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C8" w:rsidRDefault="009852C8" w:rsidP="00134C89">
      <w:pPr>
        <w:pStyle w:val="a4"/>
        <w:spacing w:before="100" w:beforeAutospacing="1" w:after="100" w:afterAutospacing="1"/>
        <w:ind w:firstLine="709"/>
        <w:jc w:val="both"/>
      </w:pPr>
    </w:p>
    <w:p w:rsidR="009852C8" w:rsidRDefault="009852C8" w:rsidP="00134C89">
      <w:pPr>
        <w:pStyle w:val="a4"/>
        <w:spacing w:before="100" w:beforeAutospacing="1" w:after="100" w:afterAutospacing="1"/>
        <w:ind w:firstLine="709"/>
        <w:jc w:val="both"/>
      </w:pPr>
    </w:p>
    <w:p w:rsidR="009852C8" w:rsidRDefault="009852C8" w:rsidP="00134C89">
      <w:pPr>
        <w:pStyle w:val="a4"/>
        <w:spacing w:before="100" w:beforeAutospacing="1" w:after="100" w:afterAutospacing="1"/>
        <w:ind w:firstLine="709"/>
        <w:jc w:val="both"/>
      </w:pPr>
    </w:p>
    <w:p w:rsidR="00827944" w:rsidRPr="0032247E" w:rsidRDefault="00C72F97" w:rsidP="00134C89">
      <w:pPr>
        <w:pStyle w:val="a4"/>
        <w:jc w:val="both"/>
        <w:rPr>
          <w:color w:val="0070C0"/>
        </w:rPr>
      </w:pPr>
      <w:r>
        <w:rPr>
          <w:color w:val="0070C0"/>
        </w:rPr>
        <w:t xml:space="preserve">Переключатель каналов передачи данных </w:t>
      </w:r>
      <w:r w:rsidR="009C2BEB" w:rsidRPr="0032247E">
        <w:rPr>
          <w:color w:val="0070C0"/>
        </w:rPr>
        <w:t>«</w:t>
      </w:r>
      <w:proofErr w:type="spellStart"/>
      <w:r>
        <w:rPr>
          <w:color w:val="0070C0"/>
          <w:lang w:val="en-US"/>
        </w:rPr>
        <w:t>LinkSel</w:t>
      </w:r>
      <w:proofErr w:type="spellEnd"/>
      <w:r w:rsidR="00584492" w:rsidRPr="0032247E">
        <w:rPr>
          <w:color w:val="0070C0"/>
        </w:rPr>
        <w:t xml:space="preserve"> </w:t>
      </w:r>
      <w:r w:rsidR="00584492" w:rsidRPr="0032247E">
        <w:rPr>
          <w:color w:val="0070C0"/>
          <w:lang w:val="en-US"/>
        </w:rPr>
        <w:t>v</w:t>
      </w:r>
      <w:r w:rsidR="00584492" w:rsidRPr="0032247E">
        <w:rPr>
          <w:color w:val="0070C0"/>
        </w:rPr>
        <w:t>1.0</w:t>
      </w:r>
      <w:r w:rsidR="009C2BEB" w:rsidRPr="0032247E">
        <w:rPr>
          <w:color w:val="0070C0"/>
        </w:rPr>
        <w:t>»</w:t>
      </w:r>
    </w:p>
    <w:p w:rsidR="009852C8" w:rsidRPr="009852C8" w:rsidRDefault="009852C8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9C2BEB" w:rsidRDefault="009C2BEB" w:rsidP="00134C89">
      <w:pPr>
        <w:pStyle w:val="a6"/>
        <w:spacing w:before="100" w:beforeAutospacing="1" w:after="100" w:afterAutospacing="1" w:line="240" w:lineRule="auto"/>
        <w:ind w:firstLine="709"/>
        <w:contextualSpacing/>
        <w:jc w:val="both"/>
        <w:rPr>
          <w:rStyle w:val="a3"/>
          <w:b w:val="0"/>
          <w:bCs w:val="0"/>
          <w:smallCaps w:val="0"/>
          <w:color w:val="5A5A5A" w:themeColor="text1" w:themeTint="A5"/>
          <w:spacing w:val="15"/>
        </w:rPr>
      </w:pPr>
      <w:r w:rsidRPr="009C2BEB">
        <w:rPr>
          <w:rStyle w:val="a3"/>
          <w:b w:val="0"/>
          <w:bCs w:val="0"/>
          <w:smallCaps w:val="0"/>
          <w:color w:val="5A5A5A" w:themeColor="text1" w:themeTint="A5"/>
          <w:spacing w:val="15"/>
        </w:rPr>
        <w:t>Руководство пользователя</w:t>
      </w:r>
    </w:p>
    <w:p w:rsidR="009852C8" w:rsidRDefault="009852C8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br w:type="page"/>
      </w:r>
    </w:p>
    <w:p w:rsidR="009C2BEB" w:rsidRDefault="009C2BEB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9C2BEB" w:rsidRDefault="009C2BEB" w:rsidP="00134C89">
      <w:pPr>
        <w:pStyle w:val="1"/>
        <w:spacing w:before="100" w:beforeAutospacing="1" w:after="100" w:afterAutospacing="1" w:line="240" w:lineRule="auto"/>
        <w:ind w:firstLine="709"/>
        <w:contextualSpacing/>
      </w:pPr>
      <w:r>
        <w:t>Список сокращений</w:t>
      </w:r>
    </w:p>
    <w:p w:rsidR="00F57AB1" w:rsidRDefault="00F57AB1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ЛВС – локальная вычислительная сеть</w:t>
      </w:r>
    </w:p>
    <w:p w:rsidR="00E444CA" w:rsidRPr="009C2BEB" w:rsidRDefault="00E444CA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ИБП – источник бесперебойного питания</w:t>
      </w:r>
    </w:p>
    <w:p w:rsidR="009C2BEB" w:rsidRDefault="009C2BEB" w:rsidP="00134C89">
      <w:pPr>
        <w:pStyle w:val="1"/>
        <w:numPr>
          <w:ilvl w:val="0"/>
          <w:numId w:val="2"/>
        </w:numPr>
        <w:spacing w:before="100" w:beforeAutospacing="1" w:after="100" w:afterAutospacing="1" w:line="240" w:lineRule="auto"/>
        <w:ind w:firstLine="709"/>
        <w:contextualSpacing/>
      </w:pPr>
      <w:r>
        <w:t>Назначение</w:t>
      </w:r>
    </w:p>
    <w:p w:rsidR="004911F8" w:rsidRDefault="004911F8" w:rsidP="004911F8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Устройство предназначено для физического переключения потока передаваемой по </w:t>
      </w:r>
      <w:r w:rsidR="001F2B49">
        <w:t xml:space="preserve">кабелю </w:t>
      </w:r>
      <w:r>
        <w:t>информации</w:t>
      </w:r>
      <w:r w:rsidR="001F2B49">
        <w:t xml:space="preserve"> (протокол </w:t>
      </w:r>
      <w:r w:rsidR="001F2B49">
        <w:rPr>
          <w:lang w:val="en-US"/>
        </w:rPr>
        <w:t>TCP</w:t>
      </w:r>
      <w:r w:rsidR="001F2B49" w:rsidRPr="004911F8">
        <w:t>/</w:t>
      </w:r>
      <w:r w:rsidR="001F2B49">
        <w:rPr>
          <w:lang w:val="en-US"/>
        </w:rPr>
        <w:t>IP</w:t>
      </w:r>
      <w:r w:rsidR="001F2B49">
        <w:t>)</w:t>
      </w:r>
      <w:r>
        <w:t xml:space="preserve"> на один из двух взаимно резервирующих друг друга каналов передачи данных</w:t>
      </w:r>
      <w:r w:rsidR="008B1BE8">
        <w:t xml:space="preserve"> (далее – канал)</w:t>
      </w:r>
      <w:r>
        <w:t xml:space="preserve">. </w:t>
      </w:r>
    </w:p>
    <w:p w:rsidR="00584492" w:rsidRDefault="004911F8" w:rsidP="004911F8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Устройство предназначено для переключения кабельного соединения по витой паре (разъемы </w:t>
      </w:r>
      <w:r w:rsidRPr="004911F8">
        <w:rPr>
          <w:lang w:val="en-US"/>
        </w:rPr>
        <w:t>RJ</w:t>
      </w:r>
      <w:r w:rsidRPr="004911F8">
        <w:t>-45)</w:t>
      </w:r>
      <w:r w:rsidR="005F763B">
        <w:t xml:space="preserve">. </w:t>
      </w:r>
    </w:p>
    <w:p w:rsidR="00DE5676" w:rsidRDefault="001F2B49" w:rsidP="00DE5676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Переключение может осуществятся в ручном или автоматическом режиме.</w:t>
      </w:r>
    </w:p>
    <w:p w:rsidR="00DE5676" w:rsidRDefault="001F2B49" w:rsidP="00DE5676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Для переключения в автоматическом режиме используется информация о прохождении по каналу передачи данных тестовых пакетов по </w:t>
      </w:r>
      <w:r w:rsidRPr="008B1BE8">
        <w:t>протоколу </w:t>
      </w:r>
      <w:hyperlink r:id="rId7" w:tooltip="ICMP" w:history="1">
        <w:r w:rsidRPr="008B1BE8">
          <w:t>ICMP</w:t>
        </w:r>
      </w:hyperlink>
      <w:r w:rsidR="008B1BE8">
        <w:t xml:space="preserve"> </w:t>
      </w:r>
      <w:r w:rsidR="009B5168">
        <w:t>на удаленное устройство (см. Рис 1.). Ф</w:t>
      </w:r>
      <w:r w:rsidR="008B1BE8">
        <w:t>актически использует</w:t>
      </w:r>
      <w:r w:rsidR="009B5168">
        <w:t>ся</w:t>
      </w:r>
      <w:r w:rsidR="008B1BE8">
        <w:t xml:space="preserve"> аналог команды </w:t>
      </w:r>
      <w:r w:rsidR="008B1BE8" w:rsidRPr="00DE5676">
        <w:rPr>
          <w:lang w:val="en-US"/>
        </w:rPr>
        <w:t>ping</w:t>
      </w:r>
      <w:r w:rsidR="008B1BE8">
        <w:t>.</w:t>
      </w:r>
    </w:p>
    <w:p w:rsidR="00DE5676" w:rsidRDefault="005F763B" w:rsidP="00A764D8">
      <w:pPr>
        <w:pStyle w:val="a8"/>
        <w:numPr>
          <w:ilvl w:val="1"/>
          <w:numId w:val="11"/>
        </w:numPr>
        <w:spacing w:before="100" w:beforeAutospacing="1" w:after="100" w:afterAutospacing="1" w:line="240" w:lineRule="auto"/>
        <w:ind w:left="0" w:firstLine="709"/>
        <w:jc w:val="both"/>
      </w:pPr>
      <w:r>
        <w:t>Устройство</w:t>
      </w:r>
      <w:r w:rsidR="003C758D">
        <w:t>:</w:t>
      </w:r>
    </w:p>
    <w:p w:rsidR="00DE5676" w:rsidRDefault="003C758D" w:rsidP="00DE5676">
      <w:pPr>
        <w:pStyle w:val="a8"/>
        <w:spacing w:before="100" w:beforeAutospacing="1" w:after="100" w:afterAutospacing="1" w:line="240" w:lineRule="auto"/>
        <w:ind w:left="709"/>
        <w:jc w:val="both"/>
      </w:pPr>
      <w:r>
        <w:t>-</w:t>
      </w:r>
      <w:r w:rsidR="005F763B">
        <w:t xml:space="preserve"> обеспечивает контроль за работоспособностью </w:t>
      </w:r>
      <w:r w:rsidR="008B1BE8">
        <w:t xml:space="preserve">текущего канала и в случае его отказа может автоматически переключить передачу потока пакетов </w:t>
      </w:r>
      <w:r w:rsidR="008B1BE8" w:rsidRPr="00DE5676">
        <w:rPr>
          <w:lang w:val="en-US"/>
        </w:rPr>
        <w:t>TCP</w:t>
      </w:r>
      <w:r w:rsidR="008B1BE8" w:rsidRPr="008B1BE8">
        <w:t>/</w:t>
      </w:r>
      <w:r w:rsidR="008B1BE8" w:rsidRPr="00DE5676">
        <w:rPr>
          <w:lang w:val="en-US"/>
        </w:rPr>
        <w:t>IP</w:t>
      </w:r>
      <w:r w:rsidR="008B1BE8">
        <w:t xml:space="preserve"> на другой канал</w:t>
      </w:r>
      <w:r w:rsidR="00DE5676">
        <w:t xml:space="preserve"> в соответствии с настроенными критериями переключения</w:t>
      </w:r>
      <w:r>
        <w:t>;</w:t>
      </w:r>
    </w:p>
    <w:p w:rsidR="00DE5676" w:rsidRDefault="008B1BE8" w:rsidP="00DE5676">
      <w:pPr>
        <w:pStyle w:val="a8"/>
        <w:spacing w:before="100" w:beforeAutospacing="1" w:after="100" w:afterAutospacing="1" w:line="240" w:lineRule="auto"/>
        <w:ind w:left="709"/>
        <w:jc w:val="both"/>
      </w:pPr>
      <w:r>
        <w:t xml:space="preserve">- настройка устройства и отображение статистики работы каналов осуществляется через </w:t>
      </w:r>
      <w:proofErr w:type="spellStart"/>
      <w:r>
        <w:t>вэб</w:t>
      </w:r>
      <w:proofErr w:type="spellEnd"/>
      <w:r>
        <w:t>-страницу устройства и любой интернет бр</w:t>
      </w:r>
      <w:r w:rsidR="00DE5676">
        <w:t>аузер;</w:t>
      </w:r>
    </w:p>
    <w:p w:rsidR="006D6083" w:rsidRDefault="006D6083" w:rsidP="00DE5676">
      <w:pPr>
        <w:pStyle w:val="a8"/>
        <w:spacing w:before="100" w:beforeAutospacing="1" w:after="100" w:afterAutospacing="1" w:line="240" w:lineRule="auto"/>
        <w:ind w:left="709"/>
        <w:jc w:val="both"/>
      </w:pPr>
      <w:r>
        <w:t xml:space="preserve">- </w:t>
      </w:r>
      <w:r w:rsidR="0037254A">
        <w:t xml:space="preserve">основные события и ошибки записываются в </w:t>
      </w:r>
      <w:r>
        <w:t>лог</w:t>
      </w:r>
      <w:r w:rsidR="0037254A">
        <w:t xml:space="preserve"> файл и могут быть просмотрены на </w:t>
      </w:r>
      <w:proofErr w:type="spellStart"/>
      <w:r w:rsidR="0037254A">
        <w:t>вэб</w:t>
      </w:r>
      <w:proofErr w:type="spellEnd"/>
      <w:r w:rsidR="0037254A">
        <w:t>-странице устройства</w:t>
      </w:r>
      <w:r>
        <w:t>.</w:t>
      </w:r>
    </w:p>
    <w:p w:rsidR="009852C8" w:rsidRPr="009852C8" w:rsidRDefault="004C03E2" w:rsidP="00134C89">
      <w:pPr>
        <w:pStyle w:val="1"/>
        <w:spacing w:before="100" w:beforeAutospacing="1" w:after="100" w:afterAutospacing="1" w:line="240" w:lineRule="auto"/>
        <w:ind w:firstLine="709"/>
        <w:contextualSpacing/>
      </w:pPr>
      <w:r>
        <w:t xml:space="preserve">2. </w:t>
      </w:r>
      <w:r w:rsidR="009C2BEB">
        <w:t>Внешний вид и основные органы управления</w:t>
      </w:r>
    </w:p>
    <w:p w:rsidR="009324BF" w:rsidRDefault="00533CB0" w:rsidP="00134C89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ind w:firstLine="709"/>
        <w:jc w:val="both"/>
      </w:pPr>
      <w:r>
        <w:t xml:space="preserve"> </w:t>
      </w:r>
      <w:r w:rsidR="006902B4">
        <w:t xml:space="preserve">На </w:t>
      </w:r>
      <w:r w:rsidR="00726042">
        <w:t xml:space="preserve">лицевой стороне устройства </w:t>
      </w:r>
      <w:r w:rsidR="00584492">
        <w:t>расположен</w:t>
      </w:r>
      <w:r w:rsidR="009D69A1">
        <w:t>ы</w:t>
      </w:r>
      <w:r w:rsidR="00726042">
        <w:t xml:space="preserve"> светодиоды</w:t>
      </w:r>
      <w:r w:rsidR="009324BF">
        <w:t xml:space="preserve"> </w:t>
      </w:r>
      <w:r w:rsidR="009324BF" w:rsidRPr="009324BF">
        <w:t>(</w:t>
      </w:r>
      <w:r w:rsidR="009324BF">
        <w:t>слева</w:t>
      </w:r>
      <w:r w:rsidR="009324BF" w:rsidRPr="009324BF">
        <w:t xml:space="preserve"> </w:t>
      </w:r>
      <w:r w:rsidR="009324BF">
        <w:t>на</w:t>
      </w:r>
      <w:r w:rsidR="009324BF" w:rsidRPr="009324BF">
        <w:t xml:space="preserve"> </w:t>
      </w:r>
      <w:r w:rsidR="009324BF">
        <w:t>право</w:t>
      </w:r>
      <w:r w:rsidR="009324BF" w:rsidRPr="009324BF">
        <w:t>)</w:t>
      </w:r>
      <w:r w:rsidR="009324BF">
        <w:t>:</w:t>
      </w:r>
    </w:p>
    <w:p w:rsid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</w:t>
      </w:r>
      <w:r w:rsidR="00726042" w:rsidRPr="009324BF">
        <w:t xml:space="preserve"> </w:t>
      </w:r>
      <w:r w:rsidR="00726042">
        <w:rPr>
          <w:lang w:val="en-US"/>
        </w:rPr>
        <w:t>PWR</w:t>
      </w:r>
      <w:r>
        <w:t xml:space="preserve"> (показывает наличие питания устройства);</w:t>
      </w:r>
    </w:p>
    <w:p w:rsid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>
        <w:t>-</w:t>
      </w:r>
      <w:r w:rsidR="00726042" w:rsidRPr="009324BF">
        <w:t xml:space="preserve"> </w:t>
      </w:r>
      <w:r w:rsidR="00726042">
        <w:rPr>
          <w:lang w:val="en-US"/>
        </w:rPr>
        <w:t>AUTO</w:t>
      </w:r>
      <w:r>
        <w:t xml:space="preserve"> (если светодиод светится, то устройство работает в режиме </w:t>
      </w:r>
      <w:r>
        <w:rPr>
          <w:lang w:val="en-US"/>
        </w:rPr>
        <w:t>Auto</w:t>
      </w:r>
      <w:r w:rsidR="00726042" w:rsidRPr="009324BF">
        <w:t>,</w:t>
      </w:r>
      <w:r>
        <w:t xml:space="preserve"> в противном случае – в режиме </w:t>
      </w:r>
      <w:r>
        <w:rPr>
          <w:lang w:val="en-US"/>
        </w:rPr>
        <w:t>Manual</w:t>
      </w:r>
      <w:r w:rsidRPr="009324BF">
        <w:t>)</w:t>
      </w:r>
      <w:r>
        <w:t>;</w:t>
      </w:r>
    </w:p>
    <w:p w:rsid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 w:rsidRPr="009324BF">
        <w:t xml:space="preserve">- </w:t>
      </w:r>
      <w:r w:rsidR="00726042" w:rsidRPr="009324BF">
        <w:t xml:space="preserve"> </w:t>
      </w:r>
      <w:r w:rsidR="00726042">
        <w:rPr>
          <w:lang w:val="en-US"/>
        </w:rPr>
        <w:t>LINK</w:t>
      </w:r>
      <w:r w:rsidR="00726042" w:rsidRPr="009324BF">
        <w:t xml:space="preserve"> </w:t>
      </w:r>
      <w:r w:rsidR="00726042">
        <w:rPr>
          <w:lang w:val="en-US"/>
        </w:rPr>
        <w:t>A</w:t>
      </w:r>
      <w:r w:rsidRPr="009324BF">
        <w:t xml:space="preserve"> </w:t>
      </w:r>
      <w:r>
        <w:t>и</w:t>
      </w:r>
      <w:r w:rsidR="00726042" w:rsidRPr="009324BF">
        <w:t xml:space="preserve"> </w:t>
      </w:r>
      <w:r w:rsidR="00726042">
        <w:rPr>
          <w:lang w:val="en-US"/>
        </w:rPr>
        <w:t>LINK</w:t>
      </w:r>
      <w:r w:rsidR="00726042" w:rsidRPr="009324BF">
        <w:t xml:space="preserve"> </w:t>
      </w:r>
      <w:r w:rsidR="00726042">
        <w:rPr>
          <w:lang w:val="en-US"/>
        </w:rPr>
        <w:t>B</w:t>
      </w:r>
      <w:r w:rsidRPr="009324BF">
        <w:t xml:space="preserve"> (</w:t>
      </w:r>
      <w:r>
        <w:t xml:space="preserve">показывает какой из портов </w:t>
      </w:r>
      <w:r>
        <w:rPr>
          <w:lang w:val="en-US"/>
        </w:rPr>
        <w:t>LINK</w:t>
      </w:r>
      <w:r w:rsidRPr="009324BF">
        <w:t xml:space="preserve"> </w:t>
      </w:r>
      <w:r>
        <w:t xml:space="preserve">связан с портом </w:t>
      </w:r>
      <w:r>
        <w:rPr>
          <w:lang w:val="en-US"/>
        </w:rPr>
        <w:t>LAN</w:t>
      </w:r>
      <w:r w:rsidRPr="009324BF">
        <w:t xml:space="preserve"> </w:t>
      </w:r>
      <w:r>
        <w:t>и соответственно какой канал передачи данных используется);</w:t>
      </w:r>
    </w:p>
    <w:p w:rsidR="00584492" w:rsidRPr="009324BF" w:rsidRDefault="009324BF" w:rsidP="009324BF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</w:t>
      </w:r>
      <w:proofErr w:type="gramStart"/>
      <w:r w:rsidR="00726042">
        <w:rPr>
          <w:lang w:val="en-US"/>
        </w:rPr>
        <w:t>PING</w:t>
      </w:r>
      <w:r>
        <w:t>(</w:t>
      </w:r>
      <w:proofErr w:type="gramEnd"/>
      <w:r>
        <w:t xml:space="preserve">светится в случае если был успешно принят эхо-ответ на предыдущий </w:t>
      </w:r>
      <w:r>
        <w:rPr>
          <w:lang w:val="en-US"/>
        </w:rPr>
        <w:t>ICMP</w:t>
      </w:r>
      <w:r w:rsidRPr="009324BF">
        <w:t xml:space="preserve"> </w:t>
      </w:r>
      <w:r>
        <w:t>запрос на удаленное устройство)</w:t>
      </w:r>
    </w:p>
    <w:p w:rsidR="00726042" w:rsidRDefault="00726042" w:rsidP="00134C89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ind w:firstLine="709"/>
        <w:jc w:val="both"/>
      </w:pPr>
      <w:r w:rsidRPr="009324BF">
        <w:t xml:space="preserve"> </w:t>
      </w:r>
      <w:r>
        <w:t>На тыльной стороне устройства расположены (</w:t>
      </w:r>
      <w:r w:rsidR="005D3A53">
        <w:t>с</w:t>
      </w:r>
      <w:r>
        <w:t>лева на право):</w:t>
      </w:r>
    </w:p>
    <w:p w:rsid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кнопка переключения режима </w:t>
      </w:r>
      <w:r>
        <w:rPr>
          <w:lang w:val="en-US"/>
        </w:rPr>
        <w:t>Auto</w:t>
      </w:r>
      <w:r w:rsidRPr="00726042">
        <w:t>/</w:t>
      </w:r>
      <w:r>
        <w:rPr>
          <w:lang w:val="en-US"/>
        </w:rPr>
        <w:t>Manual</w:t>
      </w:r>
      <w:r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разъем </w:t>
      </w:r>
      <w:r>
        <w:rPr>
          <w:lang w:val="en-US"/>
        </w:rPr>
        <w:t>RJ</w:t>
      </w:r>
      <w:r w:rsidRPr="00726042">
        <w:t xml:space="preserve">-45 </w:t>
      </w:r>
      <w:r>
        <w:rPr>
          <w:lang w:val="en-US"/>
        </w:rPr>
        <w:t>PING</w:t>
      </w:r>
      <w:r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  <w:rPr>
          <w:lang w:val="en-US"/>
        </w:rPr>
      </w:pPr>
      <w:r w:rsidRPr="00726042">
        <w:rPr>
          <w:lang w:val="en-US"/>
        </w:rPr>
        <w:t xml:space="preserve">- </w:t>
      </w:r>
      <w:r>
        <w:t>разъем</w:t>
      </w:r>
      <w:r w:rsidRPr="00726042">
        <w:rPr>
          <w:lang w:val="en-US"/>
        </w:rPr>
        <w:t xml:space="preserve"> </w:t>
      </w:r>
      <w:r>
        <w:rPr>
          <w:lang w:val="en-US"/>
        </w:rPr>
        <w:t>RJ</w:t>
      </w:r>
      <w:r w:rsidRPr="00726042">
        <w:rPr>
          <w:lang w:val="en-US"/>
        </w:rPr>
        <w:t xml:space="preserve">-45 </w:t>
      </w:r>
      <w:r>
        <w:rPr>
          <w:lang w:val="en-US"/>
        </w:rPr>
        <w:t>LAN</w:t>
      </w:r>
      <w:r w:rsidRPr="00726042">
        <w:rPr>
          <w:lang w:val="en-US"/>
        </w:rPr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  <w:rPr>
          <w:lang w:val="en-US"/>
        </w:rPr>
      </w:pPr>
      <w:r w:rsidRPr="00726042">
        <w:rPr>
          <w:lang w:val="en-US"/>
        </w:rPr>
        <w:t xml:space="preserve">- </w:t>
      </w:r>
      <w:r>
        <w:t>разъем</w:t>
      </w:r>
      <w:r w:rsidRPr="00726042">
        <w:rPr>
          <w:lang w:val="en-US"/>
        </w:rPr>
        <w:t xml:space="preserve"> </w:t>
      </w:r>
      <w:r>
        <w:rPr>
          <w:lang w:val="en-US"/>
        </w:rPr>
        <w:t>RJ</w:t>
      </w:r>
      <w:r w:rsidRPr="00726042">
        <w:rPr>
          <w:lang w:val="en-US"/>
        </w:rPr>
        <w:t xml:space="preserve">-45 </w:t>
      </w:r>
      <w:r>
        <w:rPr>
          <w:lang w:val="en-US"/>
        </w:rPr>
        <w:t>LINK A</w:t>
      </w:r>
      <w:r w:rsidRPr="00726042">
        <w:rPr>
          <w:lang w:val="en-US"/>
        </w:rPr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 xml:space="preserve">- разъем </w:t>
      </w:r>
      <w:r>
        <w:rPr>
          <w:lang w:val="en-US"/>
        </w:rPr>
        <w:t>RJ</w:t>
      </w:r>
      <w:r w:rsidRPr="00726042">
        <w:t xml:space="preserve">-45 </w:t>
      </w:r>
      <w:r>
        <w:rPr>
          <w:lang w:val="en-US"/>
        </w:rPr>
        <w:t>LINK</w:t>
      </w:r>
      <w:r w:rsidRPr="00726042">
        <w:t xml:space="preserve"> </w:t>
      </w:r>
      <w:r>
        <w:rPr>
          <w:lang w:val="en-US"/>
        </w:rPr>
        <w:t>B</w:t>
      </w:r>
      <w:r>
        <w:t>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>- разъем питания;</w:t>
      </w:r>
    </w:p>
    <w:p w:rsidR="00726042" w:rsidRPr="00726042" w:rsidRDefault="00726042" w:rsidP="00726042">
      <w:pPr>
        <w:pStyle w:val="a8"/>
        <w:spacing w:before="100" w:beforeAutospacing="1" w:after="100" w:afterAutospacing="1" w:line="240" w:lineRule="auto"/>
        <w:ind w:left="1069"/>
        <w:jc w:val="both"/>
      </w:pPr>
      <w:r>
        <w:t>- кнопка включения питания.</w:t>
      </w:r>
    </w:p>
    <w:p w:rsidR="004C03E2" w:rsidRDefault="00533CB0" w:rsidP="00134C89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ind w:firstLine="709"/>
        <w:jc w:val="both"/>
      </w:pPr>
      <w:r>
        <w:t xml:space="preserve"> </w:t>
      </w:r>
      <w:r w:rsidR="00726042">
        <w:t>С правой стороны устройства расположен разъем программирования (</w:t>
      </w:r>
      <w:r w:rsidR="00726042">
        <w:rPr>
          <w:lang w:val="en-US"/>
        </w:rPr>
        <w:t>mini</w:t>
      </w:r>
      <w:r w:rsidR="00726042" w:rsidRPr="00726042">
        <w:t xml:space="preserve"> </w:t>
      </w:r>
      <w:r w:rsidR="00726042">
        <w:rPr>
          <w:lang w:val="en-US"/>
        </w:rPr>
        <w:t>USB</w:t>
      </w:r>
      <w:r w:rsidR="00682F26" w:rsidRPr="00682F26">
        <w:t xml:space="preserve"> 2.0</w:t>
      </w:r>
      <w:r w:rsidR="00726042" w:rsidRPr="00726042">
        <w:t>)</w:t>
      </w:r>
      <w:r w:rsidR="00682F26">
        <w:t xml:space="preserve">. С левой </w:t>
      </w:r>
      <w:r w:rsidR="00980356">
        <w:t>стороны</w:t>
      </w:r>
      <w:r w:rsidR="00682F26">
        <w:t xml:space="preserve"> – гнездо для карты </w:t>
      </w:r>
      <w:proofErr w:type="spellStart"/>
      <w:r w:rsidR="00682F26">
        <w:rPr>
          <w:lang w:val="en-US"/>
        </w:rPr>
        <w:t>microSD</w:t>
      </w:r>
      <w:proofErr w:type="spellEnd"/>
      <w:r w:rsidR="00682F26">
        <w:t>, на которую записывается лог файл,</w:t>
      </w:r>
      <w:r w:rsidR="00980356">
        <w:t xml:space="preserve"> файлы </w:t>
      </w:r>
      <w:proofErr w:type="spellStart"/>
      <w:r w:rsidR="00980356">
        <w:t>вэб</w:t>
      </w:r>
      <w:proofErr w:type="spellEnd"/>
      <w:r w:rsidR="00980356">
        <w:t>-</w:t>
      </w:r>
      <w:r w:rsidR="00682F26">
        <w:t>страниц и настроек.</w:t>
      </w:r>
    </w:p>
    <w:p w:rsidR="00775BC6" w:rsidRPr="00775BC6" w:rsidRDefault="009D69A1" w:rsidP="00980356">
      <w:pPr>
        <w:spacing w:before="100" w:beforeAutospacing="1" w:after="100" w:afterAutospacing="1" w:line="240" w:lineRule="auto"/>
        <w:ind w:left="360"/>
        <w:jc w:val="both"/>
      </w:pPr>
      <w:r w:rsidRPr="00980356">
        <w:rPr>
          <w:i/>
          <w:u w:val="single"/>
        </w:rPr>
        <w:lastRenderedPageBreak/>
        <w:t xml:space="preserve">   </w:t>
      </w:r>
    </w:p>
    <w:p w:rsidR="00775BC6" w:rsidRDefault="00775BC6" w:rsidP="00775BC6">
      <w:pPr>
        <w:spacing w:before="100" w:beforeAutospacing="1" w:after="100" w:afterAutospacing="1" w:line="240" w:lineRule="auto"/>
        <w:jc w:val="both"/>
      </w:pPr>
    </w:p>
    <w:p w:rsidR="005C000F" w:rsidRPr="009852C8" w:rsidRDefault="005C000F" w:rsidP="005C000F">
      <w:pPr>
        <w:pStyle w:val="1"/>
        <w:spacing w:before="100" w:beforeAutospacing="1" w:after="100" w:afterAutospacing="1" w:line="240" w:lineRule="auto"/>
        <w:ind w:firstLine="709"/>
        <w:contextualSpacing/>
      </w:pPr>
      <w:r>
        <w:t xml:space="preserve">3. </w:t>
      </w:r>
      <w:r w:rsidR="00B35421">
        <w:t>Схема подключений и о</w:t>
      </w:r>
      <w:r>
        <w:t>писание работы устройства</w:t>
      </w:r>
    </w:p>
    <w:p w:rsidR="00B35421" w:rsidRDefault="005C000F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</w:t>
      </w:r>
      <w:r w:rsidR="00B35421">
        <w:t>Схема подключений приведена на рис.1</w:t>
      </w:r>
    </w:p>
    <w:p w:rsidR="00A764D8" w:rsidRDefault="00B35421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</w:t>
      </w:r>
      <w:r w:rsidR="00980356">
        <w:t>После включения устройства</w:t>
      </w:r>
      <w:r w:rsidR="00A764D8">
        <w:t xml:space="preserve"> производиться самотестирование. В случае отказа отдельных узлов в лог файл производиться запись сообщений </w:t>
      </w:r>
      <w:proofErr w:type="gramStart"/>
      <w:r w:rsidR="00A764D8">
        <w:t>( если</w:t>
      </w:r>
      <w:proofErr w:type="gramEnd"/>
      <w:r w:rsidR="00A764D8">
        <w:t xml:space="preserve"> это технически возможно). После включения должны зажечься на 1 секунду все </w:t>
      </w:r>
      <w:proofErr w:type="gramStart"/>
      <w:r w:rsidR="00A764D8">
        <w:t>индикаторы</w:t>
      </w:r>
      <w:proofErr w:type="gramEnd"/>
      <w:r w:rsidR="00A764D8">
        <w:t xml:space="preserve"> а потом погаснуть.</w:t>
      </w:r>
    </w:p>
    <w:p w:rsidR="00A764D8" w:rsidRDefault="00A764D8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После самотестирования устройство включается в режим </w:t>
      </w:r>
      <w:r>
        <w:rPr>
          <w:lang w:val="en-US"/>
        </w:rPr>
        <w:t>AUTO</w:t>
      </w:r>
      <w:r w:rsidRPr="00A764D8">
        <w:t xml:space="preserve"> </w:t>
      </w:r>
      <w:r>
        <w:t xml:space="preserve">и переключает передачу с порта </w:t>
      </w:r>
      <w:r>
        <w:rPr>
          <w:lang w:val="en-US"/>
        </w:rPr>
        <w:t>LAN</w:t>
      </w:r>
      <w:r w:rsidRPr="00A764D8">
        <w:t xml:space="preserve"> </w:t>
      </w:r>
      <w:r>
        <w:t xml:space="preserve">на </w:t>
      </w:r>
      <w:r>
        <w:rPr>
          <w:lang w:val="en-US"/>
        </w:rPr>
        <w:t>LINK</w:t>
      </w:r>
      <w:r w:rsidRPr="00A764D8">
        <w:t xml:space="preserve"> </w:t>
      </w:r>
      <w:r>
        <w:rPr>
          <w:lang w:val="en-US"/>
        </w:rPr>
        <w:t>A</w:t>
      </w:r>
      <w:r>
        <w:t xml:space="preserve">. Соответственно светятся индикаторы: </w:t>
      </w:r>
      <w:r>
        <w:rPr>
          <w:lang w:val="en-US"/>
        </w:rPr>
        <w:t>PWR</w:t>
      </w:r>
      <w:r>
        <w:t xml:space="preserve">, </w:t>
      </w:r>
      <w:r>
        <w:rPr>
          <w:lang w:val="en-US"/>
        </w:rPr>
        <w:t>AUTO</w:t>
      </w:r>
      <w:r>
        <w:t xml:space="preserve">, </w:t>
      </w:r>
      <w:r>
        <w:rPr>
          <w:lang w:val="en-US"/>
        </w:rPr>
        <w:t>LINK</w:t>
      </w:r>
      <w:r w:rsidRPr="00A764D8">
        <w:t xml:space="preserve"> </w:t>
      </w:r>
      <w:r>
        <w:rPr>
          <w:lang w:val="en-US"/>
        </w:rPr>
        <w:t>A</w:t>
      </w:r>
      <w:r>
        <w:t>.</w:t>
      </w:r>
    </w:p>
    <w:p w:rsidR="00A764D8" w:rsidRDefault="00A764D8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В режиме </w:t>
      </w:r>
      <w:r w:rsidR="009324BF">
        <w:rPr>
          <w:lang w:val="en-US"/>
        </w:rPr>
        <w:t>Auto</w:t>
      </w:r>
      <w:r w:rsidRPr="00A764D8">
        <w:t xml:space="preserve"> </w:t>
      </w:r>
      <w:r>
        <w:t xml:space="preserve"> устройство через интервалы заданные параметром ????? автоматически посылает </w:t>
      </w:r>
      <w:hyperlink r:id="rId8" w:tooltip="ICMP" w:history="1">
        <w:r w:rsidRPr="008B1BE8">
          <w:t>ICMP</w:t>
        </w:r>
      </w:hyperlink>
      <w:r>
        <w:t xml:space="preserve"> запросы на заданный в настройках </w:t>
      </w:r>
      <w:r w:rsidRPr="00A764D8">
        <w:rPr>
          <w:lang w:val="en-US"/>
        </w:rPr>
        <w:t>IP</w:t>
      </w:r>
      <w:r w:rsidRPr="00A764D8">
        <w:t xml:space="preserve"> </w:t>
      </w:r>
      <w:r>
        <w:t>адрес</w:t>
      </w:r>
      <w:r w:rsidR="009324BF">
        <w:t xml:space="preserve"> удаленного («</w:t>
      </w:r>
      <w:proofErr w:type="spellStart"/>
      <w:r w:rsidR="009324BF">
        <w:t>пингуемого</w:t>
      </w:r>
      <w:proofErr w:type="spellEnd"/>
      <w:r w:rsidR="009324BF">
        <w:t>») устройства</w:t>
      </w:r>
      <w:r>
        <w:t xml:space="preserve">. </w:t>
      </w:r>
      <w:r w:rsidR="009324BF">
        <w:t>Если количество</w:t>
      </w:r>
      <w:r>
        <w:t xml:space="preserve"> подряд пропущенных запросов превышает ???? или количество пропущенных запросов в серии состоящей из ??? запросов превышает ???, то устройство переключает </w:t>
      </w:r>
      <w:r w:rsidR="009324BF">
        <w:t xml:space="preserve">передачу/прием </w:t>
      </w:r>
      <w:r>
        <w:rPr>
          <w:lang w:val="en-US"/>
        </w:rPr>
        <w:t>TCP</w:t>
      </w:r>
      <w:r w:rsidRPr="00A764D8">
        <w:t>/</w:t>
      </w:r>
      <w:r>
        <w:rPr>
          <w:lang w:val="en-US"/>
        </w:rPr>
        <w:t>IP</w:t>
      </w:r>
      <w:r w:rsidRPr="00A764D8">
        <w:t xml:space="preserve"> </w:t>
      </w:r>
      <w:r>
        <w:t xml:space="preserve">пакетов на другой порт </w:t>
      </w:r>
      <w:r>
        <w:rPr>
          <w:lang w:val="en-US"/>
        </w:rPr>
        <w:t>LINK</w:t>
      </w:r>
      <w:r>
        <w:t xml:space="preserve">. </w:t>
      </w:r>
      <w:r>
        <w:rPr>
          <w:lang w:val="en-US"/>
        </w:rPr>
        <w:t>ICMP</w:t>
      </w:r>
      <w:r w:rsidRPr="00A764D8">
        <w:t xml:space="preserve"> </w:t>
      </w:r>
      <w:r>
        <w:t xml:space="preserve">запрос считается пропущенным, если удаленное устройство не ответило на запрос в течении более чем ??? </w:t>
      </w:r>
      <w:proofErr w:type="spellStart"/>
      <w:r>
        <w:t>милисекунд</w:t>
      </w:r>
      <w:proofErr w:type="spellEnd"/>
      <w:r>
        <w:t>.</w:t>
      </w:r>
    </w:p>
    <w:p w:rsidR="009324BF" w:rsidRDefault="009324BF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В режиме </w:t>
      </w:r>
      <w:r>
        <w:rPr>
          <w:lang w:val="en-US"/>
        </w:rPr>
        <w:t>Manual</w:t>
      </w:r>
      <w:r w:rsidRPr="009324BF">
        <w:t xml:space="preserve"> </w:t>
      </w:r>
      <w:r>
        <w:t xml:space="preserve">переключение между портами </w:t>
      </w:r>
      <w:r>
        <w:rPr>
          <w:lang w:val="en-US"/>
        </w:rPr>
        <w:t>LINK</w:t>
      </w:r>
      <w:r w:rsidRPr="009324BF">
        <w:t xml:space="preserve"> </w:t>
      </w:r>
      <w:r>
        <w:t xml:space="preserve">осуществляется вручную по нажатию кнопки </w:t>
      </w:r>
      <w:r w:rsidR="00312528">
        <w:t xml:space="preserve">режима </w:t>
      </w:r>
      <w:r>
        <w:t xml:space="preserve">на тыльной стороне устройства. </w:t>
      </w:r>
    </w:p>
    <w:p w:rsidR="00312528" w:rsidRDefault="00312528" w:rsidP="00EC3A77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Если во время работы устройства нажать на кнопку режима, то произойдет переключение на другой порт </w:t>
      </w:r>
      <w:r w:rsidRPr="00312528">
        <w:rPr>
          <w:lang w:val="en-US"/>
        </w:rPr>
        <w:t>LINK</w:t>
      </w:r>
      <w:r w:rsidRPr="00312528">
        <w:t xml:space="preserve"> </w:t>
      </w:r>
      <w:r>
        <w:t>(включится соответствующий светодиод</w:t>
      </w:r>
      <w:r w:rsidRPr="009324BF">
        <w:t xml:space="preserve"> LINK </w:t>
      </w:r>
      <w:r w:rsidRPr="00312528">
        <w:rPr>
          <w:lang w:val="en-US"/>
        </w:rPr>
        <w:t>A</w:t>
      </w:r>
      <w:r w:rsidRPr="009324BF">
        <w:t xml:space="preserve"> </w:t>
      </w:r>
      <w:r>
        <w:t>или</w:t>
      </w:r>
      <w:r w:rsidRPr="009324BF">
        <w:t xml:space="preserve"> </w:t>
      </w:r>
      <w:r w:rsidRPr="00312528">
        <w:rPr>
          <w:lang w:val="en-US"/>
        </w:rPr>
        <w:t>LINK</w:t>
      </w:r>
      <w:r w:rsidRPr="009324BF">
        <w:t xml:space="preserve"> </w:t>
      </w:r>
      <w:r w:rsidRPr="00312528">
        <w:rPr>
          <w:lang w:val="en-US"/>
        </w:rPr>
        <w:t>B</w:t>
      </w:r>
      <w:r>
        <w:t>) и устройство перейдет в ручной режим работы (</w:t>
      </w:r>
      <w:r w:rsidRPr="00312528">
        <w:rPr>
          <w:lang w:val="en-US"/>
        </w:rPr>
        <w:t>Manual</w:t>
      </w:r>
      <w:r w:rsidRPr="00312528">
        <w:t>)</w:t>
      </w:r>
      <w:r>
        <w:t>.</w:t>
      </w:r>
      <w:r w:rsidRPr="00312528">
        <w:t xml:space="preserve"> </w:t>
      </w:r>
      <w:r>
        <w:t xml:space="preserve">При этом индикатор </w:t>
      </w:r>
      <w:r w:rsidRPr="00312528">
        <w:rPr>
          <w:lang w:val="en-US"/>
        </w:rPr>
        <w:t>Auto</w:t>
      </w:r>
      <w:r w:rsidRPr="00312528">
        <w:t xml:space="preserve"> </w:t>
      </w:r>
      <w:r>
        <w:t xml:space="preserve">не светится. Для переключения передачи информации между портами </w:t>
      </w:r>
      <w:r w:rsidRPr="00312528">
        <w:rPr>
          <w:lang w:val="en-US"/>
        </w:rPr>
        <w:t>LINK</w:t>
      </w:r>
      <w:r>
        <w:t xml:space="preserve"> необходимо повторно кратковременно нажать на кнопку режима. Для переключения обратно в режим </w:t>
      </w:r>
      <w:r w:rsidRPr="00312528">
        <w:rPr>
          <w:lang w:val="en-US"/>
        </w:rPr>
        <w:t>Auto</w:t>
      </w:r>
      <w:r w:rsidRPr="00312528">
        <w:t xml:space="preserve"> </w:t>
      </w:r>
      <w:r>
        <w:t xml:space="preserve">необходимо длительно </w:t>
      </w:r>
      <w:proofErr w:type="gramStart"/>
      <w:r>
        <w:t>( более</w:t>
      </w:r>
      <w:proofErr w:type="gramEnd"/>
      <w:r>
        <w:t xml:space="preserve"> 3 с) удерживать кнопку режима нажатой. При переходе в режим </w:t>
      </w:r>
      <w:r w:rsidRPr="00312528">
        <w:rPr>
          <w:lang w:val="en-US"/>
        </w:rPr>
        <w:t>Auto</w:t>
      </w:r>
      <w:r w:rsidRPr="00312528">
        <w:t xml:space="preserve"> </w:t>
      </w:r>
      <w:r w:rsidR="00751CAB">
        <w:t xml:space="preserve">включится </w:t>
      </w:r>
      <w:r>
        <w:t>светодиод</w:t>
      </w:r>
      <w:r w:rsidR="00751CAB">
        <w:t xml:space="preserve"> </w:t>
      </w:r>
      <w:r w:rsidR="00751CAB">
        <w:rPr>
          <w:lang w:val="en-US"/>
        </w:rPr>
        <w:t>AUTO</w:t>
      </w:r>
      <w:r>
        <w:t xml:space="preserve"> и на текущем </w:t>
      </w:r>
      <w:r w:rsidR="00751CAB">
        <w:t xml:space="preserve">порту </w:t>
      </w:r>
      <w:r w:rsidR="00751CAB" w:rsidRPr="00312528">
        <w:rPr>
          <w:lang w:val="en-US"/>
        </w:rPr>
        <w:t>LINK</w:t>
      </w:r>
      <w:r w:rsidR="00751CAB">
        <w:t xml:space="preserve">, </w:t>
      </w:r>
      <w:r>
        <w:t xml:space="preserve">выбранном до переключения в режим </w:t>
      </w:r>
      <w:r w:rsidRPr="00312528">
        <w:rPr>
          <w:lang w:val="en-US"/>
        </w:rPr>
        <w:t>Auto</w:t>
      </w:r>
      <w:r w:rsidR="00751CAB">
        <w:t>,</w:t>
      </w:r>
      <w:r>
        <w:t xml:space="preserve"> начинает работать алгоритм автоматического переключения портов (см. п.3.4).</w:t>
      </w:r>
      <w:r w:rsidR="005C000F">
        <w:t xml:space="preserve"> </w:t>
      </w:r>
    </w:p>
    <w:p w:rsidR="00312528" w:rsidRDefault="00312528" w:rsidP="00EC3A77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</w:p>
    <w:p w:rsidR="00312528" w:rsidRDefault="00312528" w:rsidP="00EC3A77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</w:p>
    <w:p w:rsidR="005C000F" w:rsidRDefault="005C000F" w:rsidP="00EC3A77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 /</w:t>
      </w:r>
      <w:r w:rsidR="009C0B90">
        <w:t>перечень настраиваемых параметров</w:t>
      </w:r>
      <w:r w:rsidR="0028142A">
        <w:t xml:space="preserve"> (Приложение 1)</w:t>
      </w:r>
    </w:p>
    <w:p w:rsidR="009C0B90" w:rsidRDefault="009C0B90" w:rsidP="00A764D8">
      <w:pPr>
        <w:pStyle w:val="a8"/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>
        <w:t xml:space="preserve">Описание </w:t>
      </w:r>
      <w:proofErr w:type="spellStart"/>
      <w:r>
        <w:t>Вэб</w:t>
      </w:r>
      <w:proofErr w:type="spellEnd"/>
      <w:r>
        <w:t xml:space="preserve"> интерфейса</w:t>
      </w:r>
    </w:p>
    <w:p w:rsidR="00905731" w:rsidRDefault="00905731" w:rsidP="00C249A5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C249A5" w:rsidRDefault="00C249A5" w:rsidP="00C249A5">
      <w:pPr>
        <w:spacing w:before="100" w:beforeAutospacing="1" w:after="100" w:afterAutospacing="1" w:line="240" w:lineRule="auto"/>
        <w:jc w:val="both"/>
        <w:sectPr w:rsidR="00C249A5" w:rsidSect="0032247E">
          <w:footerReference w:type="default" r:id="rId9"/>
          <w:pgSz w:w="11906" w:h="16838"/>
          <w:pgMar w:top="1134" w:right="851" w:bottom="1134" w:left="1418" w:header="0" w:footer="397" w:gutter="0"/>
          <w:cols w:space="708"/>
          <w:titlePg/>
          <w:docGrid w:linePitch="360"/>
        </w:sectPr>
      </w:pPr>
    </w:p>
    <w:p w:rsidR="000702C6" w:rsidRDefault="000702C6" w:rsidP="00C249A5">
      <w:pPr>
        <w:spacing w:before="100" w:beforeAutospacing="1" w:after="100" w:afterAutospacing="1" w:line="240" w:lineRule="auto"/>
        <w:jc w:val="both"/>
      </w:pPr>
    </w:p>
    <w:p w:rsidR="00C249A5" w:rsidRDefault="00453E46" w:rsidP="00C249A5">
      <w:pPr>
        <w:spacing w:before="100" w:beforeAutospacing="1" w:after="100" w:afterAutospacing="1" w:line="24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-317932</wp:posOffset>
                </wp:positionH>
                <wp:positionV relativeFrom="paragraph">
                  <wp:posOffset>172923</wp:posOffset>
                </wp:positionV>
                <wp:extent cx="9809683" cy="2550795"/>
                <wp:effectExtent l="0" t="0" r="39370" b="1905"/>
                <wp:wrapNone/>
                <wp:docPr id="103" name="Груп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9683" cy="2550795"/>
                          <a:chOff x="0" y="0"/>
                          <a:chExt cx="9809695" cy="2551375"/>
                        </a:xfrm>
                      </wpg:grpSpPr>
                      <wpg:grpSp>
                        <wpg:cNvPr id="100" name="Группа 100"/>
                        <wpg:cNvGrpSpPr/>
                        <wpg:grpSpPr>
                          <a:xfrm>
                            <a:off x="0" y="0"/>
                            <a:ext cx="9235440" cy="2551375"/>
                            <a:chOff x="0" y="0"/>
                            <a:chExt cx="9235440" cy="2551375"/>
                          </a:xfrm>
                        </wpg:grpSpPr>
                        <wpg:grpSp>
                          <wpg:cNvPr id="95" name="Группа 95"/>
                          <wpg:cNvGrpSpPr/>
                          <wpg:grpSpPr>
                            <a:xfrm>
                              <a:off x="683812" y="0"/>
                              <a:ext cx="8551628" cy="2551375"/>
                              <a:chOff x="0" y="0"/>
                              <a:chExt cx="8551628" cy="2551375"/>
                            </a:xfrm>
                          </wpg:grpSpPr>
                          <wps:wsp>
                            <wps:cNvPr id="70" name="Надпись 70"/>
                            <wps:cNvSpPr txBox="1"/>
                            <wps:spPr>
                              <a:xfrm>
                                <a:off x="0" y="0"/>
                                <a:ext cx="1053852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3A77" w:rsidRDefault="00EC3A77" w:rsidP="00C249A5">
                                  <w:pPr>
                                    <w:jc w:val="center"/>
                                  </w:pPr>
                                  <w:r>
                                    <w:t>Коммутатор ЛВС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Надпись 71"/>
                            <wps:cNvSpPr txBox="1"/>
                            <wps:spPr>
                              <a:xfrm>
                                <a:off x="1741335" y="55659"/>
                                <a:ext cx="1196588" cy="1880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76200" cmpd="dbl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3A77" w:rsidRPr="00FB1DC0" w:rsidRDefault="00EC3A77" w:rsidP="00C249A5">
                                  <w:pPr>
                                    <w:jc w:val="center"/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 w:rsidRPr="00FB1DC0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LinkSel</w:t>
                                  </w:r>
                                  <w:proofErr w:type="spellEnd"/>
                                </w:p>
                                <w:p w:rsidR="00EC3A77" w:rsidRPr="00FB1DC0" w:rsidRDefault="00EC3A77" w:rsidP="00C249A5">
                                  <w:pPr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B1DC0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PING</w:t>
                                  </w:r>
                                </w:p>
                                <w:p w:rsidR="00EC3A77" w:rsidRPr="00FB1DC0" w:rsidRDefault="00EC3A77" w:rsidP="00C249A5">
                                  <w:pPr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EC3A77" w:rsidRPr="00FB1DC0" w:rsidRDefault="00EC3A77" w:rsidP="00C249A5">
                                  <w:pPr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B1DC0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LAN</w:t>
                                  </w:r>
                                </w:p>
                                <w:p w:rsidR="00EC3A77" w:rsidRPr="00FB1DC0" w:rsidRDefault="00EC3A77" w:rsidP="00C249A5">
                                  <w:pPr>
                                    <w:jc w:val="right"/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B1DC0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LINK A</w:t>
                                  </w:r>
                                </w:p>
                                <w:p w:rsidR="00EC3A77" w:rsidRPr="00FB1DC0" w:rsidRDefault="00EC3A77" w:rsidP="00C249A5">
                                  <w:pPr>
                                    <w:jc w:val="right"/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B1DC0"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LINK B</w:t>
                                  </w:r>
                                </w:p>
                                <w:p w:rsidR="00EC3A77" w:rsidRPr="00FB1DC0" w:rsidRDefault="00EC3A77" w:rsidP="00C249A5">
                                  <w:pPr>
                                    <w:rPr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Прямая со стрелкой 72"/>
                            <wps:cNvCnPr/>
                            <wps:spPr>
                              <a:xfrm flipH="1" flipV="1">
                                <a:off x="1049572" y="866692"/>
                                <a:ext cx="693915" cy="1479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Прямая со стрелкой 75"/>
                            <wps:cNvCnPr/>
                            <wps:spPr>
                              <a:xfrm flipH="1">
                                <a:off x="1049572" y="492981"/>
                                <a:ext cx="694657" cy="105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Надпись 82"/>
                            <wps:cNvSpPr txBox="1"/>
                            <wps:spPr>
                              <a:xfrm>
                                <a:off x="3260035" y="1001864"/>
                                <a:ext cx="2220525" cy="2925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3A77" w:rsidRDefault="00EC3A77">
                                  <w:r>
                                    <w:t>Канал передачи данных 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Прямая со стрелкой 83"/>
                            <wps:cNvCnPr/>
                            <wps:spPr>
                              <a:xfrm>
                                <a:off x="2941982" y="1375575"/>
                                <a:ext cx="30001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>
                                <a:off x="2934031" y="1765189"/>
                                <a:ext cx="2999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Надпись 85"/>
                            <wps:cNvSpPr txBox="1"/>
                            <wps:spPr>
                              <a:xfrm>
                                <a:off x="3260035" y="1868556"/>
                                <a:ext cx="2220525" cy="2925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3A77" w:rsidRDefault="00EC3A77" w:rsidP="00FB1DC0">
                                  <w:r>
                                    <w:t>Канал передачи данных 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Надпись 86"/>
                            <wps:cNvSpPr txBox="1"/>
                            <wps:spPr>
                              <a:xfrm>
                                <a:off x="5931673" y="564542"/>
                                <a:ext cx="1152442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C3A77" w:rsidRDefault="00EC3A77" w:rsidP="00FB1DC0">
                                  <w:pPr>
                                    <w:jc w:val="center"/>
                                  </w:pPr>
                                  <w:r>
                                    <w:t>Коммутатор ЛВС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Прямая со стрелкой 87"/>
                            <wps:cNvCnPr/>
                            <wps:spPr>
                              <a:xfrm>
                                <a:off x="7076661" y="1796995"/>
                                <a:ext cx="10168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Прямая со стрелкой 88"/>
                            <wps:cNvCnPr/>
                            <wps:spPr>
                              <a:xfrm>
                                <a:off x="7076661" y="1685676"/>
                                <a:ext cx="1016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Прямая со стрелкой 89"/>
                            <wps:cNvCnPr/>
                            <wps:spPr>
                              <a:xfrm>
                                <a:off x="7084612" y="1526650"/>
                                <a:ext cx="1016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Прямая со стрелкой 90"/>
                            <wps:cNvCnPr/>
                            <wps:spPr>
                              <a:xfrm>
                                <a:off x="7076661" y="1415332"/>
                                <a:ext cx="1016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Прямая со стрелкой 91"/>
                            <wps:cNvCnPr/>
                            <wps:spPr>
                              <a:xfrm>
                                <a:off x="7076661" y="1224501"/>
                                <a:ext cx="1016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Прямая со стрелкой 92"/>
                            <wps:cNvCnPr/>
                            <wps:spPr>
                              <a:xfrm>
                                <a:off x="7076661" y="771276"/>
                                <a:ext cx="1016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8094428" y="1065475"/>
                                <a:ext cx="4572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3A77" w:rsidRDefault="00EC3A77">
                                  <w:r>
                                    <w:t>К устройствам ЛВС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" name="Надпись 94"/>
                          <wps:cNvSpPr txBox="1"/>
                          <wps:spPr>
                            <a:xfrm>
                              <a:off x="0" y="15903"/>
                              <a:ext cx="408443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3A77" w:rsidRDefault="00EC3A77" w:rsidP="00FB1DC0">
                                <w:r>
                                  <w:t>К устройствам ЛВС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рямая со стрелкой 96"/>
                          <wps:cNvCnPr/>
                          <wps:spPr>
                            <a:xfrm flipH="1">
                              <a:off x="405516" y="1121134"/>
                              <a:ext cx="27550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 стрелкой 97"/>
                          <wps:cNvCnPr/>
                          <wps:spPr>
                            <a:xfrm flipH="1">
                              <a:off x="413468" y="1009816"/>
                              <a:ext cx="27550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 стрелкой 98"/>
                          <wps:cNvCnPr/>
                          <wps:spPr>
                            <a:xfrm flipH="1">
                              <a:off x="405516" y="826936"/>
                              <a:ext cx="27495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 стрелкой 99"/>
                          <wps:cNvCnPr/>
                          <wps:spPr>
                            <a:xfrm flipH="1">
                              <a:off x="405516" y="715618"/>
                              <a:ext cx="27550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Надпись 101"/>
                        <wps:cNvSpPr txBox="1"/>
                        <wps:spPr>
                          <a:xfrm>
                            <a:off x="8371655" y="226823"/>
                            <a:ext cx="1438040" cy="782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79375" cmpd="thinThick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3A77" w:rsidRDefault="00EC3A77" w:rsidP="00453E46">
                              <w:pPr>
                                <w:jc w:val="center"/>
                              </w:pPr>
                              <w:r>
                                <w:t>Удаленное («</w:t>
                              </w:r>
                              <w:proofErr w:type="spellStart"/>
                              <w:r>
                                <w:t>пингуемое</w:t>
                              </w:r>
                              <w:proofErr w:type="spellEnd"/>
                              <w:r>
                                <w:t>») 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7768424" y="771277"/>
                            <a:ext cx="60429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03" o:spid="_x0000_s1026" style="position:absolute;left:0;text-align:left;margin-left:-25.05pt;margin-top:13.6pt;width:772.4pt;height:200.85pt;z-index:251702272;mso-width-relative:margin" coordsize="98096,2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">
                <v:group id="Группа 100" o:spid="_x0000_s1027" style="position:absolute;width:92354;height:25513" coordsize="92354,2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Группа 95" o:spid="_x0000_s1028" style="position:absolute;left:6838;width:85516;height:25513" coordsize="85516,2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0" o:spid="_x0000_s1029" type="#_x0000_t202" style="position:absolute;width:10538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  <v:textbox>
                        <w:txbxContent>
                          <w:p w:rsidR="00EC3A77" w:rsidRDefault="00EC3A77" w:rsidP="00C249A5">
                            <w:pPr>
                              <w:jc w:val="center"/>
                            </w:pPr>
                            <w:r>
                              <w:t>Коммутатор ЛВС</w:t>
                            </w:r>
                          </w:p>
                        </w:txbxContent>
                      </v:textbox>
                    </v:shape>
                    <v:shape id="Надпись 71" o:spid="_x0000_s1030" type="#_x0000_t202" style="position:absolute;left:17413;top:556;width:11966;height:18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" fillcolor="white [3201]" strokeweight="6pt">
                      <v:stroke linestyle="thinThin"/>
                      <v:textbox>
                        <w:txbxContent>
                          <w:p w:rsidR="00EC3A77" w:rsidRPr="00FB1DC0" w:rsidRDefault="00EC3A77" w:rsidP="00C249A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1DC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LinkSel</w:t>
                            </w:r>
                            <w:proofErr w:type="spellEnd"/>
                          </w:p>
                          <w:p w:rsidR="00EC3A77" w:rsidRPr="00FB1DC0" w:rsidRDefault="00EC3A77" w:rsidP="00C249A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DC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PING</w:t>
                            </w:r>
                          </w:p>
                          <w:p w:rsidR="00EC3A77" w:rsidRPr="00FB1DC0" w:rsidRDefault="00EC3A77" w:rsidP="00C249A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3A77" w:rsidRPr="00FB1DC0" w:rsidRDefault="00EC3A77" w:rsidP="00C249A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DC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</w:t>
                            </w:r>
                          </w:p>
                          <w:p w:rsidR="00EC3A77" w:rsidRPr="00FB1DC0" w:rsidRDefault="00EC3A77" w:rsidP="00C249A5">
                            <w:pPr>
                              <w:jc w:val="right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DC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 A</w:t>
                            </w:r>
                          </w:p>
                          <w:p w:rsidR="00EC3A77" w:rsidRPr="00FB1DC0" w:rsidRDefault="00EC3A77" w:rsidP="00C249A5">
                            <w:pPr>
                              <w:jc w:val="right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DC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 B</w:t>
                            </w:r>
                          </w:p>
                          <w:p w:rsidR="00EC3A77" w:rsidRPr="00FB1DC0" w:rsidRDefault="00EC3A77" w:rsidP="00C249A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2" o:spid="_x0000_s1031" type="#_x0000_t32" style="position:absolute;left:10495;top:8666;width:6939;height:1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" strokecolor="#5b9bd5 [3204]" strokeweight=".5pt">
                      <v:stroke startarrow="block" endarrow="block" joinstyle="miter"/>
                    </v:shape>
                    <v:shape id="Прямая со стрелкой 75" o:spid="_x0000_s1032" type="#_x0000_t32" style="position:absolute;left:10495;top:4929;width:6947;height:1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5b9bd5 [3204]" strokeweight=".5pt">
                      <v:stroke endarrow="block" joinstyle="miter"/>
                    </v:shape>
                    <v:shape id="Надпись 82" o:spid="_x0000_s1033" type="#_x0000_t202" style="position:absolute;left:32600;top:10018;width:22205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<v:textbox>
                        <w:txbxContent>
                          <w:p w:rsidR="00EC3A77" w:rsidRDefault="00EC3A77">
                            <w:r>
                              <w:t>Канал передачи данных А</w:t>
                            </w:r>
                          </w:p>
                        </w:txbxContent>
                      </v:textbox>
                    </v:shape>
                    <v:shape id="Прямая со стрелкой 83" o:spid="_x0000_s1034" type="#_x0000_t32" style="position:absolute;left:29419;top:13755;width:30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" strokecolor="#5b9bd5 [3204]" strokeweight=".5pt">
                      <v:stroke startarrow="block" endarrow="block" joinstyle="miter"/>
                    </v:shape>
                    <v:shape id="Прямая со стрелкой 84" o:spid="_x0000_s1035" type="#_x0000_t32" style="position:absolute;left:29340;top:17651;width:29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" strokecolor="#5b9bd5 [3204]" strokeweight=".5pt">
                      <v:stroke startarrow="block" endarrow="block" joinstyle="miter"/>
                    </v:shape>
                    <v:shape id="Надпись 85" o:spid="_x0000_s1036" type="#_x0000_t202" style="position:absolute;left:32600;top:18685;width:22205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<v:textbox>
                        <w:txbxContent>
                          <w:p w:rsidR="00EC3A77" w:rsidRDefault="00EC3A77" w:rsidP="00FB1DC0">
                            <w:r>
                              <w:t>Канал передачи данных В</w:t>
                            </w:r>
                          </w:p>
                        </w:txbxContent>
                      </v:textbox>
                    </v:shape>
                    <v:shape id="Надпись 86" o:spid="_x0000_s1037" type="#_x0000_t202" style="position:absolute;left:59316;top:5645;width:11525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  <v:textbox>
                        <w:txbxContent>
                          <w:p w:rsidR="00EC3A77" w:rsidRDefault="00EC3A77" w:rsidP="00FB1DC0">
                            <w:pPr>
                              <w:jc w:val="center"/>
                            </w:pPr>
                            <w:r>
                              <w:t>Коммутатор ЛВС</w:t>
                            </w:r>
                          </w:p>
                        </w:txbxContent>
                      </v:textbox>
                    </v:shape>
                    <v:shape id="Прямая со стрелкой 87" o:spid="_x0000_s1038" type="#_x0000_t32" style="position:absolute;left:70766;top:17969;width:10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" strokecolor="#5b9bd5 [3204]" strokeweight=".5pt">
                      <v:stroke startarrow="block" endarrow="block" joinstyle="miter"/>
                    </v:shape>
                    <v:shape id="Прямая со стрелкой 88" o:spid="_x0000_s1039" type="#_x0000_t32" style="position:absolute;left:70766;top:16856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" strokecolor="#5b9bd5 [3204]" strokeweight=".5pt">
                      <v:stroke startarrow="block" endarrow="block" joinstyle="miter"/>
                    </v:shape>
                    <v:shape id="Прямая со стрелкой 89" o:spid="_x0000_s1040" type="#_x0000_t32" style="position:absolute;left:70846;top:15266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" strokecolor="#5b9bd5 [3204]" strokeweight=".5pt">
                      <v:stroke startarrow="block" endarrow="block" joinstyle="miter"/>
                    </v:shape>
                    <v:shape id="Прямая со стрелкой 90" o:spid="_x0000_s1041" type="#_x0000_t32" style="position:absolute;left:70766;top:14153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" strokecolor="#5b9bd5 [3204]" strokeweight=".5pt">
                      <v:stroke startarrow="block" endarrow="block" joinstyle="miter"/>
                    </v:shape>
                    <v:shape id="Прямая со стрелкой 91" o:spid="_x0000_s1042" type="#_x0000_t32" style="position:absolute;left:70766;top:12245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" strokecolor="#5b9bd5 [3204]" strokeweight=".5pt">
                      <v:stroke startarrow="block" endarrow="block" joinstyle="miter"/>
                    </v:shape>
                    <v:shape id="Прямая со стрелкой 92" o:spid="_x0000_s1043" type="#_x0000_t32" style="position:absolute;left:70766;top:7712;width:10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" strokecolor="#5b9bd5 [3204]" strokeweight=".5pt">
                      <v:stroke startarrow="block" endarrow="block" joinstyle="miter"/>
                    </v:shape>
                    <v:shape id="Надпись 93" o:spid="_x0000_s1044" type="#_x0000_t202" style="position:absolute;left:80944;top:10654;width:4572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" fillcolor="white [3201]" stroked="f" strokeweight=".5pt">
                      <v:textbox style="layout-flow:vertical;mso-layout-flow-alt:bottom-to-top">
                        <w:txbxContent>
                          <w:p w:rsidR="00EC3A77" w:rsidRDefault="00EC3A77">
                            <w:r>
                              <w:t>К устройствам ЛВС</w:t>
                            </w:r>
                          </w:p>
                        </w:txbxContent>
                      </v:textbox>
                    </v:shape>
                  </v:group>
                  <v:shape id="Надпись 94" o:spid="_x0000_s1045" type="#_x0000_t202" style="position:absolute;top:159;width:4084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" fillcolor="white [3201]" stroked="f" strokeweight=".5pt">
                    <v:textbox style="layout-flow:vertical;mso-layout-flow-alt:bottom-to-top">
                      <w:txbxContent>
                        <w:p w:rsidR="00EC3A77" w:rsidRDefault="00EC3A77" w:rsidP="00FB1DC0">
                          <w:r>
                            <w:t>К устройствам ЛВС</w:t>
                          </w:r>
                        </w:p>
                      </w:txbxContent>
                    </v:textbox>
                  </v:shape>
                  <v:shape id="Прямая со стрелкой 96" o:spid="_x0000_s1046" type="#_x0000_t32" style="position:absolute;left:4055;top:11211;width:27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7J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2QSeX+IPkIsHAAAA//8DAFBLAQItABQABgAIAAAAIQDb4fbL7gAAAIUBAAATAAAAAAAAAAAA&#10;AAAAAAAAAABbQ29udGVudF9UeXBlc10ueG1sUEsBAi0AFAAGAAgAAAAhAFr0LFu/AAAAFQEAAAsA&#10;AAAAAAAAAAAAAAAAHwEAAF9yZWxzLy5yZWxzUEsBAi0AFAAGAAgAAAAhAIumnsnEAAAA2wAAAA8A&#10;AAAAAAAAAAAAAAAABwIAAGRycy9kb3ducmV2LnhtbFBLBQYAAAAAAwADALcAAAD4AgAAAAA=&#10;" strokecolor="#5b9bd5 [3204]" strokeweight=".5pt">
                    <v:stroke startarrow="block" endarrow="block" joinstyle="miter"/>
                  </v:shape>
                  <v:shape id="Прямая со стрелкой 97" o:spid="_x0000_s1047" type="#_x0000_t32" style="position:absolute;left:4134;top:10098;width:27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tS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9is4PYl/gC5+wMAAP//AwBQSwECLQAUAAYACAAAACEA2+H2y+4AAACFAQAAEwAAAAAAAAAA&#10;AAAAAAAAAAAAW0NvbnRlbnRfVHlwZXNdLnhtbFBLAQItABQABgAIAAAAIQBa9CxbvwAAABUBAAAL&#10;AAAAAAAAAAAAAAAAAB8BAABfcmVscy8ucmVsc1BLAQItABQABgAIAAAAIQDk6jtS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 id="Прямая со стрелкой 98" o:spid="_x0000_s1048" type="#_x0000_t32" style="position:absolute;left:4055;top:8269;width:27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" strokecolor="#5b9bd5 [3204]" strokeweight=".5pt">
                    <v:stroke startarrow="block" endarrow="block" joinstyle="miter"/>
                  </v:shape>
                  <v:shape id="Прямая со стрелкой 99" o:spid="_x0000_s1049" type="#_x0000_t32" style="position:absolute;left:4055;top:7156;width:27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" strokecolor="#5b9bd5 [3204]" strokeweight=".5pt">
                    <v:stroke startarrow="block" endarrow="block" joinstyle="miter"/>
                  </v:shape>
                </v:group>
                <v:shape id="Надпись 101" o:spid="_x0000_s1050" type="#_x0000_t202" style="position:absolute;left:83716;top:2268;width:14380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" fillcolor="white [3201]" strokeweight="6.25pt">
                  <v:stroke linestyle="thinThick"/>
                  <v:textbox>
                    <w:txbxContent>
                      <w:p w:rsidR="00EC3A77" w:rsidRDefault="00EC3A77" w:rsidP="00453E46">
                        <w:pPr>
                          <w:jc w:val="center"/>
                        </w:pPr>
                        <w:r>
                          <w:t>Удаленное («</w:t>
                        </w:r>
                        <w:proofErr w:type="spellStart"/>
                        <w:r>
                          <w:t>пингуемое</w:t>
                        </w:r>
                        <w:proofErr w:type="spellEnd"/>
                        <w:r>
                          <w:t>») устройство</w:t>
                        </w:r>
                      </w:p>
                    </w:txbxContent>
                  </v:textbox>
                </v:shape>
                <v:shape id="Прямая со стрелкой 102" o:spid="_x0000_s1051" type="#_x0000_t32" style="position:absolute;left:77684;top:7712;width:60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r w:rsidR="001A1B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C8581" wp14:editId="52AA6C72">
                <wp:simplePos x="0" y="0"/>
                <wp:positionH relativeFrom="column">
                  <wp:posOffset>437620</wp:posOffset>
                </wp:positionH>
                <wp:positionV relativeFrom="paragraph">
                  <wp:posOffset>3071749</wp:posOffset>
                </wp:positionV>
                <wp:extent cx="3305175" cy="28575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3A77" w:rsidRDefault="00EC3A77" w:rsidP="001A1B98">
                            <w:pPr>
                              <w:pStyle w:val="a8"/>
                              <w:spacing w:before="100" w:beforeAutospacing="1" w:after="100" w:afterAutospacing="1" w:line="240" w:lineRule="auto"/>
                              <w:ind w:left="142"/>
                            </w:pPr>
                            <w:r>
                              <w:t>Рис.1. Схема подключений устройства</w:t>
                            </w:r>
                          </w:p>
                          <w:p w:rsidR="00EC3A77" w:rsidRDefault="00EC3A77" w:rsidP="001A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8581" id="Надпись 9" o:spid="_x0000_s1052" type="#_x0000_t202" style="position:absolute;left:0;text-align:left;margin-left:34.45pt;margin-top:241.85pt;width:260.25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" fillcolor="white [3201]" stroked="f" strokeweight=".5pt">
                <v:textbox>
                  <w:txbxContent>
                    <w:p w:rsidR="00EC3A77" w:rsidRDefault="00EC3A77" w:rsidP="001A1B98">
                      <w:pPr>
                        <w:pStyle w:val="a8"/>
                        <w:spacing w:before="100" w:beforeAutospacing="1" w:after="100" w:afterAutospacing="1" w:line="240" w:lineRule="auto"/>
                        <w:ind w:left="142"/>
                      </w:pPr>
                      <w:r>
                        <w:t>Рис.1. Схема подключений устройства</w:t>
                      </w:r>
                    </w:p>
                    <w:p w:rsidR="00EC3A77" w:rsidRDefault="00EC3A77" w:rsidP="001A1B98"/>
                  </w:txbxContent>
                </v:textbox>
              </v:shape>
            </w:pict>
          </mc:Fallback>
        </mc:AlternateContent>
      </w:r>
      <w:r w:rsidR="00C249A5">
        <w:br w:type="page"/>
      </w:r>
    </w:p>
    <w:p w:rsidR="001A1B98" w:rsidRDefault="001A1B98" w:rsidP="00C249A5">
      <w:pPr>
        <w:spacing w:before="100" w:beforeAutospacing="1" w:after="100" w:afterAutospacing="1" w:line="240" w:lineRule="auto"/>
        <w:jc w:val="both"/>
      </w:pPr>
    </w:p>
    <w:p w:rsidR="00124157" w:rsidRDefault="00C249A5" w:rsidP="00124157">
      <w:pPr>
        <w:spacing w:before="100" w:beforeAutospacing="1" w:after="100" w:afterAutospacing="1" w:line="240" w:lineRule="auto"/>
        <w:jc w:val="both"/>
        <w:sectPr w:rsidR="00124157" w:rsidSect="00FB1DC0">
          <w:pgSz w:w="16838" w:h="11906" w:orient="landscape"/>
          <w:pgMar w:top="1418" w:right="638" w:bottom="851" w:left="1134" w:header="0" w:footer="397" w:gutter="0"/>
          <w:cols w:space="708"/>
          <w:titlePg/>
          <w:docGrid w:linePitch="360"/>
        </w:sectPr>
      </w:pPr>
      <w:r w:rsidRPr="00726042">
        <w:t xml:space="preserve"> </w:t>
      </w:r>
    </w:p>
    <w:p w:rsidR="00C249A5" w:rsidRPr="00726042" w:rsidRDefault="00C249A5" w:rsidP="00124157">
      <w:pPr>
        <w:spacing w:before="100" w:beforeAutospacing="1" w:after="100" w:afterAutospacing="1" w:line="240" w:lineRule="auto"/>
        <w:jc w:val="both"/>
        <w:sectPr w:rsidR="00C249A5" w:rsidRPr="00726042" w:rsidSect="00124157">
          <w:pgSz w:w="11906" w:h="16838"/>
          <w:pgMar w:top="641" w:right="851" w:bottom="1134" w:left="1418" w:header="0" w:footer="397" w:gutter="0"/>
          <w:cols w:space="708"/>
          <w:titlePg/>
          <w:docGrid w:linePitch="360"/>
        </w:sectPr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spacing w:before="100" w:beforeAutospacing="1" w:after="100" w:afterAutospacing="1" w:line="240" w:lineRule="auto"/>
        <w:jc w:val="both"/>
      </w:pPr>
    </w:p>
    <w:p w:rsidR="000702C6" w:rsidRDefault="000702C6" w:rsidP="00134C89">
      <w:pPr>
        <w:pStyle w:val="a8"/>
        <w:spacing w:before="100" w:beforeAutospacing="1" w:after="100" w:afterAutospacing="1" w:line="240" w:lineRule="auto"/>
        <w:ind w:left="1080" w:firstLine="709"/>
        <w:jc w:val="both"/>
      </w:pPr>
    </w:p>
    <w:p w:rsidR="000702C6" w:rsidRDefault="000702C6" w:rsidP="00134C89">
      <w:pPr>
        <w:pStyle w:val="a8"/>
        <w:spacing w:before="100" w:beforeAutospacing="1" w:after="100" w:afterAutospacing="1" w:line="240" w:lineRule="auto"/>
        <w:ind w:left="1080" w:firstLine="709"/>
        <w:jc w:val="both"/>
      </w:pPr>
    </w:p>
    <w:p w:rsidR="009C2BEB" w:rsidRDefault="00905731" w:rsidP="00134C89">
      <w:pPr>
        <w:pStyle w:val="1"/>
        <w:spacing w:before="100" w:beforeAutospacing="1" w:after="100" w:afterAutospacing="1" w:line="240" w:lineRule="auto"/>
        <w:ind w:firstLine="709"/>
        <w:contextualSpacing/>
      </w:pPr>
      <w:r>
        <w:t>3.</w:t>
      </w:r>
      <w:r w:rsidR="009C2BEB">
        <w:t>Технические характеристики</w:t>
      </w:r>
      <w:r w:rsidR="00AC3687">
        <w:t xml:space="preserve"> и состав </w:t>
      </w:r>
      <w:r w:rsidR="00850883">
        <w:t>контроллера</w:t>
      </w:r>
    </w:p>
    <w:p w:rsidR="009C2BEB" w:rsidRDefault="00905731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3.1. </w:t>
      </w:r>
      <w:r w:rsidR="009C2BEB">
        <w:t>Питание</w:t>
      </w:r>
      <w:r w:rsidR="00E444CA">
        <w:t xml:space="preserve"> устройства осуществляется от сети переменного тока 220В/ 50 Гц +/- 10%, рекомендуется питать устройство от ИБП</w:t>
      </w:r>
      <w:r>
        <w:t>.</w:t>
      </w:r>
    </w:p>
    <w:p w:rsidR="004911F8" w:rsidRPr="004911F8" w:rsidRDefault="00905731" w:rsidP="004911F8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3.2. </w:t>
      </w:r>
      <w:r w:rsidR="009C2BEB">
        <w:t>Климатические условия</w:t>
      </w:r>
      <w:r w:rsidR="004911F8">
        <w:t xml:space="preserve">: рабочая температура от </w:t>
      </w:r>
      <w:r w:rsidR="002F32A2">
        <w:t>0 до +</w:t>
      </w:r>
      <w:r w:rsidR="004911F8" w:rsidRPr="004911F8">
        <w:t>4</w:t>
      </w:r>
      <w:r w:rsidR="002F32A2">
        <w:t xml:space="preserve">0 </w:t>
      </w:r>
      <w:r w:rsidR="002F32A2" w:rsidRPr="00905731">
        <w:rPr>
          <w:rFonts w:cstheme="minorHAnsi"/>
        </w:rPr>
        <w:t>°</w:t>
      </w:r>
      <w:r w:rsidR="002F32A2" w:rsidRPr="00905731">
        <w:rPr>
          <w:lang w:val="en-US"/>
        </w:rPr>
        <w:t>C</w:t>
      </w:r>
      <w:r w:rsidR="002F32A2">
        <w:t>, влажность – 40 – 85%, при нормальном атмосферном давлении</w:t>
      </w:r>
      <w:r w:rsidR="004911F8">
        <w:t>.</w:t>
      </w:r>
    </w:p>
    <w:p w:rsidR="004911F8" w:rsidRDefault="00905731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3.3. </w:t>
      </w:r>
      <w:r w:rsidR="004911F8">
        <w:t>Способ переключения каналов передачи данных – электромеханический, с помощью реле.</w:t>
      </w:r>
    </w:p>
    <w:p w:rsidR="00082F99" w:rsidRDefault="00082F99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3.4.</w:t>
      </w:r>
      <w:r w:rsidR="00FF6729">
        <w:t xml:space="preserve"> </w:t>
      </w:r>
      <w:r w:rsidR="009419C7">
        <w:t>Разъемы для п</w:t>
      </w:r>
      <w:r w:rsidR="00FF6729">
        <w:t>одключени</w:t>
      </w:r>
      <w:r w:rsidR="009419C7">
        <w:t xml:space="preserve">я: </w:t>
      </w:r>
      <w:r w:rsidR="009419C7">
        <w:rPr>
          <w:lang w:val="en-US"/>
        </w:rPr>
        <w:t>RJ-45</w:t>
      </w:r>
      <w:r>
        <w:t>.</w:t>
      </w:r>
    </w:p>
    <w:p w:rsidR="009419C7" w:rsidRDefault="009419C7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3.5. Максимальная скорость передачи информации на физическом уровне – до 100 Мбит/с.</w:t>
      </w:r>
    </w:p>
    <w:p w:rsidR="00082F99" w:rsidRDefault="00082F99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3.</w:t>
      </w:r>
      <w:r w:rsidR="00980356">
        <w:t>6</w:t>
      </w:r>
      <w:r>
        <w:t xml:space="preserve">. </w:t>
      </w:r>
      <w:r w:rsidR="00FF6729">
        <w:t xml:space="preserve">Характеристика переключаемых потоков информации: один поток пакетов по протоколу </w:t>
      </w:r>
      <w:r w:rsidR="00FF6729">
        <w:rPr>
          <w:lang w:val="en-US"/>
        </w:rPr>
        <w:t>TCP</w:t>
      </w:r>
      <w:r w:rsidR="00FF6729" w:rsidRPr="00FF6729">
        <w:t>/</w:t>
      </w:r>
      <w:r w:rsidR="00FF6729">
        <w:rPr>
          <w:lang w:val="en-US"/>
        </w:rPr>
        <w:t>IP</w:t>
      </w:r>
      <w:r w:rsidR="00FF6729" w:rsidRPr="00FF6729">
        <w:t xml:space="preserve"> </w:t>
      </w:r>
      <w:r w:rsidR="009419C7">
        <w:t>может быть переключен на один из двух взаимно резервированных каналов передачи данных</w:t>
      </w:r>
      <w:r>
        <w:t>.</w:t>
      </w:r>
    </w:p>
    <w:p w:rsidR="009419C7" w:rsidRPr="00980356" w:rsidRDefault="00980356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3.7. Приоритеты выбора каналов передачи данных: высший приоритет </w:t>
      </w:r>
      <w:r w:rsidRPr="00980356">
        <w:t>-</w:t>
      </w:r>
      <w:r>
        <w:t xml:space="preserve"> канал А </w:t>
      </w:r>
      <w:r w:rsidRPr="00980356">
        <w:t>(</w:t>
      </w:r>
      <w:r>
        <w:t xml:space="preserve">разъем </w:t>
      </w:r>
      <w:r>
        <w:rPr>
          <w:lang w:val="en-US"/>
        </w:rPr>
        <w:t>LINK</w:t>
      </w:r>
      <w:r w:rsidRPr="00980356">
        <w:t xml:space="preserve"> </w:t>
      </w:r>
      <w:r>
        <w:rPr>
          <w:lang w:val="en-US"/>
        </w:rPr>
        <w:t>A</w:t>
      </w:r>
      <w:r w:rsidRPr="00980356">
        <w:t>)</w:t>
      </w:r>
      <w:r>
        <w:t>. Приоритет фиксированный.</w:t>
      </w:r>
    </w:p>
    <w:p w:rsidR="00DC2078" w:rsidRDefault="00DC2078">
      <w:r>
        <w:br w:type="page"/>
      </w:r>
    </w:p>
    <w:p w:rsidR="00494426" w:rsidRDefault="00905731" w:rsidP="00EB1923">
      <w:pPr>
        <w:pStyle w:val="1"/>
      </w:pPr>
      <w:r>
        <w:lastRenderedPageBreak/>
        <w:t xml:space="preserve">5. </w:t>
      </w:r>
      <w:r w:rsidR="009C2BEB">
        <w:t>Режимы отображения информации</w:t>
      </w:r>
    </w:p>
    <w:p w:rsidR="000A156D" w:rsidRDefault="000A156D" w:rsidP="00533CB0">
      <w:pPr>
        <w:pStyle w:val="a6"/>
        <w:ind w:firstLine="708"/>
      </w:pPr>
    </w:p>
    <w:p w:rsidR="00134C89" w:rsidRDefault="00905731" w:rsidP="00533CB0">
      <w:pPr>
        <w:pStyle w:val="a6"/>
        <w:ind w:firstLine="708"/>
      </w:pPr>
      <w:r>
        <w:t xml:space="preserve">5.1. </w:t>
      </w:r>
      <w:r w:rsidR="009C2BEB">
        <w:t>Основной режим</w:t>
      </w:r>
    </w:p>
    <w:p w:rsidR="00905731" w:rsidRDefault="00905731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В данном режиме на дисплее отображается температура в помещении, состояние ВБК, режим авторотации групп ВБК и номер рабочей группы ВБК </w:t>
      </w:r>
      <w:r w:rsidR="00AE7644">
        <w:t>(подробнее</w:t>
      </w:r>
      <w:r>
        <w:t xml:space="preserve"> см. Рис.1).</w:t>
      </w:r>
    </w:p>
    <w:p w:rsidR="00681539" w:rsidRDefault="00F62750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Для п</w:t>
      </w:r>
      <w:r w:rsidR="00681539">
        <w:t>ереход</w:t>
      </w:r>
      <w:r>
        <w:t>а</w:t>
      </w:r>
      <w:r w:rsidR="00681539">
        <w:t xml:space="preserve"> в режим </w:t>
      </w:r>
      <w:r w:rsidR="001A72A9">
        <w:t>«Меню»</w:t>
      </w:r>
      <w:r w:rsidR="00681539">
        <w:t xml:space="preserve"> </w:t>
      </w:r>
      <w:r>
        <w:t>выполните</w:t>
      </w:r>
      <w:r w:rsidR="00681539">
        <w:t xml:space="preserve"> </w:t>
      </w:r>
      <w:r w:rsidR="0059501C" w:rsidRPr="0059501C">
        <w:rPr>
          <w:i/>
          <w:u w:val="single"/>
        </w:rPr>
        <w:t>Нажатие</w:t>
      </w:r>
      <w:r w:rsidR="00681539">
        <w:t xml:space="preserve"> на джойстик</w:t>
      </w:r>
      <w:r w:rsidR="007E14B2">
        <w:t>.</w:t>
      </w:r>
      <w:r w:rsidR="00C32442">
        <w:t xml:space="preserve"> Подробнее об алгоритме работы в основном режиме см. Раздел 5.2.</w:t>
      </w:r>
    </w:p>
    <w:p w:rsidR="00C32442" w:rsidRDefault="007B65FA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В основном режиме осуществляется контроль за температурой в помещении, наличием питания групп ВБК и работой каждого ВБК. При этом регулярно с установленной задержкой повторения выполняется синхронизация работы ВБК в соответствии с установленными приоритетами ВБК и данными об их исправности. </w:t>
      </w:r>
    </w:p>
    <w:p w:rsidR="007B65FA" w:rsidRDefault="007B65FA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При появлении данных о неисправности включается АПС. Подробнее об алгоритме работы в основном режиме см. Раздел </w:t>
      </w:r>
      <w:r w:rsidR="00C32442">
        <w:t>5.3.</w:t>
      </w:r>
    </w:p>
    <w:p w:rsidR="00007438" w:rsidRPr="00007438" w:rsidRDefault="00007438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Если имеются квитированные АПС, то на дисплее вместо режима авторотации и номера рабочей группы ВБК отображается мигающая надпись </w:t>
      </w:r>
      <w:r w:rsidRPr="00007438">
        <w:t>“</w:t>
      </w:r>
      <w:r>
        <w:rPr>
          <w:lang w:val="en-US"/>
        </w:rPr>
        <w:t>ALARM</w:t>
      </w:r>
      <w:r w:rsidRPr="00007438">
        <w:t xml:space="preserve">” </w:t>
      </w:r>
      <w:r>
        <w:t>и количество квитированных АПС</w:t>
      </w:r>
      <w:r w:rsidR="0035101C">
        <w:t xml:space="preserve"> в списке</w:t>
      </w:r>
      <w:r>
        <w:t xml:space="preserve">. В таком случае можно перейти к </w:t>
      </w:r>
      <w:r w:rsidR="0035101C">
        <w:t xml:space="preserve">просмотру </w:t>
      </w:r>
      <w:r>
        <w:t>списк</w:t>
      </w:r>
      <w:r w:rsidR="0035101C">
        <w:t>а</w:t>
      </w:r>
      <w:r>
        <w:t xml:space="preserve"> квитированных АПС </w:t>
      </w:r>
      <w:r w:rsidR="00C32442">
        <w:t xml:space="preserve">(см. Раздел 5.4.) </w:t>
      </w:r>
      <w:r>
        <w:t xml:space="preserve">выполнив движение джойстиком </w:t>
      </w:r>
      <w:proofErr w:type="gramStart"/>
      <w:r w:rsidR="0059501C" w:rsidRPr="0059501C">
        <w:rPr>
          <w:i/>
          <w:u w:val="single"/>
        </w:rPr>
        <w:t>Вверх</w:t>
      </w:r>
      <w:proofErr w:type="gramEnd"/>
      <w:r>
        <w:t xml:space="preserve"> или </w:t>
      </w:r>
      <w:r w:rsidR="0059501C" w:rsidRPr="0059501C">
        <w:rPr>
          <w:i/>
          <w:u w:val="single"/>
        </w:rPr>
        <w:t>Вниз</w:t>
      </w:r>
      <w:r>
        <w:t>.</w:t>
      </w:r>
    </w:p>
    <w:p w:rsidR="007E14B2" w:rsidRDefault="007E14B2" w:rsidP="00134C89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9C2BEB" w:rsidRDefault="00131EBE" w:rsidP="0059501C">
      <w:pPr>
        <w:pStyle w:val="aa"/>
      </w:pPr>
      <w:r w:rsidRPr="00533CB0">
        <w:t>5.4.</w:t>
      </w:r>
      <w:r w:rsidR="00D4266E" w:rsidRPr="00533CB0">
        <w:t xml:space="preserve"> </w:t>
      </w:r>
      <w:r w:rsidR="009C2BEB" w:rsidRPr="00533CB0">
        <w:t xml:space="preserve">Работа в </w:t>
      </w:r>
      <w:r w:rsidR="00AE7644" w:rsidRPr="00533CB0">
        <w:t>режиме квитированной</w:t>
      </w:r>
      <w:r w:rsidR="009C2BEB" w:rsidRPr="00533CB0">
        <w:t xml:space="preserve"> АПС</w:t>
      </w:r>
    </w:p>
    <w:p w:rsidR="00681539" w:rsidRDefault="00681539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В данном режиме можно просматривать квитированные ранее АПС. Переход к следующей/предыдущей АПС в списке осуществляется перемещением джойстика </w:t>
      </w:r>
      <w:proofErr w:type="gramStart"/>
      <w:r w:rsidR="0059501C" w:rsidRPr="0059501C">
        <w:rPr>
          <w:i/>
          <w:u w:val="single"/>
        </w:rPr>
        <w:t>Вправо</w:t>
      </w:r>
      <w:proofErr w:type="gramEnd"/>
      <w:r>
        <w:t xml:space="preserve">/ </w:t>
      </w:r>
      <w:r w:rsidR="0059501C" w:rsidRPr="0059501C">
        <w:rPr>
          <w:i/>
          <w:u w:val="single"/>
        </w:rPr>
        <w:t>Влево</w:t>
      </w:r>
      <w:r>
        <w:t>.</w:t>
      </w:r>
    </w:p>
    <w:p w:rsidR="00681539" w:rsidRPr="0035101C" w:rsidRDefault="00AE7644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Для сброса квитированной АПС</w:t>
      </w:r>
      <w:r w:rsidR="00681539">
        <w:t xml:space="preserve"> </w:t>
      </w:r>
      <w:r w:rsidR="00F62750">
        <w:t>выполните</w:t>
      </w:r>
      <w:r w:rsidR="00681539">
        <w:t xml:space="preserve"> </w:t>
      </w:r>
      <w:r w:rsidR="0059501C" w:rsidRPr="0059501C">
        <w:rPr>
          <w:i/>
          <w:u w:val="single"/>
        </w:rPr>
        <w:t>Нажатие</w:t>
      </w:r>
      <w:r w:rsidR="00681539">
        <w:t>. При этом запись об АПС в логе (журнале) остается.</w:t>
      </w:r>
      <w:r w:rsidR="0035101C">
        <w:t xml:space="preserve"> Если </w:t>
      </w:r>
      <w:r>
        <w:t>сброшены</w:t>
      </w:r>
      <w:r w:rsidR="0035101C">
        <w:t xml:space="preserve"> все квитированные АПС, то на дисплее вместо мигающей надписи </w:t>
      </w:r>
      <w:r w:rsidR="0035101C" w:rsidRPr="0035101C">
        <w:t>“</w:t>
      </w:r>
      <w:r w:rsidR="0035101C">
        <w:rPr>
          <w:lang w:val="en-US"/>
        </w:rPr>
        <w:t>ALARM</w:t>
      </w:r>
      <w:r w:rsidR="0059501C">
        <w:t xml:space="preserve">” </w:t>
      </w:r>
      <w:r w:rsidR="0035101C">
        <w:t xml:space="preserve">и количества квитированных АПС в списке отображается режим авторотации </w:t>
      </w:r>
      <w:r>
        <w:t xml:space="preserve">(автоматически или вручную) </w:t>
      </w:r>
      <w:r w:rsidR="0035101C">
        <w:t>и номер рабочей группы ВБК.</w:t>
      </w:r>
    </w:p>
    <w:p w:rsidR="00681539" w:rsidRDefault="00681539" w:rsidP="00134C89">
      <w:pPr>
        <w:spacing w:before="100" w:beforeAutospacing="1" w:after="100" w:afterAutospacing="1" w:line="240" w:lineRule="auto"/>
        <w:ind w:firstLine="709"/>
        <w:contextualSpacing/>
        <w:jc w:val="both"/>
      </w:pPr>
      <w:r>
        <w:t xml:space="preserve">Возврат к основному режиму отображения – перемещением джойстика </w:t>
      </w:r>
      <w:proofErr w:type="gramStart"/>
      <w:r w:rsidR="0059501C" w:rsidRPr="0059501C">
        <w:rPr>
          <w:i/>
          <w:u w:val="single"/>
        </w:rPr>
        <w:t>Вверх</w:t>
      </w:r>
      <w:proofErr w:type="gramEnd"/>
      <w:r>
        <w:t xml:space="preserve"> или </w:t>
      </w:r>
      <w:r w:rsidR="0059501C" w:rsidRPr="0059501C">
        <w:rPr>
          <w:i/>
          <w:u w:val="single"/>
        </w:rPr>
        <w:t>Вниз</w:t>
      </w:r>
      <w:r>
        <w:t>.</w:t>
      </w:r>
    </w:p>
    <w:p w:rsidR="000A156D" w:rsidRDefault="000A156D" w:rsidP="00134C89">
      <w:pPr>
        <w:spacing w:before="100" w:beforeAutospacing="1" w:after="100" w:afterAutospacing="1" w:line="240" w:lineRule="auto"/>
        <w:ind w:firstLine="708"/>
        <w:jc w:val="both"/>
        <w:rPr>
          <w:rFonts w:eastAsiaTheme="minorEastAsia"/>
          <w:color w:val="2E74B5" w:themeColor="accent1" w:themeShade="BF"/>
          <w:spacing w:val="15"/>
        </w:rPr>
      </w:pPr>
    </w:p>
    <w:p w:rsidR="009C2BEB" w:rsidRDefault="00740820" w:rsidP="00134C89">
      <w:pPr>
        <w:pStyle w:val="1"/>
      </w:pPr>
      <w:r>
        <w:t xml:space="preserve">6. </w:t>
      </w:r>
      <w:r w:rsidR="00AC3687">
        <w:t>О</w:t>
      </w:r>
      <w:r w:rsidR="009C2BEB">
        <w:t>сновной алгоритм работы</w:t>
      </w:r>
    </w:p>
    <w:p w:rsidR="00134C89" w:rsidRPr="00533CB0" w:rsidRDefault="00740820" w:rsidP="00181C0D">
      <w:pPr>
        <w:spacing w:before="100" w:beforeAutospacing="1" w:after="100" w:afterAutospacing="1" w:line="240" w:lineRule="auto"/>
        <w:ind w:firstLine="708"/>
        <w:jc w:val="both"/>
        <w:rPr>
          <w:rFonts w:eastAsiaTheme="minorEastAsia"/>
          <w:color w:val="2E74B5" w:themeColor="accent1" w:themeShade="BF"/>
          <w:spacing w:val="15"/>
        </w:rPr>
      </w:pPr>
      <w:r w:rsidRPr="00533CB0">
        <w:rPr>
          <w:rFonts w:eastAsiaTheme="minorEastAsia"/>
          <w:color w:val="2E74B5" w:themeColor="accent1" w:themeShade="BF"/>
          <w:spacing w:val="15"/>
        </w:rPr>
        <w:t xml:space="preserve">6.1. </w:t>
      </w:r>
      <w:r w:rsidR="00134C89" w:rsidRPr="00533CB0">
        <w:rPr>
          <w:rFonts w:eastAsiaTheme="minorEastAsia"/>
          <w:color w:val="2E74B5" w:themeColor="accent1" w:themeShade="BF"/>
          <w:spacing w:val="15"/>
        </w:rPr>
        <w:t>Начало работы контроллера</w:t>
      </w:r>
    </w:p>
    <w:p w:rsidR="000A156D" w:rsidRDefault="00E55198" w:rsidP="00E036BA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После включения питания контроллер производит попытку запуска всех ВБК в обоих группах (независимо от их текущего состояния), а затем останов всех ВБК. ВБК не выполнившие какую</w:t>
      </w:r>
      <w:r w:rsidR="00150065">
        <w:t>-</w:t>
      </w:r>
      <w:r>
        <w:t>либо из команд помечаются как неисправные с соответствующей АПС.</w:t>
      </w:r>
    </w:p>
    <w:p w:rsidR="00E036BA" w:rsidRDefault="00E036BA" w:rsidP="00E036BA">
      <w:pPr>
        <w:spacing w:before="100" w:beforeAutospacing="1" w:after="100" w:afterAutospacing="1" w:line="240" w:lineRule="auto"/>
        <w:ind w:firstLine="709"/>
        <w:contextualSpacing/>
        <w:jc w:val="both"/>
      </w:pPr>
    </w:p>
    <w:p w:rsidR="00AC3687" w:rsidRPr="00533CB0" w:rsidRDefault="00134C89" w:rsidP="00181C0D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Theme="minorEastAsia"/>
          <w:color w:val="2E74B5" w:themeColor="accent1" w:themeShade="BF"/>
          <w:spacing w:val="15"/>
        </w:rPr>
      </w:pPr>
      <w:r w:rsidRPr="00533CB0">
        <w:rPr>
          <w:rFonts w:eastAsiaTheme="minorEastAsia"/>
          <w:color w:val="2E74B5" w:themeColor="accent1" w:themeShade="BF"/>
          <w:spacing w:val="15"/>
        </w:rPr>
        <w:t xml:space="preserve">6.2. </w:t>
      </w:r>
      <w:r w:rsidR="00AC3687" w:rsidRPr="00533CB0">
        <w:rPr>
          <w:rFonts w:eastAsiaTheme="minorEastAsia"/>
          <w:color w:val="2E74B5" w:themeColor="accent1" w:themeShade="BF"/>
          <w:spacing w:val="15"/>
        </w:rPr>
        <w:t>Основной алгоритм работы</w:t>
      </w:r>
    </w:p>
    <w:p w:rsidR="00BF7547" w:rsidRDefault="00BF7547" w:rsidP="00916A1D">
      <w:pPr>
        <w:spacing w:before="100" w:beforeAutospacing="1" w:after="100" w:afterAutospacing="1" w:line="240" w:lineRule="auto"/>
        <w:contextualSpacing/>
        <w:jc w:val="both"/>
      </w:pPr>
    </w:p>
    <w:p w:rsidR="00E55198" w:rsidRDefault="00E55198" w:rsidP="00181C0D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В процессе основного цикла выполняется:</w:t>
      </w:r>
    </w:p>
    <w:p w:rsidR="00E55198" w:rsidRDefault="00E55198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опрос датчиков</w:t>
      </w:r>
      <w:r w:rsidR="00916A1D">
        <w:t>;</w:t>
      </w:r>
    </w:p>
    <w:p w:rsidR="00E55198" w:rsidRDefault="00E55198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опрос состояния джойстика и конечного выключателя наличия ИК ПДУ в гнезде контроллера</w:t>
      </w:r>
      <w:r w:rsidR="00916A1D">
        <w:t>;</w:t>
      </w:r>
    </w:p>
    <w:p w:rsidR="00916A1D" w:rsidRDefault="00916A1D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lastRenderedPageBreak/>
        <w:t>формирование АПС по температуре в помещении;</w:t>
      </w:r>
    </w:p>
    <w:p w:rsidR="00916A1D" w:rsidRDefault="00916A1D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синхронизация работы ВБК (см. 6.3.);</w:t>
      </w:r>
    </w:p>
    <w:p w:rsidR="00E55198" w:rsidRDefault="00E55198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управление</w:t>
      </w:r>
      <w:r w:rsidR="00916A1D">
        <w:t xml:space="preserve"> ВБК по температуре в помещении</w:t>
      </w:r>
      <w:r w:rsidR="00BF7547">
        <w:t xml:space="preserve"> (см. 6.4.)</w:t>
      </w:r>
      <w:r w:rsidR="00916A1D">
        <w:t>;</w:t>
      </w:r>
    </w:p>
    <w:p w:rsidR="00916A1D" w:rsidRDefault="00916A1D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>ротация групп кондиционеров</w:t>
      </w:r>
      <w:r w:rsidR="00BF7547">
        <w:t xml:space="preserve"> (см. 6.5.)</w:t>
      </w:r>
      <w:r>
        <w:rPr>
          <w:lang w:eastAsia="ru-RU"/>
        </w:rPr>
        <w:t>;</w:t>
      </w:r>
    </w:p>
    <w:p w:rsidR="00916A1D" w:rsidRDefault="00916A1D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lang w:eastAsia="ru-RU"/>
        </w:rPr>
        <w:t>формирование изображения на дисплее в зависимости от режима работы контроллера;</w:t>
      </w:r>
    </w:p>
    <w:p w:rsidR="00916A1D" w:rsidRDefault="00916A1D" w:rsidP="00BF7547">
      <w:pPr>
        <w:pStyle w:val="a8"/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rPr>
          <w:lang w:eastAsia="ru-RU"/>
        </w:rPr>
        <w:t xml:space="preserve">вывод </w:t>
      </w:r>
      <w:proofErr w:type="spellStart"/>
      <w:r>
        <w:rPr>
          <w:lang w:eastAsia="ru-RU"/>
        </w:rPr>
        <w:t>звуко</w:t>
      </w:r>
      <w:proofErr w:type="spellEnd"/>
      <w:r>
        <w:rPr>
          <w:lang w:eastAsia="ru-RU"/>
        </w:rPr>
        <w:t>-световой сигнализации</w:t>
      </w:r>
      <w:r w:rsidR="00BF7547">
        <w:rPr>
          <w:lang w:eastAsia="ru-RU"/>
        </w:rPr>
        <w:t>.</w:t>
      </w:r>
    </w:p>
    <w:p w:rsidR="00916A1D" w:rsidRDefault="00916A1D" w:rsidP="00BF7547">
      <w:pPr>
        <w:spacing w:before="100" w:beforeAutospacing="1" w:after="100" w:afterAutospacing="1" w:line="240" w:lineRule="auto"/>
        <w:contextualSpacing/>
        <w:jc w:val="both"/>
      </w:pPr>
      <w:r>
        <w:t xml:space="preserve">Примечание: </w:t>
      </w:r>
    </w:p>
    <w:p w:rsidR="00916A1D" w:rsidRPr="00181C0D" w:rsidRDefault="00916A1D" w:rsidP="00BF7547">
      <w:pPr>
        <w:spacing w:before="100" w:beforeAutospacing="1" w:after="100" w:afterAutospacing="1" w:line="240" w:lineRule="auto"/>
        <w:ind w:left="1418"/>
        <w:contextualSpacing/>
        <w:jc w:val="both"/>
        <w:rPr>
          <w:u w:val="single"/>
        </w:rPr>
      </w:pPr>
      <w:r w:rsidRPr="00181C0D">
        <w:rPr>
          <w:u w:val="single"/>
        </w:rPr>
        <w:t xml:space="preserve">- </w:t>
      </w:r>
      <w:proofErr w:type="spellStart"/>
      <w:r w:rsidRPr="00181C0D">
        <w:rPr>
          <w:u w:val="single"/>
        </w:rPr>
        <w:t>п.п</w:t>
      </w:r>
      <w:proofErr w:type="spellEnd"/>
      <w:r w:rsidRPr="00181C0D">
        <w:rPr>
          <w:u w:val="single"/>
        </w:rPr>
        <w:t>. 4) и 5) не выполняются если имеется не квитированная АПС или выполняется работа с меню</w:t>
      </w:r>
      <w:r w:rsidR="00BF7547" w:rsidRPr="00181C0D">
        <w:rPr>
          <w:u w:val="single"/>
        </w:rPr>
        <w:t>;</w:t>
      </w:r>
    </w:p>
    <w:p w:rsidR="00916A1D" w:rsidRPr="00181C0D" w:rsidRDefault="00916A1D" w:rsidP="00BF7547">
      <w:pPr>
        <w:spacing w:before="100" w:beforeAutospacing="1" w:after="100" w:afterAutospacing="1" w:line="240" w:lineRule="auto"/>
        <w:ind w:left="1418"/>
        <w:contextualSpacing/>
        <w:jc w:val="both"/>
        <w:rPr>
          <w:u w:val="single"/>
        </w:rPr>
      </w:pPr>
      <w:r w:rsidRPr="00181C0D">
        <w:rPr>
          <w:u w:val="single"/>
        </w:rPr>
        <w:t xml:space="preserve">- </w:t>
      </w:r>
      <w:proofErr w:type="spellStart"/>
      <w:r w:rsidRPr="00181C0D">
        <w:rPr>
          <w:u w:val="single"/>
        </w:rPr>
        <w:t>п.п</w:t>
      </w:r>
      <w:proofErr w:type="spellEnd"/>
      <w:r w:rsidRPr="00181C0D">
        <w:rPr>
          <w:u w:val="single"/>
        </w:rPr>
        <w:t>. 6) не выполняется если имеется квитированная или не квитированная АПС или выполняется работа с меню</w:t>
      </w:r>
      <w:r w:rsidR="00BF7547" w:rsidRPr="00181C0D">
        <w:rPr>
          <w:u w:val="single"/>
        </w:rPr>
        <w:t>.</w:t>
      </w:r>
    </w:p>
    <w:p w:rsidR="00E55198" w:rsidRDefault="00E55198" w:rsidP="00BF7547">
      <w:pPr>
        <w:spacing w:before="100" w:beforeAutospacing="1" w:after="100" w:afterAutospacing="1" w:line="240" w:lineRule="auto"/>
        <w:contextualSpacing/>
        <w:jc w:val="both"/>
      </w:pPr>
    </w:p>
    <w:p w:rsidR="00740820" w:rsidRDefault="00740820" w:rsidP="00181C0D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Theme="minorEastAsia"/>
          <w:color w:val="2E74B5" w:themeColor="accent1" w:themeShade="BF"/>
          <w:spacing w:val="15"/>
        </w:rPr>
      </w:pPr>
      <w:r w:rsidRPr="00533CB0">
        <w:rPr>
          <w:rFonts w:eastAsiaTheme="minorEastAsia"/>
          <w:color w:val="2E74B5" w:themeColor="accent1" w:themeShade="BF"/>
          <w:spacing w:val="15"/>
        </w:rPr>
        <w:t>6.</w:t>
      </w:r>
      <w:r w:rsidR="00AE7644" w:rsidRPr="00533CB0">
        <w:rPr>
          <w:rFonts w:eastAsiaTheme="minorEastAsia"/>
          <w:color w:val="2E74B5" w:themeColor="accent1" w:themeShade="BF"/>
          <w:spacing w:val="15"/>
        </w:rPr>
        <w:t>3. Синхронизация</w:t>
      </w:r>
      <w:r w:rsidRPr="00533CB0">
        <w:rPr>
          <w:rFonts w:eastAsiaTheme="minorEastAsia"/>
          <w:color w:val="2E74B5" w:themeColor="accent1" w:themeShade="BF"/>
          <w:spacing w:val="15"/>
        </w:rPr>
        <w:t xml:space="preserve"> работы ВБК</w:t>
      </w:r>
    </w:p>
    <w:p w:rsidR="00533CB0" w:rsidRPr="00533CB0" w:rsidRDefault="00533CB0" w:rsidP="00181C0D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Theme="minorEastAsia"/>
          <w:color w:val="2E74B5" w:themeColor="accent1" w:themeShade="BF"/>
          <w:spacing w:val="15"/>
        </w:rPr>
      </w:pPr>
    </w:p>
    <w:p w:rsidR="008D4A05" w:rsidRDefault="008D4A05" w:rsidP="00181C0D">
      <w:pPr>
        <w:spacing w:before="100" w:beforeAutospacing="1" w:after="100" w:afterAutospacing="1" w:line="240" w:lineRule="auto"/>
        <w:ind w:firstLine="851"/>
        <w:contextualSpacing/>
        <w:jc w:val="both"/>
      </w:pPr>
      <w:r>
        <w:t xml:space="preserve">Если истек «Период выполнения синхронизации ВБК» (см. Приложение 2) выполняется синхронизация фактического и требуемого состояния ВБК. </w:t>
      </w:r>
      <w:r w:rsidR="00181C0D">
        <w:t>При этом:</w:t>
      </w:r>
    </w:p>
    <w:p w:rsidR="00181C0D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</w:pPr>
      <w:r>
        <w:t>- е</w:t>
      </w:r>
      <w:r w:rsidR="008D4A05">
        <w:t>сли в рабочей группе ВБК есть неработающий ВБК с приоритетом 1, то он запускается</w:t>
      </w:r>
      <w:r>
        <w:t>;</w:t>
      </w:r>
    </w:p>
    <w:p w:rsidR="00181C0D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</w:pPr>
      <w:r>
        <w:t>- е</w:t>
      </w:r>
      <w:r w:rsidR="008D4A05">
        <w:t>сли есть работающий ВБК с приоритетом 0, то он останавливается</w:t>
      </w:r>
      <w:r>
        <w:t>;</w:t>
      </w:r>
    </w:p>
    <w:p w:rsidR="008D4A05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</w:pPr>
      <w:r>
        <w:t>- е</w:t>
      </w:r>
      <w:r w:rsidR="008D4A05">
        <w:t xml:space="preserve">сли </w:t>
      </w:r>
      <w:r w:rsidR="00AE7644">
        <w:t>есть работающий</w:t>
      </w:r>
      <w:r w:rsidR="008D4A05">
        <w:t xml:space="preserve"> ВБК с приоритетом 2 или 3 не запущенный автоматически по превышению температуры </w:t>
      </w:r>
      <w:r w:rsidR="00AE7644">
        <w:t>(символ</w:t>
      </w:r>
      <w:r w:rsidR="008D4A05">
        <w:t xml:space="preserve"> </w:t>
      </w:r>
      <w:r>
        <w:t>«</w:t>
      </w:r>
      <w:r w:rsidR="008D4A05">
        <w:t>*</w:t>
      </w:r>
      <w:r>
        <w:t>»</w:t>
      </w:r>
      <w:r w:rsidR="008D4A05">
        <w:t xml:space="preserve"> на дисплее)</w:t>
      </w:r>
      <w:r>
        <w:t>, то он останавливается;</w:t>
      </w:r>
    </w:p>
    <w:p w:rsidR="00181C0D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</w:pPr>
      <w:r>
        <w:t xml:space="preserve">- если ВБК должен работать, но обороты вентилятора ниже порогового значения, то такой ВБК помечается как отказавший </w:t>
      </w:r>
      <w:r w:rsidR="00AE7644">
        <w:t>(символ</w:t>
      </w:r>
      <w:r>
        <w:t xml:space="preserve"> «Х» на дисплее).</w:t>
      </w:r>
    </w:p>
    <w:p w:rsidR="00181C0D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</w:pPr>
    </w:p>
    <w:p w:rsidR="00181C0D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</w:pPr>
      <w:r>
        <w:t>Примечание:</w:t>
      </w:r>
    </w:p>
    <w:p w:rsidR="008D4A05" w:rsidRPr="00181C0D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  <w:rPr>
          <w:u w:val="single"/>
        </w:rPr>
      </w:pPr>
      <w:r w:rsidRPr="00181C0D">
        <w:rPr>
          <w:u w:val="single"/>
        </w:rPr>
        <w:t>- з</w:t>
      </w:r>
      <w:r w:rsidR="008D4A05" w:rsidRPr="00181C0D">
        <w:rPr>
          <w:u w:val="single"/>
        </w:rPr>
        <w:t>а од</w:t>
      </w:r>
      <w:r w:rsidRPr="00181C0D">
        <w:rPr>
          <w:u w:val="single"/>
        </w:rPr>
        <w:t>ин цикл</w:t>
      </w:r>
      <w:r w:rsidR="008D4A05" w:rsidRPr="00181C0D">
        <w:rPr>
          <w:u w:val="single"/>
        </w:rPr>
        <w:t xml:space="preserve"> синхронизации может быть запущен или остановлен только один ВБК. </w:t>
      </w:r>
    </w:p>
    <w:p w:rsidR="00916ED7" w:rsidRDefault="00181C0D" w:rsidP="00181C0D">
      <w:pPr>
        <w:spacing w:before="100" w:beforeAutospacing="1" w:after="100" w:afterAutospacing="1" w:line="240" w:lineRule="auto"/>
        <w:ind w:firstLine="851"/>
        <w:contextualSpacing/>
        <w:jc w:val="both"/>
        <w:rPr>
          <w:u w:val="single"/>
        </w:rPr>
      </w:pPr>
      <w:r w:rsidRPr="00181C0D">
        <w:rPr>
          <w:u w:val="single"/>
        </w:rPr>
        <w:t xml:space="preserve">- если отсутствует питание </w:t>
      </w:r>
      <w:proofErr w:type="gramStart"/>
      <w:r w:rsidRPr="00181C0D">
        <w:rPr>
          <w:u w:val="single"/>
        </w:rPr>
        <w:t>на  группу</w:t>
      </w:r>
      <w:proofErr w:type="gramEnd"/>
      <w:r w:rsidRPr="00181C0D">
        <w:rPr>
          <w:u w:val="single"/>
        </w:rPr>
        <w:t xml:space="preserve"> ВБК, то синхронизация ВБК для этой группы выполняется по частично измененным условиям</w:t>
      </w:r>
      <w:r w:rsidR="00916ED7">
        <w:rPr>
          <w:u w:val="single"/>
        </w:rPr>
        <w:t>;</w:t>
      </w:r>
    </w:p>
    <w:p w:rsidR="00181C0D" w:rsidRDefault="00916ED7" w:rsidP="00181C0D">
      <w:pPr>
        <w:spacing w:before="100" w:beforeAutospacing="1" w:after="100" w:afterAutospacing="1" w:line="240" w:lineRule="auto"/>
        <w:ind w:firstLine="851"/>
        <w:contextualSpacing/>
        <w:jc w:val="both"/>
        <w:rPr>
          <w:u w:val="single"/>
        </w:rPr>
      </w:pPr>
      <w:r>
        <w:rPr>
          <w:u w:val="single"/>
        </w:rPr>
        <w:t xml:space="preserve">- если с </w:t>
      </w:r>
      <w:r w:rsidRPr="00916ED7">
        <w:rPr>
          <w:u w:val="single"/>
        </w:rPr>
        <w:t>момента восстановления питания одной или обеих групп ВБК прошло менее «Периода нормализации питания» (см. Приложение 2), то синхронизация не производиться.</w:t>
      </w:r>
    </w:p>
    <w:p w:rsidR="00916ED7" w:rsidRPr="00916ED7" w:rsidRDefault="00916ED7" w:rsidP="00181C0D">
      <w:pPr>
        <w:spacing w:before="100" w:beforeAutospacing="1" w:after="100" w:afterAutospacing="1" w:line="240" w:lineRule="auto"/>
        <w:ind w:firstLine="851"/>
        <w:contextualSpacing/>
        <w:jc w:val="both"/>
        <w:rPr>
          <w:u w:val="single"/>
        </w:rPr>
      </w:pPr>
    </w:p>
    <w:p w:rsidR="00740820" w:rsidRPr="00533CB0" w:rsidRDefault="00740820" w:rsidP="00916ED7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Theme="minorEastAsia"/>
          <w:color w:val="2E74B5" w:themeColor="accent1" w:themeShade="BF"/>
          <w:spacing w:val="15"/>
        </w:rPr>
      </w:pPr>
      <w:r w:rsidRPr="00533CB0">
        <w:rPr>
          <w:rFonts w:eastAsiaTheme="minorEastAsia"/>
          <w:color w:val="2E74B5" w:themeColor="accent1" w:themeShade="BF"/>
          <w:spacing w:val="15"/>
        </w:rPr>
        <w:t>6.</w:t>
      </w:r>
      <w:r w:rsidR="00AE7644" w:rsidRPr="00533CB0">
        <w:rPr>
          <w:rFonts w:eastAsiaTheme="minorEastAsia"/>
          <w:color w:val="2E74B5" w:themeColor="accent1" w:themeShade="BF"/>
          <w:spacing w:val="15"/>
        </w:rPr>
        <w:t>4. Управление</w:t>
      </w:r>
      <w:r w:rsidRPr="00533CB0">
        <w:rPr>
          <w:rFonts w:eastAsiaTheme="minorEastAsia"/>
          <w:color w:val="2E74B5" w:themeColor="accent1" w:themeShade="BF"/>
          <w:spacing w:val="15"/>
        </w:rPr>
        <w:t xml:space="preserve"> ВБК по температуре в помещении</w:t>
      </w:r>
    </w:p>
    <w:p w:rsidR="00916ED7" w:rsidRDefault="00916ED7" w:rsidP="00916ED7">
      <w:pPr>
        <w:spacing w:before="100" w:beforeAutospacing="1" w:after="100" w:afterAutospacing="1" w:line="240" w:lineRule="auto"/>
        <w:ind w:firstLine="708"/>
        <w:contextualSpacing/>
        <w:jc w:val="both"/>
      </w:pPr>
    </w:p>
    <w:p w:rsidR="00916ED7" w:rsidRDefault="00806DBA" w:rsidP="00916ED7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t xml:space="preserve">6.4.1. </w:t>
      </w:r>
      <w:r w:rsidR="00916ED7">
        <w:t xml:space="preserve">Если температура в помещении выше порога установленного в пункте меню </w:t>
      </w:r>
      <w:r w:rsidR="00916ED7" w:rsidRPr="00D360F3">
        <w:t>“</w:t>
      </w:r>
      <w:proofErr w:type="spellStart"/>
      <w:r w:rsidR="00916ED7" w:rsidRPr="002D30B7">
        <w:rPr>
          <w:lang w:val="en-US" w:eastAsia="ru-RU"/>
        </w:rPr>
        <w:t>SetT</w:t>
      </w:r>
      <w:proofErr w:type="spellEnd"/>
      <w:r w:rsidR="00916ED7" w:rsidRPr="00D360F3">
        <w:rPr>
          <w:lang w:eastAsia="ru-RU"/>
        </w:rPr>
        <w:t xml:space="preserve"> </w:t>
      </w:r>
      <w:proofErr w:type="spellStart"/>
      <w:r w:rsidR="00916ED7" w:rsidRPr="002D30B7">
        <w:rPr>
          <w:lang w:val="en-US" w:eastAsia="ru-RU"/>
        </w:rPr>
        <w:t>AutoOn</w:t>
      </w:r>
      <w:proofErr w:type="spellEnd"/>
      <w:r w:rsidR="00916ED7">
        <w:rPr>
          <w:lang w:eastAsia="ru-RU"/>
        </w:rPr>
        <w:t xml:space="preserve">”, то запускается очередной ВБК. За один цикл запускается только один ВБК. Если у группы ВБК нет питания, то такие ВБК контроллер не пытается запускать. Контроллер запускает только </w:t>
      </w:r>
      <w:r>
        <w:rPr>
          <w:lang w:eastAsia="ru-RU"/>
        </w:rPr>
        <w:t xml:space="preserve">отключенные </w:t>
      </w:r>
      <w:r w:rsidR="00916ED7">
        <w:rPr>
          <w:lang w:eastAsia="ru-RU"/>
        </w:rPr>
        <w:t>ВБК находящиеся в состоянии готовности ( символ «</w:t>
      </w:r>
      <w:r w:rsidR="00916ED7">
        <w:rPr>
          <w:lang w:eastAsia="ru-RU"/>
        </w:rPr>
        <w:sym w:font="Wingdings 2" w:char="F0A4"/>
      </w:r>
      <w:r w:rsidR="00916ED7">
        <w:rPr>
          <w:lang w:eastAsia="ru-RU"/>
        </w:rPr>
        <w:t>» на дисплее).</w:t>
      </w:r>
    </w:p>
    <w:p w:rsidR="00916ED7" w:rsidRDefault="00916ED7" w:rsidP="00806DBA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 xml:space="preserve">В первую очередь контроллер пытается запустить ВБК с приоритетом 2 в рабочей группе, если таких нет, то производиться запуск ВБК с приоритетом 3 в рабочей группе. Если и таких </w:t>
      </w:r>
      <w:r w:rsidR="00806DBA">
        <w:rPr>
          <w:lang w:eastAsia="ru-RU"/>
        </w:rPr>
        <w:t>ВБК нет, то запускаются ВБК из резервной группы начиная с приоритета 1.</w:t>
      </w:r>
    </w:p>
    <w:p w:rsidR="00806DBA" w:rsidRDefault="00806DBA" w:rsidP="00806DBA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 xml:space="preserve">Запуск следующего ВБК возможен если температура </w:t>
      </w:r>
      <w:r w:rsidR="00FD2544">
        <w:rPr>
          <w:lang w:eastAsia="ru-RU"/>
        </w:rPr>
        <w:t xml:space="preserve">остается </w:t>
      </w:r>
      <w:r>
        <w:rPr>
          <w:lang w:eastAsia="ru-RU"/>
        </w:rPr>
        <w:t>выше установленного порога и с момента предыдущего запуска ВБК прошло более «</w:t>
      </w:r>
      <w:r>
        <w:t xml:space="preserve">Задержка </w:t>
      </w:r>
      <w:proofErr w:type="gramStart"/>
      <w:r>
        <w:t>автоматического включения</w:t>
      </w:r>
      <w:proofErr w:type="gramEnd"/>
      <w:r>
        <w:t xml:space="preserve"> следующего резервного ВБК».</w:t>
      </w:r>
    </w:p>
    <w:p w:rsidR="00806DBA" w:rsidRDefault="00806DBA" w:rsidP="00806DBA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t xml:space="preserve">6.4.2. Если температура в помещении ниже порога установленного в пункте меню </w:t>
      </w:r>
      <w:r w:rsidRPr="00D360F3">
        <w:t>“</w:t>
      </w:r>
      <w:proofErr w:type="spellStart"/>
      <w:r w:rsidRPr="002D30B7">
        <w:rPr>
          <w:lang w:val="en-US" w:eastAsia="ru-RU"/>
        </w:rPr>
        <w:t>SetT</w:t>
      </w:r>
      <w:proofErr w:type="spellEnd"/>
      <w:r w:rsidRPr="00D360F3">
        <w:rPr>
          <w:lang w:eastAsia="ru-RU"/>
        </w:rPr>
        <w:t xml:space="preserve"> </w:t>
      </w:r>
      <w:proofErr w:type="spellStart"/>
      <w:r w:rsidRPr="002D30B7">
        <w:rPr>
          <w:lang w:val="en-US" w:eastAsia="ru-RU"/>
        </w:rPr>
        <w:t>AutoO</w:t>
      </w:r>
      <w:r>
        <w:rPr>
          <w:lang w:val="en-US" w:eastAsia="ru-RU"/>
        </w:rPr>
        <w:t>ff</w:t>
      </w:r>
      <w:proofErr w:type="spellEnd"/>
      <w:r>
        <w:rPr>
          <w:lang w:eastAsia="ru-RU"/>
        </w:rPr>
        <w:t xml:space="preserve">”, то отключается очередной ВБК ранее включенный в соответствии с процедурой 6.4.1. </w:t>
      </w:r>
      <w:r w:rsidR="009B661D">
        <w:rPr>
          <w:lang w:eastAsia="ru-RU"/>
        </w:rPr>
        <w:t>За один цикл отключается только один ВБК.</w:t>
      </w:r>
    </w:p>
    <w:p w:rsidR="00806DBA" w:rsidRDefault="00806DBA" w:rsidP="00806DBA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lastRenderedPageBreak/>
        <w:t>В первую очередь отключаются ранее запущенные ВБК из резервной группы. Если таких нет, то отключаются ВБК</w:t>
      </w:r>
      <w:r w:rsidR="00FD2544">
        <w:rPr>
          <w:lang w:eastAsia="ru-RU"/>
        </w:rPr>
        <w:t xml:space="preserve"> из работающей группы.</w:t>
      </w:r>
      <w:r>
        <w:rPr>
          <w:lang w:eastAsia="ru-RU"/>
        </w:rPr>
        <w:t xml:space="preserve"> Отключение производится от ВБК с приоритетом 3 с последовательным переходом к отключению ВБК с приоритетом </w:t>
      </w:r>
      <w:r w:rsidR="00FD2544">
        <w:rPr>
          <w:lang w:eastAsia="ru-RU"/>
        </w:rPr>
        <w:t>1</w:t>
      </w:r>
      <w:r>
        <w:rPr>
          <w:lang w:eastAsia="ru-RU"/>
        </w:rPr>
        <w:t xml:space="preserve">. Если в резервной группе нет подходящих для отключения ВБК, то производится </w:t>
      </w:r>
      <w:r w:rsidR="00FD2544">
        <w:rPr>
          <w:lang w:eastAsia="ru-RU"/>
        </w:rPr>
        <w:t>отключение БК в основной группе. Отключение в рабочей группе начинается от ВБК с приоритетом 3 с последовательным переходом к отключению ВБК с приоритетом 2.</w:t>
      </w:r>
    </w:p>
    <w:p w:rsidR="00806DBA" w:rsidRDefault="00806DBA" w:rsidP="00806DBA">
      <w:pPr>
        <w:spacing w:before="100" w:beforeAutospacing="1" w:after="100" w:afterAutospacing="1" w:line="240" w:lineRule="auto"/>
        <w:ind w:firstLine="709"/>
        <w:contextualSpacing/>
        <w:jc w:val="both"/>
        <w:rPr>
          <w:u w:val="single"/>
          <w:lang w:eastAsia="ru-RU"/>
        </w:rPr>
      </w:pPr>
      <w:r w:rsidRPr="00FD2544">
        <w:rPr>
          <w:u w:val="single"/>
          <w:lang w:eastAsia="ru-RU"/>
        </w:rPr>
        <w:t>ВБК с приоритетом 1 в рабочей группе не отключаются никогда.</w:t>
      </w:r>
    </w:p>
    <w:p w:rsidR="00FD2544" w:rsidRPr="00FD2544" w:rsidRDefault="00FD2544" w:rsidP="00806DBA">
      <w:pPr>
        <w:spacing w:before="100" w:beforeAutospacing="1" w:after="100" w:afterAutospacing="1" w:line="240" w:lineRule="auto"/>
        <w:ind w:firstLine="709"/>
        <w:contextualSpacing/>
        <w:jc w:val="both"/>
        <w:rPr>
          <w:u w:val="single"/>
        </w:rPr>
      </w:pPr>
      <w:r>
        <w:rPr>
          <w:lang w:eastAsia="ru-RU"/>
        </w:rPr>
        <w:t xml:space="preserve">Отключение очередного ВБК возможно если температура остается ниже установленного порога и с момента отключения </w:t>
      </w:r>
      <w:r w:rsidR="00AE7644">
        <w:rPr>
          <w:lang w:eastAsia="ru-RU"/>
        </w:rPr>
        <w:t>предыдущего ВБК</w:t>
      </w:r>
      <w:r>
        <w:rPr>
          <w:lang w:eastAsia="ru-RU"/>
        </w:rPr>
        <w:t xml:space="preserve"> </w:t>
      </w:r>
      <w:r w:rsidR="00AE7644">
        <w:rPr>
          <w:lang w:eastAsia="ru-RU"/>
        </w:rPr>
        <w:t>прошло более</w:t>
      </w:r>
      <w:r>
        <w:rPr>
          <w:lang w:eastAsia="ru-RU"/>
        </w:rPr>
        <w:t xml:space="preserve"> «</w:t>
      </w:r>
      <w:r>
        <w:t xml:space="preserve">Задержка </w:t>
      </w:r>
      <w:proofErr w:type="gramStart"/>
      <w:r w:rsidR="00AE7644">
        <w:t>отключения</w:t>
      </w:r>
      <w:proofErr w:type="gramEnd"/>
      <w:r w:rsidR="00AE7644">
        <w:t xml:space="preserve"> следующего</w:t>
      </w:r>
      <w:r>
        <w:t xml:space="preserve"> ранее автоматически включенного ВБК».</w:t>
      </w:r>
    </w:p>
    <w:p w:rsidR="000A156D" w:rsidRDefault="000A156D" w:rsidP="00181C0D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Theme="minorEastAsia"/>
          <w:color w:val="2E74B5" w:themeColor="accent1" w:themeShade="BF"/>
          <w:spacing w:val="15"/>
        </w:rPr>
      </w:pPr>
    </w:p>
    <w:p w:rsidR="00740820" w:rsidRDefault="00740820" w:rsidP="00181C0D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Theme="minorEastAsia"/>
          <w:color w:val="2E74B5" w:themeColor="accent1" w:themeShade="BF"/>
          <w:spacing w:val="15"/>
        </w:rPr>
      </w:pPr>
      <w:r w:rsidRPr="00533CB0">
        <w:rPr>
          <w:rFonts w:eastAsiaTheme="minorEastAsia"/>
          <w:color w:val="2E74B5" w:themeColor="accent1" w:themeShade="BF"/>
          <w:spacing w:val="15"/>
        </w:rPr>
        <w:t>6.</w:t>
      </w:r>
      <w:r w:rsidR="00134C89" w:rsidRPr="00533CB0">
        <w:rPr>
          <w:rFonts w:eastAsiaTheme="minorEastAsia"/>
          <w:color w:val="2E74B5" w:themeColor="accent1" w:themeShade="BF"/>
          <w:spacing w:val="15"/>
        </w:rPr>
        <w:t>5</w:t>
      </w:r>
      <w:r w:rsidR="00533CB0">
        <w:rPr>
          <w:rFonts w:eastAsiaTheme="minorEastAsia"/>
          <w:color w:val="2E74B5" w:themeColor="accent1" w:themeShade="BF"/>
          <w:spacing w:val="15"/>
        </w:rPr>
        <w:t>. Ротация групп кондиционеров</w:t>
      </w:r>
    </w:p>
    <w:p w:rsidR="00533CB0" w:rsidRPr="00533CB0" w:rsidRDefault="00533CB0" w:rsidP="00181C0D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Theme="minorEastAsia"/>
          <w:color w:val="2E74B5" w:themeColor="accent1" w:themeShade="BF"/>
          <w:spacing w:val="15"/>
        </w:rPr>
      </w:pPr>
    </w:p>
    <w:p w:rsidR="0066402F" w:rsidRDefault="0066402F" w:rsidP="0066402F">
      <w:pPr>
        <w:spacing w:before="100" w:beforeAutospacing="1" w:after="100" w:afterAutospacing="1" w:line="240" w:lineRule="auto"/>
        <w:ind w:firstLine="709"/>
        <w:contextualSpacing/>
        <w:jc w:val="both"/>
      </w:pPr>
      <w:r>
        <w:t>Ротация групп кондиционеров происходит если:</w:t>
      </w:r>
    </w:p>
    <w:p w:rsidR="0066402F" w:rsidRDefault="0066402F" w:rsidP="0066402F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t>-</w:t>
      </w:r>
      <w:r w:rsidR="00BF7547">
        <w:t xml:space="preserve"> истек </w:t>
      </w:r>
      <w:r w:rsidR="00AE7644">
        <w:t>период времени,</w:t>
      </w:r>
      <w:r w:rsidR="00BF7547">
        <w:t xml:space="preserve"> установленный в пункте </w:t>
      </w:r>
      <w:r w:rsidR="00BF7547" w:rsidRPr="002D30B7">
        <w:t>меню “</w:t>
      </w:r>
      <w:r w:rsidR="00BF7547" w:rsidRPr="002D30B7">
        <w:rPr>
          <w:lang w:val="en-US" w:eastAsia="ru-RU"/>
        </w:rPr>
        <w:t>Time</w:t>
      </w:r>
      <w:r w:rsidR="00BF7547" w:rsidRPr="002D30B7">
        <w:rPr>
          <w:lang w:eastAsia="ru-RU"/>
        </w:rPr>
        <w:t xml:space="preserve"> </w:t>
      </w:r>
      <w:proofErr w:type="spellStart"/>
      <w:r w:rsidR="00BF7547" w:rsidRPr="002D30B7">
        <w:rPr>
          <w:lang w:val="en-US" w:eastAsia="ru-RU"/>
        </w:rPr>
        <w:t>Autorotate</w:t>
      </w:r>
      <w:proofErr w:type="spellEnd"/>
      <w:r w:rsidR="00BF7547" w:rsidRPr="002D30B7">
        <w:rPr>
          <w:lang w:eastAsia="ru-RU"/>
        </w:rPr>
        <w:t>”</w:t>
      </w:r>
      <w:r>
        <w:rPr>
          <w:lang w:eastAsia="ru-RU"/>
        </w:rPr>
        <w:t>;</w:t>
      </w:r>
    </w:p>
    <w:p w:rsidR="0066402F" w:rsidRDefault="0066402F" w:rsidP="0066402F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>- ест</w:t>
      </w:r>
      <w:r w:rsidR="00FD2544">
        <w:rPr>
          <w:lang w:eastAsia="ru-RU"/>
        </w:rPr>
        <w:t>ь нормальное питание у обоих групп кондиционеров</w:t>
      </w:r>
      <w:r>
        <w:rPr>
          <w:lang w:eastAsia="ru-RU"/>
        </w:rPr>
        <w:t>;</w:t>
      </w:r>
    </w:p>
    <w:p w:rsidR="0066402F" w:rsidRDefault="0066402F" w:rsidP="0066402F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>- в группе ВБК выводимой из резерва есть хотя бы один ВБК находящийся в работе или в готовности (символы «</w:t>
      </w:r>
      <w:r>
        <w:rPr>
          <w:lang w:eastAsia="ru-RU"/>
        </w:rPr>
        <w:sym w:font="Wingdings 2" w:char="F0A4"/>
      </w:r>
      <w:r>
        <w:rPr>
          <w:lang w:eastAsia="ru-RU"/>
        </w:rPr>
        <w:t>», «+» или «*» на дисплее).</w:t>
      </w:r>
    </w:p>
    <w:p w:rsidR="0066402F" w:rsidRDefault="0066402F" w:rsidP="0066402F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>О</w:t>
      </w:r>
      <w:r w:rsidR="00FD2544">
        <w:rPr>
          <w:lang w:eastAsia="ru-RU"/>
        </w:rPr>
        <w:t xml:space="preserve">становка кондиционеров </w:t>
      </w:r>
      <w:r>
        <w:rPr>
          <w:lang w:eastAsia="ru-RU"/>
        </w:rPr>
        <w:t xml:space="preserve">ранее работавшей группы и запуск кондиционеров в другой группе происходит последовательно в процессе циклической синхронизации работы ВБК (см. п.6.3). </w:t>
      </w:r>
    </w:p>
    <w:p w:rsidR="00494426" w:rsidRDefault="00494426">
      <w:pPr>
        <w:rPr>
          <w:lang w:eastAsia="ru-RU"/>
        </w:rPr>
      </w:pPr>
      <w:r>
        <w:rPr>
          <w:lang w:eastAsia="ru-RU"/>
        </w:rPr>
        <w:br w:type="page"/>
      </w:r>
    </w:p>
    <w:p w:rsidR="00494426" w:rsidRDefault="00494426" w:rsidP="0066402F">
      <w:pPr>
        <w:spacing w:before="100" w:beforeAutospacing="1" w:after="100" w:afterAutospacing="1" w:line="240" w:lineRule="auto"/>
        <w:ind w:firstLine="709"/>
        <w:contextualSpacing/>
        <w:jc w:val="both"/>
        <w:rPr>
          <w:lang w:eastAsia="ru-RU"/>
        </w:rPr>
      </w:pPr>
    </w:p>
    <w:p w:rsidR="009C2BEB" w:rsidRDefault="00724A8C" w:rsidP="00EC3A77">
      <w:pPr>
        <w:pStyle w:val="1"/>
        <w:ind w:firstLine="709"/>
        <w:jc w:val="center"/>
      </w:pPr>
      <w:r>
        <w:t>Приложение1. С</w:t>
      </w:r>
      <w:r w:rsidR="002F32A2">
        <w:t xml:space="preserve">писок </w:t>
      </w:r>
      <w:r w:rsidR="002C4CFB">
        <w:t>настраиваемых параметров</w:t>
      </w:r>
    </w:p>
    <w:tbl>
      <w:tblPr>
        <w:tblStyle w:val="a9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851"/>
        <w:gridCol w:w="5953"/>
      </w:tblGrid>
      <w:tr w:rsidR="002C4CFB" w:rsidRPr="00992237" w:rsidTr="002C4CFB">
        <w:tc>
          <w:tcPr>
            <w:tcW w:w="567" w:type="dxa"/>
          </w:tcPr>
          <w:p w:rsidR="002C4CFB" w:rsidRPr="00992237" w:rsidRDefault="002C4CFB" w:rsidP="002C4CFB">
            <w:pPr>
              <w:pStyle w:val="a8"/>
              <w:spacing w:before="100" w:beforeAutospacing="1" w:after="100" w:afterAutospacing="1"/>
              <w:ind w:left="0" w:firstLine="37"/>
              <w:jc w:val="center"/>
              <w:rPr>
                <w:b/>
              </w:rPr>
            </w:pPr>
            <w:r w:rsidRPr="00992237">
              <w:rPr>
                <w:b/>
              </w:rPr>
              <w:t>№</w:t>
            </w:r>
          </w:p>
        </w:tc>
        <w:tc>
          <w:tcPr>
            <w:tcW w:w="2410" w:type="dxa"/>
          </w:tcPr>
          <w:p w:rsidR="002C4CFB" w:rsidRPr="00992237" w:rsidRDefault="002C4CFB" w:rsidP="002C4CFB">
            <w:pPr>
              <w:pStyle w:val="a8"/>
              <w:spacing w:before="100" w:beforeAutospacing="1" w:after="100" w:afterAutospacing="1"/>
              <w:ind w:left="0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851" w:type="dxa"/>
          </w:tcPr>
          <w:p w:rsidR="002C4CFB" w:rsidRPr="003A77AA" w:rsidRDefault="002C4CFB" w:rsidP="002C4CFB">
            <w:pPr>
              <w:pStyle w:val="a8"/>
              <w:spacing w:before="100" w:beforeAutospacing="1" w:after="100" w:afterAutospacing="1"/>
              <w:ind w:left="0"/>
              <w:jc w:val="center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5953" w:type="dxa"/>
          </w:tcPr>
          <w:p w:rsidR="002C4CFB" w:rsidRPr="003A77AA" w:rsidRDefault="002C4CFB" w:rsidP="002C4CFB">
            <w:pPr>
              <w:pStyle w:val="a8"/>
              <w:spacing w:before="100" w:beforeAutospacing="1" w:after="100" w:afterAutospacing="1"/>
              <w:ind w:left="0"/>
              <w:jc w:val="center"/>
              <w:rPr>
                <w:b/>
              </w:rPr>
            </w:pPr>
            <w:r w:rsidRPr="003A77AA">
              <w:rPr>
                <w:b/>
              </w:rPr>
              <w:t>Событие</w:t>
            </w:r>
          </w:p>
        </w:tc>
      </w:tr>
      <w:tr w:rsidR="00EC3A77" w:rsidRPr="00992237" w:rsidTr="00EC3A77">
        <w:tc>
          <w:tcPr>
            <w:tcW w:w="9781" w:type="dxa"/>
            <w:gridSpan w:val="4"/>
          </w:tcPr>
          <w:p w:rsidR="00EC3A77" w:rsidRPr="0082707D" w:rsidRDefault="0082707D" w:rsidP="002C4CFB">
            <w:pPr>
              <w:pStyle w:val="a8"/>
              <w:spacing w:before="100" w:beforeAutospacing="1" w:after="100" w:afterAutospacing="1"/>
              <w:ind w:left="0"/>
              <w:jc w:val="center"/>
            </w:pPr>
            <w:proofErr w:type="spellStart"/>
            <w:r w:rsidRPr="0082707D">
              <w:t>Вэб</w:t>
            </w:r>
            <w:proofErr w:type="spellEnd"/>
            <w:r w:rsidRPr="0082707D">
              <w:t xml:space="preserve">-страница </w:t>
            </w:r>
            <w:proofErr w:type="spellStart"/>
            <w:r w:rsidR="00EC3A77" w:rsidRPr="0082707D">
              <w:t>Switch</w:t>
            </w:r>
            <w:proofErr w:type="spellEnd"/>
            <w:r w:rsidR="00EC3A77" w:rsidRPr="0082707D">
              <w:t xml:space="preserve"> </w:t>
            </w:r>
            <w:proofErr w:type="spellStart"/>
            <w:r w:rsidR="00EC3A77" w:rsidRPr="0082707D">
              <w:t>setup</w:t>
            </w:r>
            <w:proofErr w:type="spellEnd"/>
          </w:p>
        </w:tc>
      </w:tr>
      <w:tr w:rsidR="0082707D" w:rsidRPr="00992237" w:rsidTr="00EC3A77">
        <w:tc>
          <w:tcPr>
            <w:tcW w:w="9781" w:type="dxa"/>
            <w:gridSpan w:val="4"/>
          </w:tcPr>
          <w:p w:rsidR="0082707D" w:rsidRPr="0082707D" w:rsidRDefault="0082707D" w:rsidP="002C4CFB">
            <w:pPr>
              <w:pStyle w:val="a8"/>
              <w:spacing w:before="100" w:beforeAutospacing="1" w:after="100" w:afterAutospacing="1"/>
              <w:ind w:left="0"/>
              <w:jc w:val="center"/>
              <w:rPr>
                <w:lang w:val="en-US"/>
              </w:rPr>
            </w:pPr>
            <w:r>
              <w:t xml:space="preserve">Раздел </w:t>
            </w:r>
            <w:proofErr w:type="spellStart"/>
            <w:r>
              <w:t>вэб</w:t>
            </w:r>
            <w:proofErr w:type="spellEnd"/>
            <w:r>
              <w:t xml:space="preserve">-страницы </w:t>
            </w:r>
            <w:r>
              <w:rPr>
                <w:lang w:val="en-US"/>
              </w:rPr>
              <w:t>Ping</w:t>
            </w:r>
          </w:p>
        </w:tc>
      </w:tr>
      <w:tr w:rsidR="002C4CFB" w:rsidRPr="004B4B32" w:rsidTr="002C4CFB">
        <w:tc>
          <w:tcPr>
            <w:tcW w:w="567" w:type="dxa"/>
          </w:tcPr>
          <w:p w:rsidR="002C4CFB" w:rsidRPr="004B4B32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</w:t>
            </w:r>
          </w:p>
        </w:tc>
        <w:tc>
          <w:tcPr>
            <w:tcW w:w="2410" w:type="dxa"/>
          </w:tcPr>
          <w:p w:rsidR="002C4CFB" w:rsidRPr="0082707D" w:rsidRDefault="00EC3A77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 w:rsidRPr="0082707D">
              <w:t>IP</w:t>
            </w: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B4B32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</w:t>
            </w:r>
          </w:p>
        </w:tc>
        <w:tc>
          <w:tcPr>
            <w:tcW w:w="2410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Period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:rsidR="002C4CFB" w:rsidRPr="003A77AA" w:rsidRDefault="0082707D" w:rsidP="00B909E1">
            <w:pPr>
              <w:pStyle w:val="a8"/>
              <w:spacing w:before="100" w:beforeAutospacing="1" w:after="100" w:afterAutospacing="1"/>
              <w:ind w:left="0"/>
              <w:jc w:val="both"/>
            </w:pPr>
            <w:r>
              <w:t>с</w:t>
            </w:r>
          </w:p>
        </w:tc>
        <w:tc>
          <w:tcPr>
            <w:tcW w:w="5953" w:type="dxa"/>
          </w:tcPr>
          <w:p w:rsidR="002C4CFB" w:rsidRPr="003A77AA" w:rsidRDefault="002C4CFB" w:rsidP="00B909E1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82707D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3</w:t>
            </w:r>
          </w:p>
        </w:tc>
        <w:tc>
          <w:tcPr>
            <w:tcW w:w="2410" w:type="dxa"/>
          </w:tcPr>
          <w:p w:rsidR="002C4CFB" w:rsidRPr="0082707D" w:rsidRDefault="00EC3A77" w:rsidP="00B024B1">
            <w:pPr>
              <w:pStyle w:val="a8"/>
              <w:spacing w:before="100" w:beforeAutospacing="1" w:after="100" w:afterAutospacing="1"/>
              <w:ind w:left="0"/>
              <w:jc w:val="both"/>
              <w:rPr>
                <w:lang w:val="en-US"/>
              </w:rPr>
            </w:pPr>
            <w:r w:rsidRPr="0082707D">
              <w:rPr>
                <w:lang w:val="en-US"/>
              </w:rPr>
              <w:t>Timeout for a</w:t>
            </w:r>
            <w:r w:rsidR="0082707D" w:rsidRPr="0082707D">
              <w:rPr>
                <w:lang w:val="en-US"/>
              </w:rPr>
              <w:t xml:space="preserve"> response </w:t>
            </w:r>
          </w:p>
        </w:tc>
        <w:tc>
          <w:tcPr>
            <w:tcW w:w="851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мс</w:t>
            </w:r>
            <w:proofErr w:type="spellEnd"/>
          </w:p>
        </w:tc>
        <w:tc>
          <w:tcPr>
            <w:tcW w:w="5953" w:type="dxa"/>
          </w:tcPr>
          <w:p w:rsidR="002C4CFB" w:rsidRPr="0082707D" w:rsidRDefault="00B024B1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 w:rsidRPr="0082707D">
              <w:rPr>
                <w:lang w:val="en-US"/>
              </w:rPr>
              <w:t>( &lt; period ping</w:t>
            </w: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4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5</w:t>
            </w:r>
          </w:p>
        </w:tc>
        <w:tc>
          <w:tcPr>
            <w:tcW w:w="2410" w:type="dxa"/>
          </w:tcPr>
          <w:p w:rsidR="002C4CFB" w:rsidRPr="0082707D" w:rsidRDefault="00EC3A77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 w:rsidRPr="0082707D">
              <w:t>Switch</w:t>
            </w:r>
            <w:proofErr w:type="spellEnd"/>
            <w:r w:rsidRPr="0082707D">
              <w:t xml:space="preserve"> </w:t>
            </w:r>
            <w:proofErr w:type="spellStart"/>
            <w:r w:rsidRPr="0082707D">
              <w:t>to</w:t>
            </w:r>
            <w:proofErr w:type="spellEnd"/>
            <w:r w:rsidRPr="0082707D">
              <w:t xml:space="preserve"> </w:t>
            </w:r>
            <w:proofErr w:type="spellStart"/>
            <w:r w:rsidRPr="0082707D">
              <w:t>other</w:t>
            </w:r>
            <w:proofErr w:type="spellEnd"/>
            <w:r w:rsidRPr="0082707D">
              <w:t xml:space="preserve"> </w:t>
            </w:r>
            <w:proofErr w:type="spellStart"/>
            <w:r w:rsidRPr="0082707D">
              <w:t>port</w:t>
            </w:r>
            <w:proofErr w:type="spellEnd"/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82707D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6</w:t>
            </w:r>
          </w:p>
        </w:tc>
        <w:tc>
          <w:tcPr>
            <w:tcW w:w="2410" w:type="dxa"/>
          </w:tcPr>
          <w:p w:rsidR="002C4CFB" w:rsidRPr="0082707D" w:rsidRDefault="000F5F10" w:rsidP="00B024B1">
            <w:pPr>
              <w:pStyle w:val="a8"/>
              <w:spacing w:before="100" w:beforeAutospacing="1" w:after="100" w:afterAutospacing="1"/>
              <w:ind w:left="0"/>
              <w:jc w:val="both"/>
              <w:rPr>
                <w:lang w:val="en-US"/>
              </w:rPr>
            </w:pPr>
            <w:r w:rsidRPr="0082707D">
              <w:rPr>
                <w:lang w:val="en-US"/>
              </w:rPr>
              <w:t xml:space="preserve">More than </w:t>
            </w: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0.55pt;height:17.85pt" o:ole="">
                  <v:imagedata r:id="rId10" o:title=""/>
                </v:shape>
                <w:control r:id="rId11" w:name="DefaultOcxName" w:shapeid="_x0000_i1037"/>
              </w:object>
            </w:r>
            <w:r w:rsidRPr="0082707D">
              <w:rPr>
                <w:lang w:val="en-US"/>
              </w:rPr>
              <w:t>lost pings out of sent</w:t>
            </w:r>
          </w:p>
        </w:tc>
        <w:tc>
          <w:tcPr>
            <w:tcW w:w="851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>
              <w:t>ед.</w:t>
            </w:r>
          </w:p>
        </w:tc>
        <w:tc>
          <w:tcPr>
            <w:tcW w:w="5953" w:type="dxa"/>
          </w:tcPr>
          <w:p w:rsidR="002C4CFB" w:rsidRPr="0082707D" w:rsidRDefault="00B024B1" w:rsidP="00134C89">
            <w:pPr>
              <w:pStyle w:val="a8"/>
              <w:spacing w:before="100" w:beforeAutospacing="1" w:after="100" w:afterAutospacing="1"/>
              <w:ind w:left="0"/>
              <w:jc w:val="both"/>
              <w:rPr>
                <w:lang w:val="en-US"/>
              </w:rPr>
            </w:pPr>
            <w:r>
              <w:object w:dxaOrig="225" w:dyaOrig="225">
                <v:shape id="_x0000_i1046" type="#_x0000_t75" style="width:30.55pt;height:17.85pt" o:ole="">
                  <v:imagedata r:id="rId12" o:title=""/>
                </v:shape>
                <w:control r:id="rId13" w:name="DefaultOcxName1" w:shapeid="_x0000_i1046"/>
              </w:object>
            </w:r>
            <w:r w:rsidRPr="0082707D">
              <w:rPr>
                <w:lang w:val="en-US"/>
              </w:rPr>
              <w:t>(&lt;200)</w:t>
            </w:r>
          </w:p>
        </w:tc>
      </w:tr>
      <w:tr w:rsidR="002C4CFB" w:rsidRPr="0082707D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7</w:t>
            </w:r>
          </w:p>
        </w:tc>
        <w:tc>
          <w:tcPr>
            <w:tcW w:w="2410" w:type="dxa"/>
          </w:tcPr>
          <w:p w:rsidR="002C4CFB" w:rsidRPr="0082707D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  <w:rPr>
                <w:lang w:val="en-US"/>
              </w:rPr>
            </w:pPr>
            <w:r w:rsidRPr="0082707D">
              <w:rPr>
                <w:lang w:val="en-US"/>
              </w:rPr>
              <w:t xml:space="preserve">more than </w:t>
            </w:r>
            <w:r>
              <w:object w:dxaOrig="225" w:dyaOrig="225">
                <v:shape id="_x0000_i1040" type="#_x0000_t75" style="width:30.55pt;height:17.85pt" o:ole="">
                  <v:imagedata r:id="rId14" o:title=""/>
                </v:shape>
                <w:control r:id="rId15" w:name="DefaultOcxName2" w:shapeid="_x0000_i1040"/>
              </w:object>
            </w:r>
            <w:r w:rsidRPr="0082707D">
              <w:rPr>
                <w:lang w:val="en-US"/>
              </w:rPr>
              <w:t>lost messages in a row</w:t>
            </w:r>
          </w:p>
        </w:tc>
        <w:tc>
          <w:tcPr>
            <w:tcW w:w="851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>
              <w:t>ед.</w:t>
            </w:r>
          </w:p>
        </w:tc>
        <w:tc>
          <w:tcPr>
            <w:tcW w:w="5953" w:type="dxa"/>
          </w:tcPr>
          <w:p w:rsidR="002C4CFB" w:rsidRPr="0082707D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 w:rsidRPr="0082707D">
              <w:t>Note</w:t>
            </w:r>
            <w:proofErr w:type="spellEnd"/>
            <w:r w:rsidRPr="0082707D">
              <w:t xml:space="preserve">: </w:t>
            </w:r>
            <w:proofErr w:type="spellStart"/>
            <w:r w:rsidRPr="0082707D">
              <w:t>Use</w:t>
            </w:r>
            <w:proofErr w:type="spellEnd"/>
            <w:r w:rsidRPr="0082707D">
              <w:t xml:space="preserve"> "0" </w:t>
            </w:r>
            <w:proofErr w:type="spellStart"/>
            <w:r w:rsidRPr="0082707D">
              <w:t>for</w:t>
            </w:r>
            <w:proofErr w:type="spellEnd"/>
            <w:r w:rsidRPr="0082707D">
              <w:t xml:space="preserve"> manual switching only</w:t>
            </w:r>
          </w:p>
        </w:tc>
      </w:tr>
      <w:tr w:rsidR="002C4CFB" w:rsidRPr="008B1676" w:rsidTr="002C4CFB">
        <w:tc>
          <w:tcPr>
            <w:tcW w:w="567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 w:rsidRPr="0082707D">
              <w:t>8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6E7949" w:rsidTr="002C4CFB">
        <w:tc>
          <w:tcPr>
            <w:tcW w:w="567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 w:rsidRPr="0082707D">
              <w:t>9</w:t>
            </w:r>
          </w:p>
        </w:tc>
        <w:tc>
          <w:tcPr>
            <w:tcW w:w="2410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Delay</w:t>
            </w:r>
            <w:proofErr w:type="spellEnd"/>
            <w:r>
              <w:t xml:space="preserve"> </w:t>
            </w:r>
            <w:proofErr w:type="spellStart"/>
            <w:r>
              <w:t>switching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</w:p>
        </w:tc>
        <w:tc>
          <w:tcPr>
            <w:tcW w:w="851" w:type="dxa"/>
          </w:tcPr>
          <w:p w:rsidR="002C4CFB" w:rsidRPr="003A77AA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>
              <w:t>с</w:t>
            </w: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8B1676" w:rsidTr="002C4CFB">
        <w:tc>
          <w:tcPr>
            <w:tcW w:w="567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 w:rsidRPr="0082707D">
              <w:t>10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82707D" w:rsidRPr="0082707D" w:rsidTr="003723B9">
        <w:tc>
          <w:tcPr>
            <w:tcW w:w="9781" w:type="dxa"/>
            <w:gridSpan w:val="4"/>
          </w:tcPr>
          <w:p w:rsidR="0082707D" w:rsidRPr="0082707D" w:rsidRDefault="0082707D" w:rsidP="0082707D">
            <w:pPr>
              <w:pStyle w:val="a8"/>
              <w:spacing w:before="100" w:beforeAutospacing="1" w:after="100" w:afterAutospacing="1"/>
              <w:ind w:left="0" w:firstLine="37"/>
              <w:jc w:val="both"/>
              <w:rPr>
                <w:lang w:val="en-US"/>
              </w:rPr>
            </w:pPr>
            <w:r>
              <w:t>Раздел</w:t>
            </w:r>
            <w:r w:rsidRPr="0082707D">
              <w:rPr>
                <w:lang w:val="en-US"/>
              </w:rPr>
              <w:t xml:space="preserve"> </w:t>
            </w:r>
            <w:proofErr w:type="spellStart"/>
            <w:r>
              <w:t>вэб</w:t>
            </w:r>
            <w:proofErr w:type="spellEnd"/>
            <w:r w:rsidRPr="0082707D">
              <w:rPr>
                <w:lang w:val="en-US"/>
              </w:rPr>
              <w:t>-</w:t>
            </w:r>
            <w:r>
              <w:t>страницы</w:t>
            </w:r>
            <w:r>
              <w:rPr>
                <w:lang w:val="en-US"/>
              </w:rPr>
              <w:t xml:space="preserve"> </w:t>
            </w:r>
            <w:r w:rsidRPr="0082707D">
              <w:rPr>
                <w:lang w:val="en-US"/>
              </w:rPr>
              <w:t>Automatic return to the port A</w:t>
            </w: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12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82707D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13</w:t>
            </w:r>
          </w:p>
        </w:tc>
        <w:tc>
          <w:tcPr>
            <w:tcW w:w="2410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Delay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</w:p>
        </w:tc>
        <w:tc>
          <w:tcPr>
            <w:tcW w:w="851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953" w:type="dxa"/>
          </w:tcPr>
          <w:p w:rsidR="002C4CFB" w:rsidRPr="0082707D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 w:rsidRPr="0082707D">
              <w:t>Use</w:t>
            </w:r>
            <w:proofErr w:type="spellEnd"/>
            <w:r w:rsidRPr="0082707D">
              <w:t xml:space="preserve"> "0" </w:t>
            </w:r>
            <w:proofErr w:type="spellStart"/>
            <w:r w:rsidRPr="0082707D">
              <w:t>for</w:t>
            </w:r>
            <w:proofErr w:type="spellEnd"/>
            <w:r w:rsidRPr="0082707D">
              <w:t xml:space="preserve"> </w:t>
            </w:r>
            <w:proofErr w:type="spellStart"/>
            <w:r w:rsidRPr="0082707D">
              <w:t>off</w:t>
            </w:r>
            <w:proofErr w:type="spellEnd"/>
            <w:r w:rsidRPr="0082707D">
              <w:t xml:space="preserve"> auto switch to port A</w:t>
            </w: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14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15</w:t>
            </w:r>
          </w:p>
        </w:tc>
        <w:tc>
          <w:tcPr>
            <w:tcW w:w="2410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</w:p>
        </w:tc>
        <w:tc>
          <w:tcPr>
            <w:tcW w:w="851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16</w:t>
            </w:r>
          </w:p>
        </w:tc>
        <w:tc>
          <w:tcPr>
            <w:tcW w:w="2410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</w:p>
        </w:tc>
        <w:tc>
          <w:tcPr>
            <w:tcW w:w="851" w:type="dxa"/>
          </w:tcPr>
          <w:p w:rsidR="002C4CFB" w:rsidRPr="0082707D" w:rsidRDefault="0082707D" w:rsidP="00134C89">
            <w:pPr>
              <w:pStyle w:val="a8"/>
              <w:spacing w:before="100" w:beforeAutospacing="1" w:after="100" w:afterAutospacing="1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17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0F5F10" w:rsidRPr="004B4B32" w:rsidTr="009A62BA">
        <w:tc>
          <w:tcPr>
            <w:tcW w:w="9781" w:type="dxa"/>
            <w:gridSpan w:val="4"/>
          </w:tcPr>
          <w:p w:rsidR="000F5F10" w:rsidRPr="003A77AA" w:rsidRDefault="0082707D" w:rsidP="0082707D">
            <w:pPr>
              <w:pStyle w:val="a8"/>
              <w:spacing w:before="100" w:beforeAutospacing="1" w:after="100" w:afterAutospacing="1"/>
              <w:ind w:left="0"/>
              <w:jc w:val="center"/>
            </w:pPr>
            <w:proofErr w:type="spellStart"/>
            <w:r w:rsidRPr="0082707D">
              <w:t>Вэб</w:t>
            </w:r>
            <w:proofErr w:type="spellEnd"/>
            <w:r w:rsidRPr="0082707D">
              <w:t xml:space="preserve">-страница </w:t>
            </w:r>
            <w:r>
              <w:rPr>
                <w:lang w:val="en-US"/>
              </w:rPr>
              <w:t xml:space="preserve"> </w:t>
            </w:r>
            <w:proofErr w:type="spellStart"/>
            <w:r w:rsidR="000F5F10" w:rsidRPr="0082707D">
              <w:t>Network</w:t>
            </w:r>
            <w:proofErr w:type="spellEnd"/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18</w:t>
            </w:r>
          </w:p>
        </w:tc>
        <w:tc>
          <w:tcPr>
            <w:tcW w:w="2410" w:type="dxa"/>
          </w:tcPr>
          <w:p w:rsidR="002C4CFB" w:rsidRPr="0082707D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 w:rsidRPr="0082707D">
              <w:t>IP</w:t>
            </w: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19</w:t>
            </w:r>
          </w:p>
        </w:tc>
        <w:tc>
          <w:tcPr>
            <w:tcW w:w="2410" w:type="dxa"/>
          </w:tcPr>
          <w:p w:rsidR="002C4CFB" w:rsidRPr="0082707D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 w:rsidRPr="0082707D">
              <w:t>Subnet</w:t>
            </w: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20</w:t>
            </w:r>
          </w:p>
        </w:tc>
        <w:tc>
          <w:tcPr>
            <w:tcW w:w="2410" w:type="dxa"/>
          </w:tcPr>
          <w:p w:rsidR="002C4CFB" w:rsidRPr="0082707D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 w:rsidRPr="0082707D">
              <w:t>Gateway IP</w:t>
            </w: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21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0F5F10" w:rsidRPr="004B4B32" w:rsidTr="00B93FCB">
        <w:tc>
          <w:tcPr>
            <w:tcW w:w="9781" w:type="dxa"/>
            <w:gridSpan w:val="4"/>
          </w:tcPr>
          <w:p w:rsidR="000F5F10" w:rsidRPr="003A77AA" w:rsidRDefault="0082707D" w:rsidP="0082707D">
            <w:pPr>
              <w:pStyle w:val="a8"/>
              <w:spacing w:before="100" w:beforeAutospacing="1" w:after="100" w:afterAutospacing="1"/>
              <w:ind w:left="0"/>
              <w:jc w:val="center"/>
            </w:pPr>
            <w:proofErr w:type="spellStart"/>
            <w:r w:rsidRPr="0082707D">
              <w:t>Вэб</w:t>
            </w:r>
            <w:proofErr w:type="spellEnd"/>
            <w:r w:rsidRPr="0082707D">
              <w:t xml:space="preserve">-страница </w:t>
            </w:r>
            <w:r>
              <w:rPr>
                <w:lang w:val="en-US"/>
              </w:rPr>
              <w:t xml:space="preserve"> </w:t>
            </w:r>
            <w:proofErr w:type="spellStart"/>
            <w:r w:rsidR="000F5F10" w:rsidRPr="0082707D">
              <w:t>Date&amp;Time</w:t>
            </w:r>
            <w:proofErr w:type="spellEnd"/>
          </w:p>
        </w:tc>
      </w:tr>
      <w:tr w:rsidR="002C4CFB" w:rsidRPr="0082707D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22</w:t>
            </w:r>
          </w:p>
        </w:tc>
        <w:tc>
          <w:tcPr>
            <w:tcW w:w="2410" w:type="dxa"/>
          </w:tcPr>
          <w:p w:rsidR="002C4CFB" w:rsidRPr="0082707D" w:rsidRDefault="00C9610F" w:rsidP="00B024B1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851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82707D" w:rsidRDefault="00B024B1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 w:rsidRPr="0082707D">
              <w:t>yyyy.mm.dd)</w:t>
            </w:r>
          </w:p>
        </w:tc>
      </w:tr>
      <w:tr w:rsidR="002C4CFB" w:rsidRPr="0082707D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23</w:t>
            </w:r>
          </w:p>
        </w:tc>
        <w:tc>
          <w:tcPr>
            <w:tcW w:w="2410" w:type="dxa"/>
          </w:tcPr>
          <w:p w:rsidR="002C4CFB" w:rsidRPr="0082707D" w:rsidRDefault="000F5F10" w:rsidP="00C9610F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 w:rsidRPr="0082707D">
              <w:t>set</w:t>
            </w:r>
            <w:proofErr w:type="spellEnd"/>
            <w:r w:rsidRPr="0082707D">
              <w:t xml:space="preserve"> </w:t>
            </w:r>
            <w:proofErr w:type="spellStart"/>
            <w:r w:rsidRPr="0082707D">
              <w:t>Time</w:t>
            </w:r>
            <w:proofErr w:type="spellEnd"/>
          </w:p>
        </w:tc>
        <w:tc>
          <w:tcPr>
            <w:tcW w:w="851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82707D" w:rsidRDefault="00B024B1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 w:rsidRPr="0082707D">
              <w:t>hh:mm:ss</w:t>
            </w:r>
            <w:proofErr w:type="spellEnd"/>
            <w:r w:rsidRPr="0082707D">
              <w:t>)</w:t>
            </w:r>
          </w:p>
        </w:tc>
      </w:tr>
      <w:tr w:rsidR="0082707D" w:rsidRPr="004B4B32" w:rsidTr="004C1732">
        <w:tc>
          <w:tcPr>
            <w:tcW w:w="9781" w:type="dxa"/>
            <w:gridSpan w:val="4"/>
          </w:tcPr>
          <w:p w:rsidR="0082707D" w:rsidRPr="003A77AA" w:rsidRDefault="0082707D" w:rsidP="00C9610F">
            <w:pPr>
              <w:pStyle w:val="a8"/>
              <w:spacing w:before="100" w:beforeAutospacing="1" w:after="100" w:afterAutospacing="1"/>
              <w:ind w:left="0"/>
              <w:jc w:val="center"/>
            </w:pPr>
            <w:r>
              <w:t xml:space="preserve">Раздел </w:t>
            </w:r>
            <w:proofErr w:type="spellStart"/>
            <w:r>
              <w:t>вэб</w:t>
            </w:r>
            <w:proofErr w:type="spellEnd"/>
            <w:r>
              <w:t>-страниц</w:t>
            </w:r>
            <w:bookmarkStart w:id="0" w:name="_GoBack"/>
            <w:bookmarkEnd w:id="0"/>
            <w:r>
              <w:t xml:space="preserve">ы </w:t>
            </w:r>
            <w:r w:rsidRPr="0082707D">
              <w:t xml:space="preserve"> </w:t>
            </w:r>
            <w:proofErr w:type="spellStart"/>
            <w:r w:rsidRPr="0082707D">
              <w:t>Time</w:t>
            </w:r>
            <w:proofErr w:type="spellEnd"/>
            <w:r w:rsidRPr="0082707D">
              <w:t xml:space="preserve"> </w:t>
            </w:r>
            <w:proofErr w:type="spellStart"/>
            <w:r w:rsidRPr="0082707D">
              <w:t>server</w:t>
            </w:r>
            <w:proofErr w:type="spellEnd"/>
          </w:p>
        </w:tc>
      </w:tr>
      <w:tr w:rsidR="002C4CFB" w:rsidRPr="0082707D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25</w:t>
            </w:r>
          </w:p>
        </w:tc>
        <w:tc>
          <w:tcPr>
            <w:tcW w:w="2410" w:type="dxa"/>
          </w:tcPr>
          <w:p w:rsidR="002C4CFB" w:rsidRPr="0082707D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r w:rsidRPr="0082707D">
              <w:t>IP</w:t>
            </w: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82707D" w:rsidRDefault="000F5F10" w:rsidP="000F5F10">
            <w:pPr>
              <w:pStyle w:val="a8"/>
              <w:spacing w:before="100" w:beforeAutospacing="1" w:after="100" w:afterAutospacing="1"/>
              <w:ind w:left="0" w:firstLine="708"/>
              <w:jc w:val="both"/>
            </w:pPr>
            <w:proofErr w:type="spellStart"/>
            <w:r w:rsidRPr="0082707D">
              <w:t>se</w:t>
            </w:r>
            <w:proofErr w:type="spellEnd"/>
            <w:r w:rsidRPr="0082707D">
              <w:t xml:space="preserve"> "127.0.0.1" for only </w:t>
            </w:r>
            <w:proofErr w:type="spellStart"/>
            <w:r w:rsidRPr="0082707D">
              <w:t>self clock</w:t>
            </w:r>
            <w:proofErr w:type="spellEnd"/>
            <w:r w:rsidRPr="0082707D">
              <w:br/>
              <w:t>Note2: To apply changes timeserver, use "</w:t>
            </w:r>
            <w:proofErr w:type="spellStart"/>
            <w:r w:rsidRPr="0082707D">
              <w:t>Save&amp;reboot</w:t>
            </w:r>
            <w:proofErr w:type="spellEnd"/>
          </w:p>
        </w:tc>
      </w:tr>
      <w:tr w:rsidR="002C4CFB" w:rsidRPr="004B4B32" w:rsidTr="002C4CFB">
        <w:tc>
          <w:tcPr>
            <w:tcW w:w="567" w:type="dxa"/>
          </w:tcPr>
          <w:p w:rsidR="002C4CFB" w:rsidRPr="004B4B32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26</w:t>
            </w:r>
          </w:p>
        </w:tc>
        <w:tc>
          <w:tcPr>
            <w:tcW w:w="2410" w:type="dxa"/>
          </w:tcPr>
          <w:p w:rsidR="002C4CFB" w:rsidRPr="004B4B32" w:rsidRDefault="000F5F10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  <w:proofErr w:type="spellStart"/>
            <w:r>
              <w:t>Port</w:t>
            </w:r>
            <w:proofErr w:type="spellEnd"/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B4B32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27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612CFA" w:rsidTr="002C4CFB">
        <w:tc>
          <w:tcPr>
            <w:tcW w:w="567" w:type="dxa"/>
          </w:tcPr>
          <w:p w:rsidR="002C4CFB" w:rsidRPr="004B4B32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28</w:t>
            </w:r>
          </w:p>
        </w:tc>
        <w:tc>
          <w:tcPr>
            <w:tcW w:w="2410" w:type="dxa"/>
          </w:tcPr>
          <w:p w:rsidR="002C4CFB" w:rsidRPr="0082707D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B4B32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29</w:t>
            </w:r>
          </w:p>
        </w:tc>
        <w:tc>
          <w:tcPr>
            <w:tcW w:w="2410" w:type="dxa"/>
          </w:tcPr>
          <w:p w:rsidR="002C4CFB" w:rsidRPr="00612CF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  <w:tr w:rsidR="002C4CFB" w:rsidRPr="004B4B32" w:rsidTr="002C4CFB">
        <w:tc>
          <w:tcPr>
            <w:tcW w:w="567" w:type="dxa"/>
          </w:tcPr>
          <w:p w:rsidR="002C4CFB" w:rsidRPr="004E7619" w:rsidRDefault="002C4CFB" w:rsidP="00134C89">
            <w:pPr>
              <w:pStyle w:val="a8"/>
              <w:spacing w:before="100" w:beforeAutospacing="1" w:after="100" w:afterAutospacing="1"/>
              <w:ind w:left="0" w:firstLine="37"/>
              <w:jc w:val="both"/>
            </w:pPr>
            <w:r>
              <w:t>30</w:t>
            </w:r>
          </w:p>
        </w:tc>
        <w:tc>
          <w:tcPr>
            <w:tcW w:w="2410" w:type="dxa"/>
          </w:tcPr>
          <w:p w:rsidR="002C4CFB" w:rsidRPr="00612CF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851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  <w:tc>
          <w:tcPr>
            <w:tcW w:w="5953" w:type="dxa"/>
          </w:tcPr>
          <w:p w:rsidR="002C4CFB" w:rsidRPr="003A77AA" w:rsidRDefault="002C4CFB" w:rsidP="00134C89">
            <w:pPr>
              <w:pStyle w:val="a8"/>
              <w:spacing w:before="100" w:beforeAutospacing="1" w:after="100" w:afterAutospacing="1"/>
              <w:ind w:left="0"/>
              <w:jc w:val="both"/>
            </w:pPr>
          </w:p>
        </w:tc>
      </w:tr>
    </w:tbl>
    <w:p w:rsidR="00134C89" w:rsidRDefault="00134C89" w:rsidP="002C4CFB">
      <w:pPr>
        <w:jc w:val="both"/>
      </w:pPr>
    </w:p>
    <w:sectPr w:rsidR="00134C89" w:rsidSect="00124157">
      <w:pgSz w:w="11906" w:h="16838"/>
      <w:pgMar w:top="641" w:right="851" w:bottom="1134" w:left="1418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A77" w:rsidRDefault="00EC3A77" w:rsidP="0032247E">
      <w:pPr>
        <w:spacing w:after="0" w:line="240" w:lineRule="auto"/>
      </w:pPr>
      <w:r>
        <w:separator/>
      </w:r>
    </w:p>
  </w:endnote>
  <w:endnote w:type="continuationSeparator" w:id="0">
    <w:p w:rsidR="00EC3A77" w:rsidRDefault="00EC3A77" w:rsidP="0032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11927"/>
      <w:docPartObj>
        <w:docPartGallery w:val="Page Numbers (Bottom of Page)"/>
        <w:docPartUnique/>
      </w:docPartObj>
    </w:sdtPr>
    <w:sdtContent>
      <w:p w:rsidR="00EC3A77" w:rsidRDefault="00EC3A7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10F">
          <w:rPr>
            <w:noProof/>
          </w:rPr>
          <w:t>11</w:t>
        </w:r>
        <w:r>
          <w:fldChar w:fldCharType="end"/>
        </w:r>
      </w:p>
    </w:sdtContent>
  </w:sdt>
  <w:p w:rsidR="00EC3A77" w:rsidRDefault="00EC3A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A77" w:rsidRDefault="00EC3A77" w:rsidP="0032247E">
      <w:pPr>
        <w:spacing w:after="0" w:line="240" w:lineRule="auto"/>
      </w:pPr>
      <w:r>
        <w:separator/>
      </w:r>
    </w:p>
  </w:footnote>
  <w:footnote w:type="continuationSeparator" w:id="0">
    <w:p w:rsidR="00EC3A77" w:rsidRDefault="00EC3A77" w:rsidP="00322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654"/>
    <w:multiLevelType w:val="multilevel"/>
    <w:tmpl w:val="CD745AD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E37195C"/>
    <w:multiLevelType w:val="hybridMultilevel"/>
    <w:tmpl w:val="5E1E3A2A"/>
    <w:lvl w:ilvl="0" w:tplc="73EEE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4983"/>
    <w:multiLevelType w:val="hybridMultilevel"/>
    <w:tmpl w:val="CF0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707E"/>
    <w:multiLevelType w:val="hybridMultilevel"/>
    <w:tmpl w:val="FC062A44"/>
    <w:lvl w:ilvl="0" w:tplc="C22E009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1CD527D"/>
    <w:multiLevelType w:val="multilevel"/>
    <w:tmpl w:val="7172A8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9EE22E8"/>
    <w:multiLevelType w:val="multilevel"/>
    <w:tmpl w:val="2AD0BA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D9627C3"/>
    <w:multiLevelType w:val="hybridMultilevel"/>
    <w:tmpl w:val="6AEE97B8"/>
    <w:lvl w:ilvl="0" w:tplc="F32A3AE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C13649"/>
    <w:multiLevelType w:val="hybridMultilevel"/>
    <w:tmpl w:val="8EF01FA4"/>
    <w:lvl w:ilvl="0" w:tplc="2B745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11B78"/>
    <w:multiLevelType w:val="hybridMultilevel"/>
    <w:tmpl w:val="72BABD88"/>
    <w:lvl w:ilvl="0" w:tplc="B7A27B74">
      <w:start w:val="6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70F126C5"/>
    <w:multiLevelType w:val="hybridMultilevel"/>
    <w:tmpl w:val="70CA8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92030"/>
    <w:multiLevelType w:val="hybridMultilevel"/>
    <w:tmpl w:val="8B8C0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407A3"/>
    <w:multiLevelType w:val="multilevel"/>
    <w:tmpl w:val="7172A8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B8734CA"/>
    <w:multiLevelType w:val="multilevel"/>
    <w:tmpl w:val="DB76EE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EB"/>
    <w:rsid w:val="00007438"/>
    <w:rsid w:val="000702C6"/>
    <w:rsid w:val="00077E50"/>
    <w:rsid w:val="00082F99"/>
    <w:rsid w:val="000A156D"/>
    <w:rsid w:val="000C6262"/>
    <w:rsid w:val="000F5F10"/>
    <w:rsid w:val="00124157"/>
    <w:rsid w:val="00131EBE"/>
    <w:rsid w:val="00134C89"/>
    <w:rsid w:val="00150065"/>
    <w:rsid w:val="00181C0D"/>
    <w:rsid w:val="001915A0"/>
    <w:rsid w:val="001A1051"/>
    <w:rsid w:val="001A1B98"/>
    <w:rsid w:val="001A72A9"/>
    <w:rsid w:val="001F2B49"/>
    <w:rsid w:val="00215E6F"/>
    <w:rsid w:val="0028142A"/>
    <w:rsid w:val="002A020B"/>
    <w:rsid w:val="002C1208"/>
    <w:rsid w:val="002C1985"/>
    <w:rsid w:val="002C498C"/>
    <w:rsid w:val="002C4CFB"/>
    <w:rsid w:val="002C6C21"/>
    <w:rsid w:val="002D30B7"/>
    <w:rsid w:val="002D3C86"/>
    <w:rsid w:val="002F32A2"/>
    <w:rsid w:val="00312528"/>
    <w:rsid w:val="0032247E"/>
    <w:rsid w:val="0035101C"/>
    <w:rsid w:val="0037254A"/>
    <w:rsid w:val="003A77AA"/>
    <w:rsid w:val="003C758D"/>
    <w:rsid w:val="003F39B2"/>
    <w:rsid w:val="00407B5C"/>
    <w:rsid w:val="00453E46"/>
    <w:rsid w:val="0048104F"/>
    <w:rsid w:val="004911F8"/>
    <w:rsid w:val="00494426"/>
    <w:rsid w:val="004B4B32"/>
    <w:rsid w:val="004C03E2"/>
    <w:rsid w:val="004E7619"/>
    <w:rsid w:val="004F284C"/>
    <w:rsid w:val="004F6F4A"/>
    <w:rsid w:val="00533CB0"/>
    <w:rsid w:val="0054113A"/>
    <w:rsid w:val="00584492"/>
    <w:rsid w:val="0059266C"/>
    <w:rsid w:val="0059501C"/>
    <w:rsid w:val="005A3CFD"/>
    <w:rsid w:val="005B299D"/>
    <w:rsid w:val="005C000F"/>
    <w:rsid w:val="005D3A53"/>
    <w:rsid w:val="005F664D"/>
    <w:rsid w:val="005F763B"/>
    <w:rsid w:val="00610223"/>
    <w:rsid w:val="00612CFA"/>
    <w:rsid w:val="0066402F"/>
    <w:rsid w:val="00681539"/>
    <w:rsid w:val="00682F26"/>
    <w:rsid w:val="006902B4"/>
    <w:rsid w:val="006959EE"/>
    <w:rsid w:val="006D0C2E"/>
    <w:rsid w:val="006D6083"/>
    <w:rsid w:val="006E331E"/>
    <w:rsid w:val="006E7949"/>
    <w:rsid w:val="006F240C"/>
    <w:rsid w:val="006F4F56"/>
    <w:rsid w:val="00705FE8"/>
    <w:rsid w:val="00724A8C"/>
    <w:rsid w:val="00726042"/>
    <w:rsid w:val="00740820"/>
    <w:rsid w:val="00751CAB"/>
    <w:rsid w:val="00775BC6"/>
    <w:rsid w:val="007A1171"/>
    <w:rsid w:val="007B20C9"/>
    <w:rsid w:val="007B65FA"/>
    <w:rsid w:val="007E14B2"/>
    <w:rsid w:val="00806DBA"/>
    <w:rsid w:val="0082707D"/>
    <w:rsid w:val="00827944"/>
    <w:rsid w:val="00850883"/>
    <w:rsid w:val="008649AD"/>
    <w:rsid w:val="00882ACA"/>
    <w:rsid w:val="00892986"/>
    <w:rsid w:val="00893F88"/>
    <w:rsid w:val="008A1706"/>
    <w:rsid w:val="008B1676"/>
    <w:rsid w:val="008B1BE8"/>
    <w:rsid w:val="008D4A05"/>
    <w:rsid w:val="00905731"/>
    <w:rsid w:val="00916A1D"/>
    <w:rsid w:val="00916ED7"/>
    <w:rsid w:val="009324BF"/>
    <w:rsid w:val="00940004"/>
    <w:rsid w:val="009419C7"/>
    <w:rsid w:val="00956C3A"/>
    <w:rsid w:val="009639BF"/>
    <w:rsid w:val="00980356"/>
    <w:rsid w:val="009852C8"/>
    <w:rsid w:val="00992237"/>
    <w:rsid w:val="00994369"/>
    <w:rsid w:val="009A1812"/>
    <w:rsid w:val="009A7B3E"/>
    <w:rsid w:val="009B5168"/>
    <w:rsid w:val="009B661D"/>
    <w:rsid w:val="009C0B90"/>
    <w:rsid w:val="009C2BEB"/>
    <w:rsid w:val="009C3D9B"/>
    <w:rsid w:val="009D69A1"/>
    <w:rsid w:val="009E4EA1"/>
    <w:rsid w:val="00A40B17"/>
    <w:rsid w:val="00A764D8"/>
    <w:rsid w:val="00A82E77"/>
    <w:rsid w:val="00AB5C9A"/>
    <w:rsid w:val="00AC2612"/>
    <w:rsid w:val="00AC3687"/>
    <w:rsid w:val="00AE7644"/>
    <w:rsid w:val="00B024B1"/>
    <w:rsid w:val="00B35421"/>
    <w:rsid w:val="00B909E1"/>
    <w:rsid w:val="00BF7547"/>
    <w:rsid w:val="00C16D8B"/>
    <w:rsid w:val="00C249A5"/>
    <w:rsid w:val="00C32442"/>
    <w:rsid w:val="00C72F97"/>
    <w:rsid w:val="00C9610F"/>
    <w:rsid w:val="00CB391D"/>
    <w:rsid w:val="00CB45ED"/>
    <w:rsid w:val="00D360F3"/>
    <w:rsid w:val="00D4266E"/>
    <w:rsid w:val="00DC2078"/>
    <w:rsid w:val="00DE5676"/>
    <w:rsid w:val="00DF741A"/>
    <w:rsid w:val="00E036BA"/>
    <w:rsid w:val="00E23552"/>
    <w:rsid w:val="00E444CA"/>
    <w:rsid w:val="00E55198"/>
    <w:rsid w:val="00E83FEC"/>
    <w:rsid w:val="00E9507B"/>
    <w:rsid w:val="00EA796E"/>
    <w:rsid w:val="00EB1923"/>
    <w:rsid w:val="00EC1AD8"/>
    <w:rsid w:val="00EC3A77"/>
    <w:rsid w:val="00F22678"/>
    <w:rsid w:val="00F31AEF"/>
    <w:rsid w:val="00F438A0"/>
    <w:rsid w:val="00F57AB1"/>
    <w:rsid w:val="00F62750"/>
    <w:rsid w:val="00FB1DC0"/>
    <w:rsid w:val="00FD2544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23A5"/>
  <w15:chartTrackingRefBased/>
  <w15:docId w15:val="{717B0551-6754-4C80-ACDF-0BE21881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426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49442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426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styleId="a3">
    <w:name w:val="Intense Reference"/>
    <w:basedOn w:val="a0"/>
    <w:uiPriority w:val="32"/>
    <w:qFormat/>
    <w:rsid w:val="009C2BEB"/>
    <w:rPr>
      <w:b/>
      <w:bCs/>
      <w:smallCaps/>
      <w:color w:val="5B9BD5" w:themeColor="accent1"/>
      <w:spacing w:val="5"/>
    </w:rPr>
  </w:style>
  <w:style w:type="paragraph" w:styleId="a4">
    <w:name w:val="Title"/>
    <w:basedOn w:val="a"/>
    <w:next w:val="a"/>
    <w:link w:val="a5"/>
    <w:uiPriority w:val="10"/>
    <w:qFormat/>
    <w:rsid w:val="009C2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C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33CB0"/>
    <w:pPr>
      <w:numPr>
        <w:ilvl w:val="1"/>
      </w:numPr>
    </w:pPr>
    <w:rPr>
      <w:rFonts w:eastAsiaTheme="minorEastAsia"/>
      <w:color w:val="2E74B5" w:themeColor="accent1" w:themeShade="BF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33CB0"/>
    <w:rPr>
      <w:rFonts w:ascii="Arial" w:eastAsiaTheme="minorEastAsia" w:hAnsi="Arial"/>
      <w:color w:val="2E74B5" w:themeColor="accent1" w:themeShade="BF"/>
      <w:spacing w:val="15"/>
      <w:sz w:val="24"/>
    </w:rPr>
  </w:style>
  <w:style w:type="paragraph" w:styleId="a8">
    <w:name w:val="List Paragraph"/>
    <w:basedOn w:val="a"/>
    <w:uiPriority w:val="34"/>
    <w:qFormat/>
    <w:rsid w:val="009C2BEB"/>
    <w:pPr>
      <w:ind w:left="720"/>
      <w:contextualSpacing/>
    </w:pPr>
  </w:style>
  <w:style w:type="table" w:styleId="a9">
    <w:name w:val="Table Grid"/>
    <w:basedOn w:val="a1"/>
    <w:uiPriority w:val="39"/>
    <w:rsid w:val="004B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действие"/>
    <w:basedOn w:val="a"/>
    <w:link w:val="ab"/>
    <w:rsid w:val="0059501C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Theme="minorEastAsia"/>
      <w:color w:val="2E74B5" w:themeColor="accent1" w:themeShade="BF"/>
      <w:spacing w:val="15"/>
    </w:rPr>
  </w:style>
  <w:style w:type="character" w:customStyle="1" w:styleId="ab">
    <w:name w:val="действие Знак"/>
    <w:basedOn w:val="a0"/>
    <w:link w:val="aa"/>
    <w:rsid w:val="0059501C"/>
    <w:rPr>
      <w:rFonts w:ascii="Arial" w:eastAsiaTheme="minorEastAsia" w:hAnsi="Arial"/>
      <w:color w:val="2E74B5" w:themeColor="accent1" w:themeShade="BF"/>
      <w:spacing w:val="15"/>
      <w:sz w:val="24"/>
    </w:rPr>
  </w:style>
  <w:style w:type="character" w:styleId="ac">
    <w:name w:val="line number"/>
    <w:basedOn w:val="a0"/>
    <w:uiPriority w:val="99"/>
    <w:semiHidden/>
    <w:unhideWhenUsed/>
    <w:rsid w:val="0032247E"/>
  </w:style>
  <w:style w:type="paragraph" w:styleId="ad">
    <w:name w:val="header"/>
    <w:basedOn w:val="a"/>
    <w:link w:val="ae"/>
    <w:uiPriority w:val="99"/>
    <w:unhideWhenUsed/>
    <w:rsid w:val="00322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2247E"/>
    <w:rPr>
      <w:rFonts w:ascii="Arial" w:hAnsi="Arial"/>
      <w:sz w:val="24"/>
    </w:rPr>
  </w:style>
  <w:style w:type="paragraph" w:styleId="af">
    <w:name w:val="footer"/>
    <w:basedOn w:val="a"/>
    <w:link w:val="af0"/>
    <w:uiPriority w:val="99"/>
    <w:unhideWhenUsed/>
    <w:rsid w:val="00322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2247E"/>
    <w:rPr>
      <w:rFonts w:ascii="Arial" w:hAnsi="Arial"/>
      <w:sz w:val="24"/>
    </w:rPr>
  </w:style>
  <w:style w:type="character" w:styleId="af1">
    <w:name w:val="Hyperlink"/>
    <w:basedOn w:val="a0"/>
    <w:uiPriority w:val="99"/>
    <w:semiHidden/>
    <w:unhideWhenUsed/>
    <w:rsid w:val="001F2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CMP" TargetMode="External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CMP" TargetMode="Externa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control" Target="activeX/activeX3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116</cp:revision>
  <dcterms:created xsi:type="dcterms:W3CDTF">2022-12-02T12:00:00Z</dcterms:created>
  <dcterms:modified xsi:type="dcterms:W3CDTF">2024-02-15T13:45:00Z</dcterms:modified>
</cp:coreProperties>
</file>