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8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bookmarkStart w:colFirst="0" w:colLast="0" w:name="_wu2eojva8gs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S02 Taller de aplicación: Dentro de la mente del consumidor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af4d5ewfch6z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Plantilla caso del smartwatch ecológico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80" w:lineRule="auto"/>
        <w:jc w:val="center"/>
        <w:rPr/>
      </w:pPr>
      <w:bookmarkStart w:colFirst="0" w:colLast="0" w:name="_f1yfclahcfqh" w:id="2"/>
      <w:bookmarkEnd w:id="2"/>
      <w:r w:rsidDel="00000000" w:rsidR="00000000" w:rsidRPr="00000000">
        <w:rPr>
          <w:sz w:val="22"/>
          <w:szCs w:val="22"/>
          <w:rtl w:val="0"/>
        </w:rPr>
        <w:t xml:space="preserve">(llenado obligatorio)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Perfil del consumidor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Cultura/Subcultura: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Describe el estilo de vida, valores y creencias del consumidor objetivo.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social: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Define el nivel socioeconómico al que pertenece y justifica tu respuesta.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referencia: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Identifica qué tipo de personas influyen en su decisión de compra (ej. influencers, profesionales, deportistas,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Procesos psicológicos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m9j95oeuc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tomar una decisión de compra, el consumidor procesa la información a través de factores internos que no son visibles para la empresa, pero que determinan su comportamiento.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los siguientes procesos aplicados al producto: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Explica qué necesidad satisface el producto según la pirámide de Maslow y justifica tu elección.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Propón una forma de comunicar el producto para que el consumidor lo perciba como necesario y no como un lujo.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Aprendizaje: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Diseña una acción que permita cambiar creencias negativas previas sobre productos similares (ej. desconfianza en tecnología solar).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Decisión de compra (Caso Elena)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b5gbdijvs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Situación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“Elena”, una ejecutiva de 35 años, lleva un estilo de vida acelerado, con altos niveles de estrés y poco tiempo para cuidar su bienestar personal.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y analiza su proceso de decisión de compra: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Reconocimiento de la necesidad:</w:t>
      </w:r>
      <w:r w:rsidDel="00000000" w:rsidR="00000000" w:rsidRPr="00000000">
        <w:rPr>
          <w:rtl w:val="0"/>
        </w:rPr>
        <w:t xml:space="preserve"> ¿Qué problema o situación impulsa su interés por el producto?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 de información:</w:t>
      </w:r>
      <w:r w:rsidDel="00000000" w:rsidR="00000000" w:rsidRPr="00000000">
        <w:rPr>
          <w:rtl w:val="0"/>
        </w:rPr>
        <w:t xml:space="preserve"> ¿Dónde y cómo investiga antes de comprar?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de alternativas:</w:t>
      </w:r>
      <w:r w:rsidDel="00000000" w:rsidR="00000000" w:rsidRPr="00000000">
        <w:rPr>
          <w:rtl w:val="0"/>
        </w:rPr>
        <w:t xml:space="preserve"> ¿Qué otras opciones consideraría?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 de compra:</w:t>
      </w:r>
      <w:r w:rsidDel="00000000" w:rsidR="00000000" w:rsidRPr="00000000">
        <w:rPr>
          <w:rtl w:val="0"/>
        </w:rPr>
        <w:t xml:space="preserve"> ¿Qué factor influye más en su elección final?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 post-compra:</w:t>
      </w:r>
      <w:r w:rsidDel="00000000" w:rsidR="00000000" w:rsidRPr="00000000">
        <w:rPr>
          <w:rtl w:val="0"/>
        </w:rPr>
        <w:t xml:space="preserve"> ¿Qué acciones debería realizar la marca para evitar el arrepentimiento del cliente?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