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tnnp0cao8g3b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S04 Plantilla Taller de aplicación: Termómetro del involucramiento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nqbu2efxxo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(Llenado 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</w:t>
      </w:r>
      <w:r w:rsidDel="00000000" w:rsidR="00000000" w:rsidRPr="00000000">
        <w:rPr>
          <w:b w:val="1"/>
          <w:bCs w:val="1"/>
          <w:rtl w:val="0"/>
        </w:rPr>
        <w:t xml:space="preserve"> 1: Matriz de clasificación (¿Qué nos jugamos?)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Clasifica los siguientes productos según su nivel de involucramiento y tipo de riesgo: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 sugeridos (puedes mantenerlos o adaptarlos según el tipo de producto que escogiste):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Smartphone de alta gama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Snack saludable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Seguro de vida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Zapatillas deportivas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 la matriz:</w:t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880"/>
        <w:gridCol w:w="3870"/>
        <w:gridCol w:w="1455"/>
        <w:tblGridChange w:id="0">
          <w:tblGrid>
            <w:gridCol w:w="1530"/>
            <w:gridCol w:w="2880"/>
            <w:gridCol w:w="3870"/>
            <w:gridCol w:w="1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involucramiento (Alto/Bajo)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principal (Económico, Social, Funcional)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2: Análisis del riesgo percibido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Propón estrategias para reducir los siguientes riesgos: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funcional:</w:t>
        <w:br w:type="textWrapping"/>
      </w:r>
      <w:r w:rsidDel="00000000" w:rsidR="00000000" w:rsidRPr="00000000">
        <w:rPr>
          <w:rtl w:val="0"/>
        </w:rPr>
        <w:t xml:space="preserve"> ¿Cómo permitirías que el cliente pruebe el producto sin temor?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económico:</w:t>
        <w:br w:type="textWrapping"/>
      </w:r>
      <w:r w:rsidDel="00000000" w:rsidR="00000000" w:rsidRPr="00000000">
        <w:rPr>
          <w:rtl w:val="0"/>
        </w:rPr>
        <w:t xml:space="preserve"> Redacta un argumento basado en costo-beneficio.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social:</w:t>
        <w:br w:type="textWrapping"/>
      </w:r>
      <w:r w:rsidDel="00000000" w:rsidR="00000000" w:rsidRPr="00000000">
        <w:rPr>
          <w:rtl w:val="0"/>
        </w:rPr>
        <w:t xml:space="preserve"> ¿Cómo harías que el producto sea percibido como atractivo o aceptado socialmente?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3: Estrategias según el tipo de involucramiento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una acción de marketing para cada tipo: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Involucramiento afectivo (emocional):</w:t>
        <w:br w:type="textWrapping"/>
      </w:r>
      <w:r w:rsidDel="00000000" w:rsidR="00000000" w:rsidRPr="00000000">
        <w:rPr>
          <w:rtl w:val="0"/>
        </w:rPr>
        <w:t xml:space="preserve"> Acción: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Involucramiento cognitivo (racional):</w:t>
        <w:br w:type="textWrapping"/>
      </w:r>
      <w:r w:rsidDel="00000000" w:rsidR="00000000" w:rsidRPr="00000000">
        <w:rPr>
          <w:rtl w:val="0"/>
        </w:rPr>
        <w:t xml:space="preserve"> Acción: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4: Involucramiento situacional (decisión rápida)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presentarías un producto en un contexto de compra rápida: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debe ser visible?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facilitarías la decisión inmediata?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elemento usarías para captar atención rápidamente?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