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007A"/>
          <w:sz w:val="28"/>
        </w:rPr>
        <w:t>BANCO GUAYAQUIL</w:t>
      </w:r>
    </w:p>
    <w:p>
      <w:pPr>
        <w:jc w:val="center"/>
      </w:pPr>
      <w:r>
        <w:rPr>
          <w:color w:val="1A1A2E"/>
          <w:sz w:val="22"/>
        </w:rPr>
        <w:t>Área de Sostenibilidad</w:t>
      </w:r>
    </w:p>
    <w:p/>
    <w:p>
      <w:pPr>
        <w:jc w:val="center"/>
      </w:pPr>
      <w:r>
        <w:rPr>
          <w:b/>
          <w:sz w:val="26"/>
        </w:rPr>
        <w:t>INFORME DE EVALUACIÓN DE ELEGIBILIDAD DE CRÉDITO TERRA</w:t>
      </w:r>
    </w:p>
    <w:p/>
    <w:p>
      <w:pPr>
        <w:pStyle w:val="Heading2"/>
      </w:pPr>
      <w:r>
        <w:rPr>
          <w:color w:val="D4007A"/>
        </w:rPr>
        <w:t>1. Información general del caso</w:t>
      </w:r>
    </w:p>
    <w:p>
      <w:r>
        <w:rPr>
          <w:b/>
        </w:rPr>
        <w:br/>
        <w:t xml:space="preserve">ID Caso: </w:t>
      </w:r>
      <w:r>
        <w:t>CT-20260526184459</w:t>
      </w:r>
    </w:p>
    <w:p>
      <w:r>
        <w:rPr>
          <w:b/>
        </w:rPr>
        <w:t xml:space="preserve">Fecha de evaluación: </w:t>
      </w:r>
      <w:r>
        <w:t>26/05/2026</w:t>
      </w:r>
    </w:p>
    <w:p>
      <w:r>
        <w:rPr>
          <w:b/>
        </w:rPr>
        <w:t xml:space="preserve">Responsable del levantamiento: </w:t>
      </w:r>
      <w:r>
        <w:t>Nombre de la persona que elabora esta ficha</w:t>
      </w:r>
    </w:p>
    <w:p>
      <w:r>
        <w:rPr>
          <w:b/>
        </w:rPr>
        <w:t xml:space="preserve">Asesor comercial: </w:t>
      </w:r>
      <w:r>
        <w:t>Nombre del asesor comercial BG al que está asignado el cliente</w:t>
      </w:r>
    </w:p>
    <w:p/>
    <w:p>
      <w:pPr>
        <w:pStyle w:val="Heading2"/>
      </w:pPr>
      <w:r>
        <w:rPr>
          <w:color w:val="D4007A"/>
        </w:rPr>
        <w:t>2. Datos del cliente</w:t>
      </w:r>
    </w:p>
    <w:p>
      <w:r>
        <w:rPr>
          <w:b/>
        </w:rPr>
        <w:br/>
        <w:t xml:space="preserve">Razón social: </w:t>
      </w:r>
      <w:r>
        <w:t>MODERNA ALIMENTOS</w:t>
      </w:r>
    </w:p>
    <w:p>
      <w:r>
        <w:rPr>
          <w:b/>
        </w:rPr>
        <w:t xml:space="preserve">RUC / Cédula: </w:t>
      </w:r>
      <w:r>
        <w:t>999999999999</w:t>
      </w:r>
    </w:p>
    <w:p>
      <w:r>
        <w:rPr>
          <w:b/>
        </w:rPr>
        <w:t xml:space="preserve">Segmento: </w:t>
      </w:r>
      <w:r>
        <w:t>Corporativo</w:t>
      </w:r>
    </w:p>
    <w:p>
      <w:r>
        <w:rPr>
          <w:b/>
        </w:rPr>
        <w:t xml:space="preserve">Sector BG: </w:t>
      </w:r>
      <w:r>
        <w:t>INDUSTRIA ALIMENTICIA</w:t>
      </w:r>
    </w:p>
    <w:p>
      <w:r>
        <w:rPr>
          <w:b/>
        </w:rPr>
        <w:t xml:space="preserve">Actividad principal: </w:t>
      </w:r>
      <w:r>
        <w:t>Actividad económica principal del cliente</w:t>
      </w:r>
    </w:p>
    <w:p>
      <w:r>
        <w:rPr>
          <w:b/>
        </w:rPr>
        <w:t xml:space="preserve">Correo de contacto: </w:t>
      </w:r>
      <w:r>
        <w:t>cliente@empresa.com</w:t>
      </w:r>
    </w:p>
    <w:p/>
    <w:p>
      <w:pPr>
        <w:pStyle w:val="Heading2"/>
      </w:pPr>
      <w:r>
        <w:rPr>
          <w:color w:val="D4007A"/>
        </w:rPr>
        <w:t>3. Datos del crédito y proyecto</w:t>
      </w:r>
    </w:p>
    <w:p>
      <w:r>
        <w:rPr>
          <w:b/>
        </w:rPr>
        <w:br/>
        <w:t xml:space="preserve">Destino de Crédito Terra: </w:t>
      </w:r>
      <w:r>
        <w:t>Energía Renovable</w:t>
      </w:r>
    </w:p>
    <w:p>
      <w:r>
        <w:rPr>
          <w:b/>
        </w:rPr>
        <w:t xml:space="preserve">Código Crédito Terra: </w:t>
      </w:r>
      <w:r>
        <w:t>04 ER. 1</w:t>
      </w:r>
    </w:p>
    <w:p>
      <w:r>
        <w:rPr>
          <w:b/>
        </w:rPr>
        <w:t xml:space="preserve">Monto solicitado: </w:t>
      </w:r>
      <w:r>
        <w:t>$300,000.00</w:t>
      </w:r>
    </w:p>
    <w:p>
      <w:r>
        <w:rPr>
          <w:b/>
        </w:rPr>
        <w:t xml:space="preserve">CAPEX total del proyecto: </w:t>
      </w:r>
      <w:r>
        <w:t>$6,500,000.00</w:t>
      </w:r>
    </w:p>
    <w:p>
      <w:r>
        <w:rPr>
          <w:b/>
        </w:rPr>
        <w:t xml:space="preserve">Etapa del proyecto: </w:t>
      </w:r>
      <w:r>
        <w:t>Prefactibilidad</w:t>
      </w:r>
    </w:p>
    <w:p>
      <w:r>
        <w:rPr>
          <w:b/>
        </w:rPr>
        <w:t xml:space="preserve">Tipo de sistema: </w:t>
      </w:r>
      <w:r>
        <w:t>Conectado a la red (SFCR)</w:t>
      </w:r>
    </w:p>
    <w:p>
      <w:r>
        <w:rPr>
          <w:b/>
        </w:rPr>
        <w:t xml:space="preserve">Dirección del proyecto: </w:t>
      </w:r>
      <w:r>
        <w:t>Calle A y calle B, parroquia C, cantón D, provincia D.</w:t>
      </w:r>
    </w:p>
    <w:p/>
    <w:p>
      <w:pPr>
        <w:pStyle w:val="Heading2"/>
      </w:pPr>
      <w:r>
        <w:rPr>
          <w:color w:val="D4007A"/>
        </w:rPr>
        <w:t>4. Indicadores Ambientales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t>Energía renovable producida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t>14010.0 MWh/año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t>Capacidad instalada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t>0 kWp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t>Cobertura energética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t>100.07%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t>Factor de emisión SNI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t>0.4567 tCO₂/MWh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t>GEI evitadas por año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t>6398.367 tCO₂/año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t>GEI evitadas totales (vida útil)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t>159959.175 tCO₂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t>Vida útil del sistema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t>25.0 años</w:t>
            </w:r>
          </w:p>
        </w:tc>
      </w:tr>
    </w:tbl>
    <w:p/>
    <w:p>
      <w:pPr>
        <w:pStyle w:val="Heading2"/>
      </w:pPr>
      <w:r>
        <w:rPr>
          <w:color w:val="D4007A"/>
        </w:rPr>
        <w:t>5. Evaluación de Criterios de Elegibilidad</w:t>
      </w:r>
    </w:p>
    <w:p>
      <w:r>
        <w:rPr>
          <w:b/>
        </w:rPr>
        <w:br/>
        <w:t>Criterios cumplidos: 10 / 10</w:t>
      </w:r>
    </w:p>
    <w:p/>
    <w:p>
      <w:pPr>
        <w:pStyle w:val="ListBullet"/>
      </w:pPr>
      <w:r>
        <w:rPr>
          <w:color w:val="007A33"/>
          <w:sz w:val="18"/>
        </w:rPr>
        <w:t>✅ ¿El monto será usado exclusivamente para el proyecto verde? — Requisitos generales del Crédito Terra</w:t>
      </w:r>
    </w:p>
    <w:p>
      <w:pPr>
        <w:pStyle w:val="ListBullet"/>
      </w:pPr>
      <w:r>
        <w:rPr>
          <w:color w:val="007A33"/>
          <w:sz w:val="18"/>
        </w:rPr>
        <w:t>✅ ¿Existe evidencia objetiva del proyecto? — Documentación requerida del Crédito Terra</w:t>
      </w:r>
    </w:p>
    <w:p>
      <w:pPr>
        <w:pStyle w:val="ListBullet"/>
      </w:pPr>
      <w:r>
        <w:rPr>
          <w:color w:val="007A33"/>
          <w:sz w:val="18"/>
        </w:rPr>
        <w:t>✅ ¿Existen indicadores ambientales del proyecto? — Indicadores ambientales y sociales del Crédito Terra</w:t>
      </w:r>
    </w:p>
    <w:p>
      <w:pPr>
        <w:pStyle w:val="ListBullet"/>
      </w:pPr>
      <w:r>
        <w:rPr>
          <w:color w:val="007A33"/>
          <w:sz w:val="18"/>
        </w:rPr>
        <w:t>✅ ¿Cumple con la normativa nacional ambiental y social? — Anexo 3 - Exclusiones generales del Crédito Terra</w:t>
      </w:r>
    </w:p>
    <w:p>
      <w:pPr>
        <w:pStyle w:val="ListBullet"/>
      </w:pPr>
      <w:r>
        <w:rPr>
          <w:color w:val="007A33"/>
          <w:sz w:val="18"/>
        </w:rPr>
        <w:t>✅ ¿El proyecto NO es Categoría A según normas IFC? — Anexo 3 - Exclusiones generales del Crédito Terra</w:t>
      </w:r>
    </w:p>
    <w:p>
      <w:pPr>
        <w:pStyle w:val="ListBullet"/>
      </w:pPr>
      <w:r>
        <w:rPr>
          <w:color w:val="007A33"/>
          <w:sz w:val="18"/>
        </w:rPr>
        <w:t>✅ ¿El proyecto NO involucra combustibles fósiles? — Anexo 3 - Exclusiones generales del Crédito Terra</w:t>
      </w:r>
    </w:p>
    <w:p>
      <w:pPr>
        <w:pStyle w:val="ListBullet"/>
      </w:pPr>
      <w:r>
        <w:rPr>
          <w:color w:val="007A33"/>
          <w:sz w:val="18"/>
        </w:rPr>
        <w:t>✅ ¿El proyecto NO produce impactos negativos en otros objetivos ambientales? — Anexo 3 - Exclusiones generales del Crédito Terra</w:t>
      </w:r>
    </w:p>
    <w:p>
      <w:pPr>
        <w:pStyle w:val="ListBullet"/>
      </w:pPr>
      <w:r>
        <w:rPr>
          <w:color w:val="007A33"/>
          <w:sz w:val="18"/>
        </w:rPr>
        <w:t>✅ ¿El proyecto NO está en la lista de exclusión del SARAS? — Anexo 3 - Exclusiones generales del Crédito Terra</w:t>
      </w:r>
    </w:p>
    <w:p>
      <w:pPr>
        <w:pStyle w:val="ListBullet"/>
      </w:pPr>
      <w:r>
        <w:rPr>
          <w:color w:val="007A33"/>
          <w:sz w:val="18"/>
        </w:rPr>
        <w:t>✅ ¿El cliente NO tiene controversias socioambientales? — Anexo 3 - Exclusiones generales del Crédito Terra</w:t>
      </w:r>
    </w:p>
    <w:p>
      <w:pPr>
        <w:pStyle w:val="ListBullet"/>
      </w:pPr>
      <w:r>
        <w:rPr>
          <w:color w:val="007A33"/>
          <w:sz w:val="18"/>
        </w:rPr>
        <w:t>✅ ¿El crédito NO corresponde a un préstamo de consumo? — Anexo 3 - Exclusiones generales del Crédito Terra</w:t>
      </w:r>
    </w:p>
    <w:p/>
    <w:p>
      <w:pPr>
        <w:pStyle w:val="Heading2"/>
      </w:pPr>
      <w:r>
        <w:rPr>
          <w:color w:val="D4007A"/>
        </w:rPr>
        <w:t>6. Dictamen final</w:t>
      </w:r>
    </w:p>
    <w:p>
      <w:pPr>
        <w:jc w:val="center"/>
      </w:pPr>
      <w:r>
        <w:rPr>
          <w:b/>
          <w:color w:val="007A33"/>
          <w:sz w:val="28"/>
        </w:rPr>
        <w:t>DICTAMEN: CUMPLE</w:t>
      </w:r>
    </w:p>
    <w:p/>
    <w:p>
      <w:r>
        <w:rPr>
          <w:b/>
        </w:rPr>
        <w:t xml:space="preserve">Acción requerida: </w:t>
      </w:r>
      <w:r>
        <w:t>El proyecto cumple todos los criterios. Proceder a comité de aprobación.</w:t>
      </w:r>
    </w:p>
    <w:p/>
    <w:p>
      <w:pPr>
        <w:pStyle w:val="Heading2"/>
      </w:pPr>
      <w:r>
        <w:rPr>
          <w:color w:val="D4007A"/>
        </w:rPr>
        <w:t>7. Observaciones y próximos pasos</w:t>
      </w:r>
    </w:p>
    <w:p>
      <w:r>
        <w:rPr>
          <w:b/>
        </w:rPr>
        <w:br/>
        <w:t xml:space="preserve">Observaciones: </w:t>
      </w:r>
      <w:r/>
    </w:p>
    <w:p>
      <w:r>
        <w:rPr>
          <w:b/>
        </w:rPr>
        <w:t xml:space="preserve">Próximos pasos: </w:t>
      </w:r>
      <w:r/>
    </w:p>
    <w:p/>
    <w:p>
      <w:pPr>
        <w:jc w:val="center"/>
      </w:pPr>
      <w:r>
        <w:rPr>
          <w:color w:val="666666"/>
          <w:sz w:val="16"/>
        </w:rPr>
        <w:t>Documento generado automáticamente por el Sistema de Evaluación Crédito Terra</w:t>
        <w:br/>
        <w:t>Banco Guayaquil | 26/05/2026 18:44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