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F7C8" w14:textId="77777777" w:rsidR="00276766" w:rsidRPr="00783309" w:rsidRDefault="00276766" w:rsidP="00CE2B32">
      <w:pPr>
        <w:keepNext/>
        <w:keepLines/>
        <w:pBdr>
          <w:top w:val="nil"/>
          <w:left w:val="nil"/>
          <w:bottom w:val="nil"/>
          <w:right w:val="nil"/>
          <w:between w:val="nil"/>
        </w:pBdr>
        <w:spacing w:before="240"/>
        <w:rPr>
          <w:rFonts w:ascii="Source Sans Pro" w:hAnsi="Source Sans Pro"/>
          <w:sz w:val="22"/>
          <w:szCs w:val="22"/>
        </w:rPr>
      </w:pPr>
    </w:p>
    <w:p w14:paraId="29CF2AFC" w14:textId="7E029025" w:rsidR="006A3F43" w:rsidRPr="00783309" w:rsidRDefault="00000000">
      <w:pPr>
        <w:keepNext/>
        <w:keepLines/>
        <w:numPr>
          <w:ilvl w:val="0"/>
          <w:numId w:val="6"/>
        </w:numPr>
        <w:pBdr>
          <w:top w:val="nil"/>
          <w:left w:val="nil"/>
          <w:bottom w:val="nil"/>
          <w:right w:val="nil"/>
          <w:between w:val="nil"/>
        </w:pBdr>
        <w:spacing w:before="240"/>
        <w:ind w:left="567"/>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ROJECT DETAILS</w:t>
      </w:r>
    </w:p>
    <w:p w14:paraId="1996A03D" w14:textId="77777777" w:rsidR="006A3F43" w:rsidRPr="00783309" w:rsidRDefault="006A3F43">
      <w:pPr>
        <w:rPr>
          <w:rFonts w:ascii="Source Sans Pro" w:eastAsia="Verdana" w:hAnsi="Source Sans Pro" w:cs="Verdana"/>
          <w:sz w:val="22"/>
          <w:szCs w:val="22"/>
        </w:rPr>
      </w:pPr>
    </w:p>
    <w:tbl>
      <w:tblPr>
        <w:tblStyle w:val="a"/>
        <w:tblW w:w="948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56"/>
        <w:gridCol w:w="6231"/>
      </w:tblGrid>
      <w:tr w:rsidR="00276766" w:rsidRPr="00783309" w14:paraId="688F04E6" w14:textId="77777777">
        <w:tc>
          <w:tcPr>
            <w:tcW w:w="3256" w:type="dxa"/>
            <w:shd w:val="clear" w:color="auto" w:fill="D9D9D9"/>
          </w:tcPr>
          <w:p w14:paraId="428DF4DD"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Project ID </w:t>
            </w:r>
          </w:p>
        </w:tc>
        <w:tc>
          <w:tcPr>
            <w:tcW w:w="6231" w:type="dxa"/>
          </w:tcPr>
          <w:p w14:paraId="5AF79EAC" w14:textId="43178E3A" w:rsidR="006A3F43" w:rsidRPr="00783309" w:rsidRDefault="00CC280F">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10140</w:t>
            </w:r>
          </w:p>
        </w:tc>
      </w:tr>
      <w:tr w:rsidR="00276766" w:rsidRPr="00783309" w14:paraId="79A83F5E" w14:textId="77777777">
        <w:tc>
          <w:tcPr>
            <w:tcW w:w="3256" w:type="dxa"/>
            <w:shd w:val="clear" w:color="auto" w:fill="D9D9D9"/>
          </w:tcPr>
          <w:p w14:paraId="51BBD248"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Project Name</w:t>
            </w:r>
          </w:p>
        </w:tc>
        <w:tc>
          <w:tcPr>
            <w:tcW w:w="6231" w:type="dxa"/>
          </w:tcPr>
          <w:p w14:paraId="2D7EEF1F" w14:textId="77777777" w:rsidR="006A3F43" w:rsidRPr="00783309" w:rsidRDefault="00000000">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Strengthening Ear and Hearing Care Services in Ethiopia</w:t>
            </w:r>
          </w:p>
        </w:tc>
      </w:tr>
      <w:tr w:rsidR="00276766" w:rsidRPr="00783309" w14:paraId="6182D36A" w14:textId="77777777">
        <w:tc>
          <w:tcPr>
            <w:tcW w:w="3256" w:type="dxa"/>
            <w:tcBorders>
              <w:bottom w:val="single" w:sz="4" w:space="0" w:color="7F7F7F"/>
            </w:tcBorders>
            <w:shd w:val="clear" w:color="auto" w:fill="D9D9D9"/>
          </w:tcPr>
          <w:p w14:paraId="4693E173"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Project Location</w:t>
            </w:r>
          </w:p>
        </w:tc>
        <w:tc>
          <w:tcPr>
            <w:tcW w:w="6231" w:type="dxa"/>
            <w:tcBorders>
              <w:bottom w:val="single" w:sz="4" w:space="0" w:color="7F7F7F"/>
            </w:tcBorders>
          </w:tcPr>
          <w:p w14:paraId="323CCCA0" w14:textId="77777777" w:rsidR="006A3F43" w:rsidRPr="00783309" w:rsidRDefault="00000000">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Addis Ababa, Ethiopia, East Africa</w:t>
            </w:r>
          </w:p>
        </w:tc>
      </w:tr>
      <w:tr w:rsidR="00276766" w:rsidRPr="00783309" w14:paraId="7D36862B" w14:textId="77777777">
        <w:trPr>
          <w:trHeight w:val="528"/>
        </w:trPr>
        <w:tc>
          <w:tcPr>
            <w:tcW w:w="3256" w:type="dxa"/>
            <w:shd w:val="clear" w:color="auto" w:fill="D9D9D9"/>
          </w:tcPr>
          <w:p w14:paraId="72F579AC"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Project Duration</w:t>
            </w:r>
          </w:p>
        </w:tc>
        <w:tc>
          <w:tcPr>
            <w:tcW w:w="6231" w:type="dxa"/>
          </w:tcPr>
          <w:p w14:paraId="4E49B877" w14:textId="77777777" w:rsidR="006A3F43" w:rsidRPr="00783309" w:rsidRDefault="00000000">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Three years (2022-2024)</w:t>
            </w:r>
          </w:p>
        </w:tc>
      </w:tr>
      <w:tr w:rsidR="00276766" w:rsidRPr="00783309" w14:paraId="660BEC42" w14:textId="77777777" w:rsidTr="003845BF">
        <w:tc>
          <w:tcPr>
            <w:tcW w:w="3256" w:type="dxa"/>
            <w:tcBorders>
              <w:bottom w:val="single" w:sz="4" w:space="0" w:color="7F7F7F"/>
            </w:tcBorders>
            <w:shd w:val="clear" w:color="auto" w:fill="D9D9D9"/>
          </w:tcPr>
          <w:p w14:paraId="2FC610C4"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Total approved budget amount (in EUR)</w:t>
            </w:r>
          </w:p>
        </w:tc>
        <w:tc>
          <w:tcPr>
            <w:tcW w:w="6231" w:type="dxa"/>
            <w:tcBorders>
              <w:bottom w:val="single" w:sz="4" w:space="0" w:color="7F7F7F"/>
            </w:tcBorders>
            <w:shd w:val="clear" w:color="auto" w:fill="auto"/>
          </w:tcPr>
          <w:p w14:paraId="5C7DED78" w14:textId="00C008A7" w:rsidR="006A3F43" w:rsidRPr="00783309" w:rsidRDefault="003845BF" w:rsidP="003845BF">
            <w:pPr>
              <w:pStyle w:val="NormalWeb"/>
              <w:spacing w:line="260" w:lineRule="atLeast"/>
              <w:rPr>
                <w:rFonts w:ascii="Source Sans Pro" w:hAnsi="Source Sans Pro" w:cs="Open Sans"/>
                <w:b/>
                <w:bCs/>
                <w:color w:val="212529"/>
                <w:sz w:val="22"/>
                <w:szCs w:val="22"/>
                <w:highlight w:val="lightGray"/>
                <w:shd w:val="clear" w:color="auto" w:fill="FFFFFF"/>
              </w:rPr>
            </w:pPr>
            <w:r w:rsidRPr="00783309">
              <w:rPr>
                <w:rFonts w:ascii="Source Sans Pro" w:eastAsia="Verdana" w:hAnsi="Source Sans Pro" w:cs="Verdana"/>
                <w:sz w:val="22"/>
                <w:szCs w:val="22"/>
              </w:rPr>
              <w:t>Euro 1084248.40</w:t>
            </w:r>
          </w:p>
        </w:tc>
      </w:tr>
      <w:tr w:rsidR="00276766" w:rsidRPr="00783309" w14:paraId="008785E4" w14:textId="77777777">
        <w:tc>
          <w:tcPr>
            <w:tcW w:w="3256" w:type="dxa"/>
            <w:tcBorders>
              <w:bottom w:val="single" w:sz="4" w:space="0" w:color="7F7F7F"/>
            </w:tcBorders>
            <w:shd w:val="clear" w:color="auto" w:fill="D9D9D9"/>
          </w:tcPr>
          <w:p w14:paraId="72738DBE"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Total budget expenditure amount (in EUR)</w:t>
            </w:r>
          </w:p>
        </w:tc>
        <w:tc>
          <w:tcPr>
            <w:tcW w:w="6231" w:type="dxa"/>
            <w:tcBorders>
              <w:bottom w:val="single" w:sz="4" w:space="0" w:color="7F7F7F"/>
            </w:tcBorders>
          </w:tcPr>
          <w:p w14:paraId="5611B632" w14:textId="3430F906" w:rsidR="006A3F43" w:rsidRPr="00783309" w:rsidRDefault="00000000" w:rsidP="00DD708A">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&lt;</w:t>
            </w:r>
            <w:r w:rsidR="00DD708A" w:rsidRPr="00783309">
              <w:rPr>
                <w:rFonts w:ascii="Source Sans Pro" w:hAnsi="Source Sans Pro" w:cs="Calibri"/>
                <w:sz w:val="22"/>
                <w:szCs w:val="22"/>
              </w:rPr>
              <w:t xml:space="preserve">200,102.19 </w:t>
            </w:r>
            <w:r w:rsidRPr="00783309">
              <w:rPr>
                <w:rFonts w:ascii="Source Sans Pro" w:eastAsia="Verdana" w:hAnsi="Source Sans Pro" w:cs="Verdana"/>
                <w:sz w:val="22"/>
                <w:szCs w:val="22"/>
              </w:rPr>
              <w:t>&gt;</w:t>
            </w:r>
          </w:p>
        </w:tc>
      </w:tr>
      <w:tr w:rsidR="00276766" w:rsidRPr="00783309" w14:paraId="3708C812" w14:textId="77777777">
        <w:tc>
          <w:tcPr>
            <w:tcW w:w="3256" w:type="dxa"/>
            <w:shd w:val="clear" w:color="auto" w:fill="D9D9D9"/>
          </w:tcPr>
          <w:p w14:paraId="6A283A9E" w14:textId="77777777" w:rsidR="006A3F43" w:rsidRPr="00783309" w:rsidRDefault="00000000">
            <w:pPr>
              <w:spacing w:before="120" w:after="60"/>
              <w:rPr>
                <w:rFonts w:ascii="Source Sans Pro" w:eastAsia="Verdana" w:hAnsi="Source Sans Pro" w:cs="Verdana"/>
                <w:sz w:val="22"/>
                <w:szCs w:val="22"/>
                <w:highlight w:val="yellow"/>
              </w:rPr>
            </w:pPr>
            <w:bookmarkStart w:id="0" w:name="_heading=h.30j0zll" w:colFirst="0" w:colLast="0"/>
            <w:bookmarkEnd w:id="0"/>
            <w:r w:rsidRPr="00783309">
              <w:rPr>
                <w:rFonts w:ascii="Source Sans Pro" w:eastAsia="Verdana" w:hAnsi="Source Sans Pro" w:cs="Verdana"/>
                <w:sz w:val="22"/>
                <w:szCs w:val="22"/>
              </w:rPr>
              <w:t xml:space="preserve">Contract Partner </w:t>
            </w:r>
          </w:p>
        </w:tc>
        <w:tc>
          <w:tcPr>
            <w:tcW w:w="6231" w:type="dxa"/>
          </w:tcPr>
          <w:p w14:paraId="245DA17C" w14:textId="169F41A4"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&lt;</w:t>
            </w:r>
            <w:r w:rsidR="00DD708A" w:rsidRPr="00783309">
              <w:rPr>
                <w:rFonts w:ascii="Source Sans Pro" w:eastAsia="Verdana" w:hAnsi="Source Sans Pro" w:cs="Verdana"/>
                <w:sz w:val="22"/>
                <w:szCs w:val="22"/>
              </w:rPr>
              <w:t xml:space="preserve">St. Paul Hospital Millenium Medical College </w:t>
            </w:r>
            <w:r w:rsidRPr="00783309">
              <w:rPr>
                <w:rFonts w:ascii="Source Sans Pro" w:eastAsia="Verdana" w:hAnsi="Source Sans Pro" w:cs="Verdana"/>
                <w:sz w:val="22"/>
                <w:szCs w:val="22"/>
              </w:rPr>
              <w:t>&gt;</w:t>
            </w:r>
          </w:p>
        </w:tc>
      </w:tr>
      <w:tr w:rsidR="00276766" w:rsidRPr="00783309" w14:paraId="493E6E1C" w14:textId="77777777">
        <w:tc>
          <w:tcPr>
            <w:tcW w:w="3256" w:type="dxa"/>
            <w:tcBorders>
              <w:bottom w:val="single" w:sz="4" w:space="0" w:color="7F7F7F"/>
            </w:tcBorders>
            <w:shd w:val="clear" w:color="auto" w:fill="D9D9D9"/>
          </w:tcPr>
          <w:p w14:paraId="66F032F4" w14:textId="77777777" w:rsidR="006A3F43" w:rsidRPr="00783309" w:rsidRDefault="00000000">
            <w:pPr>
              <w:spacing w:before="120" w:after="60"/>
              <w:rPr>
                <w:rFonts w:ascii="Source Sans Pro" w:eastAsia="Verdana" w:hAnsi="Source Sans Pro" w:cs="Verdana"/>
                <w:sz w:val="22"/>
                <w:szCs w:val="22"/>
                <w:highlight w:val="yellow"/>
              </w:rPr>
            </w:pPr>
            <w:r w:rsidRPr="00783309">
              <w:rPr>
                <w:rFonts w:ascii="Source Sans Pro" w:eastAsia="Verdana" w:hAnsi="Source Sans Pro" w:cs="Verdana"/>
                <w:sz w:val="22"/>
                <w:szCs w:val="22"/>
              </w:rPr>
              <w:t>Other Implementing Partners</w:t>
            </w:r>
          </w:p>
        </w:tc>
        <w:tc>
          <w:tcPr>
            <w:tcW w:w="6231" w:type="dxa"/>
            <w:tcBorders>
              <w:bottom w:val="single" w:sz="4" w:space="0" w:color="7F7F7F"/>
            </w:tcBorders>
          </w:tcPr>
          <w:p w14:paraId="27DFA15E" w14:textId="77777777" w:rsidR="006A3F43" w:rsidRPr="00783309" w:rsidRDefault="00000000">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No</w:t>
            </w:r>
          </w:p>
        </w:tc>
      </w:tr>
      <w:tr w:rsidR="00276766" w:rsidRPr="00783309" w14:paraId="132492FA" w14:textId="77777777">
        <w:tc>
          <w:tcPr>
            <w:tcW w:w="3256" w:type="dxa"/>
            <w:shd w:val="clear" w:color="auto" w:fill="D9D9D9"/>
          </w:tcPr>
          <w:p w14:paraId="7B1315A4"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Responsible person at Partner / Project</w:t>
            </w:r>
          </w:p>
        </w:tc>
        <w:tc>
          <w:tcPr>
            <w:tcW w:w="6231" w:type="dxa"/>
          </w:tcPr>
          <w:p w14:paraId="26321CE1" w14:textId="77777777" w:rsidR="006A3F43" w:rsidRPr="00783309" w:rsidRDefault="00000000">
            <w:pPr>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Alene Meshesha, MD, Assistant. Prof. ORL-HNS, SPHMMC,</w:t>
            </w:r>
          </w:p>
          <w:p w14:paraId="6B8AB795" w14:textId="77777777" w:rsidR="006A3F43" w:rsidRPr="00783309" w:rsidRDefault="00000000">
            <w:pPr>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EHC Project Coordinator &amp; Ethiopian Hearing Health Advocate &amp; Netsanet Tekalign-Administration/program Assistant  </w:t>
            </w:r>
          </w:p>
          <w:p w14:paraId="43B1B2C9" w14:textId="77777777" w:rsidR="006A3F43" w:rsidRPr="00783309" w:rsidRDefault="006A3F43">
            <w:pPr>
              <w:rPr>
                <w:rFonts w:ascii="Source Sans Pro" w:eastAsia="Source Sans Pro" w:hAnsi="Source Sans Pro" w:cs="Source Sans Pro"/>
                <w:sz w:val="22"/>
                <w:szCs w:val="22"/>
              </w:rPr>
            </w:pPr>
          </w:p>
        </w:tc>
      </w:tr>
      <w:tr w:rsidR="00276766" w:rsidRPr="00783309" w14:paraId="2541DEFD" w14:textId="77777777">
        <w:trPr>
          <w:trHeight w:val="166"/>
        </w:trPr>
        <w:tc>
          <w:tcPr>
            <w:tcW w:w="3256" w:type="dxa"/>
            <w:shd w:val="clear" w:color="auto" w:fill="D9D9D9"/>
          </w:tcPr>
          <w:p w14:paraId="7D273F02"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Date of report submission</w:t>
            </w:r>
          </w:p>
        </w:tc>
        <w:tc>
          <w:tcPr>
            <w:tcW w:w="6231" w:type="dxa"/>
          </w:tcPr>
          <w:p w14:paraId="65A926C9" w14:textId="77777777" w:rsidR="006A3F43" w:rsidRPr="00783309" w:rsidRDefault="00000000">
            <w:pPr>
              <w:spacing w:before="120" w:after="60"/>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Jan 17, 2024</w:t>
            </w:r>
          </w:p>
        </w:tc>
      </w:tr>
      <w:tr w:rsidR="00276766" w:rsidRPr="00783309" w14:paraId="5122DF43" w14:textId="77777777">
        <w:trPr>
          <w:trHeight w:val="166"/>
        </w:trPr>
        <w:tc>
          <w:tcPr>
            <w:tcW w:w="3256" w:type="dxa"/>
            <w:shd w:val="clear" w:color="auto" w:fill="D9D9D9"/>
          </w:tcPr>
          <w:p w14:paraId="6B144DF3" w14:textId="77777777"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Responsible person at CBM </w:t>
            </w:r>
          </w:p>
        </w:tc>
        <w:tc>
          <w:tcPr>
            <w:tcW w:w="6231" w:type="dxa"/>
          </w:tcPr>
          <w:p w14:paraId="04FF4C68" w14:textId="6D1EE3A0" w:rsidR="006A3F43" w:rsidRPr="00783309" w:rsidRDefault="00000000">
            <w:pPr>
              <w:spacing w:before="120" w:after="60"/>
              <w:rPr>
                <w:rFonts w:ascii="Source Sans Pro" w:eastAsia="Verdana" w:hAnsi="Source Sans Pro" w:cs="Verdana"/>
                <w:sz w:val="22"/>
                <w:szCs w:val="22"/>
              </w:rPr>
            </w:pPr>
            <w:r w:rsidRPr="00783309">
              <w:rPr>
                <w:rFonts w:ascii="Source Sans Pro" w:eastAsia="Verdana" w:hAnsi="Source Sans Pro" w:cs="Verdana"/>
                <w:sz w:val="22"/>
                <w:szCs w:val="22"/>
              </w:rPr>
              <w:t>&lt;</w:t>
            </w:r>
            <w:r w:rsidR="00846942" w:rsidRPr="00783309">
              <w:rPr>
                <w:rFonts w:ascii="Source Sans Pro" w:eastAsia="Verdana" w:hAnsi="Source Sans Pro" w:cs="Verdana"/>
                <w:sz w:val="22"/>
                <w:szCs w:val="22"/>
              </w:rPr>
              <w:t xml:space="preserve">Samuel Bekele, </w:t>
            </w:r>
            <w:proofErr w:type="spellStart"/>
            <w:r w:rsidR="00846942" w:rsidRPr="00783309">
              <w:rPr>
                <w:rFonts w:ascii="Source Sans Pro" w:eastAsia="Verdana" w:hAnsi="Source Sans Pro" w:cs="Verdana"/>
                <w:sz w:val="22"/>
                <w:szCs w:val="22"/>
              </w:rPr>
              <w:t>Programme</w:t>
            </w:r>
            <w:proofErr w:type="spellEnd"/>
            <w:r w:rsidR="00846942" w:rsidRPr="00783309">
              <w:rPr>
                <w:rFonts w:ascii="Source Sans Pro" w:eastAsia="Verdana" w:hAnsi="Source Sans Pro" w:cs="Verdana"/>
                <w:sz w:val="22"/>
                <w:szCs w:val="22"/>
              </w:rPr>
              <w:t xml:space="preserve"> Officer </w:t>
            </w:r>
            <w:r w:rsidRPr="00783309">
              <w:rPr>
                <w:rFonts w:ascii="Source Sans Pro" w:eastAsia="Verdana" w:hAnsi="Source Sans Pro" w:cs="Verdana"/>
                <w:sz w:val="22"/>
                <w:szCs w:val="22"/>
              </w:rPr>
              <w:t>&gt;</w:t>
            </w:r>
          </w:p>
        </w:tc>
      </w:tr>
    </w:tbl>
    <w:p w14:paraId="69CEC1CB" w14:textId="77777777" w:rsidR="007C5F35" w:rsidRPr="00783309" w:rsidRDefault="007C5F35" w:rsidP="000B1922">
      <w:pPr>
        <w:keepNext/>
        <w:keepLines/>
        <w:pBdr>
          <w:top w:val="nil"/>
          <w:left w:val="nil"/>
          <w:bottom w:val="nil"/>
          <w:right w:val="nil"/>
          <w:between w:val="nil"/>
        </w:pBdr>
        <w:spacing w:before="240" w:after="120"/>
        <w:rPr>
          <w:rFonts w:ascii="Source Sans Pro" w:eastAsia="Verdana" w:hAnsi="Source Sans Pro" w:cs="Verdana"/>
          <w:b/>
          <w:sz w:val="22"/>
          <w:szCs w:val="22"/>
        </w:rPr>
      </w:pPr>
    </w:p>
    <w:p w14:paraId="41DBF0FF" w14:textId="02DE4AA0" w:rsidR="006A3F43" w:rsidRPr="00783309" w:rsidRDefault="00000000">
      <w:pPr>
        <w:keepNext/>
        <w:keepLines/>
        <w:numPr>
          <w:ilvl w:val="0"/>
          <w:numId w:val="6"/>
        </w:numPr>
        <w:pBdr>
          <w:top w:val="nil"/>
          <w:left w:val="nil"/>
          <w:bottom w:val="nil"/>
          <w:right w:val="nil"/>
          <w:between w:val="nil"/>
        </w:pBdr>
        <w:spacing w:before="240" w:after="120"/>
        <w:ind w:left="567"/>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NARRATIVE REPORT</w:t>
      </w:r>
    </w:p>
    <w:p w14:paraId="2DB93071" w14:textId="77777777" w:rsidR="006A3F43" w:rsidRPr="00783309" w:rsidRDefault="00000000">
      <w:pPr>
        <w:pStyle w:val="Heading2"/>
        <w:numPr>
          <w:ilvl w:val="0"/>
          <w:numId w:val="4"/>
        </w:numPr>
        <w:ind w:left="284"/>
        <w:rPr>
          <w:rFonts w:ascii="Source Sans Pro" w:eastAsia="Verdana" w:hAnsi="Source Sans Pro" w:cs="Verdana"/>
          <w:b/>
          <w:color w:val="auto"/>
          <w:sz w:val="22"/>
          <w:szCs w:val="22"/>
        </w:rPr>
      </w:pPr>
      <w:r w:rsidRPr="00783309">
        <w:rPr>
          <w:rFonts w:ascii="Source Sans Pro" w:eastAsia="Verdana" w:hAnsi="Source Sans Pro" w:cs="Verdana"/>
          <w:b/>
          <w:color w:val="auto"/>
          <w:sz w:val="22"/>
          <w:szCs w:val="22"/>
        </w:rPr>
        <w:t>To what extent were the Objectives achieved?</w:t>
      </w:r>
    </w:p>
    <w:p w14:paraId="348435AB" w14:textId="77777777" w:rsidR="006A3F43" w:rsidRPr="00783309" w:rsidRDefault="00000000" w:rsidP="00276766">
      <w:pPr>
        <w:keepNext/>
        <w:keepLines/>
        <w:pBdr>
          <w:top w:val="nil"/>
          <w:left w:val="nil"/>
          <w:bottom w:val="nil"/>
          <w:right w:val="nil"/>
          <w:between w:val="nil"/>
        </w:pBdr>
        <w:spacing w:before="60" w:after="60"/>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t>Overall Objective;</w:t>
      </w:r>
    </w:p>
    <w:p w14:paraId="0FEDC298" w14:textId="42716C61" w:rsidR="006A3F43" w:rsidRPr="00783309" w:rsidRDefault="00000000" w:rsidP="00276766">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To contribute to improve health conditions of people in Ethiopia by promoting access to cost effective and quality ear and hearing health care services in Ethiopia.</w:t>
      </w:r>
    </w:p>
    <w:p w14:paraId="2F4EFF56" w14:textId="77777777" w:rsidR="006A3F43" w:rsidRPr="00783309" w:rsidRDefault="00000000" w:rsidP="00276766">
      <w:pPr>
        <w:jc w:val="both"/>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t>Specific objective;</w:t>
      </w:r>
    </w:p>
    <w:p w14:paraId="04A64FFA" w14:textId="77777777" w:rsidR="006A3F43" w:rsidRPr="00783309" w:rsidRDefault="00000000" w:rsidP="000B1922">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To address the needs of persons with ear and hearing impairment and disability, by supporting the development of sound and efficient services nationally, as well as supporting the development of the National Action Plan for ENT.</w:t>
      </w:r>
    </w:p>
    <w:p w14:paraId="7B56D31A" w14:textId="6EEF96B0" w:rsidR="006A3F43" w:rsidRPr="00783309" w:rsidRDefault="00000000" w:rsidP="000B1922">
      <w:pPr>
        <w:keepNext/>
        <w:keepLines/>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lastRenderedPageBreak/>
        <w:t xml:space="preserve">A new project agreement was signed between CBM and St Paul’s Hospital Millennium Medical </w:t>
      </w:r>
      <w:r w:rsidR="00276766" w:rsidRPr="00783309">
        <w:rPr>
          <w:rFonts w:ascii="Source Sans Pro" w:eastAsia="Source Sans Pro" w:hAnsi="Source Sans Pro" w:cs="Source Sans Pro"/>
          <w:sz w:val="22"/>
          <w:szCs w:val="22"/>
        </w:rPr>
        <w:t>College (</w:t>
      </w:r>
      <w:r w:rsidRPr="00783309">
        <w:rPr>
          <w:rFonts w:ascii="Source Sans Pro" w:eastAsia="Source Sans Pro" w:hAnsi="Source Sans Pro" w:cs="Source Sans Pro"/>
          <w:sz w:val="22"/>
          <w:szCs w:val="22"/>
        </w:rPr>
        <w:t xml:space="preserve">SPHMMC) to continue the implementation of the project for additional 3 years (2022 - 2024). Now, the project has finalized the 2nd year of </w:t>
      </w:r>
      <w:r w:rsidR="00276766" w:rsidRPr="00783309">
        <w:rPr>
          <w:rFonts w:ascii="Source Sans Pro" w:eastAsia="Source Sans Pro" w:hAnsi="Source Sans Pro" w:cs="Source Sans Pro"/>
          <w:sz w:val="22"/>
          <w:szCs w:val="22"/>
        </w:rPr>
        <w:t>implementation. This</w:t>
      </w:r>
      <w:r w:rsidRPr="00783309">
        <w:rPr>
          <w:rFonts w:ascii="Source Sans Pro" w:eastAsia="Source Sans Pro" w:hAnsi="Source Sans Pro" w:cs="Source Sans Pro"/>
          <w:sz w:val="22"/>
          <w:szCs w:val="22"/>
        </w:rPr>
        <w:t xml:space="preserve"> year major activity was National </w:t>
      </w:r>
      <w:r w:rsidR="00CE2B32" w:rsidRPr="00783309">
        <w:rPr>
          <w:rFonts w:ascii="Source Sans Pro" w:eastAsia="Source Sans Pro" w:hAnsi="Source Sans Pro" w:cs="Source Sans Pro"/>
          <w:sz w:val="22"/>
          <w:szCs w:val="22"/>
        </w:rPr>
        <w:t>population-based</w:t>
      </w:r>
      <w:r w:rsidRPr="00783309">
        <w:rPr>
          <w:rFonts w:ascii="Source Sans Pro" w:eastAsia="Source Sans Pro" w:hAnsi="Source Sans Pro" w:cs="Source Sans Pro"/>
          <w:sz w:val="22"/>
          <w:szCs w:val="22"/>
        </w:rPr>
        <w:t xml:space="preserve"> hearing impairment survey, which was brought forward to this year due to long delay in the </w:t>
      </w:r>
      <w:r w:rsidR="002A22C6" w:rsidRPr="00783309">
        <w:rPr>
          <w:rFonts w:ascii="Source Sans Pro" w:eastAsia="Source Sans Pro" w:hAnsi="Source Sans Pro" w:cs="Source Sans Pro"/>
          <w:sz w:val="22"/>
          <w:szCs w:val="22"/>
        </w:rPr>
        <w:t>international</w:t>
      </w:r>
      <w:r w:rsidRPr="00783309">
        <w:rPr>
          <w:rFonts w:ascii="Source Sans Pro" w:eastAsia="Source Sans Pro" w:hAnsi="Source Sans Pro" w:cs="Source Sans Pro"/>
          <w:sz w:val="22"/>
          <w:szCs w:val="22"/>
        </w:rPr>
        <w:t xml:space="preserve"> procurement process of list of various supplies which were necessary for conducting the survey.  The survey was finalized, then a validation workshop and manuscript writing were done. Other activities done based on its stated objective were addressing the needs of persons with ear and hearing impairments, the project has performed micro ear surgeries and Audiology screening programs at the Hospital level. Awareness raising campaigns were also held during the survey activities. </w:t>
      </w:r>
    </w:p>
    <w:p w14:paraId="4CED8FDE" w14:textId="77777777" w:rsidR="006A3F43" w:rsidRPr="00783309" w:rsidRDefault="00000000" w:rsidP="000B1922">
      <w:pPr>
        <w:keepNext/>
        <w:keepLines/>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Other activities done to meet the project objectives were delivering different levels of training to health professionals to improve their knowledge and skills towards quality Ear and Hearing Care (EHC) services. Furthermore, the project produced and distributed IEC/BCC materials to increase the awareness in the community and health professionals about Ear and Hearing care services, advantage of the Population Hearing Survey and other related issues. </w:t>
      </w:r>
    </w:p>
    <w:p w14:paraId="50B52891" w14:textId="77777777" w:rsidR="006A3F43" w:rsidRPr="00783309" w:rsidRDefault="00000000" w:rsidP="000B1922">
      <w:pPr>
        <w:keepNext/>
        <w:keepLines/>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In general, the project has met its goal in retarding the National population Hearing survey completion.</w:t>
      </w:r>
    </w:p>
    <w:p w14:paraId="48D370E9" w14:textId="02B8F2CB" w:rsidR="006A3F43" w:rsidRPr="00783309" w:rsidRDefault="00000000" w:rsidP="00E95B94">
      <w:pPr>
        <w:keepNext/>
        <w:keepLines/>
        <w:pBdr>
          <w:top w:val="nil"/>
          <w:left w:val="nil"/>
          <w:bottom w:val="nil"/>
          <w:right w:val="nil"/>
          <w:between w:val="nil"/>
        </w:pBdr>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In these 12 months, the project's main activity was the National </w:t>
      </w:r>
      <w:r w:rsidR="00CE2B32" w:rsidRPr="00783309">
        <w:rPr>
          <w:rFonts w:ascii="Source Sans Pro" w:eastAsia="Source Sans Pro" w:hAnsi="Source Sans Pro" w:cs="Source Sans Pro"/>
          <w:sz w:val="22"/>
          <w:szCs w:val="22"/>
        </w:rPr>
        <w:t>population-based</w:t>
      </w:r>
      <w:r w:rsidRPr="00783309">
        <w:rPr>
          <w:rFonts w:ascii="Source Sans Pro" w:eastAsia="Source Sans Pro" w:hAnsi="Source Sans Pro" w:cs="Source Sans Pro"/>
          <w:sz w:val="22"/>
          <w:szCs w:val="22"/>
        </w:rPr>
        <w:t xml:space="preserve"> hearing impairment survey. The survey activities took much of the project staff's time, thus most of the other activities planned to be implemented were on hold. Another challenge the project faced was budget cuts from the country office due to lack of donations. This also affected the planned activities and the project has to set a priority. </w:t>
      </w:r>
    </w:p>
    <w:p w14:paraId="729F7D2C" w14:textId="77777777" w:rsidR="006A3F43" w:rsidRPr="00783309" w:rsidRDefault="00000000">
      <w:pPr>
        <w:pStyle w:val="Heading1"/>
        <w:numPr>
          <w:ilvl w:val="0"/>
          <w:numId w:val="4"/>
        </w:numPr>
        <w:ind w:left="284"/>
        <w:rPr>
          <w:rFonts w:ascii="Source Sans Pro" w:eastAsia="Verdana" w:hAnsi="Source Sans Pro" w:cs="Verdana"/>
          <w:b/>
          <w:color w:val="auto"/>
          <w:sz w:val="22"/>
          <w:szCs w:val="22"/>
        </w:rPr>
      </w:pPr>
      <w:r w:rsidRPr="00783309">
        <w:rPr>
          <w:rFonts w:ascii="Source Sans Pro" w:eastAsia="Verdana" w:hAnsi="Source Sans Pro" w:cs="Verdana"/>
          <w:b/>
          <w:color w:val="auto"/>
          <w:sz w:val="22"/>
          <w:szCs w:val="22"/>
        </w:rPr>
        <w:t>To what extent were the planned Results achieved or not during the reporting period?</w:t>
      </w:r>
    </w:p>
    <w:p w14:paraId="5A7289B3" w14:textId="77777777" w:rsidR="006A3F43" w:rsidRPr="00783309" w:rsidRDefault="00000000" w:rsidP="000B1922">
      <w:pPr>
        <w:keepNext/>
        <w:keepLines/>
        <w:pBdr>
          <w:top w:val="nil"/>
          <w:left w:val="nil"/>
          <w:bottom w:val="nil"/>
          <w:right w:val="nil"/>
          <w:between w:val="nil"/>
        </w:pBdr>
        <w:spacing w:before="60" w:after="60"/>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t xml:space="preserve">ER1 High quality EHC service is provided to the target population Nationally </w:t>
      </w:r>
    </w:p>
    <w:p w14:paraId="7719795B" w14:textId="4B3496A2" w:rsidR="006A3F43" w:rsidRPr="00783309" w:rsidRDefault="00000000" w:rsidP="000B1922">
      <w:pPr>
        <w:keepNext/>
        <w:keepLines/>
        <w:pBdr>
          <w:top w:val="nil"/>
          <w:left w:val="nil"/>
          <w:bottom w:val="nil"/>
          <w:right w:val="nil"/>
          <w:between w:val="nil"/>
        </w:pBdr>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During the reporting period, the project managed to do campaigns at St Paul’s Hospital Millennium Medical College in the 1st 6 </w:t>
      </w:r>
      <w:r w:rsidR="00276766" w:rsidRPr="00783309">
        <w:rPr>
          <w:rFonts w:ascii="Source Sans Pro" w:eastAsia="Source Sans Pro" w:hAnsi="Source Sans Pro" w:cs="Source Sans Pro"/>
          <w:sz w:val="22"/>
          <w:szCs w:val="22"/>
        </w:rPr>
        <w:t>months.</w:t>
      </w:r>
      <w:r w:rsidRPr="00783309">
        <w:rPr>
          <w:rFonts w:ascii="Source Sans Pro" w:eastAsia="Source Sans Pro" w:hAnsi="Source Sans Pro" w:cs="Source Sans Pro"/>
          <w:sz w:val="22"/>
          <w:szCs w:val="22"/>
        </w:rPr>
        <w:t xml:space="preserve">  In the campaigns, the major services provided </w:t>
      </w:r>
      <w:r w:rsidR="00276766" w:rsidRPr="00783309">
        <w:rPr>
          <w:rFonts w:ascii="Source Sans Pro" w:eastAsia="Source Sans Pro" w:hAnsi="Source Sans Pro" w:cs="Source Sans Pro"/>
          <w:sz w:val="22"/>
          <w:szCs w:val="22"/>
        </w:rPr>
        <w:t>were audiology</w:t>
      </w:r>
      <w:r w:rsidRPr="00783309">
        <w:rPr>
          <w:rFonts w:ascii="Source Sans Pro" w:eastAsia="Source Sans Pro" w:hAnsi="Source Sans Pro" w:cs="Source Sans Pro"/>
          <w:sz w:val="22"/>
          <w:szCs w:val="22"/>
        </w:rPr>
        <w:t xml:space="preserve"> testing, clinical </w:t>
      </w:r>
      <w:r w:rsidR="00276766" w:rsidRPr="00783309">
        <w:rPr>
          <w:rFonts w:ascii="Source Sans Pro" w:eastAsia="Source Sans Pro" w:hAnsi="Source Sans Pro" w:cs="Source Sans Pro"/>
          <w:sz w:val="22"/>
          <w:szCs w:val="22"/>
        </w:rPr>
        <w:t>screening, and</w:t>
      </w:r>
      <w:r w:rsidRPr="00783309">
        <w:rPr>
          <w:rFonts w:ascii="Source Sans Pro" w:eastAsia="Source Sans Pro" w:hAnsi="Source Sans Pro" w:cs="Source Sans Pro"/>
          <w:sz w:val="22"/>
          <w:szCs w:val="22"/>
        </w:rPr>
        <w:t xml:space="preserve"> Surgery campaign. In addition to this, screening and surgery campaigns are implemented at Garabet </w:t>
      </w:r>
      <w:proofErr w:type="spellStart"/>
      <w:r w:rsidRPr="00783309">
        <w:rPr>
          <w:rFonts w:ascii="Source Sans Pro" w:eastAsia="Source Sans Pro" w:hAnsi="Source Sans Pro" w:cs="Source Sans Pro"/>
          <w:sz w:val="22"/>
          <w:szCs w:val="22"/>
        </w:rPr>
        <w:t>Tehadiso</w:t>
      </w:r>
      <w:proofErr w:type="spellEnd"/>
      <w:r w:rsidRPr="00783309">
        <w:rPr>
          <w:rFonts w:ascii="Source Sans Pro" w:eastAsia="Source Sans Pro" w:hAnsi="Source Sans Pro" w:cs="Source Sans Pro"/>
          <w:sz w:val="22"/>
          <w:szCs w:val="22"/>
        </w:rPr>
        <w:t xml:space="preserve"> </w:t>
      </w:r>
      <w:proofErr w:type="spellStart"/>
      <w:r w:rsidRPr="00783309">
        <w:rPr>
          <w:rFonts w:ascii="Source Sans Pro" w:eastAsia="Source Sans Pro" w:hAnsi="Source Sans Pro" w:cs="Source Sans Pro"/>
          <w:sz w:val="22"/>
          <w:szCs w:val="22"/>
        </w:rPr>
        <w:t>Mahber</w:t>
      </w:r>
      <w:proofErr w:type="spellEnd"/>
      <w:r w:rsidRPr="00783309">
        <w:rPr>
          <w:rFonts w:ascii="Source Sans Pro" w:eastAsia="Source Sans Pro" w:hAnsi="Source Sans Pro" w:cs="Source Sans Pro"/>
          <w:sz w:val="22"/>
          <w:szCs w:val="22"/>
        </w:rPr>
        <w:t xml:space="preserve"> (GTM) Hospital, </w:t>
      </w:r>
      <w:proofErr w:type="spellStart"/>
      <w:r w:rsidRPr="00783309">
        <w:rPr>
          <w:rFonts w:ascii="Source Sans Pro" w:eastAsia="Source Sans Pro" w:hAnsi="Source Sans Pro" w:cs="Source Sans Pro"/>
          <w:sz w:val="22"/>
          <w:szCs w:val="22"/>
        </w:rPr>
        <w:t>Butajira</w:t>
      </w:r>
      <w:proofErr w:type="spellEnd"/>
      <w:r w:rsidRPr="00783309">
        <w:rPr>
          <w:rFonts w:ascii="Source Sans Pro" w:eastAsia="Source Sans Pro" w:hAnsi="Source Sans Pro" w:cs="Source Sans Pro"/>
          <w:sz w:val="22"/>
          <w:szCs w:val="22"/>
        </w:rPr>
        <w:t xml:space="preserve"> </w:t>
      </w:r>
      <w:r w:rsidR="00276766" w:rsidRPr="00783309">
        <w:rPr>
          <w:rFonts w:ascii="Source Sans Pro" w:eastAsia="Source Sans Pro" w:hAnsi="Source Sans Pro" w:cs="Source Sans Pro"/>
          <w:sz w:val="22"/>
          <w:szCs w:val="22"/>
        </w:rPr>
        <w:t>and</w:t>
      </w:r>
      <w:r w:rsidRPr="00783309">
        <w:rPr>
          <w:rFonts w:ascii="Source Sans Pro" w:eastAsia="Source Sans Pro" w:hAnsi="Source Sans Pro" w:cs="Source Sans Pro"/>
          <w:sz w:val="22"/>
          <w:szCs w:val="22"/>
        </w:rPr>
        <w:t xml:space="preserve"> at CURE Children’s Hospital, surgeries were conducted for a good deal of </w:t>
      </w:r>
      <w:r w:rsidR="00276766" w:rsidRPr="00783309">
        <w:rPr>
          <w:rFonts w:ascii="Source Sans Pro" w:eastAsia="Source Sans Pro" w:hAnsi="Source Sans Pro" w:cs="Source Sans Pro"/>
          <w:sz w:val="22"/>
          <w:szCs w:val="22"/>
        </w:rPr>
        <w:t>people After</w:t>
      </w:r>
      <w:r w:rsidRPr="00783309">
        <w:rPr>
          <w:rFonts w:ascii="Source Sans Pro" w:eastAsia="Source Sans Pro" w:hAnsi="Source Sans Pro" w:cs="Source Sans Pro"/>
          <w:sz w:val="22"/>
          <w:szCs w:val="22"/>
        </w:rPr>
        <w:t xml:space="preserve"> the screening and diagnosis, assistive hearing </w:t>
      </w:r>
      <w:r w:rsidR="00276766" w:rsidRPr="00783309">
        <w:rPr>
          <w:rFonts w:ascii="Source Sans Pro" w:eastAsia="Source Sans Pro" w:hAnsi="Source Sans Pro" w:cs="Source Sans Pro"/>
          <w:sz w:val="22"/>
          <w:szCs w:val="22"/>
        </w:rPr>
        <w:t>aids were provided</w:t>
      </w:r>
      <w:r w:rsidRPr="00783309">
        <w:rPr>
          <w:rFonts w:ascii="Source Sans Pro" w:eastAsia="Source Sans Pro" w:hAnsi="Source Sans Pro" w:cs="Source Sans Pro"/>
          <w:sz w:val="22"/>
          <w:szCs w:val="22"/>
        </w:rPr>
        <w:t xml:space="preserve">. However, we could not manage to achieve the targeted plan for this year due to shortage of time, budget and of some hearing aids. </w:t>
      </w:r>
    </w:p>
    <w:p w14:paraId="27519664" w14:textId="3467A43C" w:rsidR="006A3F43" w:rsidRPr="00783309" w:rsidRDefault="00000000" w:rsidP="000B1922">
      <w:pPr>
        <w:keepNext/>
        <w:keepLines/>
        <w:pBdr>
          <w:top w:val="nil"/>
          <w:left w:val="nil"/>
          <w:bottom w:val="nil"/>
          <w:right w:val="nil"/>
          <w:between w:val="nil"/>
        </w:pBdr>
        <w:spacing w:before="120" w:after="12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The major activities in the last 12 months </w:t>
      </w:r>
      <w:r w:rsidR="00276766" w:rsidRPr="00783309">
        <w:rPr>
          <w:rFonts w:ascii="Source Sans Pro" w:eastAsia="Source Sans Pro" w:hAnsi="Source Sans Pro" w:cs="Source Sans Pro"/>
          <w:sz w:val="22"/>
          <w:szCs w:val="22"/>
        </w:rPr>
        <w:t>were</w:t>
      </w:r>
      <w:r w:rsidRPr="00783309">
        <w:rPr>
          <w:rFonts w:ascii="Source Sans Pro" w:eastAsia="Source Sans Pro" w:hAnsi="Source Sans Pro" w:cs="Source Sans Pro"/>
          <w:sz w:val="22"/>
          <w:szCs w:val="22"/>
        </w:rPr>
        <w:t xml:space="preserve"> the launching of the National Population based hearing impairment survey and its implementation.  The data collectors training is conducted for 3 days at </w:t>
      </w:r>
      <w:proofErr w:type="spellStart"/>
      <w:r w:rsidRPr="00783309">
        <w:rPr>
          <w:rFonts w:ascii="Source Sans Pro" w:eastAsia="Source Sans Pro" w:hAnsi="Source Sans Pro" w:cs="Source Sans Pro"/>
          <w:sz w:val="22"/>
          <w:szCs w:val="22"/>
        </w:rPr>
        <w:t>Embilta</w:t>
      </w:r>
      <w:proofErr w:type="spellEnd"/>
      <w:r w:rsidRPr="00783309">
        <w:rPr>
          <w:rFonts w:ascii="Source Sans Pro" w:eastAsia="Source Sans Pro" w:hAnsi="Source Sans Pro" w:cs="Source Sans Pro"/>
          <w:sz w:val="22"/>
          <w:szCs w:val="22"/>
        </w:rPr>
        <w:t xml:space="preserve"> Hotel, Addis Ababa for healthcare professionals (ENT surgeons, ENT Residents, Audiometry Nurses and HO) who come from different selected regions. Then the actual data collection process is started immediately till the end of June. The selection of enumeration areas was done in consultation with the Central Statistics Agency (CSA). Based on that our enumeration areas were 100 kebeles in total and in each kebele 25 households were included in the survey. All family members are included on the </w:t>
      </w:r>
      <w:r w:rsidR="00276766" w:rsidRPr="00783309">
        <w:rPr>
          <w:rFonts w:ascii="Source Sans Pro" w:eastAsia="Source Sans Pro" w:hAnsi="Source Sans Pro" w:cs="Source Sans Pro"/>
          <w:sz w:val="22"/>
          <w:szCs w:val="22"/>
        </w:rPr>
        <w:t>survey in</w:t>
      </w:r>
      <w:r w:rsidRPr="00783309">
        <w:rPr>
          <w:rFonts w:ascii="Source Sans Pro" w:eastAsia="Source Sans Pro" w:hAnsi="Source Sans Pro" w:cs="Source Sans Pro"/>
          <w:sz w:val="22"/>
          <w:szCs w:val="22"/>
        </w:rPr>
        <w:t xml:space="preserve"> each of the selected households.  The data collection is done in all regions except Tigray region which was excluded from the survey due to security reasons. the validation workshop and manuscript writing workshop were also conducted.  </w:t>
      </w:r>
    </w:p>
    <w:p w14:paraId="00033766" w14:textId="77777777" w:rsidR="006A3F43" w:rsidRPr="00783309" w:rsidRDefault="006A3F43">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6A52D027" w14:textId="77777777" w:rsidR="007C5F35" w:rsidRPr="00783309" w:rsidRDefault="007C5F35">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08D895DF" w14:textId="77777777" w:rsidR="007C5F35" w:rsidRPr="00783309" w:rsidRDefault="007C5F35">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5825BBC7" w14:textId="77777777" w:rsidR="007C5F35" w:rsidRPr="00783309" w:rsidRDefault="007C5F35">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658130BF" w14:textId="77777777" w:rsidR="007C5F35" w:rsidRPr="00783309" w:rsidRDefault="007C5F35">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04A1E03F" w14:textId="77777777" w:rsidR="007C5F35" w:rsidRPr="00783309" w:rsidRDefault="007C5F35">
      <w:pPr>
        <w:keepNext/>
        <w:keepLines/>
        <w:pBdr>
          <w:top w:val="nil"/>
          <w:left w:val="nil"/>
          <w:bottom w:val="nil"/>
          <w:right w:val="nil"/>
          <w:between w:val="nil"/>
        </w:pBdr>
        <w:spacing w:before="60" w:after="60"/>
        <w:ind w:left="720"/>
        <w:rPr>
          <w:rFonts w:ascii="Source Sans Pro" w:eastAsia="Source Sans Pro" w:hAnsi="Source Sans Pro" w:cs="Source Sans Pro"/>
          <w:sz w:val="22"/>
          <w:szCs w:val="22"/>
        </w:rPr>
      </w:pPr>
    </w:p>
    <w:p w14:paraId="1670F8F5" w14:textId="77777777" w:rsidR="006A3F43" w:rsidRPr="00783309" w:rsidRDefault="00000000" w:rsidP="000B1922">
      <w:pPr>
        <w:keepNext/>
        <w:keepLines/>
        <w:pBdr>
          <w:top w:val="nil"/>
          <w:left w:val="nil"/>
          <w:bottom w:val="nil"/>
          <w:right w:val="nil"/>
          <w:between w:val="nil"/>
        </w:pBdr>
        <w:spacing w:before="60" w:after="60"/>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lastRenderedPageBreak/>
        <w:t>ER2 Capacity building system will be established by providing trainings for EHC Health Personnel.</w:t>
      </w:r>
    </w:p>
    <w:p w14:paraId="070B8BA0" w14:textId="5CB85CA1" w:rsidR="006A3F43" w:rsidRPr="00783309" w:rsidRDefault="00000000" w:rsidP="000B1922">
      <w:pPr>
        <w:keepNext/>
        <w:keepLines/>
        <w:pBdr>
          <w:top w:val="nil"/>
          <w:left w:val="nil"/>
          <w:bottom w:val="nil"/>
          <w:right w:val="nil"/>
          <w:between w:val="nil"/>
        </w:pBdr>
        <w:spacing w:before="60" w:after="6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In 2023, the project managed to implement capacity building training on Basic Primary Ear and Hearing Care Training for Health extension workers in selected health centers in Addis Ababa. The selected Health Centers were our survey areas for the </w:t>
      </w:r>
      <w:r w:rsidR="00276766" w:rsidRPr="00783309">
        <w:rPr>
          <w:rFonts w:ascii="Source Sans Pro" w:eastAsia="Source Sans Pro" w:hAnsi="Source Sans Pro" w:cs="Source Sans Pro"/>
          <w:sz w:val="22"/>
          <w:szCs w:val="22"/>
        </w:rPr>
        <w:t>population-based</w:t>
      </w:r>
      <w:r w:rsidRPr="00783309">
        <w:rPr>
          <w:rFonts w:ascii="Source Sans Pro" w:eastAsia="Source Sans Pro" w:hAnsi="Source Sans Pro" w:cs="Source Sans Pro"/>
          <w:sz w:val="22"/>
          <w:szCs w:val="22"/>
        </w:rPr>
        <w:t xml:space="preserve"> hearing survey.  Out of 30 invited trainees 27 attended the training. The training is aimed to give the basic knowledge on Ear and Hearing Care. Additionally, Orientation was given to the HEWs on the population </w:t>
      </w:r>
      <w:r w:rsidR="00276766" w:rsidRPr="00783309">
        <w:rPr>
          <w:rFonts w:ascii="Source Sans Pro" w:eastAsia="Source Sans Pro" w:hAnsi="Source Sans Pro" w:cs="Source Sans Pro"/>
          <w:sz w:val="22"/>
          <w:szCs w:val="22"/>
        </w:rPr>
        <w:t>survey to</w:t>
      </w:r>
      <w:r w:rsidRPr="00783309">
        <w:rPr>
          <w:rFonts w:ascii="Source Sans Pro" w:eastAsia="Source Sans Pro" w:hAnsi="Source Sans Pro" w:cs="Source Sans Pro"/>
          <w:sz w:val="22"/>
          <w:szCs w:val="22"/>
        </w:rPr>
        <w:t xml:space="preserve"> increase the response rate of the survey participants. This helped the survey team during the data collection time to get better survey attendance.  Other capacity building activities are not implemented due to manpower shortage, since ENT department staff and residents are participating in the survey, shortage of budget and project staff time shortage since the survey activities took much of their time. </w:t>
      </w:r>
    </w:p>
    <w:p w14:paraId="60F83866" w14:textId="77777777" w:rsidR="006A3F43" w:rsidRPr="00783309" w:rsidRDefault="006A3F43">
      <w:pPr>
        <w:keepNext/>
        <w:keepLines/>
        <w:pBdr>
          <w:top w:val="nil"/>
          <w:left w:val="nil"/>
          <w:bottom w:val="nil"/>
          <w:right w:val="nil"/>
          <w:between w:val="nil"/>
        </w:pBdr>
        <w:spacing w:before="60" w:after="60"/>
        <w:rPr>
          <w:rFonts w:ascii="Source Sans Pro" w:eastAsia="Source Sans Pro" w:hAnsi="Source Sans Pro" w:cs="Source Sans Pro"/>
          <w:sz w:val="22"/>
          <w:szCs w:val="22"/>
        </w:rPr>
      </w:pPr>
    </w:p>
    <w:p w14:paraId="2D989D40" w14:textId="77777777" w:rsidR="006A3F43" w:rsidRPr="00783309" w:rsidRDefault="00000000" w:rsidP="000B1922">
      <w:pPr>
        <w:keepNext/>
        <w:keepLines/>
        <w:pBdr>
          <w:top w:val="nil"/>
          <w:left w:val="nil"/>
          <w:bottom w:val="nil"/>
          <w:right w:val="nil"/>
          <w:between w:val="nil"/>
        </w:pBdr>
        <w:spacing w:before="60" w:after="60"/>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t>ER3 Health education &amp; promotion system on EHC strengthened</w:t>
      </w:r>
    </w:p>
    <w:p w14:paraId="52D56987" w14:textId="3B6EE92C" w:rsidR="006A3F43" w:rsidRPr="00783309" w:rsidRDefault="00000000" w:rsidP="000B1922">
      <w:pPr>
        <w:keepNext/>
        <w:keepLines/>
        <w:pBdr>
          <w:top w:val="nil"/>
          <w:left w:val="nil"/>
          <w:bottom w:val="nil"/>
          <w:right w:val="nil"/>
          <w:between w:val="nil"/>
        </w:pBdr>
        <w:spacing w:before="60" w:after="6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Under this result area for the last 12 months, celebration of The World Hearing Day (WHD) was done on 3rd of March. This year's WHD was celebrated with different invited stakeholders attending. These include participants from partner organizations, associations of people with disabilities, ENT professionals and a few Media </w:t>
      </w:r>
      <w:r w:rsidR="002A22C6" w:rsidRPr="00783309">
        <w:rPr>
          <w:rFonts w:ascii="Source Sans Pro" w:eastAsia="Source Sans Pro" w:hAnsi="Source Sans Pro" w:cs="Source Sans Pro"/>
          <w:sz w:val="22"/>
          <w:szCs w:val="22"/>
        </w:rPr>
        <w:t>ENA, NBC, EBC</w:t>
      </w:r>
      <w:r w:rsidRPr="00783309">
        <w:rPr>
          <w:rFonts w:ascii="Source Sans Pro" w:eastAsia="Source Sans Pro" w:hAnsi="Source Sans Pro" w:cs="Source Sans Pro"/>
          <w:sz w:val="22"/>
          <w:szCs w:val="22"/>
        </w:rPr>
        <w:t xml:space="preserve">. During this symposium, promotional IEC/ BCC materials /leaflets were distributed. This year's celebration is done with the theme </w:t>
      </w:r>
      <w:r w:rsidR="002A22C6" w:rsidRPr="00783309">
        <w:rPr>
          <w:rFonts w:ascii="Source Sans Pro" w:eastAsia="Source Sans Pro" w:hAnsi="Source Sans Pro" w:cs="Source Sans Pro"/>
          <w:sz w:val="22"/>
          <w:szCs w:val="22"/>
        </w:rPr>
        <w:t>of “</w:t>
      </w:r>
      <w:r w:rsidRPr="00783309">
        <w:rPr>
          <w:rFonts w:ascii="Source Sans Pro" w:eastAsia="Source Sans Pro" w:hAnsi="Source Sans Pro" w:cs="Source Sans Pro"/>
          <w:sz w:val="22"/>
          <w:szCs w:val="22"/>
        </w:rPr>
        <w:t xml:space="preserve">Ear and Hearing Care for all!” Let’s make it a reality. On the other hand, under this activity, Amharic and </w:t>
      </w:r>
      <w:proofErr w:type="spellStart"/>
      <w:r w:rsidRPr="00783309">
        <w:rPr>
          <w:rFonts w:ascii="Source Sans Pro" w:eastAsia="Source Sans Pro" w:hAnsi="Source Sans Pro" w:cs="Source Sans Pro"/>
          <w:sz w:val="22"/>
          <w:szCs w:val="22"/>
        </w:rPr>
        <w:t>Oromiffa</w:t>
      </w:r>
      <w:proofErr w:type="spellEnd"/>
      <w:r w:rsidRPr="00783309">
        <w:rPr>
          <w:rFonts w:ascii="Source Sans Pro" w:eastAsia="Source Sans Pro" w:hAnsi="Source Sans Pro" w:cs="Source Sans Pro"/>
          <w:sz w:val="22"/>
          <w:szCs w:val="22"/>
        </w:rPr>
        <w:t xml:space="preserve"> version of copies of WHO Ear and Hearing Care Guidelines, other IEC materials about Basic Primary Ear and Hearing care, Amharic and English version on the importance of the population survey were distributed during the survey implementation and during training.  </w:t>
      </w:r>
    </w:p>
    <w:p w14:paraId="603E529B" w14:textId="77777777" w:rsidR="006A3F43" w:rsidRPr="00783309" w:rsidRDefault="006A3F43">
      <w:pPr>
        <w:keepNext/>
        <w:keepLines/>
        <w:pBdr>
          <w:top w:val="nil"/>
          <w:left w:val="nil"/>
          <w:bottom w:val="nil"/>
          <w:right w:val="nil"/>
          <w:between w:val="nil"/>
        </w:pBdr>
        <w:spacing w:before="60" w:after="60"/>
        <w:ind w:left="720"/>
        <w:jc w:val="both"/>
        <w:rPr>
          <w:rFonts w:ascii="Source Sans Pro" w:eastAsia="Source Sans Pro" w:hAnsi="Source Sans Pro" w:cs="Source Sans Pro"/>
          <w:sz w:val="22"/>
          <w:szCs w:val="22"/>
        </w:rPr>
      </w:pPr>
    </w:p>
    <w:p w14:paraId="17CE593E" w14:textId="77777777" w:rsidR="006A3F43" w:rsidRPr="00783309" w:rsidRDefault="00000000" w:rsidP="000B1922">
      <w:pPr>
        <w:keepNext/>
        <w:keepLines/>
        <w:pBdr>
          <w:top w:val="nil"/>
          <w:left w:val="nil"/>
          <w:bottom w:val="nil"/>
          <w:right w:val="nil"/>
          <w:between w:val="nil"/>
        </w:pBdr>
        <w:spacing w:before="60" w:after="60"/>
        <w:jc w:val="both"/>
        <w:rPr>
          <w:rFonts w:ascii="Source Sans Pro" w:eastAsia="Source Sans Pro" w:hAnsi="Source Sans Pro" w:cs="Source Sans Pro"/>
          <w:b/>
          <w:sz w:val="22"/>
          <w:szCs w:val="22"/>
        </w:rPr>
      </w:pPr>
      <w:r w:rsidRPr="00783309">
        <w:rPr>
          <w:rFonts w:ascii="Source Sans Pro" w:eastAsia="Source Sans Pro" w:hAnsi="Source Sans Pro" w:cs="Source Sans Pro"/>
          <w:b/>
          <w:sz w:val="22"/>
          <w:szCs w:val="22"/>
        </w:rPr>
        <w:t>ER5 Efficient and effective program management is achieved.</w:t>
      </w:r>
    </w:p>
    <w:p w14:paraId="62424FED" w14:textId="6248A035" w:rsidR="006A3F43" w:rsidRPr="00783309" w:rsidRDefault="00000000" w:rsidP="000B1922">
      <w:pPr>
        <w:keepNext/>
        <w:keepLines/>
        <w:pBdr>
          <w:top w:val="nil"/>
          <w:left w:val="nil"/>
          <w:bottom w:val="nil"/>
          <w:right w:val="nil"/>
          <w:between w:val="nil"/>
        </w:pBdr>
        <w:spacing w:before="60" w:after="6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Population based survey is a priority, since it has a big budget, and needs close follow-ups. The project director gave his full time in mentoring and supervision of data collectors’ teams by traveling with the team to different parts of the country. Additionally, the survey report and </w:t>
      </w:r>
      <w:r w:rsidR="00CE2B32" w:rsidRPr="00783309">
        <w:rPr>
          <w:rFonts w:ascii="Source Sans Pro" w:eastAsia="Source Sans Pro" w:hAnsi="Source Sans Pro" w:cs="Source Sans Pro"/>
          <w:sz w:val="22"/>
          <w:szCs w:val="22"/>
        </w:rPr>
        <w:t>manuscript writing</w:t>
      </w:r>
    </w:p>
    <w:p w14:paraId="25011DFA" w14:textId="30BF5484" w:rsidR="006A3F43" w:rsidRPr="00783309" w:rsidRDefault="00000000" w:rsidP="000B1922">
      <w:pPr>
        <w:keepNext/>
        <w:keepLines/>
        <w:pBdr>
          <w:top w:val="nil"/>
          <w:left w:val="nil"/>
          <w:bottom w:val="nil"/>
          <w:right w:val="nil"/>
          <w:between w:val="nil"/>
        </w:pBdr>
        <w:spacing w:before="60" w:after="60"/>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The program and finance assistants did their jobs in coordination to deliver the payments on time, collect the necessary attendance and agreements. </w:t>
      </w:r>
      <w:r w:rsidR="000B1922" w:rsidRPr="00783309">
        <w:rPr>
          <w:rFonts w:ascii="Source Sans Pro" w:eastAsia="Source Sans Pro" w:hAnsi="Source Sans Pro" w:cs="Source Sans Pro"/>
          <w:sz w:val="22"/>
          <w:szCs w:val="22"/>
        </w:rPr>
        <w:t>Additionally,</w:t>
      </w:r>
      <w:r w:rsidRPr="00783309">
        <w:rPr>
          <w:rFonts w:ascii="Source Sans Pro" w:eastAsia="Source Sans Pro" w:hAnsi="Source Sans Pro" w:cs="Source Sans Pro"/>
          <w:sz w:val="22"/>
          <w:szCs w:val="22"/>
        </w:rPr>
        <w:t xml:space="preserve"> by arranging logistics for each survey travels.</w:t>
      </w:r>
    </w:p>
    <w:p w14:paraId="6D4C0718" w14:textId="0E510CC4" w:rsidR="00CE2B32" w:rsidRPr="00783309" w:rsidRDefault="00000000" w:rsidP="000B1922">
      <w:pPr>
        <w:keepNext/>
        <w:keepLines/>
        <w:pBdr>
          <w:top w:val="nil"/>
          <w:left w:val="nil"/>
          <w:bottom w:val="nil"/>
          <w:right w:val="nil"/>
          <w:between w:val="nil"/>
        </w:pBdr>
        <w:spacing w:before="60" w:after="60"/>
        <w:jc w:val="both"/>
        <w:rPr>
          <w:rFonts w:ascii="Source Sans Pro" w:eastAsia="Verdana" w:hAnsi="Source Sans Pro" w:cs="Verdana"/>
          <w:sz w:val="22"/>
          <w:szCs w:val="22"/>
        </w:rPr>
      </w:pPr>
      <w:r w:rsidRPr="00783309">
        <w:rPr>
          <w:rFonts w:ascii="Source Sans Pro" w:eastAsia="Source Sans Pro" w:hAnsi="Source Sans Pro" w:cs="Source Sans Pro"/>
          <w:sz w:val="22"/>
          <w:szCs w:val="22"/>
        </w:rPr>
        <w:t xml:space="preserve">There are activities in each result area which were not implemented during the reporting period. This generally affected the overall achievement of the results. All results are not achieved fully as planned, this is because of manpower shortage at the ENT department and project team for outreach services and campaigns; Budget cut from the donor side which </w:t>
      </w:r>
      <w:r w:rsidR="00CE2B32" w:rsidRPr="00783309">
        <w:rPr>
          <w:rFonts w:ascii="Source Sans Pro" w:eastAsia="Source Sans Pro" w:hAnsi="Source Sans Pro" w:cs="Source Sans Pro"/>
          <w:sz w:val="22"/>
          <w:szCs w:val="22"/>
        </w:rPr>
        <w:t>obligated us</w:t>
      </w:r>
      <w:r w:rsidRPr="00783309">
        <w:rPr>
          <w:rFonts w:ascii="Source Sans Pro" w:eastAsia="Source Sans Pro" w:hAnsi="Source Sans Pro" w:cs="Source Sans Pro"/>
          <w:sz w:val="22"/>
          <w:szCs w:val="22"/>
        </w:rPr>
        <w:t xml:space="preserve"> to made a priority of activities to be done</w:t>
      </w:r>
      <w:r w:rsidRPr="00783309">
        <w:rPr>
          <w:rFonts w:ascii="Source Sans Pro" w:eastAsia="Verdana" w:hAnsi="Source Sans Pro" w:cs="Verdana"/>
          <w:sz w:val="22"/>
          <w:szCs w:val="22"/>
        </w:rPr>
        <w:t>.</w:t>
      </w:r>
    </w:p>
    <w:p w14:paraId="581C9391" w14:textId="77777777" w:rsidR="006A3F43" w:rsidRPr="00783309" w:rsidRDefault="00000000">
      <w:pPr>
        <w:pStyle w:val="Heading1"/>
        <w:numPr>
          <w:ilvl w:val="0"/>
          <w:numId w:val="4"/>
        </w:numPr>
        <w:ind w:left="284"/>
        <w:rPr>
          <w:rFonts w:ascii="Source Sans Pro" w:eastAsia="Verdana" w:hAnsi="Source Sans Pro" w:cs="Verdana"/>
          <w:b/>
          <w:color w:val="auto"/>
          <w:sz w:val="22"/>
          <w:szCs w:val="22"/>
        </w:rPr>
      </w:pPr>
      <w:bookmarkStart w:id="1" w:name="_heading=h.1fob9te" w:colFirst="0" w:colLast="0"/>
      <w:bookmarkEnd w:id="1"/>
      <w:r w:rsidRPr="00783309">
        <w:rPr>
          <w:rFonts w:ascii="Source Sans Pro" w:eastAsia="Verdana" w:hAnsi="Source Sans Pro" w:cs="Verdana"/>
          <w:b/>
          <w:color w:val="auto"/>
          <w:sz w:val="22"/>
          <w:szCs w:val="22"/>
        </w:rPr>
        <w:t>What key Activities were implemented and what Activities were planned but not implemented in the reporting period?</w:t>
      </w:r>
    </w:p>
    <w:p w14:paraId="5B5614FD" w14:textId="77777777" w:rsidR="006A3F43" w:rsidRPr="00783309" w:rsidRDefault="006A3F43">
      <w:pPr>
        <w:keepNext/>
        <w:keepLines/>
        <w:spacing w:before="120" w:after="120"/>
        <w:ind w:left="720"/>
        <w:jc w:val="both"/>
        <w:rPr>
          <w:rFonts w:ascii="Source Sans Pro" w:eastAsia="Verdana" w:hAnsi="Source Sans Pro" w:cs="Verdana"/>
          <w:sz w:val="22"/>
          <w:szCs w:val="22"/>
        </w:rPr>
      </w:pPr>
    </w:p>
    <w:tbl>
      <w:tblPr>
        <w:tblStyle w:val="a0"/>
        <w:tblpPr w:leftFromText="180" w:rightFromText="180" w:topFromText="180" w:bottomFromText="180" w:vertAnchor="text"/>
        <w:tblW w:w="9450"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Look w:val="0400" w:firstRow="0" w:lastRow="0" w:firstColumn="0" w:lastColumn="0" w:noHBand="0" w:noVBand="1"/>
      </w:tblPr>
      <w:tblGrid>
        <w:gridCol w:w="1155"/>
        <w:gridCol w:w="3135"/>
        <w:gridCol w:w="5160"/>
      </w:tblGrid>
      <w:tr w:rsidR="00276766" w:rsidRPr="00783309" w14:paraId="29D6CAEC" w14:textId="77777777">
        <w:tc>
          <w:tcPr>
            <w:tcW w:w="1155" w:type="dxa"/>
            <w:tcBorders>
              <w:top w:val="single" w:sz="8" w:space="0" w:color="7F7F7F"/>
              <w:left w:val="single" w:sz="8" w:space="0" w:color="7F7F7F"/>
              <w:bottom w:val="single" w:sz="8" w:space="0" w:color="7F7F7F"/>
              <w:right w:val="single" w:sz="8" w:space="0" w:color="7F7F7F"/>
            </w:tcBorders>
            <w:shd w:val="clear" w:color="auto" w:fill="F2F2F2"/>
            <w:tcMar>
              <w:top w:w="0" w:type="dxa"/>
              <w:left w:w="115" w:type="dxa"/>
              <w:bottom w:w="0" w:type="dxa"/>
              <w:right w:w="115" w:type="dxa"/>
            </w:tcMar>
          </w:tcPr>
          <w:p w14:paraId="10701CA8" w14:textId="77777777" w:rsidR="006A3F43" w:rsidRPr="00783309" w:rsidRDefault="00000000">
            <w:pPr>
              <w:spacing w:before="120" w:after="120"/>
              <w:ind w:left="31"/>
              <w:jc w:val="both"/>
              <w:rPr>
                <w:rFonts w:ascii="Source Sans Pro" w:eastAsia="Verdana" w:hAnsi="Source Sans Pro" w:cs="Verdana"/>
                <w:b/>
                <w:sz w:val="22"/>
                <w:szCs w:val="22"/>
              </w:rPr>
            </w:pPr>
            <w:r w:rsidRPr="00783309">
              <w:rPr>
                <w:rFonts w:ascii="Source Sans Pro" w:eastAsia="Verdana" w:hAnsi="Source Sans Pro" w:cs="Verdana"/>
                <w:b/>
                <w:sz w:val="22"/>
                <w:szCs w:val="22"/>
              </w:rPr>
              <w:lastRenderedPageBreak/>
              <w:t>Key Activity No.</w:t>
            </w:r>
          </w:p>
        </w:tc>
        <w:tc>
          <w:tcPr>
            <w:tcW w:w="3135" w:type="dxa"/>
            <w:tcBorders>
              <w:top w:val="single" w:sz="8" w:space="0" w:color="7F7F7F"/>
              <w:left w:val="single" w:sz="8" w:space="0" w:color="7F7F7F"/>
              <w:bottom w:val="single" w:sz="8" w:space="0" w:color="7F7F7F"/>
              <w:right w:val="single" w:sz="8" w:space="0" w:color="7F7F7F"/>
            </w:tcBorders>
            <w:shd w:val="clear" w:color="auto" w:fill="F2F2F2"/>
            <w:tcMar>
              <w:top w:w="0" w:type="dxa"/>
              <w:left w:w="115" w:type="dxa"/>
              <w:bottom w:w="0" w:type="dxa"/>
              <w:right w:w="115" w:type="dxa"/>
            </w:tcMar>
          </w:tcPr>
          <w:p w14:paraId="38081E57" w14:textId="77777777" w:rsidR="006A3F43" w:rsidRPr="00783309" w:rsidRDefault="00000000">
            <w:pPr>
              <w:spacing w:before="120" w:after="120"/>
              <w:ind w:left="31"/>
              <w:jc w:val="both"/>
              <w:rPr>
                <w:rFonts w:ascii="Source Sans Pro" w:eastAsia="Verdana" w:hAnsi="Source Sans Pro" w:cs="Verdana"/>
                <w:b/>
                <w:sz w:val="22"/>
                <w:szCs w:val="22"/>
              </w:rPr>
            </w:pPr>
            <w:r w:rsidRPr="00783309">
              <w:rPr>
                <w:rFonts w:ascii="Source Sans Pro" w:eastAsia="Verdana" w:hAnsi="Source Sans Pro" w:cs="Verdana"/>
                <w:b/>
                <w:sz w:val="22"/>
                <w:szCs w:val="22"/>
              </w:rPr>
              <w:t>Activity Name</w:t>
            </w:r>
          </w:p>
        </w:tc>
        <w:tc>
          <w:tcPr>
            <w:tcW w:w="5160" w:type="dxa"/>
            <w:tcBorders>
              <w:top w:val="single" w:sz="8" w:space="0" w:color="7F7F7F"/>
              <w:left w:val="single" w:sz="8" w:space="0" w:color="7F7F7F"/>
              <w:bottom w:val="single" w:sz="8" w:space="0" w:color="7F7F7F"/>
              <w:right w:val="single" w:sz="8" w:space="0" w:color="7F7F7F"/>
            </w:tcBorders>
            <w:shd w:val="clear" w:color="auto" w:fill="F2F2F2"/>
            <w:tcMar>
              <w:top w:w="0" w:type="dxa"/>
              <w:left w:w="115" w:type="dxa"/>
              <w:bottom w:w="0" w:type="dxa"/>
              <w:right w:w="115" w:type="dxa"/>
            </w:tcMar>
          </w:tcPr>
          <w:p w14:paraId="2A80CA1F" w14:textId="77777777" w:rsidR="006A3F43" w:rsidRPr="00783309" w:rsidRDefault="00000000">
            <w:pPr>
              <w:spacing w:before="120" w:after="120"/>
              <w:ind w:left="31"/>
              <w:jc w:val="both"/>
              <w:rPr>
                <w:rFonts w:ascii="Source Sans Pro" w:eastAsia="Verdana" w:hAnsi="Source Sans Pro" w:cs="Verdana"/>
                <w:b/>
                <w:sz w:val="22"/>
                <w:szCs w:val="22"/>
              </w:rPr>
            </w:pPr>
            <w:r w:rsidRPr="00783309">
              <w:rPr>
                <w:rFonts w:ascii="Source Sans Pro" w:eastAsia="Verdana" w:hAnsi="Source Sans Pro" w:cs="Verdana"/>
                <w:b/>
                <w:sz w:val="22"/>
                <w:szCs w:val="22"/>
              </w:rPr>
              <w:t>Status, achievements, no. of beneficiaries</w:t>
            </w:r>
          </w:p>
        </w:tc>
      </w:tr>
      <w:tr w:rsidR="00276766" w:rsidRPr="00783309" w14:paraId="339A85B4"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0339A66" w14:textId="77777777" w:rsidR="006A3F43" w:rsidRPr="00783309" w:rsidRDefault="00000000">
            <w:pP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01.01</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6B70CA7" w14:textId="77777777" w:rsidR="006A3F43" w:rsidRPr="00783309" w:rsidRDefault="00000000">
            <w:pP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Provision of supplies related to EHC to 50 selected health facilities in Ethiopia including SPHMMC</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76D3516" w14:textId="77777777" w:rsidR="006A3F43" w:rsidRPr="00783309" w:rsidRDefault="00000000">
            <w:pP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4C08E1D2"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A0815D8"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01.02</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33AD5F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Implementation of 4 screening outreach programs per year.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32E233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3487AA03"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BCC1906"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01.03</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FE8A59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Perform facility based auditory function screening testing for 1300 persons/ year (Neonates/Children/Adults)</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B25645B"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In the last 4 quarters, we did an auditory function-screening test at St. Paul’s Hospital this quarter as planned for the 1st 2 quarters only. It is due to manpower and budget shortage. During the 2quarters campaign a total of – 1567(Male 544, boys 227, Women 624 and girls 172) were screened for auditory function tests by organizing a screening campaign. The project achieved the targeted plan per year (which is 1300 persons per year). The main purpose of doing this auditory function screening testing, was to know the exact number of patients who need either hearing aids, surgeries or other related treatments according to the outcome of the screening. The Majority of the screening results were Sensorineural Hearing loss, Conductive Hearing loss and Mixed hearing loss. </w:t>
            </w:r>
          </w:p>
        </w:tc>
      </w:tr>
      <w:tr w:rsidR="00276766" w:rsidRPr="00783309" w14:paraId="57839D7E"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391FC59"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01.04</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28AB23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Clinical Screening of persons with ear conditions /hearing loss or chronic suppurative otitis media 5000 persons/year (Neonates/Children/Adults)</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DE366DB"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The clinical screening of persons to detect ear disease or hearing loss has been initially planned to be done throughout 2023. The project managed to do screening at St. Paul’s hospital in the 1st quarter, at GTM Hospital in the 2nd quarter and at Cure Hospital in the 1st, 2nd and 4th quarter. Hence, 1,945 patients were screened in the above mentioned three health facilities. At SPHMMC, a total of 1,377 patients (312 males,213 females, 525 boys and 327 girls)) were screened during the 1st quarter, at Cure Hospital 407  patients (173 girls and 234 boys) were screened, furthermore, at GTM hospital 161 patients(18 boys, 38,girls 42 males and 63 females) were screened, consulted and assessed for possible ear surgery and other ENT related problems. The major findings during this screening were acute otitis media, chronic suppurative, otitis media, Sensorineural Hearing loss, Conductive Hearing loss and Mixed hearing loss.</w:t>
            </w:r>
          </w:p>
          <w:p w14:paraId="57EDC3F6"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In total, the project managed to screen a total of 1,945 patients for possible ear and hearing conditions, the annual plan is to screen 5,000 patients per year. The </w:t>
            </w:r>
            <w:r w:rsidRPr="00783309">
              <w:rPr>
                <w:rFonts w:ascii="Source Sans Pro" w:eastAsia="Source Sans Pro" w:hAnsi="Source Sans Pro" w:cs="Source Sans Pro"/>
                <w:bCs/>
                <w:sz w:val="22"/>
                <w:szCs w:val="22"/>
              </w:rPr>
              <w:lastRenderedPageBreak/>
              <w:t xml:space="preserve">project managed to achieve 38.9% of the year plan. The performance was decreased because the campaign program at SPHMMC was not done due to staff shortage, budget shortage and time constraint.  </w:t>
            </w:r>
          </w:p>
        </w:tc>
      </w:tr>
      <w:tr w:rsidR="00276766" w:rsidRPr="00783309" w14:paraId="3B5F42E0" w14:textId="77777777">
        <w:trPr>
          <w:trHeight w:val="2115"/>
        </w:trPr>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F3DBE8A"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01.05</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EC3B72F"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Provision of assistive devices (hearing instruments and accessories) to 200 persons annually.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5575414"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In this year, the project managed to fit 140 hearing aids on 115 patients (35 hearing aids on 24 boys, 30 hearing aids on 21 girls, 37 hearing aids on 35 males and 38 hearing aids on 35 females) who were qualified for device prescription. Our yearly target was to fit hearing aids for 200 persons. The project achievement is 57.5% from the year plan. The achievement was lower than the plan because we still lack the necessary materials for hearing aids. </w:t>
            </w:r>
          </w:p>
          <w:p w14:paraId="22413A1E"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Like other clients, provision of these devices not only helped to improve hearing conditions of these patients, but also contributed towards improving their communications, their work/educational performance and social interactions towards reducing stigma and boosting confidence. This will eventually improve their overall quality of life through relieving their stress and embarrassment because such people are usually sympathized due to their hearing condition.</w:t>
            </w:r>
          </w:p>
        </w:tc>
      </w:tr>
      <w:tr w:rsidR="00276766" w:rsidRPr="00783309" w14:paraId="250CEDB2"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0956B22"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01.06</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F3BD67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Perform 300 ear microsurgeries at SPHMMC and GTM-</w:t>
            </w:r>
            <w:proofErr w:type="spellStart"/>
            <w:r w:rsidRPr="00783309">
              <w:rPr>
                <w:rFonts w:ascii="Source Sans Pro" w:eastAsia="Source Sans Pro" w:hAnsi="Source Sans Pro" w:cs="Source Sans Pro"/>
                <w:bCs/>
                <w:sz w:val="22"/>
                <w:szCs w:val="22"/>
              </w:rPr>
              <w:t>Butajira</w:t>
            </w:r>
            <w:proofErr w:type="spellEnd"/>
            <w:r w:rsidRPr="00783309">
              <w:rPr>
                <w:rFonts w:ascii="Source Sans Pro" w:eastAsia="Source Sans Pro" w:hAnsi="Source Sans Pro" w:cs="Source Sans Pro"/>
                <w:bCs/>
                <w:sz w:val="22"/>
                <w:szCs w:val="22"/>
              </w:rPr>
              <w:t xml:space="preserve"> annually.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59E4D6C" w14:textId="3A694455"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Micro ear surgeries were done for patients at St. Paul’s </w:t>
            </w:r>
            <w:r w:rsidR="002A22C6" w:rsidRPr="00783309">
              <w:rPr>
                <w:rFonts w:ascii="Source Sans Pro" w:eastAsia="Source Sans Pro" w:hAnsi="Source Sans Pro" w:cs="Source Sans Pro"/>
                <w:bCs/>
                <w:sz w:val="22"/>
                <w:szCs w:val="22"/>
              </w:rPr>
              <w:t>hospital (</w:t>
            </w:r>
            <w:r w:rsidRPr="00783309">
              <w:rPr>
                <w:rFonts w:ascii="Source Sans Pro" w:eastAsia="Source Sans Pro" w:hAnsi="Source Sans Pro" w:cs="Source Sans Pro"/>
                <w:bCs/>
                <w:sz w:val="22"/>
                <w:szCs w:val="22"/>
              </w:rPr>
              <w:t xml:space="preserve">only in the 1st quarter), GTM </w:t>
            </w:r>
            <w:r w:rsidR="002A22C6" w:rsidRPr="00783309">
              <w:rPr>
                <w:rFonts w:ascii="Source Sans Pro" w:eastAsia="Source Sans Pro" w:hAnsi="Source Sans Pro" w:cs="Source Sans Pro"/>
                <w:bCs/>
                <w:sz w:val="22"/>
                <w:szCs w:val="22"/>
              </w:rPr>
              <w:t>Hospital (in</w:t>
            </w:r>
            <w:r w:rsidRPr="00783309">
              <w:rPr>
                <w:rFonts w:ascii="Source Sans Pro" w:eastAsia="Source Sans Pro" w:hAnsi="Source Sans Pro" w:cs="Source Sans Pro"/>
                <w:bCs/>
                <w:sz w:val="22"/>
                <w:szCs w:val="22"/>
              </w:rPr>
              <w:t xml:space="preserve"> the 2nd quarter only) and CURE Children Hospital (in the 1st, 2nd and 4th quarters). In </w:t>
            </w:r>
            <w:r w:rsidR="002A22C6" w:rsidRPr="00783309">
              <w:rPr>
                <w:rFonts w:ascii="Source Sans Pro" w:eastAsia="Source Sans Pro" w:hAnsi="Source Sans Pro" w:cs="Source Sans Pro"/>
                <w:bCs/>
                <w:sz w:val="22"/>
                <w:szCs w:val="22"/>
              </w:rPr>
              <w:t>total 298</w:t>
            </w:r>
            <w:r w:rsidRPr="00783309">
              <w:rPr>
                <w:rFonts w:ascii="Source Sans Pro" w:eastAsia="Source Sans Pro" w:hAnsi="Source Sans Pro" w:cs="Source Sans Pro"/>
                <w:bCs/>
                <w:sz w:val="22"/>
                <w:szCs w:val="22"/>
              </w:rPr>
              <w:t xml:space="preserve"> patients (59 males, 103 women, 72 boys and 64 girls) got the required surgical procedure in the above 3 hospitals. The major ear conditions which led them to micro-ear surgeries were chronic suppurative otitis media and majority of the ear surgeries were tympanoplasty. According to the </w:t>
            </w:r>
            <w:r w:rsidR="002A22C6" w:rsidRPr="00783309">
              <w:rPr>
                <w:rFonts w:ascii="Source Sans Pro" w:eastAsia="Source Sans Pro" w:hAnsi="Source Sans Pro" w:cs="Source Sans Pro"/>
                <w:bCs/>
                <w:sz w:val="22"/>
                <w:szCs w:val="22"/>
              </w:rPr>
              <w:t>year plan</w:t>
            </w:r>
            <w:r w:rsidRPr="00783309">
              <w:rPr>
                <w:rFonts w:ascii="Source Sans Pro" w:eastAsia="Source Sans Pro" w:hAnsi="Source Sans Pro" w:cs="Source Sans Pro"/>
                <w:bCs/>
                <w:sz w:val="22"/>
                <w:szCs w:val="22"/>
              </w:rPr>
              <w:t xml:space="preserve"> (300 ear surgeries), we already achieved the targeted </w:t>
            </w:r>
            <w:r w:rsidR="002A22C6" w:rsidRPr="00783309">
              <w:rPr>
                <w:rFonts w:ascii="Source Sans Pro" w:eastAsia="Source Sans Pro" w:hAnsi="Source Sans Pro" w:cs="Source Sans Pro"/>
                <w:bCs/>
                <w:sz w:val="22"/>
                <w:szCs w:val="22"/>
              </w:rPr>
              <w:t>number (</w:t>
            </w:r>
            <w:r w:rsidRPr="00783309">
              <w:rPr>
                <w:rFonts w:ascii="Source Sans Pro" w:eastAsia="Source Sans Pro" w:hAnsi="Source Sans Pro" w:cs="Source Sans Pro"/>
                <w:bCs/>
                <w:sz w:val="22"/>
                <w:szCs w:val="22"/>
              </w:rPr>
              <w:t xml:space="preserve">99.3%) even if the project didn’t manage to do micro ear surgeries in all </w:t>
            </w:r>
            <w:proofErr w:type="spellStart"/>
            <w:r w:rsidRPr="00783309">
              <w:rPr>
                <w:rFonts w:ascii="Source Sans Pro" w:eastAsia="Source Sans Pro" w:hAnsi="Source Sans Pro" w:cs="Source Sans Pro"/>
                <w:bCs/>
                <w:sz w:val="22"/>
                <w:szCs w:val="22"/>
              </w:rPr>
              <w:t>quarters.The</w:t>
            </w:r>
            <w:proofErr w:type="spellEnd"/>
            <w:r w:rsidRPr="00783309">
              <w:rPr>
                <w:rFonts w:ascii="Source Sans Pro" w:eastAsia="Source Sans Pro" w:hAnsi="Source Sans Pro" w:cs="Source Sans Pro"/>
                <w:bCs/>
                <w:sz w:val="22"/>
                <w:szCs w:val="22"/>
              </w:rPr>
              <w:t xml:space="preserve"> major ear conditions which led the patients to micro-ear surgeries were chronic suppurative otitis media with conductive hearing loss and cholesteatoma. The majority of the ear surgeries performed were tympanoplasty and mastoidectomies.</w:t>
            </w:r>
          </w:p>
        </w:tc>
      </w:tr>
      <w:tr w:rsidR="00276766" w:rsidRPr="00783309" w14:paraId="24C6B0B7"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C0787BF" w14:textId="77777777" w:rsidR="006A3F43" w:rsidRPr="00783309" w:rsidRDefault="00000000">
            <w:pPr>
              <w:spacing w:after="160" w:line="259" w:lineRule="auto"/>
              <w:jc w:val="both"/>
              <w:rPr>
                <w:rFonts w:ascii="Source Sans Pro" w:eastAsia="Verdana" w:hAnsi="Source Sans Pro" w:cs="Verdana"/>
                <w:bCs/>
                <w:sz w:val="22"/>
                <w:szCs w:val="22"/>
              </w:rPr>
            </w:pPr>
            <w:r w:rsidRPr="00783309">
              <w:rPr>
                <w:rFonts w:ascii="Source Sans Pro" w:eastAsia="Verdana" w:hAnsi="Source Sans Pro" w:cs="Verdana"/>
                <w:bCs/>
                <w:sz w:val="22"/>
                <w:szCs w:val="22"/>
              </w:rPr>
              <w:t xml:space="preserve">01.08 </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7EFB288"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Conduct accessibility Audit to make the ENT Department more accessible</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1A0E6E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452346AB"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57627EE" w14:textId="77777777" w:rsidR="006A3F43" w:rsidRPr="00783309" w:rsidRDefault="00000000">
            <w:pPr>
              <w:spacing w:after="160" w:line="259" w:lineRule="auto"/>
              <w:jc w:val="both"/>
              <w:rPr>
                <w:rFonts w:ascii="Source Sans Pro" w:eastAsia="Verdana" w:hAnsi="Source Sans Pro" w:cs="Verdana"/>
                <w:bCs/>
                <w:sz w:val="22"/>
                <w:szCs w:val="22"/>
              </w:rPr>
            </w:pPr>
            <w:r w:rsidRPr="00783309">
              <w:rPr>
                <w:rFonts w:ascii="Source Sans Pro" w:eastAsia="Verdana" w:hAnsi="Source Sans Pro" w:cs="Verdana"/>
                <w:bCs/>
                <w:sz w:val="22"/>
                <w:szCs w:val="22"/>
              </w:rPr>
              <w:lastRenderedPageBreak/>
              <w:t>01.09</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0E6D24A"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Conduct Population based hearing impairment prevalence survey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21E5266"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The original plan to do the survey was in 2022. But it was delayed due to equipment purchasing issues. Before the start of the survey, two rounds of data collector training, pilot testing, and awareness-raising activities were implemented. </w:t>
            </w:r>
          </w:p>
          <w:p w14:paraId="204BF404"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The training was given to delegates from each region, initially as data collectors, later adapted to local and zonal coordinators. The coordinators engaged with regional representatives for crucial information on security and logistics.</w:t>
            </w:r>
          </w:p>
          <w:p w14:paraId="1CDCF294" w14:textId="7F92457D" w:rsidR="006A3F43" w:rsidRPr="00783309" w:rsidRDefault="007C5F35">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Coordinators from</w:t>
            </w:r>
            <w:r w:rsidR="00000000" w:rsidRPr="00783309">
              <w:rPr>
                <w:rFonts w:ascii="Source Sans Pro" w:eastAsia="Source Sans Pro" w:hAnsi="Source Sans Pro" w:cs="Source Sans Pro"/>
                <w:bCs/>
                <w:sz w:val="22"/>
                <w:szCs w:val="22"/>
              </w:rPr>
              <w:t xml:space="preserve"> each region provided essential details for planning, including route plans, local conditions, and transportation feasibility for the survey team. </w:t>
            </w:r>
          </w:p>
          <w:p w14:paraId="6352E949" w14:textId="4EFCA059"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AS </w:t>
            </w:r>
            <w:r w:rsidR="007C5F35" w:rsidRPr="00783309">
              <w:rPr>
                <w:rFonts w:ascii="Source Sans Pro" w:eastAsia="Source Sans Pro" w:hAnsi="Source Sans Pro" w:cs="Source Sans Pro"/>
                <w:bCs/>
                <w:sz w:val="22"/>
                <w:szCs w:val="22"/>
              </w:rPr>
              <w:t>of the</w:t>
            </w:r>
            <w:r w:rsidRPr="00783309">
              <w:rPr>
                <w:rFonts w:ascii="Source Sans Pro" w:eastAsia="Source Sans Pro" w:hAnsi="Source Sans Pro" w:cs="Source Sans Pro"/>
                <w:bCs/>
                <w:sz w:val="22"/>
                <w:szCs w:val="22"/>
              </w:rPr>
              <w:t xml:space="preserve"> Health Extension Workers (HEWs), of each selected kebele, briefed on the study's importance and nature, by giving emphasis on unbiased sampling and inclusive service delivery message.</w:t>
            </w:r>
          </w:p>
          <w:p w14:paraId="7ECC875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Results of the Survey</w:t>
            </w:r>
          </w:p>
          <w:p w14:paraId="0770C4B7" w14:textId="021C0BDA"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The survey has a 96.2% response rate from 2886 households. The overall hearing loss prevalence </w:t>
            </w:r>
            <w:r w:rsidR="00CE2B32" w:rsidRPr="00783309">
              <w:rPr>
                <w:rFonts w:ascii="Source Sans Pro" w:eastAsia="Source Sans Pro" w:hAnsi="Source Sans Pro" w:cs="Source Sans Pro"/>
                <w:bCs/>
                <w:sz w:val="22"/>
                <w:szCs w:val="22"/>
              </w:rPr>
              <w:t>is 15.8</w:t>
            </w:r>
            <w:r w:rsidRPr="00783309">
              <w:rPr>
                <w:rFonts w:ascii="Source Sans Pro" w:eastAsia="Source Sans Pro" w:hAnsi="Source Sans Pro" w:cs="Source Sans Pro"/>
                <w:bCs/>
                <w:sz w:val="22"/>
                <w:szCs w:val="22"/>
              </w:rPr>
              <w:t xml:space="preserve">%; &lt;5 years: 7.3%; 5+ years: 19.2%; disabling hearing loss (5+ years): 13.4%. There is a varied hearing loss prevalence across regions, with higher rates in Dire Dawa, Harari, and Somali. Hearing loss increased with age, peaking at 84.5% in the 75+ age group. There </w:t>
            </w:r>
            <w:r w:rsidR="00CE2B32" w:rsidRPr="00783309">
              <w:rPr>
                <w:rFonts w:ascii="Source Sans Pro" w:eastAsia="Source Sans Pro" w:hAnsi="Source Sans Pro" w:cs="Source Sans Pro"/>
                <w:bCs/>
                <w:sz w:val="22"/>
                <w:szCs w:val="22"/>
              </w:rPr>
              <w:t>is</w:t>
            </w:r>
            <w:r w:rsidRPr="00783309">
              <w:rPr>
                <w:rFonts w:ascii="Source Sans Pro" w:eastAsia="Source Sans Pro" w:hAnsi="Source Sans Pro" w:cs="Source Sans Pro"/>
                <w:bCs/>
                <w:sz w:val="22"/>
                <w:szCs w:val="22"/>
              </w:rPr>
              <w:t xml:space="preserve"> gender-based differences: 20.4% male have hearing loss and 79.6% of males have normal hearing, but In females 81.5% have normal hearing. When we see the occupational and </w:t>
            </w:r>
            <w:r w:rsidR="00CE2B32" w:rsidRPr="00783309">
              <w:rPr>
                <w:rFonts w:ascii="Source Sans Pro" w:eastAsia="Source Sans Pro" w:hAnsi="Source Sans Pro" w:cs="Source Sans Pro"/>
                <w:bCs/>
                <w:sz w:val="22"/>
                <w:szCs w:val="22"/>
              </w:rPr>
              <w:t>educational Impact</w:t>
            </w:r>
            <w:r w:rsidRPr="00783309">
              <w:rPr>
                <w:rFonts w:ascii="Source Sans Pro" w:eastAsia="Source Sans Pro" w:hAnsi="Source Sans Pro" w:cs="Source Sans Pro"/>
                <w:bCs/>
                <w:sz w:val="22"/>
                <w:szCs w:val="22"/>
              </w:rPr>
              <w:t>: Farmers showed a significant burden of hearing loss (28.8%) and higher prevalence among those with no formal education (31.7%).</w:t>
            </w:r>
          </w:p>
          <w:p w14:paraId="0C374546"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This implies that there is a need for tailored interventions, awareness campaigns, and healthcare initiatives to address specific demographic needs and the survey will give crucial insights for policymakers and healthcare professionals to enhance hearing health in Ethiopia.</w:t>
            </w:r>
          </w:p>
          <w:p w14:paraId="3F694906" w14:textId="46E78A99" w:rsidR="006A3F43" w:rsidRPr="00783309" w:rsidRDefault="00CE2B32">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N.B:</w:t>
            </w:r>
            <w:r w:rsidR="00000000" w:rsidRPr="00783309">
              <w:rPr>
                <w:rFonts w:ascii="Source Sans Pro" w:eastAsia="Source Sans Pro" w:hAnsi="Source Sans Pro" w:cs="Source Sans Pro"/>
                <w:bCs/>
                <w:sz w:val="22"/>
                <w:szCs w:val="22"/>
              </w:rPr>
              <w:t xml:space="preserve"> The detail of the report is provided in a separate booklet</w:t>
            </w:r>
          </w:p>
        </w:tc>
      </w:tr>
      <w:tr w:rsidR="00276766" w:rsidRPr="00783309" w14:paraId="1B28B078"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55ADFA4"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02.01</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A42886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Provide financial support for 3 ENT faculty to attend international ENT conferences/ workshops annually.</w:t>
            </w:r>
          </w:p>
          <w:p w14:paraId="2577613C"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FDA0CC4" w14:textId="4B21B00D"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lastRenderedPageBreak/>
              <w:t xml:space="preserve">This activity was done in the last fiscal </w:t>
            </w:r>
            <w:r w:rsidR="00CE2B32" w:rsidRPr="00783309">
              <w:rPr>
                <w:rFonts w:ascii="Source Sans Pro" w:eastAsia="Source Sans Pro" w:hAnsi="Source Sans Pro" w:cs="Source Sans Pro"/>
                <w:bCs/>
                <w:sz w:val="22"/>
                <w:szCs w:val="22"/>
              </w:rPr>
              <w:t>year (in</w:t>
            </w:r>
            <w:r w:rsidRPr="00783309">
              <w:rPr>
                <w:rFonts w:ascii="Source Sans Pro" w:eastAsia="Source Sans Pro" w:hAnsi="Source Sans Pro" w:cs="Source Sans Pro"/>
                <w:bCs/>
                <w:sz w:val="22"/>
                <w:szCs w:val="22"/>
              </w:rPr>
              <w:t xml:space="preserve"> December 2022) by sponsoring three ENT specialists to attend an international conference in South Africa. Because if we wait till the start of 2022, the staff missed </w:t>
            </w:r>
            <w:r w:rsidRPr="00783309">
              <w:rPr>
                <w:rFonts w:ascii="Source Sans Pro" w:eastAsia="Source Sans Pro" w:hAnsi="Source Sans Pro" w:cs="Source Sans Pro"/>
                <w:bCs/>
                <w:sz w:val="22"/>
                <w:szCs w:val="22"/>
              </w:rPr>
              <w:lastRenderedPageBreak/>
              <w:t xml:space="preserve">the important opportunity to attend the workshop. Thus, the project requested CO for approval and sponsored 3 staff to attend the international workshop in South Africa. The report is included in last year's annual report. </w:t>
            </w:r>
          </w:p>
        </w:tc>
      </w:tr>
      <w:tr w:rsidR="00276766" w:rsidRPr="00783309" w14:paraId="4C8DB9F0"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306A96A"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02.02</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19DF55D"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Provision of Online Pediatrics Audiology course for 1 ENT surgeon/ENT resident/Nurse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3DAD0EC"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In 2022, SPHMMC-EHC project signed an MoU with EDUPLEX training institute, South Africa. The ENT department has recruited one ENT surgeon for an online pediatrics Audiology course and the nominee has already started the online courses. In this fiscal year no new applicant is recruited due to staff turnover at the department and budget shortage. </w:t>
            </w:r>
          </w:p>
        </w:tc>
      </w:tr>
      <w:tr w:rsidR="00276766" w:rsidRPr="00783309" w14:paraId="1C0413BC"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422FB9C"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02.03</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D1B7E3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Provision of Basic Audiology online course for 2ENT surgeons/\nurses/Residents   </w:t>
            </w:r>
          </w:p>
          <w:p w14:paraId="22C4F4A5"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8EA257F"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Under this activity, the ENT department of SPHMMC has recruited one ENT Resident and one ENT nurse for an online basic Audiology course in the year of 2022. The agreement signed with EDUPLEX institute and the trainees started the online courses as planned and all of them finalized their one year online courses and were ready for their final test in South </w:t>
            </w:r>
            <w:proofErr w:type="spellStart"/>
            <w:r w:rsidRPr="00783309">
              <w:rPr>
                <w:rFonts w:ascii="Source Sans Pro" w:eastAsia="Source Sans Pro" w:hAnsi="Source Sans Pro" w:cs="Source Sans Pro"/>
                <w:bCs/>
                <w:sz w:val="22"/>
                <w:szCs w:val="22"/>
              </w:rPr>
              <w:t>africa</w:t>
            </w:r>
            <w:proofErr w:type="spellEnd"/>
            <w:r w:rsidRPr="00783309">
              <w:rPr>
                <w:rFonts w:ascii="Source Sans Pro" w:eastAsia="Source Sans Pro" w:hAnsi="Source Sans Pro" w:cs="Source Sans Pro"/>
                <w:bCs/>
                <w:sz w:val="22"/>
                <w:szCs w:val="22"/>
              </w:rPr>
              <w:t xml:space="preserve">. </w:t>
            </w:r>
          </w:p>
          <w:p w14:paraId="49AD64E2"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Under this activity, we have also one ENT resident and One Audiometry Nurse on the training who finalized their online training and are ready for the final exam. They are recruited in 2021 fiscal year. </w:t>
            </w:r>
          </w:p>
        </w:tc>
      </w:tr>
      <w:tr w:rsidR="00276766" w:rsidRPr="00783309" w14:paraId="7E392D62"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375E0C5"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02.04</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C3CDEBA"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Training of 30 General Practitioners/ Health Officers/ Nurses on Diagnosis and management of common ENT problems </w:t>
            </w:r>
          </w:p>
          <w:p w14:paraId="06395466"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06783D3"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63DE9CA1" w14:textId="77777777">
        <w:trPr>
          <w:trHeight w:val="1545"/>
        </w:trPr>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28F12D7"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02.05</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5D2C74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Conduct BPEHC training for 20 CBR workers/urban health extension workers/ other health workers</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232D9E9" w14:textId="5B4BD388"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This basic PEHC training is conducted for 3 days at </w:t>
            </w:r>
            <w:proofErr w:type="spellStart"/>
            <w:r w:rsidRPr="00783309">
              <w:rPr>
                <w:rFonts w:ascii="Source Sans Pro" w:eastAsia="Source Sans Pro" w:hAnsi="Source Sans Pro" w:cs="Source Sans Pro"/>
                <w:bCs/>
                <w:sz w:val="22"/>
                <w:szCs w:val="22"/>
              </w:rPr>
              <w:t>Embilta</w:t>
            </w:r>
            <w:proofErr w:type="spellEnd"/>
            <w:r w:rsidRPr="00783309">
              <w:rPr>
                <w:rFonts w:ascii="Source Sans Pro" w:eastAsia="Source Sans Pro" w:hAnsi="Source Sans Pro" w:cs="Source Sans Pro"/>
                <w:bCs/>
                <w:sz w:val="22"/>
                <w:szCs w:val="22"/>
              </w:rPr>
              <w:t xml:space="preserve"> Hotel, Addis Ababa for healthcare professionals who come from different Health Centers from Addis Ababa </w:t>
            </w:r>
            <w:r w:rsidR="0070334A" w:rsidRPr="00783309">
              <w:rPr>
                <w:rFonts w:ascii="Source Sans Pro" w:eastAsia="Source Sans Pro" w:hAnsi="Source Sans Pro" w:cs="Source Sans Pro"/>
                <w:bCs/>
                <w:sz w:val="22"/>
                <w:szCs w:val="22"/>
              </w:rPr>
              <w:t>starting from</w:t>
            </w:r>
            <w:r w:rsidRPr="00783309">
              <w:rPr>
                <w:rFonts w:ascii="Source Sans Pro" w:eastAsia="Source Sans Pro" w:hAnsi="Source Sans Pro" w:cs="Source Sans Pro"/>
                <w:bCs/>
                <w:sz w:val="22"/>
                <w:szCs w:val="22"/>
              </w:rPr>
              <w:t xml:space="preserve"> June 07 - 09, 2023. Out of 30 invited participants from 10 Health facilities, 27 participants attended this training. The invited participants were Health Center heads and Health Extension workers from our enumeration area. The training was aimed to give the basic training on EHC and orientation on the Population based hearing survey. Based on the participants feedback, the participants got the basic knowledge on BPEHC and oriented on the population survey sampling techniques, which helped the survey team during the data gathering time afterwards with a good number of </w:t>
            </w:r>
            <w:r w:rsidRPr="00783309">
              <w:rPr>
                <w:rFonts w:ascii="Source Sans Pro" w:eastAsia="Source Sans Pro" w:hAnsi="Source Sans Pro" w:cs="Source Sans Pro"/>
                <w:bCs/>
                <w:sz w:val="22"/>
                <w:szCs w:val="22"/>
              </w:rPr>
              <w:lastRenderedPageBreak/>
              <w:t xml:space="preserve">response rates from the previous experience in the same place. </w:t>
            </w:r>
          </w:p>
        </w:tc>
      </w:tr>
      <w:tr w:rsidR="00276766" w:rsidRPr="00783309" w14:paraId="687C80C3"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E2BB649"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02.06</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DFCFAA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Comprehensive security and safeguarding activities</w:t>
            </w:r>
          </w:p>
          <w:p w14:paraId="0D28439E"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CB6B64D"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4B693258"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B649C0C"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02.07</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DC33EB8"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Training of 20 HCWs from SPHMMC on BPEHC</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649E1D3"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2E1B5738"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DBD39E1"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03.01</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F623364"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Awareness raising campaigns on the importance and usefulness of EHC to stakeholders (</w:t>
            </w:r>
            <w:proofErr w:type="spellStart"/>
            <w:r w:rsidRPr="00783309">
              <w:rPr>
                <w:rFonts w:ascii="Source Sans Pro" w:eastAsia="Source Sans Pro" w:hAnsi="Source Sans Pro" w:cs="Source Sans Pro"/>
                <w:bCs/>
                <w:sz w:val="22"/>
                <w:szCs w:val="22"/>
              </w:rPr>
              <w:t>FMoH</w:t>
            </w:r>
            <w:proofErr w:type="spellEnd"/>
            <w:r w:rsidRPr="00783309">
              <w:rPr>
                <w:rFonts w:ascii="Source Sans Pro" w:eastAsia="Source Sans Pro" w:hAnsi="Source Sans Pro" w:cs="Source Sans Pro"/>
                <w:bCs/>
                <w:sz w:val="22"/>
                <w:szCs w:val="22"/>
              </w:rPr>
              <w:t xml:space="preserve">, PDO, Pediatric and Obstetrics Societies annually) </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55A8E8B"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2688146A"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9EDC866"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03.02</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22DCEB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Four rounds of health education training/ awareness for 100 CBR and urban health extension workers from </w:t>
            </w:r>
            <w:proofErr w:type="spellStart"/>
            <w:r w:rsidRPr="00783309">
              <w:rPr>
                <w:rFonts w:ascii="Source Sans Pro" w:eastAsia="Source Sans Pro" w:hAnsi="Source Sans Pro" w:cs="Source Sans Pro"/>
                <w:bCs/>
                <w:sz w:val="22"/>
                <w:szCs w:val="22"/>
              </w:rPr>
              <w:t>Butajira</w:t>
            </w:r>
            <w:proofErr w:type="spellEnd"/>
            <w:r w:rsidRPr="00783309">
              <w:rPr>
                <w:rFonts w:ascii="Source Sans Pro" w:eastAsia="Source Sans Pro" w:hAnsi="Source Sans Pro" w:cs="Source Sans Pro"/>
                <w:bCs/>
                <w:sz w:val="22"/>
                <w:szCs w:val="22"/>
              </w:rPr>
              <w:t>, Fiche and selected health centers in Addis Ababa annually.</w:t>
            </w:r>
          </w:p>
          <w:p w14:paraId="12601E45"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C76041A"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6F275E21"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D83FE79"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03.03</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BC64B3C"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Production and distribution of IEC/BCC materials on EHC services for the community annually</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141307C"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Production of leaflets which have messages on Ear and Hearing care in English, Amharic and Oromifa were distributed. The Project started distribution of these materials during the data collection time and during the training. Additionally, Amharic and English versions of leaflets were produced which mentioned the advantages of the National population Survey. Distribution of these leaflets will increase the awareness of the population towards the Ear and Hearing care and advantages of conducting this survey. 25,200 leaflets were produced and distributed during the survey visit in each kebele.</w:t>
            </w:r>
          </w:p>
          <w:p w14:paraId="1CEDF046"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Additionally, in the 3rd quarter distribution of IEC/BCC materials was done during the summer voluntary campaigns which were organized by St Paul’s Hospital and Ministry of Health. The campaign was aimed to give free Health Care services to the Low-income communities. It was conducted at Ras Hailu Meda in </w:t>
            </w:r>
            <w:proofErr w:type="spellStart"/>
            <w:r w:rsidRPr="00783309">
              <w:rPr>
                <w:rFonts w:ascii="Source Sans Pro" w:eastAsia="Source Sans Pro" w:hAnsi="Source Sans Pro" w:cs="Source Sans Pro"/>
                <w:bCs/>
                <w:sz w:val="22"/>
                <w:szCs w:val="22"/>
              </w:rPr>
              <w:t>Gulele</w:t>
            </w:r>
            <w:proofErr w:type="spellEnd"/>
            <w:r w:rsidRPr="00783309">
              <w:rPr>
                <w:rFonts w:ascii="Source Sans Pro" w:eastAsia="Source Sans Pro" w:hAnsi="Source Sans Pro" w:cs="Source Sans Pro"/>
                <w:bCs/>
                <w:sz w:val="22"/>
                <w:szCs w:val="22"/>
              </w:rPr>
              <w:t xml:space="preserve"> Sub City starting August 17 - 25, 2023 and at </w:t>
            </w:r>
            <w:r w:rsidRPr="00783309">
              <w:rPr>
                <w:rFonts w:ascii="Source Sans Pro" w:eastAsia="Source Sans Pro" w:hAnsi="Source Sans Pro" w:cs="Source Sans Pro"/>
                <w:bCs/>
                <w:sz w:val="22"/>
                <w:szCs w:val="22"/>
              </w:rPr>
              <w:lastRenderedPageBreak/>
              <w:t xml:space="preserve">Meskel Square on September 6, 2023. During the campaign around 1000 IEC/BCC materials about primary EHC were distributed. </w:t>
            </w:r>
          </w:p>
        </w:tc>
      </w:tr>
      <w:tr w:rsidR="00276766" w:rsidRPr="00783309" w14:paraId="017F0D59"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4531ABD"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03.04</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3359D2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Standing billboards about EHC in 20 major cities in Ethiopia annually</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ADAA881"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1AFE1526"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22FB074"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03.05</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A91108E"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Organize 1 symposium on EHC service on world hearing day.</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A3508B1" w14:textId="0C01C764"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It is known that World </w:t>
            </w:r>
            <w:r w:rsidR="005133EE" w:rsidRPr="00783309">
              <w:rPr>
                <w:rFonts w:ascii="Source Sans Pro" w:eastAsia="Source Sans Pro" w:hAnsi="Source Sans Pro" w:cs="Source Sans Pro"/>
                <w:bCs/>
                <w:sz w:val="22"/>
                <w:szCs w:val="22"/>
              </w:rPr>
              <w:t>Hearing Day</w:t>
            </w:r>
            <w:r w:rsidRPr="00783309">
              <w:rPr>
                <w:rFonts w:ascii="Source Sans Pro" w:eastAsia="Source Sans Pro" w:hAnsi="Source Sans Pro" w:cs="Source Sans Pro"/>
                <w:bCs/>
                <w:sz w:val="22"/>
                <w:szCs w:val="22"/>
              </w:rPr>
              <w:t xml:space="preserve"> (WHD) is celebrated every year on 3rd of March Globally. EHC Project-SPHMMC in collaboration with CBM celebrated the WHD event for the 5th time this year. This year's celebration is done with the theme of </w:t>
            </w:r>
            <w:r w:rsidR="005133EE" w:rsidRPr="00783309">
              <w:rPr>
                <w:rFonts w:ascii="Source Sans Pro" w:eastAsia="Source Sans Pro" w:hAnsi="Source Sans Pro" w:cs="Source Sans Pro"/>
                <w:bCs/>
                <w:sz w:val="22"/>
                <w:szCs w:val="22"/>
              </w:rPr>
              <w:t>“Ear</w:t>
            </w:r>
            <w:r w:rsidRPr="00783309">
              <w:rPr>
                <w:rFonts w:ascii="Source Sans Pro" w:eastAsia="Source Sans Pro" w:hAnsi="Source Sans Pro" w:cs="Source Sans Pro"/>
                <w:bCs/>
                <w:sz w:val="22"/>
                <w:szCs w:val="22"/>
              </w:rPr>
              <w:t xml:space="preserve"> and Hearing Care for all!” Let’s make it a reality.</w:t>
            </w:r>
          </w:p>
          <w:p w14:paraId="4F9B2539"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A total of 54 participants were invited to celebrate this event, of the invited guests 30 guests attended the ceremony. These include participants from partner organizations, associations of people with disabilities, ENT professionals and media.</w:t>
            </w:r>
          </w:p>
          <w:p w14:paraId="0DEFDB05" w14:textId="7C9ECC85"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The event was officially opened by Dr. Sena </w:t>
            </w:r>
            <w:proofErr w:type="spellStart"/>
            <w:r w:rsidRPr="00783309">
              <w:rPr>
                <w:rFonts w:ascii="Source Sans Pro" w:eastAsia="Source Sans Pro" w:hAnsi="Source Sans Pro" w:cs="Source Sans Pro"/>
                <w:bCs/>
                <w:sz w:val="22"/>
                <w:szCs w:val="22"/>
              </w:rPr>
              <w:t>Dhugasa</w:t>
            </w:r>
            <w:proofErr w:type="spellEnd"/>
            <w:r w:rsidRPr="00783309">
              <w:rPr>
                <w:rFonts w:ascii="Source Sans Pro" w:eastAsia="Source Sans Pro" w:hAnsi="Source Sans Pro" w:cs="Source Sans Pro"/>
                <w:bCs/>
                <w:sz w:val="22"/>
                <w:szCs w:val="22"/>
              </w:rPr>
              <w:t xml:space="preserve">, the academic and research Vice Provost of the SPHMMC. She presented the major achievements of the EHC project during the last 4 years </w:t>
            </w:r>
            <w:r w:rsidR="0070334A" w:rsidRPr="00783309">
              <w:rPr>
                <w:rFonts w:ascii="Source Sans Pro" w:eastAsia="Source Sans Pro" w:hAnsi="Source Sans Pro" w:cs="Source Sans Pro"/>
                <w:bCs/>
                <w:sz w:val="22"/>
                <w:szCs w:val="22"/>
              </w:rPr>
              <w:t>and she</w:t>
            </w:r>
            <w:r w:rsidRPr="00783309">
              <w:rPr>
                <w:rFonts w:ascii="Source Sans Pro" w:eastAsia="Source Sans Pro" w:hAnsi="Source Sans Pro" w:cs="Source Sans Pro"/>
                <w:bCs/>
                <w:sz w:val="22"/>
                <w:szCs w:val="22"/>
              </w:rPr>
              <w:t xml:space="preserve"> also mentioned the theme of the WHD of this year and the key message of the day’s event were the following: </w:t>
            </w:r>
          </w:p>
          <w:p w14:paraId="45B2041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Ear and hearing problems are among the most common problems encountered in the community.</w:t>
            </w:r>
          </w:p>
          <w:p w14:paraId="5953C5D0"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Over 60% of these can be identified and addressed at the primary level of care.</w:t>
            </w:r>
          </w:p>
          <w:p w14:paraId="7DD8A622"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Integration of ear and hearing care into primary care services is possible through training and capacity building at this level.</w:t>
            </w:r>
          </w:p>
          <w:p w14:paraId="7B6A63EE"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Such integration will benefit people and help countries move towards the goal of universal health coverage. </w:t>
            </w:r>
          </w:p>
          <w:p w14:paraId="3B888BC9"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(Source WHO)</w:t>
            </w:r>
          </w:p>
          <w:p w14:paraId="00676E46" w14:textId="478456FF"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Additionally, Dr sena officially launched the start of the “National </w:t>
            </w:r>
            <w:r w:rsidR="005133EE" w:rsidRPr="00783309">
              <w:rPr>
                <w:rFonts w:ascii="Source Sans Pro" w:eastAsia="Source Sans Pro" w:hAnsi="Source Sans Pro" w:cs="Source Sans Pro"/>
                <w:bCs/>
                <w:sz w:val="22"/>
                <w:szCs w:val="22"/>
              </w:rPr>
              <w:t>population-based</w:t>
            </w:r>
            <w:r w:rsidRPr="00783309">
              <w:rPr>
                <w:rFonts w:ascii="Source Sans Pro" w:eastAsia="Source Sans Pro" w:hAnsi="Source Sans Pro" w:cs="Source Sans Pro"/>
                <w:bCs/>
                <w:sz w:val="22"/>
                <w:szCs w:val="22"/>
              </w:rPr>
              <w:t xml:space="preserve"> Hearing survey” which is the 1st of its kind in our country.   Reports suggest that the magnitude and the causes of hearing loss vary across different settings. Having reliable and valid data on the prevalence and causes of hearing loss is essential to take evidence-based actions. In Ethiopia, we lack national epidemiologic data that show the burden and causes of hearing loss. Therefore, this survey is believed to alleviate these </w:t>
            </w:r>
            <w:r w:rsidRPr="00783309">
              <w:rPr>
                <w:rFonts w:ascii="Source Sans Pro" w:eastAsia="Source Sans Pro" w:hAnsi="Source Sans Pro" w:cs="Source Sans Pro"/>
                <w:bCs/>
                <w:sz w:val="22"/>
                <w:szCs w:val="22"/>
              </w:rPr>
              <w:lastRenderedPageBreak/>
              <w:t xml:space="preserve">information gaps by providing the actual data on prevalence. </w:t>
            </w:r>
          </w:p>
        </w:tc>
      </w:tr>
      <w:tr w:rsidR="00276766" w:rsidRPr="00783309" w14:paraId="4B788FE4"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07E229B" w14:textId="77777777" w:rsidR="006A3F43" w:rsidRPr="00783309" w:rsidRDefault="00000000">
            <w:pPr>
              <w:jc w:val="both"/>
              <w:rPr>
                <w:rFonts w:ascii="Source Sans Pro" w:eastAsia="Verdana" w:hAnsi="Source Sans Pro" w:cs="Verdana"/>
                <w:bCs/>
                <w:sz w:val="22"/>
                <w:szCs w:val="22"/>
              </w:rPr>
            </w:pPr>
            <w:r w:rsidRPr="00783309">
              <w:rPr>
                <w:rFonts w:ascii="Source Sans Pro" w:eastAsia="Verdana" w:hAnsi="Source Sans Pro" w:cs="Verdana"/>
                <w:bCs/>
                <w:sz w:val="22"/>
                <w:szCs w:val="22"/>
              </w:rPr>
              <w:t xml:space="preserve">04.01 </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202675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Printing and distribution 1000 WHO Guideline for primary/ intermediate level professionals to contribute to the incorporation of EHC training to the pre- service training of health extension workers annually </w:t>
            </w:r>
          </w:p>
          <w:p w14:paraId="5142E53F"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0E6172AA"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This activity was not finalized last year. Thus, in the 1st quarter, the project managed to finalize it resulting in publishing a total of 500 copies of WHO Guideline (400 Amharic and 100 </w:t>
            </w:r>
            <w:proofErr w:type="spellStart"/>
            <w:r w:rsidRPr="00783309">
              <w:rPr>
                <w:rFonts w:ascii="Source Sans Pro" w:eastAsia="Source Sans Pro" w:hAnsi="Source Sans Pro" w:cs="Source Sans Pro"/>
                <w:bCs/>
                <w:sz w:val="22"/>
                <w:szCs w:val="22"/>
              </w:rPr>
              <w:t>Oromiffa</w:t>
            </w:r>
            <w:proofErr w:type="spellEnd"/>
            <w:r w:rsidRPr="00783309">
              <w:rPr>
                <w:rFonts w:ascii="Source Sans Pro" w:eastAsia="Source Sans Pro" w:hAnsi="Source Sans Pro" w:cs="Source Sans Pro"/>
                <w:bCs/>
                <w:sz w:val="22"/>
                <w:szCs w:val="22"/>
              </w:rPr>
              <w:t xml:space="preserve">) and started distribution during the BPEHC training (27 Amharic and 10 </w:t>
            </w:r>
            <w:proofErr w:type="spellStart"/>
            <w:r w:rsidRPr="00783309">
              <w:rPr>
                <w:rFonts w:ascii="Source Sans Pro" w:eastAsia="Source Sans Pro" w:hAnsi="Source Sans Pro" w:cs="Source Sans Pro"/>
                <w:bCs/>
                <w:sz w:val="22"/>
                <w:szCs w:val="22"/>
              </w:rPr>
              <w:t>Oromiffa</w:t>
            </w:r>
            <w:proofErr w:type="spellEnd"/>
            <w:r w:rsidRPr="00783309">
              <w:rPr>
                <w:rFonts w:ascii="Source Sans Pro" w:eastAsia="Source Sans Pro" w:hAnsi="Source Sans Pro" w:cs="Source Sans Pro"/>
                <w:bCs/>
                <w:sz w:val="22"/>
                <w:szCs w:val="22"/>
              </w:rPr>
              <w:t xml:space="preserve"> version distributed)</w:t>
            </w:r>
          </w:p>
        </w:tc>
      </w:tr>
      <w:tr w:rsidR="00276766" w:rsidRPr="00783309" w14:paraId="08F8D49D"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B34F724"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04.04</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9FA0DB2"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EHC/ENT related training modules /materials preparation</w:t>
            </w:r>
          </w:p>
          <w:p w14:paraId="38EC5BFA"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E915864"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41AEE0D8"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D014E2C"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04.05</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4620BE3C"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 xml:space="preserve">Support the </w:t>
            </w:r>
            <w:proofErr w:type="spellStart"/>
            <w:r w:rsidRPr="00783309">
              <w:rPr>
                <w:rFonts w:ascii="Source Sans Pro" w:eastAsia="Source Sans Pro" w:hAnsi="Source Sans Pro" w:cs="Source Sans Pro"/>
                <w:bCs/>
                <w:sz w:val="22"/>
                <w:szCs w:val="22"/>
              </w:rPr>
              <w:t>FMoH</w:t>
            </w:r>
            <w:proofErr w:type="spellEnd"/>
            <w:r w:rsidRPr="00783309">
              <w:rPr>
                <w:rFonts w:ascii="Source Sans Pro" w:eastAsia="Source Sans Pro" w:hAnsi="Source Sans Pro" w:cs="Source Sans Pro"/>
                <w:bCs/>
                <w:sz w:val="22"/>
                <w:szCs w:val="22"/>
              </w:rPr>
              <w:t>/SPHMMC through arrangement of consultative meetings annually</w:t>
            </w:r>
          </w:p>
          <w:p w14:paraId="712ECBE0"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2B50468A"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6B97EFDF"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CF48799"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04.06</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7C02DD35"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Strengthen ENT department of SPHMMC through arrangement of consultative meetings of different academic documents development annually.</w:t>
            </w: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4ED385C"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69FFACBB"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3EDA1EAB"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04.07</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0D76C3F"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Share, develop and demonstrate the CBM concept of EHC comprehensive program, through interaction and coordination of health activities for EHC with community and education collaborators find other stakeholders annually</w:t>
            </w:r>
          </w:p>
          <w:p w14:paraId="73609CD4"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C6D591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r w:rsidR="00276766" w:rsidRPr="00783309" w14:paraId="08E527E4" w14:textId="77777777">
        <w:tc>
          <w:tcPr>
            <w:tcW w:w="115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109278EC" w14:textId="77777777" w:rsidR="006A3F43" w:rsidRPr="00783309" w:rsidRDefault="00000000">
            <w:pPr>
              <w:spacing w:before="120" w:after="120"/>
              <w:jc w:val="both"/>
              <w:rPr>
                <w:rFonts w:ascii="Source Sans Pro" w:eastAsia="Verdana" w:hAnsi="Source Sans Pro" w:cs="Verdana"/>
                <w:bCs/>
                <w:sz w:val="22"/>
                <w:szCs w:val="22"/>
              </w:rPr>
            </w:pPr>
            <w:r w:rsidRPr="00783309">
              <w:rPr>
                <w:rFonts w:ascii="Source Sans Pro" w:eastAsia="Verdana" w:hAnsi="Source Sans Pro" w:cs="Verdana"/>
                <w:bCs/>
                <w:sz w:val="22"/>
                <w:szCs w:val="22"/>
              </w:rPr>
              <w:t>04.08</w:t>
            </w:r>
          </w:p>
        </w:tc>
        <w:tc>
          <w:tcPr>
            <w:tcW w:w="3135"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5E35BA4B"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Monitoring and evaluation activities at national level</w:t>
            </w:r>
          </w:p>
          <w:p w14:paraId="4E38B0CD" w14:textId="77777777" w:rsidR="006A3F43" w:rsidRPr="00783309" w:rsidRDefault="006A3F43">
            <w:pPr>
              <w:pBdr>
                <w:top w:val="nil"/>
                <w:left w:val="nil"/>
                <w:bottom w:val="nil"/>
                <w:right w:val="nil"/>
                <w:between w:val="nil"/>
              </w:pBdr>
              <w:spacing w:before="120" w:after="120"/>
              <w:jc w:val="both"/>
              <w:rPr>
                <w:rFonts w:ascii="Source Sans Pro" w:eastAsia="Source Sans Pro" w:hAnsi="Source Sans Pro" w:cs="Source Sans Pro"/>
                <w:bCs/>
                <w:sz w:val="22"/>
                <w:szCs w:val="22"/>
              </w:rPr>
            </w:pPr>
          </w:p>
        </w:tc>
        <w:tc>
          <w:tcPr>
            <w:tcW w:w="5160" w:type="dxa"/>
            <w:tcBorders>
              <w:top w:val="single" w:sz="8" w:space="0" w:color="7F7F7F"/>
              <w:left w:val="single" w:sz="8" w:space="0" w:color="7F7F7F"/>
              <w:bottom w:val="single" w:sz="8" w:space="0" w:color="7F7F7F"/>
              <w:right w:val="single" w:sz="8" w:space="0" w:color="7F7F7F"/>
            </w:tcBorders>
            <w:tcMar>
              <w:top w:w="0" w:type="dxa"/>
              <w:left w:w="115" w:type="dxa"/>
              <w:bottom w:w="0" w:type="dxa"/>
              <w:right w:w="115" w:type="dxa"/>
            </w:tcMar>
          </w:tcPr>
          <w:p w14:paraId="6FE39557" w14:textId="77777777" w:rsidR="006A3F43" w:rsidRPr="00783309" w:rsidRDefault="00000000">
            <w:pPr>
              <w:pBdr>
                <w:top w:val="nil"/>
                <w:left w:val="nil"/>
                <w:bottom w:val="nil"/>
                <w:right w:val="nil"/>
                <w:between w:val="nil"/>
              </w:pBdr>
              <w:spacing w:before="120" w:after="120"/>
              <w:jc w:val="both"/>
              <w:rPr>
                <w:rFonts w:ascii="Source Sans Pro" w:eastAsia="Source Sans Pro" w:hAnsi="Source Sans Pro" w:cs="Source Sans Pro"/>
                <w:bCs/>
                <w:sz w:val="22"/>
                <w:szCs w:val="22"/>
              </w:rPr>
            </w:pPr>
            <w:r w:rsidRPr="00783309">
              <w:rPr>
                <w:rFonts w:ascii="Source Sans Pro" w:eastAsia="Source Sans Pro" w:hAnsi="Source Sans Pro" w:cs="Source Sans Pro"/>
                <w:bCs/>
                <w:sz w:val="22"/>
                <w:szCs w:val="22"/>
              </w:rPr>
              <w:t>not done</w:t>
            </w:r>
          </w:p>
        </w:tc>
      </w:tr>
    </w:tbl>
    <w:p w14:paraId="3114DAAB" w14:textId="77777777" w:rsidR="006A3F43" w:rsidRPr="00783309" w:rsidRDefault="00000000" w:rsidP="000B1922">
      <w:pPr>
        <w:keepNext/>
        <w:keepLines/>
        <w:pBdr>
          <w:top w:val="nil"/>
          <w:left w:val="nil"/>
          <w:bottom w:val="nil"/>
          <w:right w:val="nil"/>
          <w:between w:val="nil"/>
        </w:pBdr>
        <w:spacing w:before="120" w:after="60"/>
        <w:jc w:val="both"/>
        <w:rPr>
          <w:rFonts w:ascii="Source Sans Pro" w:eastAsia="Verdana" w:hAnsi="Source Sans Pro" w:cs="Verdana"/>
          <w:sz w:val="22"/>
          <w:szCs w:val="22"/>
        </w:rPr>
      </w:pPr>
      <w:r w:rsidRPr="00783309">
        <w:rPr>
          <w:rFonts w:ascii="Source Sans Pro" w:eastAsia="Verdana" w:hAnsi="Source Sans Pro" w:cs="Verdana"/>
          <w:bCs/>
          <w:sz w:val="22"/>
          <w:szCs w:val="22"/>
        </w:rPr>
        <w:lastRenderedPageBreak/>
        <w:t>All activities which was described as “not done” were planned for</w:t>
      </w:r>
      <w:r w:rsidRPr="00783309">
        <w:rPr>
          <w:rFonts w:ascii="Source Sans Pro" w:eastAsia="Verdana" w:hAnsi="Source Sans Pro" w:cs="Verdana"/>
          <w:sz w:val="22"/>
          <w:szCs w:val="22"/>
        </w:rPr>
        <w:t xml:space="preserve"> the year, but all were not implemented due to;</w:t>
      </w:r>
    </w:p>
    <w:p w14:paraId="081591BD" w14:textId="77777777" w:rsidR="006A3F43" w:rsidRPr="00783309" w:rsidRDefault="00000000">
      <w:pPr>
        <w:keepNext/>
        <w:keepLines/>
        <w:numPr>
          <w:ilvl w:val="0"/>
          <w:numId w:val="2"/>
        </w:numPr>
        <w:pBdr>
          <w:top w:val="nil"/>
          <w:left w:val="nil"/>
          <w:bottom w:val="nil"/>
          <w:right w:val="nil"/>
          <w:between w:val="nil"/>
        </w:pBdr>
        <w:spacing w:before="120"/>
        <w:jc w:val="both"/>
        <w:rPr>
          <w:rFonts w:ascii="Source Sans Pro" w:eastAsia="Verdana" w:hAnsi="Source Sans Pro" w:cs="Verdana"/>
          <w:sz w:val="22"/>
          <w:szCs w:val="22"/>
        </w:rPr>
      </w:pPr>
      <w:r w:rsidRPr="00783309">
        <w:rPr>
          <w:rFonts w:ascii="Source Sans Pro" w:eastAsia="Verdana" w:hAnsi="Source Sans Pro" w:cs="Verdana"/>
          <w:sz w:val="22"/>
          <w:szCs w:val="22"/>
        </w:rPr>
        <w:t>Population survey has taken as a major activity, so project staff got busy in the survey activities implementation</w:t>
      </w:r>
    </w:p>
    <w:p w14:paraId="3E84BB4E" w14:textId="77777777" w:rsidR="006A3F43" w:rsidRPr="00783309" w:rsidRDefault="00000000">
      <w:pPr>
        <w:keepNext/>
        <w:keepLines/>
        <w:numPr>
          <w:ilvl w:val="0"/>
          <w:numId w:val="2"/>
        </w:numPr>
        <w:pBdr>
          <w:top w:val="nil"/>
          <w:left w:val="nil"/>
          <w:bottom w:val="nil"/>
          <w:right w:val="nil"/>
          <w:between w:val="nil"/>
        </w:pBdr>
        <w:jc w:val="both"/>
        <w:rPr>
          <w:rFonts w:ascii="Source Sans Pro" w:eastAsia="Verdana" w:hAnsi="Source Sans Pro" w:cs="Verdana"/>
          <w:sz w:val="22"/>
          <w:szCs w:val="22"/>
        </w:rPr>
      </w:pPr>
      <w:r w:rsidRPr="00783309">
        <w:rPr>
          <w:rFonts w:ascii="Source Sans Pro" w:eastAsia="Verdana" w:hAnsi="Source Sans Pro" w:cs="Verdana"/>
          <w:sz w:val="22"/>
          <w:szCs w:val="22"/>
        </w:rPr>
        <w:t>Shortage of manpower due to staff turnover at the ENT department and most of the seniors and residents participated in the survey.</w:t>
      </w:r>
    </w:p>
    <w:p w14:paraId="2E5E2070" w14:textId="001927DF" w:rsidR="006A3F43" w:rsidRPr="00783309" w:rsidRDefault="00000000" w:rsidP="00276766">
      <w:pPr>
        <w:keepNext/>
        <w:keepLines/>
        <w:numPr>
          <w:ilvl w:val="0"/>
          <w:numId w:val="2"/>
        </w:numPr>
        <w:pBdr>
          <w:top w:val="nil"/>
          <w:left w:val="nil"/>
          <w:bottom w:val="nil"/>
          <w:right w:val="nil"/>
          <w:between w:val="nil"/>
        </w:pBdr>
        <w:spacing w:after="60"/>
        <w:jc w:val="both"/>
        <w:rPr>
          <w:rFonts w:ascii="Source Sans Pro" w:eastAsia="Verdana" w:hAnsi="Source Sans Pro" w:cs="Verdana"/>
          <w:sz w:val="22"/>
          <w:szCs w:val="22"/>
        </w:rPr>
      </w:pPr>
      <w:r w:rsidRPr="00783309">
        <w:rPr>
          <w:rFonts w:ascii="Source Sans Pro" w:eastAsia="Verdana" w:hAnsi="Source Sans Pro" w:cs="Verdana"/>
          <w:sz w:val="22"/>
          <w:szCs w:val="22"/>
        </w:rPr>
        <w:t>Budget cutdown and transfer delays from CO.</w:t>
      </w:r>
    </w:p>
    <w:p w14:paraId="6C0F3962" w14:textId="7614EEBB" w:rsidR="006A3F43" w:rsidRPr="00783309" w:rsidRDefault="00000000" w:rsidP="000B1922">
      <w:pPr>
        <w:keepNext/>
        <w:keepLines/>
        <w:pBdr>
          <w:top w:val="nil"/>
          <w:left w:val="nil"/>
          <w:bottom w:val="nil"/>
          <w:right w:val="nil"/>
          <w:between w:val="nil"/>
        </w:pBdr>
        <w:spacing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The </w:t>
      </w:r>
      <w:r w:rsidR="000B1922" w:rsidRPr="00783309">
        <w:rPr>
          <w:rFonts w:ascii="Source Sans Pro" w:eastAsia="Verdana" w:hAnsi="Source Sans Pro" w:cs="Verdana"/>
          <w:sz w:val="22"/>
          <w:szCs w:val="22"/>
        </w:rPr>
        <w:t>population-based</w:t>
      </w:r>
      <w:r w:rsidRPr="00783309">
        <w:rPr>
          <w:rFonts w:ascii="Source Sans Pro" w:eastAsia="Verdana" w:hAnsi="Source Sans Pro" w:cs="Verdana"/>
          <w:sz w:val="22"/>
          <w:szCs w:val="22"/>
        </w:rPr>
        <w:t xml:space="preserve"> hearing survey is a major task in this year so most of the year activity was focused on completing this survey.  </w:t>
      </w:r>
    </w:p>
    <w:p w14:paraId="2A17FD36" w14:textId="3E52CC98" w:rsidR="006A3F43" w:rsidRPr="00783309" w:rsidRDefault="007C5F35" w:rsidP="007C5F35">
      <w:pPr>
        <w:pStyle w:val="Heading2"/>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4.</w:t>
      </w:r>
      <w:r w:rsidR="00000000" w:rsidRPr="00783309">
        <w:rPr>
          <w:rFonts w:ascii="Source Sans Pro" w:eastAsia="Verdana" w:hAnsi="Source Sans Pro" w:cs="Verdana"/>
          <w:b/>
          <w:color w:val="C00000"/>
          <w:sz w:val="22"/>
          <w:szCs w:val="22"/>
        </w:rPr>
        <w:t>Activity Forecast (only for ANR)</w:t>
      </w:r>
    </w:p>
    <w:p w14:paraId="7559C77F"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01.02</w:t>
      </w:r>
      <w:r w:rsidRPr="00783309">
        <w:rPr>
          <w:rFonts w:ascii="Source Sans Pro" w:eastAsia="Verdana" w:hAnsi="Source Sans Pro" w:cs="Verdana"/>
          <w:sz w:val="22"/>
          <w:szCs w:val="22"/>
        </w:rPr>
        <w:tab/>
        <w:t>Implementation of 4 screening outreach (Nationally)</w:t>
      </w:r>
      <w:r w:rsidRPr="00783309">
        <w:rPr>
          <w:rFonts w:ascii="Source Sans Pro" w:eastAsia="Verdana" w:hAnsi="Source Sans Pro" w:cs="Verdana"/>
          <w:sz w:val="22"/>
          <w:szCs w:val="22"/>
        </w:rPr>
        <w:tab/>
      </w:r>
    </w:p>
    <w:p w14:paraId="10474CE6"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01.03</w:t>
      </w:r>
      <w:r w:rsidRPr="00783309">
        <w:rPr>
          <w:rFonts w:ascii="Source Sans Pro" w:eastAsia="Verdana" w:hAnsi="Source Sans Pro" w:cs="Verdana"/>
          <w:sz w:val="22"/>
          <w:szCs w:val="22"/>
        </w:rPr>
        <w:tab/>
        <w:t>Perform facility- based Auditory screening testing (Neonatal/Children/Adults)</w:t>
      </w:r>
      <w:r w:rsidRPr="00783309">
        <w:rPr>
          <w:rFonts w:ascii="Source Sans Pro" w:eastAsia="Verdana" w:hAnsi="Source Sans Pro" w:cs="Verdana"/>
          <w:sz w:val="22"/>
          <w:szCs w:val="22"/>
        </w:rPr>
        <w:tab/>
      </w:r>
    </w:p>
    <w:p w14:paraId="1A5DCD7A" w14:textId="1DBD15AA"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01.04</w:t>
      </w:r>
      <w:r w:rsidRPr="00783309">
        <w:rPr>
          <w:rFonts w:ascii="Source Sans Pro" w:eastAsia="Verdana" w:hAnsi="Source Sans Pro" w:cs="Verdana"/>
          <w:sz w:val="22"/>
          <w:szCs w:val="22"/>
        </w:rPr>
        <w:tab/>
        <w:t>Clinical screening of persons with ear conditions/healing loss or suppurative otitis media</w:t>
      </w:r>
      <w:r w:rsidR="00F7395B" w:rsidRPr="00783309">
        <w:rPr>
          <w:rFonts w:ascii="Source Sans Pro" w:eastAsia="Verdana" w:hAnsi="Source Sans Pro" w:cs="Verdana"/>
          <w:sz w:val="22"/>
          <w:szCs w:val="22"/>
        </w:rPr>
        <w:t xml:space="preserve"> </w:t>
      </w:r>
      <w:r w:rsidRPr="00783309">
        <w:rPr>
          <w:rFonts w:ascii="Source Sans Pro" w:eastAsia="Verdana" w:hAnsi="Source Sans Pro" w:cs="Verdana"/>
          <w:sz w:val="22"/>
          <w:szCs w:val="22"/>
        </w:rPr>
        <w:t>(Neonatal/ school children /Adults</w:t>
      </w:r>
      <w:r w:rsidRPr="00783309">
        <w:rPr>
          <w:rFonts w:ascii="Source Sans Pro" w:eastAsia="Verdana" w:hAnsi="Source Sans Pro" w:cs="Verdana"/>
          <w:sz w:val="22"/>
          <w:szCs w:val="22"/>
        </w:rPr>
        <w:tab/>
      </w:r>
    </w:p>
    <w:p w14:paraId="1BA08475"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01.05 Provide assistive devices (hearing instruments and accessories) for 200 patients per year</w:t>
      </w:r>
    </w:p>
    <w:p w14:paraId="78064CC0"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01.06</w:t>
      </w:r>
      <w:r w:rsidRPr="00783309">
        <w:rPr>
          <w:rFonts w:ascii="Source Sans Pro" w:eastAsia="Verdana" w:hAnsi="Source Sans Pro" w:cs="Verdana"/>
          <w:sz w:val="22"/>
          <w:szCs w:val="22"/>
        </w:rPr>
        <w:tab/>
        <w:t xml:space="preserve">Perform 300 ear microsurgeries at SPHMMC and </w:t>
      </w:r>
      <w:proofErr w:type="spellStart"/>
      <w:r w:rsidRPr="00783309">
        <w:rPr>
          <w:rFonts w:ascii="Source Sans Pro" w:eastAsia="Verdana" w:hAnsi="Source Sans Pro" w:cs="Verdana"/>
          <w:sz w:val="22"/>
          <w:szCs w:val="22"/>
        </w:rPr>
        <w:t>Butajira</w:t>
      </w:r>
      <w:proofErr w:type="spellEnd"/>
      <w:r w:rsidRPr="00783309">
        <w:rPr>
          <w:rFonts w:ascii="Source Sans Pro" w:eastAsia="Verdana" w:hAnsi="Source Sans Pro" w:cs="Verdana"/>
          <w:sz w:val="22"/>
          <w:szCs w:val="22"/>
        </w:rPr>
        <w:t xml:space="preserve"> hospitals in Ethiopia</w:t>
      </w:r>
      <w:r w:rsidRPr="00783309">
        <w:rPr>
          <w:rFonts w:ascii="Source Sans Pro" w:eastAsia="Verdana" w:hAnsi="Source Sans Pro" w:cs="Verdana"/>
          <w:sz w:val="22"/>
          <w:szCs w:val="22"/>
        </w:rPr>
        <w:tab/>
      </w:r>
    </w:p>
    <w:p w14:paraId="24BB5032"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02.01</w:t>
      </w:r>
      <w:r w:rsidRPr="00783309">
        <w:rPr>
          <w:rFonts w:ascii="Source Sans Pro" w:eastAsia="Verdana" w:hAnsi="Source Sans Pro" w:cs="Verdana"/>
          <w:sz w:val="22"/>
          <w:szCs w:val="22"/>
        </w:rPr>
        <w:tab/>
        <w:t>Provide financial support for 3ENT faculty to attend international ENT conferences/workshops annually</w:t>
      </w:r>
    </w:p>
    <w:p w14:paraId="41005E1D"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02.02 Provision of online pediatrics audiology course for 1 ENT Surgeon /ENT resident/ Nurse from an institution in South Africa annually</w:t>
      </w:r>
    </w:p>
    <w:p w14:paraId="4627511B"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02.03 Provision of basic online audiology course for two ENT Surgeons/ ENT residents/ Nurses from an institution in South Africa annually</w:t>
      </w:r>
    </w:p>
    <w:p w14:paraId="6D5F5917"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02.06</w:t>
      </w:r>
      <w:r w:rsidRPr="00783309">
        <w:rPr>
          <w:rFonts w:ascii="Source Sans Pro" w:eastAsia="Verdana" w:hAnsi="Source Sans Pro" w:cs="Verdana"/>
          <w:sz w:val="22"/>
          <w:szCs w:val="22"/>
        </w:rPr>
        <w:tab/>
        <w:t xml:space="preserve">"Comprehensive security and safeguarding activities Staff/beneficiary/ managers training - Development, printing and distribution of IEC materials Adopt, Printing and distribute safeguarding policy Training on </w:t>
      </w:r>
      <w:proofErr w:type="spellStart"/>
      <w:r w:rsidRPr="00783309">
        <w:rPr>
          <w:rFonts w:ascii="Source Sans Pro" w:eastAsia="Verdana" w:hAnsi="Source Sans Pro" w:cs="Verdana"/>
          <w:sz w:val="22"/>
          <w:szCs w:val="22"/>
        </w:rPr>
        <w:t>DiD</w:t>
      </w:r>
      <w:proofErr w:type="spellEnd"/>
      <w:r w:rsidRPr="00783309">
        <w:rPr>
          <w:rFonts w:ascii="Source Sans Pro" w:eastAsia="Verdana" w:hAnsi="Source Sans Pro" w:cs="Verdana"/>
          <w:sz w:val="22"/>
          <w:szCs w:val="22"/>
        </w:rPr>
        <w:t>, gender and child safeguarding"</w:t>
      </w:r>
      <w:r w:rsidRPr="00783309">
        <w:rPr>
          <w:rFonts w:ascii="Source Sans Pro" w:eastAsia="Verdana" w:hAnsi="Source Sans Pro" w:cs="Verdana"/>
          <w:sz w:val="22"/>
          <w:szCs w:val="22"/>
        </w:rPr>
        <w:tab/>
      </w:r>
    </w:p>
    <w:p w14:paraId="7DE9B0DA"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03.01</w:t>
      </w:r>
      <w:r w:rsidRPr="00783309">
        <w:rPr>
          <w:rFonts w:ascii="Source Sans Pro" w:eastAsia="Verdana" w:hAnsi="Source Sans Pro" w:cs="Verdana"/>
          <w:sz w:val="22"/>
          <w:szCs w:val="22"/>
        </w:rPr>
        <w:tab/>
        <w:t>Awareness raising campaigns on the importance and usefulness of EHC to stakeholders (</w:t>
      </w:r>
      <w:proofErr w:type="spellStart"/>
      <w:r w:rsidRPr="00783309">
        <w:rPr>
          <w:rFonts w:ascii="Source Sans Pro" w:eastAsia="Verdana" w:hAnsi="Source Sans Pro" w:cs="Verdana"/>
          <w:sz w:val="22"/>
          <w:szCs w:val="22"/>
        </w:rPr>
        <w:t>FMoH</w:t>
      </w:r>
      <w:proofErr w:type="spellEnd"/>
      <w:r w:rsidRPr="00783309">
        <w:rPr>
          <w:rFonts w:ascii="Source Sans Pro" w:eastAsia="Verdana" w:hAnsi="Source Sans Pro" w:cs="Verdana"/>
          <w:sz w:val="22"/>
          <w:szCs w:val="22"/>
        </w:rPr>
        <w:t>, PDO, Pediatrics and Obstetrics societies) annually</w:t>
      </w:r>
      <w:r w:rsidRPr="00783309">
        <w:rPr>
          <w:rFonts w:ascii="Source Sans Pro" w:eastAsia="Verdana" w:hAnsi="Source Sans Pro" w:cs="Verdana"/>
          <w:sz w:val="22"/>
          <w:szCs w:val="22"/>
        </w:rPr>
        <w:tab/>
      </w:r>
    </w:p>
    <w:p w14:paraId="093291CF"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03.02</w:t>
      </w:r>
      <w:r w:rsidRPr="00783309">
        <w:rPr>
          <w:rFonts w:ascii="Source Sans Pro" w:eastAsia="Verdana" w:hAnsi="Source Sans Pro" w:cs="Verdana"/>
          <w:sz w:val="22"/>
          <w:szCs w:val="22"/>
        </w:rPr>
        <w:tab/>
        <w:t xml:space="preserve">4 rounds of health education trainings/ awareness for 100 CBR and urban health extension workers from </w:t>
      </w:r>
      <w:proofErr w:type="spellStart"/>
      <w:r w:rsidRPr="00783309">
        <w:rPr>
          <w:rFonts w:ascii="Source Sans Pro" w:eastAsia="Verdana" w:hAnsi="Source Sans Pro" w:cs="Verdana"/>
          <w:sz w:val="22"/>
          <w:szCs w:val="22"/>
        </w:rPr>
        <w:t>Butajira</w:t>
      </w:r>
      <w:proofErr w:type="spellEnd"/>
      <w:r w:rsidRPr="00783309">
        <w:rPr>
          <w:rFonts w:ascii="Source Sans Pro" w:eastAsia="Verdana" w:hAnsi="Source Sans Pro" w:cs="Verdana"/>
          <w:sz w:val="22"/>
          <w:szCs w:val="22"/>
        </w:rPr>
        <w:t>, Fiche and selected health centers in Addis Ababa annually</w:t>
      </w:r>
      <w:r w:rsidRPr="00783309">
        <w:rPr>
          <w:rFonts w:ascii="Source Sans Pro" w:eastAsia="Verdana" w:hAnsi="Source Sans Pro" w:cs="Verdana"/>
          <w:sz w:val="22"/>
          <w:szCs w:val="22"/>
        </w:rPr>
        <w:tab/>
      </w:r>
    </w:p>
    <w:p w14:paraId="74107A5A"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03.03</w:t>
      </w:r>
      <w:r w:rsidRPr="00783309">
        <w:rPr>
          <w:rFonts w:ascii="Source Sans Pro" w:eastAsia="Verdana" w:hAnsi="Source Sans Pro" w:cs="Verdana"/>
          <w:sz w:val="22"/>
          <w:szCs w:val="22"/>
        </w:rPr>
        <w:tab/>
        <w:t>Production and distribution of IEC/BCC materials on EHC services for the community annually</w:t>
      </w:r>
      <w:r w:rsidRPr="00783309">
        <w:rPr>
          <w:rFonts w:ascii="Source Sans Pro" w:eastAsia="Verdana" w:hAnsi="Source Sans Pro" w:cs="Verdana"/>
          <w:sz w:val="22"/>
          <w:szCs w:val="22"/>
        </w:rPr>
        <w:tab/>
      </w:r>
    </w:p>
    <w:p w14:paraId="3732CBD4"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03.05</w:t>
      </w:r>
      <w:r w:rsidRPr="00783309">
        <w:rPr>
          <w:rFonts w:ascii="Source Sans Pro" w:eastAsia="Verdana" w:hAnsi="Source Sans Pro" w:cs="Verdana"/>
          <w:sz w:val="22"/>
          <w:szCs w:val="22"/>
        </w:rPr>
        <w:tab/>
        <w:t>Organization of a symposium on EHC service on World Hearing Day</w:t>
      </w:r>
      <w:r w:rsidRPr="00783309">
        <w:rPr>
          <w:rFonts w:ascii="Source Sans Pro" w:eastAsia="Verdana" w:hAnsi="Source Sans Pro" w:cs="Verdana"/>
          <w:sz w:val="22"/>
          <w:szCs w:val="22"/>
        </w:rPr>
        <w:tab/>
      </w:r>
      <w:r w:rsidRPr="00783309">
        <w:rPr>
          <w:rFonts w:ascii="Source Sans Pro" w:eastAsia="Verdana" w:hAnsi="Source Sans Pro" w:cs="Verdana"/>
          <w:sz w:val="22"/>
          <w:szCs w:val="22"/>
        </w:rPr>
        <w:tab/>
      </w:r>
    </w:p>
    <w:p w14:paraId="32C244AE"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04.07</w:t>
      </w:r>
      <w:r w:rsidRPr="00783309">
        <w:rPr>
          <w:rFonts w:ascii="Source Sans Pro" w:eastAsia="Verdana" w:hAnsi="Source Sans Pro" w:cs="Verdana"/>
          <w:sz w:val="22"/>
          <w:szCs w:val="22"/>
        </w:rPr>
        <w:tab/>
        <w:t>Share, develop and demonstrate the CBM concept of EHC comprehensive program, through interaction and coordination of health activities for EHC with community and dedication collaborators find other stakeholders annually</w:t>
      </w:r>
      <w:r w:rsidRPr="00783309">
        <w:rPr>
          <w:rFonts w:ascii="Source Sans Pro" w:eastAsia="Verdana" w:hAnsi="Source Sans Pro" w:cs="Verdana"/>
          <w:sz w:val="22"/>
          <w:szCs w:val="22"/>
        </w:rPr>
        <w:tab/>
      </w:r>
      <w:r w:rsidRPr="00783309">
        <w:rPr>
          <w:rFonts w:ascii="Source Sans Pro" w:eastAsia="Verdana" w:hAnsi="Source Sans Pro" w:cs="Verdana"/>
          <w:sz w:val="22"/>
          <w:szCs w:val="22"/>
        </w:rPr>
        <w:tab/>
      </w:r>
    </w:p>
    <w:p w14:paraId="61D197AF"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05.01</w:t>
      </w:r>
      <w:r w:rsidRPr="00783309">
        <w:rPr>
          <w:rFonts w:ascii="Source Sans Pro" w:eastAsia="Verdana" w:hAnsi="Source Sans Pro" w:cs="Verdana"/>
          <w:sz w:val="22"/>
          <w:szCs w:val="22"/>
        </w:rPr>
        <w:tab/>
        <w:t>Support to proper management (Salary top-up of project director</w:t>
      </w:r>
    </w:p>
    <w:p w14:paraId="40B4F18F" w14:textId="77777777" w:rsidR="006A3F43" w:rsidRPr="00783309" w:rsidRDefault="00000000" w:rsidP="000B1922">
      <w:pPr>
        <w:keepNext/>
        <w:keepLines/>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05.02</w:t>
      </w:r>
      <w:r w:rsidRPr="00783309">
        <w:rPr>
          <w:rFonts w:ascii="Source Sans Pro" w:eastAsia="Verdana" w:hAnsi="Source Sans Pro" w:cs="Verdana"/>
          <w:sz w:val="22"/>
          <w:szCs w:val="22"/>
        </w:rPr>
        <w:tab/>
        <w:t>Support to administrative costs for project implementation (Salary top up for finance and admin assistant)</w:t>
      </w:r>
      <w:r w:rsidRPr="00783309">
        <w:rPr>
          <w:rFonts w:ascii="Source Sans Pro" w:eastAsia="Verdana" w:hAnsi="Source Sans Pro" w:cs="Verdana"/>
          <w:sz w:val="22"/>
          <w:szCs w:val="22"/>
        </w:rPr>
        <w:tab/>
      </w:r>
      <w:r w:rsidRPr="00783309">
        <w:rPr>
          <w:rFonts w:ascii="Source Sans Pro" w:eastAsia="Verdana" w:hAnsi="Source Sans Pro" w:cs="Verdana"/>
          <w:sz w:val="22"/>
          <w:szCs w:val="22"/>
        </w:rPr>
        <w:tab/>
      </w:r>
    </w:p>
    <w:p w14:paraId="78A3E4BF" w14:textId="0550D0F1" w:rsidR="006A3F43" w:rsidRPr="00783309" w:rsidRDefault="00000000" w:rsidP="007C5F35">
      <w:pPr>
        <w:pStyle w:val="ListParagraph"/>
        <w:keepNext/>
        <w:keepLines/>
        <w:numPr>
          <w:ilvl w:val="1"/>
          <w:numId w:val="7"/>
        </w:numPr>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Other related admin expenses; travel, internet etc.…</w:t>
      </w:r>
    </w:p>
    <w:p w14:paraId="428B5F82" w14:textId="495253FA" w:rsidR="006A3F43" w:rsidRPr="00783309" w:rsidRDefault="007C5F35" w:rsidP="007C5F35">
      <w:pPr>
        <w:pStyle w:val="Heading1"/>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5.</w:t>
      </w:r>
      <w:r w:rsidR="00000000" w:rsidRPr="00783309">
        <w:rPr>
          <w:rFonts w:ascii="Source Sans Pro" w:eastAsia="Verdana" w:hAnsi="Source Sans Pro" w:cs="Verdana"/>
          <w:b/>
          <w:color w:val="C00000"/>
          <w:sz w:val="22"/>
          <w:szCs w:val="22"/>
        </w:rPr>
        <w:t>Internal or external organizational challenges or changes that have affected project implementation during the reporting period</w:t>
      </w:r>
    </w:p>
    <w:p w14:paraId="77DBDC42" w14:textId="77777777" w:rsidR="006A3F43" w:rsidRPr="00783309" w:rsidRDefault="006A3F43">
      <w:pPr>
        <w:keepNext/>
        <w:keepLines/>
        <w:pBdr>
          <w:top w:val="nil"/>
          <w:left w:val="nil"/>
          <w:bottom w:val="nil"/>
          <w:right w:val="nil"/>
          <w:between w:val="nil"/>
        </w:pBdr>
        <w:spacing w:after="60"/>
        <w:ind w:left="720"/>
        <w:rPr>
          <w:rFonts w:ascii="Source Sans Pro" w:eastAsia="Verdana" w:hAnsi="Source Sans Pro" w:cs="Verdana"/>
          <w:sz w:val="22"/>
          <w:szCs w:val="22"/>
        </w:rPr>
      </w:pPr>
    </w:p>
    <w:p w14:paraId="489DCE9B" w14:textId="77777777" w:rsidR="006A3F43" w:rsidRPr="00783309" w:rsidRDefault="00000000" w:rsidP="000B1922">
      <w:pPr>
        <w:keepNext/>
        <w:keepLines/>
        <w:pBdr>
          <w:top w:val="nil"/>
          <w:left w:val="nil"/>
          <w:bottom w:val="nil"/>
          <w:right w:val="nil"/>
          <w:between w:val="nil"/>
        </w:pBdr>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Lack of donations at global level caused most of the activities to be on hold for this year.</w:t>
      </w:r>
    </w:p>
    <w:p w14:paraId="690BE93F" w14:textId="77777777" w:rsidR="006A3F43" w:rsidRPr="00783309" w:rsidRDefault="00000000" w:rsidP="000B1922">
      <w:pPr>
        <w:keepNext/>
        <w:keepLines/>
        <w:pBdr>
          <w:top w:val="nil"/>
          <w:left w:val="nil"/>
          <w:bottom w:val="nil"/>
          <w:right w:val="nil"/>
          <w:between w:val="nil"/>
        </w:pBdr>
        <w:spacing w:before="60" w:after="60"/>
        <w:jc w:val="both"/>
        <w:rPr>
          <w:rFonts w:ascii="Source Sans Pro" w:eastAsia="Verdana" w:hAnsi="Source Sans Pro" w:cs="Verdana"/>
          <w:sz w:val="22"/>
          <w:szCs w:val="22"/>
        </w:rPr>
      </w:pPr>
      <w:r w:rsidRPr="00783309">
        <w:rPr>
          <w:rFonts w:ascii="Source Sans Pro" w:eastAsia="Verdana" w:hAnsi="Source Sans Pro" w:cs="Verdana"/>
          <w:sz w:val="22"/>
          <w:szCs w:val="22"/>
        </w:rPr>
        <w:t>Staff shortage also affected the implementation of the project activities like outreach campaigns and training were not done.</w:t>
      </w:r>
    </w:p>
    <w:p w14:paraId="09000708" w14:textId="77777777" w:rsidR="006A3F43" w:rsidRPr="00783309" w:rsidRDefault="006A3F43">
      <w:pPr>
        <w:keepNext/>
        <w:keepLines/>
        <w:pBdr>
          <w:top w:val="nil"/>
          <w:left w:val="nil"/>
          <w:bottom w:val="nil"/>
          <w:right w:val="nil"/>
          <w:between w:val="nil"/>
        </w:pBdr>
        <w:spacing w:before="60" w:after="60"/>
        <w:ind w:left="720"/>
        <w:jc w:val="both"/>
        <w:rPr>
          <w:rFonts w:ascii="Source Sans Pro" w:eastAsia="Verdana" w:hAnsi="Source Sans Pro" w:cs="Verdana"/>
          <w:sz w:val="22"/>
          <w:szCs w:val="22"/>
        </w:rPr>
      </w:pPr>
    </w:p>
    <w:p w14:paraId="611A7C05" w14:textId="77777777" w:rsidR="006A3F43" w:rsidRPr="00783309" w:rsidRDefault="006A3F43">
      <w:pPr>
        <w:rPr>
          <w:rFonts w:ascii="Source Sans Pro" w:eastAsia="Verdana" w:hAnsi="Source Sans Pro" w:cs="Verdana"/>
          <w:sz w:val="22"/>
          <w:szCs w:val="22"/>
        </w:rPr>
      </w:pPr>
    </w:p>
    <w:p w14:paraId="5014BBE9" w14:textId="3C56A7A0" w:rsidR="006A3F43" w:rsidRPr="00783309" w:rsidRDefault="007C5F35" w:rsidP="007C5F35">
      <w:pPr>
        <w:keepNext/>
        <w:keepLines/>
        <w:pBdr>
          <w:top w:val="nil"/>
          <w:left w:val="nil"/>
          <w:bottom w:val="nil"/>
          <w:right w:val="nil"/>
          <w:between w:val="nil"/>
        </w:pBdr>
        <w:spacing w:after="60"/>
        <w:rPr>
          <w:rFonts w:ascii="Source Sans Pro" w:eastAsia="Verdana" w:hAnsi="Source Sans Pro" w:cs="Verdana"/>
          <w:color w:val="C00000"/>
          <w:sz w:val="22"/>
          <w:szCs w:val="22"/>
        </w:rPr>
      </w:pPr>
      <w:r w:rsidRPr="00783309">
        <w:rPr>
          <w:rFonts w:ascii="Source Sans Pro" w:eastAsia="Verdana" w:hAnsi="Source Sans Pro" w:cs="Verdana"/>
          <w:b/>
          <w:color w:val="C00000"/>
          <w:sz w:val="22"/>
          <w:szCs w:val="22"/>
        </w:rPr>
        <w:t>6.</w:t>
      </w:r>
      <w:r w:rsidR="00000000" w:rsidRPr="00783309">
        <w:rPr>
          <w:rFonts w:ascii="Source Sans Pro" w:eastAsia="Verdana" w:hAnsi="Source Sans Pro" w:cs="Verdana"/>
          <w:b/>
          <w:color w:val="C00000"/>
          <w:sz w:val="22"/>
          <w:szCs w:val="22"/>
        </w:rPr>
        <w:t>Implementation of actions agreed during previous monitoring visits, assessments, thematic discussions, etc.</w:t>
      </w:r>
    </w:p>
    <w:p w14:paraId="4679A94B" w14:textId="2E2BFE7D" w:rsidR="006A3F43" w:rsidRPr="00783309" w:rsidRDefault="00000000">
      <w:pPr>
        <w:keepNext/>
        <w:keepLines/>
        <w:pBdr>
          <w:top w:val="nil"/>
          <w:left w:val="nil"/>
          <w:bottom w:val="nil"/>
          <w:right w:val="nil"/>
          <w:between w:val="nil"/>
        </w:pBdr>
        <w:spacing w:before="60"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          During the monitoring </w:t>
      </w:r>
      <w:r w:rsidR="00AC15D9" w:rsidRPr="00783309">
        <w:rPr>
          <w:rFonts w:ascii="Source Sans Pro" w:eastAsia="Verdana" w:hAnsi="Source Sans Pro" w:cs="Verdana"/>
          <w:sz w:val="22"/>
          <w:szCs w:val="22"/>
        </w:rPr>
        <w:t>period,</w:t>
      </w:r>
      <w:r w:rsidRPr="00783309">
        <w:rPr>
          <w:rFonts w:ascii="Source Sans Pro" w:eastAsia="Verdana" w:hAnsi="Source Sans Pro" w:cs="Verdana"/>
          <w:sz w:val="22"/>
          <w:szCs w:val="22"/>
        </w:rPr>
        <w:t xml:space="preserve"> the country office team recommended the following </w:t>
      </w:r>
    </w:p>
    <w:p w14:paraId="44607F4F" w14:textId="77777777" w:rsidR="006A3F43" w:rsidRPr="00783309" w:rsidRDefault="00000000">
      <w:pPr>
        <w:keepNext/>
        <w:keepLines/>
        <w:pBdr>
          <w:top w:val="nil"/>
          <w:left w:val="nil"/>
          <w:bottom w:val="nil"/>
          <w:right w:val="nil"/>
          <w:between w:val="nil"/>
        </w:pBdr>
        <w:spacing w:before="60"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          actions;</w:t>
      </w:r>
    </w:p>
    <w:p w14:paraId="4500C41A" w14:textId="11FE3F05" w:rsidR="006A3F43" w:rsidRPr="00783309" w:rsidRDefault="00000000">
      <w:pPr>
        <w:keepNext/>
        <w:keepLines/>
        <w:numPr>
          <w:ilvl w:val="0"/>
          <w:numId w:val="5"/>
        </w:numPr>
        <w:pBdr>
          <w:top w:val="nil"/>
          <w:left w:val="nil"/>
          <w:bottom w:val="nil"/>
          <w:right w:val="nil"/>
          <w:between w:val="nil"/>
        </w:pBdr>
        <w:spacing w:before="60"/>
        <w:rPr>
          <w:rFonts w:ascii="Source Sans Pro" w:eastAsia="Verdana" w:hAnsi="Source Sans Pro" w:cs="Verdana"/>
          <w:sz w:val="22"/>
          <w:szCs w:val="22"/>
        </w:rPr>
      </w:pPr>
      <w:r w:rsidRPr="00783309">
        <w:rPr>
          <w:rFonts w:ascii="Source Sans Pro" w:eastAsia="Verdana" w:hAnsi="Source Sans Pro" w:cs="Verdana"/>
          <w:sz w:val="22"/>
          <w:szCs w:val="22"/>
        </w:rPr>
        <w:t xml:space="preserve">When the project </w:t>
      </w:r>
      <w:r w:rsidR="00AC15D9" w:rsidRPr="00783309">
        <w:rPr>
          <w:rFonts w:ascii="Source Sans Pro" w:eastAsia="Verdana" w:hAnsi="Source Sans Pro" w:cs="Verdana"/>
          <w:sz w:val="22"/>
          <w:szCs w:val="22"/>
        </w:rPr>
        <w:t>plans</w:t>
      </w:r>
      <w:r w:rsidRPr="00783309">
        <w:rPr>
          <w:rFonts w:ascii="Source Sans Pro" w:eastAsia="Verdana" w:hAnsi="Source Sans Pro" w:cs="Verdana"/>
          <w:sz w:val="22"/>
          <w:szCs w:val="22"/>
        </w:rPr>
        <w:t xml:space="preserve"> any activity there should be action plan</w:t>
      </w:r>
    </w:p>
    <w:p w14:paraId="49700172" w14:textId="4DFA303F" w:rsidR="006A3F43" w:rsidRPr="00783309" w:rsidRDefault="00000000">
      <w:pPr>
        <w:keepNext/>
        <w:keepLines/>
        <w:numPr>
          <w:ilvl w:val="0"/>
          <w:numId w:val="5"/>
        </w:numPr>
        <w:pBdr>
          <w:top w:val="nil"/>
          <w:left w:val="nil"/>
          <w:bottom w:val="nil"/>
          <w:right w:val="nil"/>
          <w:between w:val="nil"/>
        </w:pBdr>
        <w:spacing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campaign programs should be arranged separately from the </w:t>
      </w:r>
      <w:r w:rsidR="00AC15D9" w:rsidRPr="00783309">
        <w:rPr>
          <w:rFonts w:ascii="Source Sans Pro" w:eastAsia="Verdana" w:hAnsi="Source Sans Pro" w:cs="Verdana"/>
          <w:sz w:val="22"/>
          <w:szCs w:val="22"/>
        </w:rPr>
        <w:t>routine activities</w:t>
      </w:r>
      <w:r w:rsidRPr="00783309">
        <w:rPr>
          <w:rFonts w:ascii="Source Sans Pro" w:eastAsia="Verdana" w:hAnsi="Source Sans Pro" w:cs="Verdana"/>
          <w:sz w:val="22"/>
          <w:szCs w:val="22"/>
        </w:rPr>
        <w:t xml:space="preserve"> and should be recorded in separate form.</w:t>
      </w:r>
    </w:p>
    <w:p w14:paraId="68F450BF" w14:textId="77777777" w:rsidR="006A3F43" w:rsidRPr="00783309" w:rsidRDefault="00000000">
      <w:pPr>
        <w:rPr>
          <w:rFonts w:ascii="Source Sans Pro" w:eastAsia="Verdana" w:hAnsi="Source Sans Pro" w:cs="Verdana"/>
          <w:sz w:val="22"/>
          <w:szCs w:val="22"/>
        </w:rPr>
      </w:pPr>
      <w:r w:rsidRPr="00783309">
        <w:rPr>
          <w:rFonts w:ascii="Source Sans Pro" w:eastAsia="Verdana" w:hAnsi="Source Sans Pro" w:cs="Verdana"/>
          <w:sz w:val="22"/>
          <w:szCs w:val="22"/>
        </w:rPr>
        <w:t xml:space="preserve"> </w:t>
      </w:r>
    </w:p>
    <w:p w14:paraId="7FCAA386" w14:textId="5F6CB018" w:rsidR="006A3F43" w:rsidRPr="00783309" w:rsidRDefault="007C5F35" w:rsidP="007C5F35">
      <w:pPr>
        <w:pStyle w:val="Heading2"/>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7.</w:t>
      </w:r>
      <w:r w:rsidR="00000000" w:rsidRPr="00783309">
        <w:rPr>
          <w:rFonts w:ascii="Source Sans Pro" w:eastAsia="Verdana" w:hAnsi="Source Sans Pro" w:cs="Verdana"/>
          <w:b/>
          <w:color w:val="C00000"/>
          <w:sz w:val="22"/>
          <w:szCs w:val="22"/>
        </w:rPr>
        <w:t>Programmatic, financial and organizational sustainability</w:t>
      </w:r>
    </w:p>
    <w:p w14:paraId="1BF03A5A" w14:textId="77777777" w:rsidR="006A3F43" w:rsidRPr="00783309" w:rsidRDefault="00000000">
      <w:pPr>
        <w:keepNext/>
        <w:keepLines/>
        <w:numPr>
          <w:ilvl w:val="0"/>
          <w:numId w:val="3"/>
        </w:numPr>
        <w:pBdr>
          <w:top w:val="nil"/>
          <w:left w:val="nil"/>
          <w:bottom w:val="nil"/>
          <w:right w:val="nil"/>
          <w:between w:val="nil"/>
        </w:pBdr>
        <w:spacing w:after="60"/>
        <w:ind w:left="709"/>
        <w:rPr>
          <w:rFonts w:ascii="Source Sans Pro" w:eastAsia="Verdana" w:hAnsi="Source Sans Pro" w:cs="Verdana"/>
          <w:sz w:val="22"/>
          <w:szCs w:val="22"/>
        </w:rPr>
      </w:pPr>
      <w:r w:rsidRPr="00783309">
        <w:rPr>
          <w:rFonts w:ascii="Source Sans Pro" w:eastAsia="Verdana" w:hAnsi="Source Sans Pro" w:cs="Verdana"/>
          <w:sz w:val="22"/>
          <w:szCs w:val="22"/>
        </w:rPr>
        <w:t>working to integrate in routine activities</w:t>
      </w:r>
    </w:p>
    <w:p w14:paraId="68CA10C6" w14:textId="5C508DFB" w:rsidR="006A3F43" w:rsidRPr="00783309" w:rsidRDefault="007C5F35" w:rsidP="007C5F35">
      <w:pPr>
        <w:pStyle w:val="Heading2"/>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8.</w:t>
      </w:r>
      <w:r w:rsidR="00000000" w:rsidRPr="00783309">
        <w:rPr>
          <w:rFonts w:ascii="Source Sans Pro" w:eastAsia="Verdana" w:hAnsi="Source Sans Pro" w:cs="Verdana"/>
          <w:b/>
          <w:color w:val="C00000"/>
          <w:sz w:val="22"/>
          <w:szCs w:val="22"/>
        </w:rPr>
        <w:t xml:space="preserve">Lessons learned and/or good practices </w:t>
      </w:r>
    </w:p>
    <w:p w14:paraId="2AF26176" w14:textId="68BD8ED5" w:rsidR="006A3F43" w:rsidRPr="00783309" w:rsidRDefault="00000000">
      <w:pPr>
        <w:keepNext/>
        <w:keepLines/>
        <w:numPr>
          <w:ilvl w:val="0"/>
          <w:numId w:val="3"/>
        </w:numPr>
        <w:pBdr>
          <w:top w:val="nil"/>
          <w:left w:val="nil"/>
          <w:bottom w:val="nil"/>
          <w:right w:val="nil"/>
          <w:between w:val="nil"/>
        </w:pBdr>
        <w:spacing w:after="60"/>
        <w:ind w:left="709"/>
        <w:rPr>
          <w:rFonts w:ascii="Source Sans Pro" w:eastAsia="Verdana" w:hAnsi="Source Sans Pro" w:cs="Verdana"/>
          <w:sz w:val="22"/>
          <w:szCs w:val="22"/>
        </w:rPr>
      </w:pPr>
      <w:r w:rsidRPr="00783309">
        <w:rPr>
          <w:rFonts w:ascii="Source Sans Pro" w:eastAsia="Verdana" w:hAnsi="Source Sans Pro" w:cs="Verdana"/>
          <w:sz w:val="22"/>
          <w:szCs w:val="22"/>
        </w:rPr>
        <w:t xml:space="preserve">During this year's project implementation, the project was pre- financed without notifying the Country office. This was due to the transfer delay. But when we did the </w:t>
      </w:r>
      <w:r w:rsidR="0070334A" w:rsidRPr="00783309">
        <w:rPr>
          <w:rFonts w:ascii="Source Sans Pro" w:eastAsia="Verdana" w:hAnsi="Source Sans Pro" w:cs="Verdana"/>
          <w:sz w:val="22"/>
          <w:szCs w:val="22"/>
        </w:rPr>
        <w:t>pre- financing,</w:t>
      </w:r>
      <w:r w:rsidRPr="00783309">
        <w:rPr>
          <w:rFonts w:ascii="Source Sans Pro" w:eastAsia="Verdana" w:hAnsi="Source Sans Pro" w:cs="Verdana"/>
          <w:sz w:val="22"/>
          <w:szCs w:val="22"/>
        </w:rPr>
        <w:t xml:space="preserve"> we should have to request the CO approval 1st.  </w:t>
      </w:r>
    </w:p>
    <w:p w14:paraId="2F91A411" w14:textId="77777777" w:rsidR="006A3F43" w:rsidRPr="00783309" w:rsidRDefault="006A3F43">
      <w:pPr>
        <w:jc w:val="both"/>
        <w:rPr>
          <w:rFonts w:ascii="Source Sans Pro" w:eastAsia="Verdana" w:hAnsi="Source Sans Pro" w:cs="Verdana"/>
          <w:sz w:val="22"/>
          <w:szCs w:val="22"/>
        </w:rPr>
      </w:pPr>
    </w:p>
    <w:p w14:paraId="014FDC7F" w14:textId="223C12A5" w:rsidR="006A3F43" w:rsidRPr="00783309" w:rsidRDefault="007C5F35" w:rsidP="007C5F35">
      <w:pPr>
        <w:pStyle w:val="Heading2"/>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9.</w:t>
      </w:r>
      <w:r w:rsidR="00000000" w:rsidRPr="00783309">
        <w:rPr>
          <w:rFonts w:ascii="Source Sans Pro" w:eastAsia="Verdana" w:hAnsi="Source Sans Pro" w:cs="Verdana"/>
          <w:b/>
          <w:color w:val="C00000"/>
          <w:sz w:val="22"/>
          <w:szCs w:val="22"/>
        </w:rPr>
        <w:t>Collaborating Partners and Stakeholders</w:t>
      </w:r>
    </w:p>
    <w:p w14:paraId="6FCAB014" w14:textId="77777777" w:rsidR="006A3F43" w:rsidRPr="00783309" w:rsidRDefault="006A3F43">
      <w:pPr>
        <w:keepNext/>
        <w:keepLines/>
        <w:numPr>
          <w:ilvl w:val="0"/>
          <w:numId w:val="1"/>
        </w:numPr>
        <w:pBdr>
          <w:top w:val="nil"/>
          <w:left w:val="nil"/>
          <w:bottom w:val="nil"/>
          <w:right w:val="nil"/>
          <w:between w:val="nil"/>
        </w:pBdr>
        <w:spacing w:after="60"/>
        <w:ind w:left="709"/>
        <w:rPr>
          <w:rFonts w:ascii="Source Sans Pro" w:eastAsia="Verdana" w:hAnsi="Source Sans Pro" w:cs="Verdana"/>
          <w:sz w:val="22"/>
          <w:szCs w:val="22"/>
        </w:rPr>
      </w:pPr>
    </w:p>
    <w:tbl>
      <w:tblPr>
        <w:tblStyle w:val="a1"/>
        <w:tblW w:w="8975" w:type="dxa"/>
        <w:tblInd w:w="274"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Look w:val="0400" w:firstRow="0" w:lastRow="0" w:firstColumn="0" w:lastColumn="0" w:noHBand="0" w:noVBand="1"/>
      </w:tblPr>
      <w:tblGrid>
        <w:gridCol w:w="4252"/>
        <w:gridCol w:w="4723"/>
      </w:tblGrid>
      <w:tr w:rsidR="00276766" w:rsidRPr="00783309" w14:paraId="50E91C88" w14:textId="77777777">
        <w:trPr>
          <w:tblHeader/>
        </w:trPr>
        <w:tc>
          <w:tcPr>
            <w:tcW w:w="4252" w:type="dxa"/>
            <w:tcBorders>
              <w:top w:val="single" w:sz="8" w:space="0" w:color="7F7F7F"/>
              <w:left w:val="single" w:sz="8" w:space="0" w:color="7F7F7F"/>
              <w:bottom w:val="single" w:sz="8" w:space="0" w:color="7F7F7F"/>
              <w:right w:val="single" w:sz="8" w:space="0" w:color="7F7F7F"/>
            </w:tcBorders>
            <w:shd w:val="clear" w:color="auto" w:fill="F2F2F2"/>
          </w:tcPr>
          <w:p w14:paraId="4DD1D518" w14:textId="77777777" w:rsidR="006A3F43" w:rsidRPr="00783309" w:rsidRDefault="00000000">
            <w:pPr>
              <w:rPr>
                <w:rFonts w:ascii="Source Sans Pro" w:eastAsia="Verdana" w:hAnsi="Source Sans Pro" w:cs="Verdana"/>
                <w:sz w:val="22"/>
                <w:szCs w:val="22"/>
              </w:rPr>
            </w:pPr>
            <w:r w:rsidRPr="00783309">
              <w:rPr>
                <w:rFonts w:ascii="Source Sans Pro" w:eastAsia="Verdana" w:hAnsi="Source Sans Pro" w:cs="Verdana"/>
                <w:sz w:val="22"/>
                <w:szCs w:val="22"/>
              </w:rPr>
              <w:t>Collaborating Partner / Stakeholder</w:t>
            </w:r>
          </w:p>
        </w:tc>
        <w:tc>
          <w:tcPr>
            <w:tcW w:w="4723" w:type="dxa"/>
            <w:tcBorders>
              <w:top w:val="single" w:sz="8" w:space="0" w:color="7F7F7F"/>
              <w:left w:val="single" w:sz="8" w:space="0" w:color="7F7F7F"/>
              <w:bottom w:val="single" w:sz="8" w:space="0" w:color="7F7F7F"/>
              <w:right w:val="single" w:sz="8" w:space="0" w:color="7F7F7F"/>
            </w:tcBorders>
            <w:shd w:val="clear" w:color="auto" w:fill="F2F2F2"/>
          </w:tcPr>
          <w:p w14:paraId="05E8D968" w14:textId="77777777" w:rsidR="006A3F43" w:rsidRPr="00783309" w:rsidRDefault="00000000">
            <w:pPr>
              <w:rPr>
                <w:rFonts w:ascii="Source Sans Pro" w:eastAsia="Verdana" w:hAnsi="Source Sans Pro" w:cs="Verdana"/>
                <w:sz w:val="22"/>
                <w:szCs w:val="22"/>
              </w:rPr>
            </w:pPr>
            <w:r w:rsidRPr="00783309">
              <w:rPr>
                <w:rFonts w:ascii="Source Sans Pro" w:eastAsia="Verdana" w:hAnsi="Source Sans Pro" w:cs="Verdana"/>
                <w:sz w:val="22"/>
                <w:szCs w:val="22"/>
              </w:rPr>
              <w:t>Relationship update</w:t>
            </w:r>
          </w:p>
        </w:tc>
      </w:tr>
      <w:tr w:rsidR="00276766" w:rsidRPr="00783309" w14:paraId="46E92E3A" w14:textId="77777777">
        <w:trPr>
          <w:tblHeader/>
        </w:trPr>
        <w:tc>
          <w:tcPr>
            <w:tcW w:w="4252" w:type="dxa"/>
            <w:shd w:val="clear" w:color="auto" w:fill="auto"/>
          </w:tcPr>
          <w:p w14:paraId="19F87EA0" w14:textId="6EC17885"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sz w:val="22"/>
                <w:szCs w:val="22"/>
              </w:rPr>
              <w:t>M</w:t>
            </w:r>
            <w:r w:rsidR="000B1922" w:rsidRPr="00783309">
              <w:rPr>
                <w:rFonts w:ascii="Source Sans Pro" w:eastAsia="Verdana" w:hAnsi="Source Sans Pro" w:cs="Verdana"/>
                <w:sz w:val="22"/>
                <w:szCs w:val="22"/>
              </w:rPr>
              <w:t>inistry of Health (M</w:t>
            </w:r>
            <w:r w:rsidRPr="00783309">
              <w:rPr>
                <w:rFonts w:ascii="Source Sans Pro" w:eastAsia="Verdana" w:hAnsi="Source Sans Pro" w:cs="Verdana"/>
                <w:sz w:val="22"/>
                <w:szCs w:val="22"/>
              </w:rPr>
              <w:t>oH</w:t>
            </w:r>
            <w:r w:rsidR="000B1922" w:rsidRPr="00783309">
              <w:rPr>
                <w:rFonts w:ascii="Source Sans Pro" w:eastAsia="Verdana" w:hAnsi="Source Sans Pro" w:cs="Verdana"/>
                <w:sz w:val="22"/>
                <w:szCs w:val="22"/>
              </w:rPr>
              <w:t>)</w:t>
            </w:r>
          </w:p>
        </w:tc>
        <w:tc>
          <w:tcPr>
            <w:tcW w:w="4723" w:type="dxa"/>
            <w:shd w:val="clear" w:color="auto" w:fill="auto"/>
          </w:tcPr>
          <w:p w14:paraId="6D1E8535"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sz w:val="22"/>
                <w:szCs w:val="22"/>
              </w:rPr>
              <w:t xml:space="preserve">facilitating and leading the Population based validation workshop. </w:t>
            </w:r>
          </w:p>
        </w:tc>
      </w:tr>
      <w:tr w:rsidR="00276766" w:rsidRPr="00783309" w14:paraId="2ADFC308" w14:textId="77777777">
        <w:trPr>
          <w:trHeight w:val="468"/>
          <w:tblHeader/>
        </w:trPr>
        <w:tc>
          <w:tcPr>
            <w:tcW w:w="4252" w:type="dxa"/>
          </w:tcPr>
          <w:p w14:paraId="7A9F372A" w14:textId="77777777" w:rsidR="006A3F43" w:rsidRPr="00783309" w:rsidRDefault="00000000">
            <w:pPr>
              <w:spacing w:before="120" w:after="120"/>
              <w:rPr>
                <w:rFonts w:ascii="Source Sans Pro" w:eastAsia="Verdana" w:hAnsi="Source Sans Pro" w:cs="Verdana"/>
                <w:sz w:val="22"/>
                <w:szCs w:val="22"/>
              </w:rPr>
            </w:pPr>
            <w:proofErr w:type="spellStart"/>
            <w:r w:rsidRPr="00783309">
              <w:rPr>
                <w:rFonts w:ascii="Source Sans Pro" w:eastAsia="Verdana" w:hAnsi="Source Sans Pro" w:cs="Verdana"/>
                <w:sz w:val="22"/>
                <w:szCs w:val="22"/>
              </w:rPr>
              <w:t>Grarbet</w:t>
            </w:r>
            <w:proofErr w:type="spellEnd"/>
            <w:r w:rsidRPr="00783309">
              <w:rPr>
                <w:rFonts w:ascii="Source Sans Pro" w:eastAsia="Verdana" w:hAnsi="Source Sans Pro" w:cs="Verdana"/>
                <w:sz w:val="22"/>
                <w:szCs w:val="22"/>
              </w:rPr>
              <w:t xml:space="preserve"> </w:t>
            </w:r>
            <w:proofErr w:type="spellStart"/>
            <w:r w:rsidRPr="00783309">
              <w:rPr>
                <w:rFonts w:ascii="Source Sans Pro" w:eastAsia="Verdana" w:hAnsi="Source Sans Pro" w:cs="Verdana"/>
                <w:sz w:val="22"/>
                <w:szCs w:val="22"/>
              </w:rPr>
              <w:t>Tahdiso</w:t>
            </w:r>
            <w:proofErr w:type="spellEnd"/>
            <w:r w:rsidRPr="00783309">
              <w:rPr>
                <w:rFonts w:ascii="Source Sans Pro" w:eastAsia="Verdana" w:hAnsi="Source Sans Pro" w:cs="Verdana"/>
                <w:sz w:val="22"/>
                <w:szCs w:val="22"/>
              </w:rPr>
              <w:t xml:space="preserve"> </w:t>
            </w:r>
            <w:proofErr w:type="spellStart"/>
            <w:r w:rsidRPr="00783309">
              <w:rPr>
                <w:rFonts w:ascii="Source Sans Pro" w:eastAsia="Verdana" w:hAnsi="Source Sans Pro" w:cs="Verdana"/>
                <w:sz w:val="22"/>
                <w:szCs w:val="22"/>
              </w:rPr>
              <w:t>Mahber</w:t>
            </w:r>
            <w:proofErr w:type="spellEnd"/>
            <w:r w:rsidRPr="00783309">
              <w:rPr>
                <w:rFonts w:ascii="Source Sans Pro" w:eastAsia="Verdana" w:hAnsi="Source Sans Pro" w:cs="Verdana"/>
                <w:sz w:val="22"/>
                <w:szCs w:val="22"/>
              </w:rPr>
              <w:t xml:space="preserve"> (GTM) </w:t>
            </w:r>
          </w:p>
        </w:tc>
        <w:tc>
          <w:tcPr>
            <w:tcW w:w="4723" w:type="dxa"/>
          </w:tcPr>
          <w:p w14:paraId="49144D21"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 xml:space="preserve">patient screening and treatment services </w:t>
            </w:r>
          </w:p>
        </w:tc>
      </w:tr>
      <w:tr w:rsidR="00276766" w:rsidRPr="00783309" w14:paraId="59E62EE0" w14:textId="77777777">
        <w:trPr>
          <w:tblHeader/>
        </w:trPr>
        <w:tc>
          <w:tcPr>
            <w:tcW w:w="4252"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6549CDCA"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EDUPLEX Institute, South Africa</w:t>
            </w:r>
          </w:p>
        </w:tc>
        <w:tc>
          <w:tcPr>
            <w:tcW w:w="4723" w:type="dxa"/>
            <w:tcBorders>
              <w:top w:val="single" w:sz="8" w:space="0" w:color="7F7F7F"/>
              <w:left w:val="nil"/>
              <w:bottom w:val="single" w:sz="8" w:space="0" w:color="7F7F7F"/>
              <w:right w:val="single" w:sz="8" w:space="0" w:color="7F7F7F"/>
            </w:tcBorders>
            <w:tcMar>
              <w:top w:w="100" w:type="dxa"/>
              <w:left w:w="100" w:type="dxa"/>
              <w:bottom w:w="100" w:type="dxa"/>
              <w:right w:w="100" w:type="dxa"/>
            </w:tcMar>
          </w:tcPr>
          <w:p w14:paraId="5B68ADF3"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 xml:space="preserve">Capacity building </w:t>
            </w:r>
          </w:p>
        </w:tc>
      </w:tr>
      <w:tr w:rsidR="00276766" w:rsidRPr="00783309" w14:paraId="53CB7D64" w14:textId="77777777">
        <w:trPr>
          <w:tblHeader/>
        </w:trPr>
        <w:tc>
          <w:tcPr>
            <w:tcW w:w="4252"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6EA11AEB" w14:textId="77777777" w:rsidR="006A3F43" w:rsidRPr="00783309" w:rsidRDefault="00000000">
            <w:pPr>
              <w:spacing w:before="120" w:after="120"/>
              <w:jc w:val="both"/>
              <w:rPr>
                <w:rFonts w:ascii="Source Sans Pro" w:eastAsia="Verdana" w:hAnsi="Source Sans Pro" w:cs="Verdana"/>
                <w:sz w:val="22"/>
                <w:szCs w:val="22"/>
              </w:rPr>
            </w:pPr>
            <w:r w:rsidRPr="00783309">
              <w:rPr>
                <w:rFonts w:ascii="Source Sans Pro" w:eastAsia="Verdana" w:hAnsi="Source Sans Pro" w:cs="Verdana"/>
                <w:sz w:val="22"/>
                <w:szCs w:val="22"/>
              </w:rPr>
              <w:t xml:space="preserve">Regional health offices  </w:t>
            </w:r>
          </w:p>
        </w:tc>
        <w:tc>
          <w:tcPr>
            <w:tcW w:w="4723" w:type="dxa"/>
            <w:tcBorders>
              <w:top w:val="single" w:sz="8" w:space="0" w:color="7F7F7F"/>
              <w:left w:val="nil"/>
              <w:bottom w:val="single" w:sz="8" w:space="0" w:color="7F7F7F"/>
              <w:right w:val="single" w:sz="8" w:space="0" w:color="7F7F7F"/>
            </w:tcBorders>
            <w:tcMar>
              <w:top w:w="100" w:type="dxa"/>
              <w:left w:w="100" w:type="dxa"/>
              <w:bottom w:w="100" w:type="dxa"/>
              <w:right w:w="100" w:type="dxa"/>
            </w:tcMar>
          </w:tcPr>
          <w:p w14:paraId="35929784"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 xml:space="preserve">In coordinating and facilitating the survey implementation in their respective regions </w:t>
            </w:r>
          </w:p>
        </w:tc>
      </w:tr>
      <w:tr w:rsidR="006A3F43" w:rsidRPr="00783309" w14:paraId="6C58C52F" w14:textId="77777777">
        <w:trPr>
          <w:tblHeader/>
        </w:trPr>
        <w:tc>
          <w:tcPr>
            <w:tcW w:w="4252"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14:paraId="40964862"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Cure Hospital</w:t>
            </w:r>
          </w:p>
        </w:tc>
        <w:tc>
          <w:tcPr>
            <w:tcW w:w="4723" w:type="dxa"/>
            <w:tcBorders>
              <w:top w:val="single" w:sz="8" w:space="0" w:color="7F7F7F"/>
              <w:left w:val="nil"/>
              <w:bottom w:val="single" w:sz="8" w:space="0" w:color="7F7F7F"/>
              <w:right w:val="single" w:sz="8" w:space="0" w:color="7F7F7F"/>
            </w:tcBorders>
            <w:tcMar>
              <w:top w:w="100" w:type="dxa"/>
              <w:left w:w="100" w:type="dxa"/>
              <w:bottom w:w="100" w:type="dxa"/>
              <w:right w:w="100" w:type="dxa"/>
            </w:tcMar>
          </w:tcPr>
          <w:p w14:paraId="6063B662" w14:textId="77777777" w:rsidR="006A3F43" w:rsidRPr="00783309" w:rsidRDefault="00000000">
            <w:pPr>
              <w:spacing w:before="120" w:after="120"/>
              <w:rPr>
                <w:rFonts w:ascii="Source Sans Pro" w:eastAsia="Verdana" w:hAnsi="Source Sans Pro" w:cs="Verdana"/>
                <w:sz w:val="22"/>
                <w:szCs w:val="22"/>
              </w:rPr>
            </w:pPr>
            <w:r w:rsidRPr="00783309">
              <w:rPr>
                <w:rFonts w:ascii="Source Sans Pro" w:eastAsia="Verdana" w:hAnsi="Source Sans Pro" w:cs="Verdana"/>
                <w:sz w:val="22"/>
                <w:szCs w:val="22"/>
              </w:rPr>
              <w:t xml:space="preserve">patient screening and treatment services </w:t>
            </w:r>
          </w:p>
        </w:tc>
      </w:tr>
    </w:tbl>
    <w:p w14:paraId="24919862" w14:textId="77777777" w:rsidR="006A3F43" w:rsidRPr="00783309" w:rsidRDefault="006A3F43">
      <w:pPr>
        <w:pBdr>
          <w:top w:val="nil"/>
          <w:left w:val="nil"/>
          <w:bottom w:val="nil"/>
          <w:right w:val="nil"/>
          <w:between w:val="nil"/>
        </w:pBdr>
        <w:ind w:left="360"/>
        <w:rPr>
          <w:rFonts w:ascii="Source Sans Pro" w:eastAsia="Calibri" w:hAnsi="Source Sans Pro" w:cs="Calibri"/>
          <w:b/>
          <w:sz w:val="22"/>
          <w:szCs w:val="22"/>
        </w:rPr>
      </w:pPr>
    </w:p>
    <w:p w14:paraId="008FA845" w14:textId="4953661C" w:rsidR="006A3F43" w:rsidRPr="00783309" w:rsidRDefault="007C5F35" w:rsidP="007C5F35">
      <w:pPr>
        <w:pStyle w:val="Heading2"/>
        <w:rPr>
          <w:rFonts w:ascii="Source Sans Pro" w:eastAsia="Verdana" w:hAnsi="Source Sans Pro" w:cs="Verdana"/>
          <w:b/>
          <w:color w:val="C00000"/>
          <w:sz w:val="22"/>
          <w:szCs w:val="22"/>
        </w:rPr>
      </w:pPr>
      <w:bookmarkStart w:id="2" w:name="_heading=h.tyjcwt" w:colFirst="0" w:colLast="0"/>
      <w:bookmarkEnd w:id="2"/>
      <w:r w:rsidRPr="00783309">
        <w:rPr>
          <w:rFonts w:ascii="Source Sans Pro" w:eastAsia="Verdana" w:hAnsi="Source Sans Pro" w:cs="Verdana"/>
          <w:b/>
          <w:color w:val="C00000"/>
          <w:sz w:val="22"/>
          <w:szCs w:val="22"/>
        </w:rPr>
        <w:lastRenderedPageBreak/>
        <w:t>10.</w:t>
      </w:r>
      <w:r w:rsidR="00000000" w:rsidRPr="00783309">
        <w:rPr>
          <w:rFonts w:ascii="Source Sans Pro" w:eastAsia="Verdana" w:hAnsi="Source Sans Pro" w:cs="Verdana"/>
          <w:b/>
          <w:color w:val="C00000"/>
          <w:sz w:val="22"/>
          <w:szCs w:val="22"/>
        </w:rPr>
        <w:t>Overall partnership experience and feedback to CBM</w:t>
      </w:r>
    </w:p>
    <w:p w14:paraId="2237092E" w14:textId="77777777" w:rsidR="006A3F43" w:rsidRPr="00783309" w:rsidRDefault="00000000" w:rsidP="007C5F35">
      <w:pPr>
        <w:keepNext/>
        <w:keepLines/>
        <w:spacing w:before="120" w:after="120"/>
        <w:jc w:val="both"/>
        <w:rPr>
          <w:rFonts w:ascii="Source Sans Pro" w:eastAsia="Verdana" w:hAnsi="Source Sans Pro" w:cs="Verdana"/>
          <w:sz w:val="22"/>
          <w:szCs w:val="22"/>
        </w:rPr>
      </w:pPr>
      <w:bookmarkStart w:id="3" w:name="_heading=h.39g0iqhcbmx7" w:colFirst="0" w:colLast="0"/>
      <w:bookmarkEnd w:id="3"/>
      <w:r w:rsidRPr="00783309">
        <w:rPr>
          <w:rFonts w:ascii="Source Sans Pro" w:eastAsia="Verdana" w:hAnsi="Source Sans Pro" w:cs="Verdana"/>
          <w:sz w:val="22"/>
          <w:szCs w:val="22"/>
        </w:rPr>
        <w:t xml:space="preserve">St Paul's Hospital Millennium Medical College implemented the Ear and Hearing Care project for the last 2 years as a continuation phase of the previous project. The College wants to express its gratitude for the continuous support, which was given by CBM in funding of this particular project, giving technical assistance in program and financial activities. This project helped the college to reach out communities in need of primary (Prevention) and curative services. Additionally, equipment donation and the capacity building training helped to improve medical services in St Paul’s and other institutions who got a chance to be involved in any of the capacity building training and equipment donation. The project affected the community in increasing awareness about Ear and Hearing care services and health seeking behavior. </w:t>
      </w:r>
    </w:p>
    <w:p w14:paraId="3467E056" w14:textId="40E51DA5" w:rsidR="006A3F43" w:rsidRPr="00783309" w:rsidRDefault="00000000" w:rsidP="007C5F35">
      <w:pPr>
        <w:keepNext/>
        <w:keepLines/>
        <w:spacing w:before="120" w:after="120"/>
        <w:jc w:val="both"/>
        <w:rPr>
          <w:rFonts w:ascii="Source Sans Pro" w:eastAsia="Verdana" w:hAnsi="Source Sans Pro" w:cs="Verdana"/>
          <w:sz w:val="22"/>
          <w:szCs w:val="22"/>
        </w:rPr>
      </w:pPr>
      <w:bookmarkStart w:id="4" w:name="_heading=h.fqfzfh70x5eu" w:colFirst="0" w:colLast="0"/>
      <w:bookmarkEnd w:id="4"/>
      <w:r w:rsidRPr="00783309">
        <w:rPr>
          <w:rFonts w:ascii="Source Sans Pro" w:eastAsia="Verdana" w:hAnsi="Source Sans Pro" w:cs="Verdana"/>
          <w:sz w:val="22"/>
          <w:szCs w:val="22"/>
        </w:rPr>
        <w:t xml:space="preserve">CBM helped the EHC project to implement a Population based hearing survey, which is the 1st of its </w:t>
      </w:r>
      <w:r w:rsidR="0070334A" w:rsidRPr="00783309">
        <w:rPr>
          <w:rFonts w:ascii="Source Sans Pro" w:eastAsia="Verdana" w:hAnsi="Source Sans Pro" w:cs="Verdana"/>
          <w:sz w:val="22"/>
          <w:szCs w:val="22"/>
        </w:rPr>
        <w:t>kind in</w:t>
      </w:r>
      <w:r w:rsidRPr="00783309">
        <w:rPr>
          <w:rFonts w:ascii="Source Sans Pro" w:eastAsia="Verdana" w:hAnsi="Source Sans Pro" w:cs="Verdana"/>
          <w:sz w:val="22"/>
          <w:szCs w:val="22"/>
        </w:rPr>
        <w:t xml:space="preserve"> the country. The survey result will give pertinent information about the country’s situation and will help the policy makers in making a proper/right decision with this regard. </w:t>
      </w:r>
    </w:p>
    <w:p w14:paraId="1016122F" w14:textId="7B938585" w:rsidR="006A3F43" w:rsidRPr="00783309" w:rsidRDefault="00000000" w:rsidP="007C5F35">
      <w:pPr>
        <w:spacing w:before="120" w:after="120"/>
        <w:jc w:val="both"/>
        <w:rPr>
          <w:rFonts w:ascii="Source Sans Pro" w:eastAsia="Verdana" w:hAnsi="Source Sans Pro" w:cs="Verdana"/>
          <w:sz w:val="22"/>
          <w:szCs w:val="22"/>
        </w:rPr>
      </w:pPr>
      <w:r w:rsidRPr="00783309">
        <w:rPr>
          <w:rFonts w:ascii="Source Sans Pro" w:eastAsia="Verdana" w:hAnsi="Source Sans Pro" w:cs="Verdana"/>
          <w:sz w:val="22"/>
          <w:szCs w:val="22"/>
        </w:rPr>
        <w:t xml:space="preserve">Based on our working experience with CBM, during the 2nd quarter there was much </w:t>
      </w:r>
      <w:r w:rsidR="0070334A" w:rsidRPr="00783309">
        <w:rPr>
          <w:rFonts w:ascii="Source Sans Pro" w:eastAsia="Verdana" w:hAnsi="Source Sans Pro" w:cs="Verdana"/>
          <w:sz w:val="22"/>
          <w:szCs w:val="22"/>
        </w:rPr>
        <w:t>delay of</w:t>
      </w:r>
      <w:r w:rsidRPr="00783309">
        <w:rPr>
          <w:rFonts w:ascii="Source Sans Pro" w:eastAsia="Verdana" w:hAnsi="Source Sans Pro" w:cs="Verdana"/>
          <w:sz w:val="22"/>
          <w:szCs w:val="22"/>
        </w:rPr>
        <w:t xml:space="preserve"> budget transfer and made the project an overspending of a huge amount of money from the college’s account.  Thus, we would like to comment on timely transfer of funds. </w:t>
      </w:r>
    </w:p>
    <w:p w14:paraId="39C4431E" w14:textId="77777777" w:rsidR="006A3F43" w:rsidRPr="00783309" w:rsidRDefault="006A3F43">
      <w:pPr>
        <w:jc w:val="both"/>
        <w:rPr>
          <w:rFonts w:ascii="Source Sans Pro" w:eastAsia="Verdana" w:hAnsi="Source Sans Pro" w:cs="Verdana"/>
          <w:sz w:val="22"/>
          <w:szCs w:val="22"/>
        </w:rPr>
      </w:pPr>
    </w:p>
    <w:p w14:paraId="394FB445" w14:textId="77777777" w:rsidR="006A3F43" w:rsidRPr="00783309" w:rsidRDefault="00000000">
      <w:pPr>
        <w:keepNext/>
        <w:keepLines/>
        <w:numPr>
          <w:ilvl w:val="0"/>
          <w:numId w:val="6"/>
        </w:numPr>
        <w:pBdr>
          <w:top w:val="nil"/>
          <w:left w:val="nil"/>
          <w:bottom w:val="nil"/>
          <w:right w:val="nil"/>
          <w:between w:val="nil"/>
        </w:pBdr>
        <w:spacing w:before="240" w:after="120"/>
        <w:ind w:left="567"/>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ANNEXES</w:t>
      </w:r>
    </w:p>
    <w:p w14:paraId="41C39F78" w14:textId="77777777" w:rsidR="006A3F43" w:rsidRPr="00783309" w:rsidRDefault="00000000">
      <w:pPr>
        <w:keepNext/>
        <w:keepLines/>
        <w:numPr>
          <w:ilvl w:val="2"/>
          <w:numId w:val="6"/>
        </w:numPr>
        <w:pBdr>
          <w:top w:val="nil"/>
          <w:left w:val="nil"/>
          <w:bottom w:val="nil"/>
          <w:right w:val="nil"/>
          <w:between w:val="nil"/>
        </w:pBdr>
        <w:spacing w:after="60"/>
        <w:ind w:left="426"/>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Photos</w:t>
      </w:r>
    </w:p>
    <w:p w14:paraId="08C9A7B9" w14:textId="77777777" w:rsidR="006A3F43" w:rsidRPr="00783309" w:rsidRDefault="006A3F43">
      <w:pPr>
        <w:keepNext/>
        <w:keepLines/>
        <w:pBdr>
          <w:top w:val="nil"/>
          <w:left w:val="nil"/>
          <w:bottom w:val="nil"/>
          <w:right w:val="nil"/>
          <w:between w:val="nil"/>
        </w:pBdr>
        <w:spacing w:after="60"/>
        <w:ind w:left="1440"/>
        <w:rPr>
          <w:rFonts w:ascii="Source Sans Pro" w:eastAsia="Verdana" w:hAnsi="Source Sans Pro" w:cs="Verdana"/>
          <w:sz w:val="22"/>
          <w:szCs w:val="22"/>
        </w:rPr>
      </w:pPr>
    </w:p>
    <w:p w14:paraId="3B34119D"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noProof/>
          <w:sz w:val="22"/>
          <w:szCs w:val="22"/>
        </w:rPr>
        <w:drawing>
          <wp:inline distT="114300" distB="114300" distL="114300" distR="114300" wp14:anchorId="4036AD60" wp14:editId="0CA60994">
            <wp:extent cx="2657793" cy="1981085"/>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2657793" cy="1981085"/>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58CA341A" wp14:editId="603DB245">
            <wp:extent cx="2648267" cy="197977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648267" cy="1979773"/>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39ECDF54" wp14:editId="4F406052">
            <wp:extent cx="2594503" cy="1942661"/>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a:srcRect/>
                    <a:stretch>
                      <a:fillRect/>
                    </a:stretch>
                  </pic:blipFill>
                  <pic:spPr>
                    <a:xfrm>
                      <a:off x="0" y="0"/>
                      <a:ext cx="2594503" cy="1942661"/>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73BC1C94" wp14:editId="12A13E19">
            <wp:extent cx="2629217" cy="1964583"/>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2629217" cy="1964583"/>
                    </a:xfrm>
                    <a:prstGeom prst="rect">
                      <a:avLst/>
                    </a:prstGeom>
                    <a:ln/>
                  </pic:spPr>
                </pic:pic>
              </a:graphicData>
            </a:graphic>
          </wp:inline>
        </w:drawing>
      </w:r>
    </w:p>
    <w:p w14:paraId="579490B8"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BPEHC training participants from selected Health Centers in Addis Ababa, </w:t>
      </w:r>
      <w:proofErr w:type="spellStart"/>
      <w:r w:rsidRPr="00783309">
        <w:rPr>
          <w:rFonts w:ascii="Source Sans Pro" w:eastAsia="Source Sans Pro" w:hAnsi="Source Sans Pro" w:cs="Source Sans Pro"/>
          <w:sz w:val="22"/>
          <w:szCs w:val="22"/>
        </w:rPr>
        <w:t>Embilta</w:t>
      </w:r>
      <w:proofErr w:type="spellEnd"/>
      <w:r w:rsidRPr="00783309">
        <w:rPr>
          <w:rFonts w:ascii="Source Sans Pro" w:eastAsia="Source Sans Pro" w:hAnsi="Source Sans Pro" w:cs="Source Sans Pro"/>
          <w:sz w:val="22"/>
          <w:szCs w:val="22"/>
        </w:rPr>
        <w:t xml:space="preserve"> Hotel. </w:t>
      </w:r>
    </w:p>
    <w:p w14:paraId="7980D721" w14:textId="77777777" w:rsidR="006A3F43" w:rsidRPr="00783309" w:rsidRDefault="006A3F43">
      <w:pPr>
        <w:jc w:val="both"/>
        <w:rPr>
          <w:rFonts w:ascii="Source Sans Pro" w:eastAsia="Verdana" w:hAnsi="Source Sans Pro" w:cs="Verdana"/>
          <w:sz w:val="22"/>
          <w:szCs w:val="22"/>
        </w:rPr>
      </w:pPr>
    </w:p>
    <w:p w14:paraId="5ECA0998"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noProof/>
          <w:sz w:val="22"/>
          <w:szCs w:val="22"/>
        </w:rPr>
        <w:lastRenderedPageBreak/>
        <w:drawing>
          <wp:inline distT="114300" distB="114300" distL="114300" distR="114300" wp14:anchorId="4ED800F3" wp14:editId="4FA94923">
            <wp:extent cx="2674838" cy="1196341"/>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74838" cy="1196341"/>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2C679BE8" wp14:editId="1DD4E51B">
            <wp:extent cx="2667317" cy="1198794"/>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667317" cy="1198794"/>
                    </a:xfrm>
                    <a:prstGeom prst="rect">
                      <a:avLst/>
                    </a:prstGeom>
                    <a:ln/>
                  </pic:spPr>
                </pic:pic>
              </a:graphicData>
            </a:graphic>
          </wp:inline>
        </w:drawing>
      </w:r>
    </w:p>
    <w:p w14:paraId="07DEE8C2"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Survey team at </w:t>
      </w:r>
      <w:proofErr w:type="spellStart"/>
      <w:r w:rsidRPr="00783309">
        <w:rPr>
          <w:rFonts w:ascii="Source Sans Pro" w:eastAsia="Source Sans Pro" w:hAnsi="Source Sans Pro" w:cs="Source Sans Pro"/>
          <w:sz w:val="22"/>
          <w:szCs w:val="22"/>
        </w:rPr>
        <w:t>Dengego</w:t>
      </w:r>
      <w:proofErr w:type="spellEnd"/>
      <w:r w:rsidRPr="00783309">
        <w:rPr>
          <w:rFonts w:ascii="Source Sans Pro" w:eastAsia="Source Sans Pro" w:hAnsi="Source Sans Pro" w:cs="Source Sans Pro"/>
          <w:sz w:val="22"/>
          <w:szCs w:val="22"/>
        </w:rPr>
        <w:t xml:space="preserve">- </w:t>
      </w:r>
      <w:proofErr w:type="spellStart"/>
      <w:r w:rsidRPr="00783309">
        <w:rPr>
          <w:rFonts w:ascii="Source Sans Pro" w:eastAsia="Source Sans Pro" w:hAnsi="Source Sans Pro" w:cs="Source Sans Pro"/>
          <w:sz w:val="22"/>
          <w:szCs w:val="22"/>
        </w:rPr>
        <w:t>Diredawa</w:t>
      </w:r>
      <w:proofErr w:type="spellEnd"/>
      <w:r w:rsidRPr="00783309">
        <w:rPr>
          <w:rFonts w:ascii="Source Sans Pro" w:eastAsia="Source Sans Pro" w:hAnsi="Source Sans Pro" w:cs="Source Sans Pro"/>
          <w:sz w:val="22"/>
          <w:szCs w:val="22"/>
        </w:rPr>
        <w:t xml:space="preserve">                            Gode - </w:t>
      </w:r>
      <w:proofErr w:type="spellStart"/>
      <w:r w:rsidRPr="00783309">
        <w:rPr>
          <w:rFonts w:ascii="Source Sans Pro" w:eastAsia="Source Sans Pro" w:hAnsi="Source Sans Pro" w:cs="Source Sans Pro"/>
          <w:sz w:val="22"/>
          <w:szCs w:val="22"/>
        </w:rPr>
        <w:t>Somale</w:t>
      </w:r>
      <w:proofErr w:type="spellEnd"/>
      <w:r w:rsidRPr="00783309">
        <w:rPr>
          <w:rFonts w:ascii="Source Sans Pro" w:eastAsia="Source Sans Pro" w:hAnsi="Source Sans Pro" w:cs="Source Sans Pro"/>
          <w:sz w:val="22"/>
          <w:szCs w:val="22"/>
        </w:rPr>
        <w:t xml:space="preserve"> During Data collection</w:t>
      </w:r>
    </w:p>
    <w:p w14:paraId="0D941A78" w14:textId="77777777" w:rsidR="006A3F43" w:rsidRPr="00783309" w:rsidRDefault="006A3F43">
      <w:pPr>
        <w:jc w:val="both"/>
        <w:rPr>
          <w:rFonts w:ascii="Source Sans Pro" w:eastAsia="Verdana" w:hAnsi="Source Sans Pro" w:cs="Verdana"/>
          <w:sz w:val="22"/>
          <w:szCs w:val="22"/>
        </w:rPr>
      </w:pPr>
    </w:p>
    <w:p w14:paraId="05C825B8"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noProof/>
          <w:sz w:val="22"/>
          <w:szCs w:val="22"/>
        </w:rPr>
        <w:drawing>
          <wp:inline distT="114300" distB="114300" distL="114300" distR="114300" wp14:anchorId="0B65FDC6" wp14:editId="62C55AE9">
            <wp:extent cx="2714942" cy="2032841"/>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14942" cy="2032841"/>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483D8F82" wp14:editId="7CB75985">
            <wp:extent cx="2934017" cy="1317314"/>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2934017" cy="1317314"/>
                    </a:xfrm>
                    <a:prstGeom prst="rect">
                      <a:avLst/>
                    </a:prstGeom>
                    <a:ln/>
                  </pic:spPr>
                </pic:pic>
              </a:graphicData>
            </a:graphic>
          </wp:inline>
        </w:drawing>
      </w:r>
    </w:p>
    <w:p w14:paraId="6A5BB931"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    </w:t>
      </w:r>
      <w:proofErr w:type="spellStart"/>
      <w:r w:rsidRPr="00783309">
        <w:rPr>
          <w:rFonts w:ascii="Source Sans Pro" w:eastAsia="Source Sans Pro" w:hAnsi="Source Sans Pro" w:cs="Source Sans Pro"/>
          <w:sz w:val="22"/>
          <w:szCs w:val="22"/>
        </w:rPr>
        <w:t>Obele</w:t>
      </w:r>
      <w:proofErr w:type="spellEnd"/>
      <w:r w:rsidRPr="00783309">
        <w:rPr>
          <w:rFonts w:ascii="Source Sans Pro" w:eastAsia="Source Sans Pro" w:hAnsi="Source Sans Pro" w:cs="Source Sans Pro"/>
          <w:sz w:val="22"/>
          <w:szCs w:val="22"/>
        </w:rPr>
        <w:t xml:space="preserve">- </w:t>
      </w:r>
      <w:proofErr w:type="spellStart"/>
      <w:r w:rsidRPr="00783309">
        <w:rPr>
          <w:rFonts w:ascii="Source Sans Pro" w:eastAsia="Source Sans Pro" w:hAnsi="Source Sans Pro" w:cs="Source Sans Pro"/>
          <w:sz w:val="22"/>
          <w:szCs w:val="22"/>
        </w:rPr>
        <w:t>Degahbur-Somale</w:t>
      </w:r>
      <w:proofErr w:type="spellEnd"/>
      <w:r w:rsidRPr="00783309">
        <w:rPr>
          <w:rFonts w:ascii="Source Sans Pro" w:eastAsia="Source Sans Pro" w:hAnsi="Source Sans Pro" w:cs="Source Sans Pro"/>
          <w:sz w:val="22"/>
          <w:szCs w:val="22"/>
        </w:rPr>
        <w:t xml:space="preserve">                                                              Biftu Geda- East </w:t>
      </w:r>
      <w:proofErr w:type="spellStart"/>
      <w:r w:rsidRPr="00783309">
        <w:rPr>
          <w:rFonts w:ascii="Source Sans Pro" w:eastAsia="Source Sans Pro" w:hAnsi="Source Sans Pro" w:cs="Source Sans Pro"/>
          <w:sz w:val="22"/>
          <w:szCs w:val="22"/>
        </w:rPr>
        <w:t>Hararge</w:t>
      </w:r>
      <w:proofErr w:type="spellEnd"/>
      <w:r w:rsidRPr="00783309">
        <w:rPr>
          <w:rFonts w:ascii="Source Sans Pro" w:eastAsia="Source Sans Pro" w:hAnsi="Source Sans Pro" w:cs="Source Sans Pro"/>
          <w:sz w:val="22"/>
          <w:szCs w:val="22"/>
        </w:rPr>
        <w:t xml:space="preserve"> waiting area</w:t>
      </w:r>
    </w:p>
    <w:p w14:paraId="5BDC733A"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noProof/>
          <w:sz w:val="22"/>
          <w:szCs w:val="22"/>
        </w:rPr>
        <w:drawing>
          <wp:inline distT="114300" distB="114300" distL="114300" distR="114300" wp14:anchorId="20F247B8" wp14:editId="09B60FD3">
            <wp:extent cx="1921431" cy="2561908"/>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1921431" cy="2561908"/>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2889CB0D" wp14:editId="493F6A71">
            <wp:extent cx="2282266" cy="2067242"/>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2282266" cy="2067242"/>
                    </a:xfrm>
                    <a:prstGeom prst="rect">
                      <a:avLst/>
                    </a:prstGeom>
                    <a:ln/>
                  </pic:spPr>
                </pic:pic>
              </a:graphicData>
            </a:graphic>
          </wp:inline>
        </w:drawing>
      </w:r>
    </w:p>
    <w:p w14:paraId="333D5D86"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                         Survey team at Kersa - Jima zone</w:t>
      </w:r>
    </w:p>
    <w:p w14:paraId="5439B545" w14:textId="77777777" w:rsidR="006A3F43" w:rsidRPr="00783309" w:rsidRDefault="006A3F43">
      <w:pPr>
        <w:jc w:val="both"/>
        <w:rPr>
          <w:rFonts w:ascii="Source Sans Pro" w:eastAsia="Verdana" w:hAnsi="Source Sans Pro" w:cs="Verdana"/>
          <w:sz w:val="22"/>
          <w:szCs w:val="22"/>
        </w:rPr>
      </w:pPr>
    </w:p>
    <w:p w14:paraId="44EBFEDE" w14:textId="77777777" w:rsidR="006A3F43" w:rsidRPr="00783309" w:rsidRDefault="00000000">
      <w:pPr>
        <w:jc w:val="both"/>
        <w:rPr>
          <w:rFonts w:ascii="Source Sans Pro" w:eastAsia="Verdana" w:hAnsi="Source Sans Pro" w:cs="Verdana"/>
          <w:sz w:val="22"/>
          <w:szCs w:val="22"/>
        </w:rPr>
      </w:pPr>
      <w:r w:rsidRPr="00783309">
        <w:rPr>
          <w:rFonts w:ascii="Source Sans Pro" w:eastAsia="Verdana" w:hAnsi="Source Sans Pro" w:cs="Verdana"/>
          <w:noProof/>
          <w:sz w:val="22"/>
          <w:szCs w:val="22"/>
        </w:rPr>
        <w:drawing>
          <wp:inline distT="114300" distB="114300" distL="114300" distR="114300" wp14:anchorId="20E35E26" wp14:editId="4D9F9D43">
            <wp:extent cx="2686367" cy="2011445"/>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686367" cy="2011445"/>
                    </a:xfrm>
                    <a:prstGeom prst="rect">
                      <a:avLst/>
                    </a:prstGeom>
                    <a:ln/>
                  </pic:spPr>
                </pic:pic>
              </a:graphicData>
            </a:graphic>
          </wp:inline>
        </w:drawing>
      </w:r>
      <w:r w:rsidRPr="00783309">
        <w:rPr>
          <w:rFonts w:ascii="Source Sans Pro" w:eastAsia="Verdana" w:hAnsi="Source Sans Pro" w:cs="Verdana"/>
          <w:noProof/>
          <w:sz w:val="22"/>
          <w:szCs w:val="22"/>
        </w:rPr>
        <w:drawing>
          <wp:inline distT="114300" distB="114300" distL="114300" distR="114300" wp14:anchorId="7F60FBC9" wp14:editId="46A8562A">
            <wp:extent cx="2695892" cy="2018577"/>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2695892" cy="2018577"/>
                    </a:xfrm>
                    <a:prstGeom prst="rect">
                      <a:avLst/>
                    </a:prstGeom>
                    <a:ln/>
                  </pic:spPr>
                </pic:pic>
              </a:graphicData>
            </a:graphic>
          </wp:inline>
        </w:drawing>
      </w:r>
    </w:p>
    <w:p w14:paraId="2C9D6C95"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lastRenderedPageBreak/>
        <w:t xml:space="preserve">                </w:t>
      </w:r>
      <w:proofErr w:type="spellStart"/>
      <w:r w:rsidRPr="00783309">
        <w:rPr>
          <w:rFonts w:ascii="Source Sans Pro" w:eastAsia="Source Sans Pro" w:hAnsi="Source Sans Pro" w:cs="Source Sans Pro"/>
          <w:sz w:val="22"/>
          <w:szCs w:val="22"/>
        </w:rPr>
        <w:t>Mosobo</w:t>
      </w:r>
      <w:proofErr w:type="spellEnd"/>
      <w:r w:rsidRPr="00783309">
        <w:rPr>
          <w:rFonts w:ascii="Source Sans Pro" w:eastAsia="Source Sans Pro" w:hAnsi="Source Sans Pro" w:cs="Source Sans Pro"/>
          <w:sz w:val="22"/>
          <w:szCs w:val="22"/>
        </w:rPr>
        <w:t>-West Gojam                                                                      Amber Zuria- East Gojam</w:t>
      </w:r>
    </w:p>
    <w:p w14:paraId="2E5B531E" w14:textId="77777777" w:rsidR="006A3F43" w:rsidRPr="00783309" w:rsidRDefault="006A3F43">
      <w:pPr>
        <w:jc w:val="both"/>
        <w:rPr>
          <w:rFonts w:ascii="Source Sans Pro" w:eastAsia="Source Sans Pro" w:hAnsi="Source Sans Pro" w:cs="Source Sans Pro"/>
          <w:sz w:val="22"/>
          <w:szCs w:val="22"/>
        </w:rPr>
      </w:pPr>
    </w:p>
    <w:p w14:paraId="00906837" w14:textId="77777777" w:rsidR="006A3F43" w:rsidRPr="00783309" w:rsidRDefault="006A3F43">
      <w:pPr>
        <w:jc w:val="both"/>
        <w:rPr>
          <w:rFonts w:ascii="Source Sans Pro" w:eastAsia="Source Sans Pro" w:hAnsi="Source Sans Pro" w:cs="Source Sans Pro"/>
          <w:sz w:val="22"/>
          <w:szCs w:val="22"/>
        </w:rPr>
      </w:pPr>
    </w:p>
    <w:p w14:paraId="3EFAAFF1"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noProof/>
          <w:sz w:val="22"/>
          <w:szCs w:val="22"/>
        </w:rPr>
        <w:drawing>
          <wp:inline distT="114300" distB="114300" distL="114300" distR="114300" wp14:anchorId="42FE64BF" wp14:editId="346BC4E9">
            <wp:extent cx="2156778" cy="2886276"/>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2156778" cy="2886276"/>
                    </a:xfrm>
                    <a:prstGeom prst="rect">
                      <a:avLst/>
                    </a:prstGeom>
                    <a:ln/>
                  </pic:spPr>
                </pic:pic>
              </a:graphicData>
            </a:graphic>
          </wp:inline>
        </w:drawing>
      </w:r>
      <w:r w:rsidRPr="00783309">
        <w:rPr>
          <w:rFonts w:ascii="Source Sans Pro" w:eastAsia="Source Sans Pro" w:hAnsi="Source Sans Pro" w:cs="Source Sans Pro"/>
          <w:noProof/>
          <w:sz w:val="22"/>
          <w:szCs w:val="22"/>
        </w:rPr>
        <w:drawing>
          <wp:inline distT="114300" distB="114300" distL="114300" distR="114300" wp14:anchorId="256DEA19" wp14:editId="04BA978E">
            <wp:extent cx="3758429" cy="2839911"/>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3758429" cy="2839911"/>
                    </a:xfrm>
                    <a:prstGeom prst="rect">
                      <a:avLst/>
                    </a:prstGeom>
                    <a:ln/>
                  </pic:spPr>
                </pic:pic>
              </a:graphicData>
            </a:graphic>
          </wp:inline>
        </w:drawing>
      </w:r>
    </w:p>
    <w:p w14:paraId="323C7F9A"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Opening remarks by MoH Official( Dr </w:t>
      </w:r>
      <w:proofErr w:type="spellStart"/>
      <w:r w:rsidRPr="00783309">
        <w:rPr>
          <w:rFonts w:ascii="Source Sans Pro" w:eastAsia="Source Sans Pro" w:hAnsi="Source Sans Pro" w:cs="Source Sans Pro"/>
          <w:sz w:val="22"/>
          <w:szCs w:val="22"/>
        </w:rPr>
        <w:t>Elebabor</w:t>
      </w:r>
      <w:proofErr w:type="spellEnd"/>
      <w:r w:rsidRPr="00783309">
        <w:rPr>
          <w:rFonts w:ascii="Source Sans Pro" w:eastAsia="Source Sans Pro" w:hAnsi="Source Sans Pro" w:cs="Source Sans Pro"/>
          <w:sz w:val="22"/>
          <w:szCs w:val="22"/>
        </w:rPr>
        <w:t xml:space="preserve"> Medical Service LEO) on Population Survey validation workshop. </w:t>
      </w:r>
    </w:p>
    <w:p w14:paraId="55F80E16" w14:textId="77777777" w:rsidR="006A3F43" w:rsidRPr="00783309" w:rsidRDefault="006A3F43">
      <w:pPr>
        <w:jc w:val="both"/>
        <w:rPr>
          <w:rFonts w:ascii="Source Sans Pro" w:eastAsia="Source Sans Pro" w:hAnsi="Source Sans Pro" w:cs="Source Sans Pro"/>
          <w:sz w:val="22"/>
          <w:szCs w:val="22"/>
        </w:rPr>
      </w:pPr>
    </w:p>
    <w:p w14:paraId="28414559"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noProof/>
          <w:sz w:val="22"/>
          <w:szCs w:val="22"/>
        </w:rPr>
        <w:drawing>
          <wp:inline distT="114300" distB="114300" distL="114300" distR="114300" wp14:anchorId="0554C73B" wp14:editId="206BCF18">
            <wp:extent cx="2890203" cy="2184797"/>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2890203" cy="2184797"/>
                    </a:xfrm>
                    <a:prstGeom prst="rect">
                      <a:avLst/>
                    </a:prstGeom>
                    <a:ln/>
                  </pic:spPr>
                </pic:pic>
              </a:graphicData>
            </a:graphic>
          </wp:inline>
        </w:drawing>
      </w:r>
      <w:r w:rsidRPr="00783309">
        <w:rPr>
          <w:rFonts w:ascii="Source Sans Pro" w:eastAsia="Source Sans Pro" w:hAnsi="Source Sans Pro" w:cs="Source Sans Pro"/>
          <w:noProof/>
          <w:sz w:val="22"/>
          <w:szCs w:val="22"/>
        </w:rPr>
        <w:drawing>
          <wp:inline distT="114300" distB="114300" distL="114300" distR="114300" wp14:anchorId="62F48915" wp14:editId="5A3BE1C3">
            <wp:extent cx="2928303" cy="2208388"/>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2928303" cy="2208388"/>
                    </a:xfrm>
                    <a:prstGeom prst="rect">
                      <a:avLst/>
                    </a:prstGeom>
                    <a:ln/>
                  </pic:spPr>
                </pic:pic>
              </a:graphicData>
            </a:graphic>
          </wp:inline>
        </w:drawing>
      </w:r>
    </w:p>
    <w:p w14:paraId="6B0E3BA0" w14:textId="77777777" w:rsidR="006A3F43" w:rsidRPr="00783309" w:rsidRDefault="006A3F43">
      <w:pPr>
        <w:jc w:val="both"/>
        <w:rPr>
          <w:rFonts w:ascii="Source Sans Pro" w:eastAsia="Source Sans Pro" w:hAnsi="Source Sans Pro" w:cs="Source Sans Pro"/>
          <w:sz w:val="22"/>
          <w:szCs w:val="22"/>
        </w:rPr>
      </w:pPr>
    </w:p>
    <w:p w14:paraId="1C12503B" w14:textId="77777777" w:rsidR="006A3F43" w:rsidRPr="00783309" w:rsidRDefault="006A3F43">
      <w:pPr>
        <w:jc w:val="both"/>
        <w:rPr>
          <w:rFonts w:ascii="Source Sans Pro" w:eastAsia="Source Sans Pro" w:hAnsi="Source Sans Pro" w:cs="Source Sans Pro"/>
          <w:sz w:val="22"/>
          <w:szCs w:val="22"/>
        </w:rPr>
      </w:pPr>
    </w:p>
    <w:p w14:paraId="059C9884" w14:textId="77777777" w:rsidR="006A3F43" w:rsidRPr="00783309" w:rsidRDefault="006A3F43">
      <w:pPr>
        <w:jc w:val="both"/>
        <w:rPr>
          <w:rFonts w:ascii="Source Sans Pro" w:eastAsia="Source Sans Pro" w:hAnsi="Source Sans Pro" w:cs="Source Sans Pro"/>
          <w:sz w:val="22"/>
          <w:szCs w:val="22"/>
        </w:rPr>
      </w:pPr>
    </w:p>
    <w:p w14:paraId="6393B274"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noProof/>
          <w:sz w:val="22"/>
          <w:szCs w:val="22"/>
        </w:rPr>
        <w:lastRenderedPageBreak/>
        <w:drawing>
          <wp:inline distT="114300" distB="114300" distL="114300" distR="114300" wp14:anchorId="4650EEB3" wp14:editId="29E22258">
            <wp:extent cx="2962571" cy="2221929"/>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2962571" cy="2221929"/>
                    </a:xfrm>
                    <a:prstGeom prst="rect">
                      <a:avLst/>
                    </a:prstGeom>
                    <a:ln/>
                  </pic:spPr>
                </pic:pic>
              </a:graphicData>
            </a:graphic>
          </wp:inline>
        </w:drawing>
      </w:r>
      <w:r w:rsidRPr="00783309">
        <w:rPr>
          <w:rFonts w:ascii="Source Sans Pro" w:eastAsia="Source Sans Pro" w:hAnsi="Source Sans Pro" w:cs="Source Sans Pro"/>
          <w:noProof/>
          <w:sz w:val="22"/>
          <w:szCs w:val="22"/>
        </w:rPr>
        <w:drawing>
          <wp:inline distT="114300" distB="114300" distL="114300" distR="114300" wp14:anchorId="634C5139" wp14:editId="01D4EDF3">
            <wp:extent cx="2928303" cy="2205378"/>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2928303" cy="2205378"/>
                    </a:xfrm>
                    <a:prstGeom prst="rect">
                      <a:avLst/>
                    </a:prstGeom>
                    <a:ln/>
                  </pic:spPr>
                </pic:pic>
              </a:graphicData>
            </a:graphic>
          </wp:inline>
        </w:drawing>
      </w:r>
    </w:p>
    <w:p w14:paraId="3431F651"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Presentation and discussions on the Population Survey  Validation Workshop</w:t>
      </w:r>
    </w:p>
    <w:p w14:paraId="7BC343A9" w14:textId="77777777" w:rsidR="006A3F43" w:rsidRPr="00783309" w:rsidRDefault="006A3F43">
      <w:pPr>
        <w:jc w:val="both"/>
        <w:rPr>
          <w:rFonts w:ascii="Source Sans Pro" w:eastAsia="Source Sans Pro" w:hAnsi="Source Sans Pro" w:cs="Source Sans Pro"/>
          <w:sz w:val="22"/>
          <w:szCs w:val="22"/>
        </w:rPr>
      </w:pPr>
    </w:p>
    <w:p w14:paraId="0D079A1E" w14:textId="77777777" w:rsidR="006A3F43" w:rsidRPr="00783309" w:rsidRDefault="006A3F43">
      <w:pPr>
        <w:jc w:val="both"/>
        <w:rPr>
          <w:rFonts w:ascii="Source Sans Pro" w:eastAsia="Source Sans Pro" w:hAnsi="Source Sans Pro" w:cs="Source Sans Pro"/>
          <w:sz w:val="22"/>
          <w:szCs w:val="22"/>
        </w:rPr>
      </w:pPr>
    </w:p>
    <w:p w14:paraId="77B01DC7" w14:textId="77777777"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noProof/>
          <w:sz w:val="22"/>
          <w:szCs w:val="22"/>
        </w:rPr>
        <w:drawing>
          <wp:inline distT="114300" distB="114300" distL="114300" distR="114300" wp14:anchorId="60B92884" wp14:editId="3A54345C">
            <wp:extent cx="2947353" cy="2218008"/>
            <wp:effectExtent l="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2947353" cy="2218008"/>
                    </a:xfrm>
                    <a:prstGeom prst="rect">
                      <a:avLst/>
                    </a:prstGeom>
                    <a:ln/>
                  </pic:spPr>
                </pic:pic>
              </a:graphicData>
            </a:graphic>
          </wp:inline>
        </w:drawing>
      </w:r>
      <w:r w:rsidRPr="00783309">
        <w:rPr>
          <w:rFonts w:ascii="Source Sans Pro" w:eastAsia="Source Sans Pro" w:hAnsi="Source Sans Pro" w:cs="Source Sans Pro"/>
          <w:noProof/>
          <w:sz w:val="22"/>
          <w:szCs w:val="22"/>
        </w:rPr>
        <w:drawing>
          <wp:inline distT="114300" distB="114300" distL="114300" distR="114300" wp14:anchorId="4B698730" wp14:editId="2A740725">
            <wp:extent cx="2966403" cy="2227029"/>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2966403" cy="2227029"/>
                    </a:xfrm>
                    <a:prstGeom prst="rect">
                      <a:avLst/>
                    </a:prstGeom>
                    <a:ln/>
                  </pic:spPr>
                </pic:pic>
              </a:graphicData>
            </a:graphic>
          </wp:inline>
        </w:drawing>
      </w:r>
    </w:p>
    <w:p w14:paraId="3A7353EE" w14:textId="0A3B46CC" w:rsidR="006A3F43" w:rsidRPr="00783309" w:rsidRDefault="00000000">
      <w:pPr>
        <w:jc w:val="both"/>
        <w:rPr>
          <w:rFonts w:ascii="Source Sans Pro" w:eastAsia="Source Sans Pro" w:hAnsi="Source Sans Pro" w:cs="Source Sans Pro"/>
          <w:sz w:val="22"/>
          <w:szCs w:val="22"/>
        </w:rPr>
      </w:pPr>
      <w:r w:rsidRPr="00783309">
        <w:rPr>
          <w:rFonts w:ascii="Source Sans Pro" w:eastAsia="Source Sans Pro" w:hAnsi="Source Sans Pro" w:cs="Source Sans Pro"/>
          <w:sz w:val="22"/>
          <w:szCs w:val="22"/>
        </w:rPr>
        <w:t xml:space="preserve">                                                   Manuscript </w:t>
      </w:r>
      <w:r w:rsidR="00F2470F" w:rsidRPr="00783309">
        <w:rPr>
          <w:rFonts w:ascii="Source Sans Pro" w:eastAsia="Source Sans Pro" w:hAnsi="Source Sans Pro" w:cs="Source Sans Pro"/>
          <w:sz w:val="22"/>
          <w:szCs w:val="22"/>
        </w:rPr>
        <w:t>write-</w:t>
      </w:r>
      <w:r w:rsidRPr="00783309">
        <w:rPr>
          <w:rFonts w:ascii="Source Sans Pro" w:eastAsia="Source Sans Pro" w:hAnsi="Source Sans Pro" w:cs="Source Sans Pro"/>
          <w:sz w:val="22"/>
          <w:szCs w:val="22"/>
        </w:rPr>
        <w:t xml:space="preserve"> up workshop </w:t>
      </w:r>
      <w:r w:rsidR="00CE2B32" w:rsidRPr="00783309">
        <w:rPr>
          <w:rFonts w:ascii="Source Sans Pro" w:eastAsia="Source Sans Pro" w:hAnsi="Source Sans Pro" w:cs="Source Sans Pro"/>
          <w:sz w:val="22"/>
          <w:szCs w:val="22"/>
        </w:rPr>
        <w:t>in Arba</w:t>
      </w:r>
      <w:r w:rsidRPr="00783309">
        <w:rPr>
          <w:rFonts w:ascii="Source Sans Pro" w:eastAsia="Source Sans Pro" w:hAnsi="Source Sans Pro" w:cs="Source Sans Pro"/>
          <w:sz w:val="22"/>
          <w:szCs w:val="22"/>
        </w:rPr>
        <w:t xml:space="preserve"> </w:t>
      </w:r>
      <w:r w:rsidR="00CE2B32" w:rsidRPr="00783309">
        <w:rPr>
          <w:rFonts w:ascii="Source Sans Pro" w:eastAsia="Source Sans Pro" w:hAnsi="Source Sans Pro" w:cs="Source Sans Pro"/>
          <w:sz w:val="22"/>
          <w:szCs w:val="22"/>
        </w:rPr>
        <w:t>Minch</w:t>
      </w:r>
      <w:r w:rsidRPr="00783309">
        <w:rPr>
          <w:rFonts w:ascii="Source Sans Pro" w:eastAsia="Source Sans Pro" w:hAnsi="Source Sans Pro" w:cs="Source Sans Pro"/>
          <w:sz w:val="22"/>
          <w:szCs w:val="22"/>
        </w:rPr>
        <w:t xml:space="preserve">  </w:t>
      </w:r>
    </w:p>
    <w:p w14:paraId="75679604" w14:textId="77777777" w:rsidR="006A3F43" w:rsidRPr="00783309" w:rsidRDefault="00000000">
      <w:pPr>
        <w:keepNext/>
        <w:keepLines/>
        <w:numPr>
          <w:ilvl w:val="2"/>
          <w:numId w:val="6"/>
        </w:numPr>
        <w:pBdr>
          <w:top w:val="nil"/>
          <w:left w:val="nil"/>
          <w:bottom w:val="nil"/>
          <w:right w:val="nil"/>
          <w:between w:val="nil"/>
        </w:pBdr>
        <w:spacing w:after="60"/>
        <w:ind w:left="426"/>
        <w:rPr>
          <w:rFonts w:ascii="Source Sans Pro" w:eastAsia="Verdana" w:hAnsi="Source Sans Pro" w:cs="Verdana"/>
          <w:b/>
          <w:sz w:val="22"/>
          <w:szCs w:val="22"/>
        </w:rPr>
      </w:pPr>
      <w:r w:rsidRPr="00783309">
        <w:rPr>
          <w:rFonts w:ascii="Source Sans Pro" w:eastAsia="Verdana" w:hAnsi="Source Sans Pro" w:cs="Verdana"/>
          <w:b/>
          <w:sz w:val="22"/>
          <w:szCs w:val="22"/>
        </w:rPr>
        <w:t xml:space="preserve">Stories of Change </w:t>
      </w:r>
    </w:p>
    <w:p w14:paraId="21F31F60" w14:textId="77777777" w:rsidR="006A3F43" w:rsidRPr="00783309" w:rsidRDefault="00000000">
      <w:pPr>
        <w:keepNext/>
        <w:keepLines/>
        <w:pBdr>
          <w:top w:val="nil"/>
          <w:left w:val="nil"/>
          <w:bottom w:val="nil"/>
          <w:right w:val="nil"/>
          <w:between w:val="nil"/>
        </w:pBdr>
        <w:spacing w:after="60"/>
        <w:rPr>
          <w:rFonts w:ascii="Source Sans Pro" w:eastAsia="Verdana" w:hAnsi="Source Sans Pro" w:cs="Verdana"/>
          <w:sz w:val="22"/>
          <w:szCs w:val="22"/>
        </w:rPr>
      </w:pPr>
      <w:r w:rsidRPr="00783309">
        <w:rPr>
          <w:rFonts w:ascii="Source Sans Pro" w:eastAsia="Verdana" w:hAnsi="Source Sans Pro" w:cs="Verdana"/>
          <w:sz w:val="22"/>
          <w:szCs w:val="22"/>
        </w:rPr>
        <w:t xml:space="preserve">          No recorded history</w:t>
      </w:r>
    </w:p>
    <w:p w14:paraId="07076C89" w14:textId="77777777" w:rsidR="006A3F43" w:rsidRPr="00783309" w:rsidRDefault="00000000">
      <w:pPr>
        <w:keepNext/>
        <w:keepLines/>
        <w:numPr>
          <w:ilvl w:val="2"/>
          <w:numId w:val="6"/>
        </w:numPr>
        <w:pBdr>
          <w:top w:val="nil"/>
          <w:left w:val="nil"/>
          <w:bottom w:val="nil"/>
          <w:right w:val="nil"/>
          <w:between w:val="nil"/>
        </w:pBdr>
        <w:spacing w:after="60"/>
        <w:ind w:left="426" w:hanging="181"/>
        <w:rPr>
          <w:rFonts w:ascii="Source Sans Pro" w:eastAsia="Verdana" w:hAnsi="Source Sans Pro" w:cs="Verdana"/>
          <w:b/>
          <w:sz w:val="22"/>
          <w:szCs w:val="22"/>
        </w:rPr>
      </w:pPr>
      <w:r w:rsidRPr="00783309">
        <w:rPr>
          <w:rFonts w:ascii="Source Sans Pro" w:eastAsia="Verdana" w:hAnsi="Source Sans Pro" w:cs="Verdana"/>
          <w:b/>
          <w:sz w:val="22"/>
          <w:szCs w:val="22"/>
        </w:rPr>
        <w:t>Any other supporting documents as needed or agreed with CBM</w:t>
      </w:r>
    </w:p>
    <w:p w14:paraId="42DB8243" w14:textId="77777777" w:rsidR="006A3F43" w:rsidRPr="00783309" w:rsidRDefault="006A3F43">
      <w:pPr>
        <w:ind w:left="426"/>
        <w:rPr>
          <w:rFonts w:ascii="Source Sans Pro" w:eastAsia="Verdana" w:hAnsi="Source Sans Pro" w:cs="Verdana"/>
          <w:sz w:val="22"/>
          <w:szCs w:val="22"/>
        </w:rPr>
      </w:pPr>
    </w:p>
    <w:p w14:paraId="7A210A8B" w14:textId="77777777" w:rsidR="006A3F43" w:rsidRPr="00783309" w:rsidRDefault="00000000">
      <w:pPr>
        <w:keepNext/>
        <w:keepLines/>
        <w:numPr>
          <w:ilvl w:val="0"/>
          <w:numId w:val="6"/>
        </w:numPr>
        <w:pBdr>
          <w:top w:val="nil"/>
          <w:left w:val="nil"/>
          <w:bottom w:val="nil"/>
          <w:right w:val="nil"/>
          <w:between w:val="nil"/>
        </w:pBdr>
        <w:spacing w:before="240" w:after="120"/>
        <w:ind w:left="567"/>
        <w:rPr>
          <w:rFonts w:ascii="Source Sans Pro" w:eastAsia="Verdana" w:hAnsi="Source Sans Pro" w:cs="Verdana"/>
          <w:b/>
          <w:color w:val="C00000"/>
          <w:sz w:val="22"/>
          <w:szCs w:val="22"/>
        </w:rPr>
      </w:pPr>
      <w:r w:rsidRPr="00783309">
        <w:rPr>
          <w:rFonts w:ascii="Source Sans Pro" w:eastAsia="Verdana" w:hAnsi="Source Sans Pro" w:cs="Verdana"/>
          <w:b/>
          <w:color w:val="C00000"/>
          <w:sz w:val="22"/>
          <w:szCs w:val="22"/>
        </w:rPr>
        <w:t xml:space="preserve">COMMENTS FROM CBM </w:t>
      </w:r>
    </w:p>
    <w:p w14:paraId="5F12F5A9" w14:textId="2546DF70" w:rsidR="00A023EE" w:rsidRPr="00783309" w:rsidRDefault="003D4677" w:rsidP="001B38F6">
      <w:pPr>
        <w:spacing w:after="100" w:afterAutospacing="1"/>
        <w:jc w:val="both"/>
        <w:rPr>
          <w:rFonts w:ascii="Source Sans Pro" w:hAnsi="Source Sans Pro"/>
          <w:sz w:val="22"/>
          <w:szCs w:val="22"/>
        </w:rPr>
      </w:pPr>
      <w:r w:rsidRPr="00783309">
        <w:rPr>
          <w:rFonts w:ascii="Source Sans Pro" w:hAnsi="Source Sans Pro"/>
          <w:sz w:val="22"/>
          <w:szCs w:val="22"/>
        </w:rPr>
        <w:t xml:space="preserve">It's </w:t>
      </w:r>
      <w:r w:rsidR="00A023EE" w:rsidRPr="00783309">
        <w:rPr>
          <w:rFonts w:ascii="Source Sans Pro" w:hAnsi="Source Sans Pro"/>
          <w:sz w:val="22"/>
          <w:szCs w:val="22"/>
        </w:rPr>
        <w:t xml:space="preserve">noteworthy </w:t>
      </w:r>
      <w:r w:rsidRPr="00783309">
        <w:rPr>
          <w:rFonts w:ascii="Source Sans Pro" w:hAnsi="Source Sans Pro"/>
          <w:sz w:val="22"/>
          <w:szCs w:val="22"/>
        </w:rPr>
        <w:t xml:space="preserve">to know that </w:t>
      </w:r>
      <w:r w:rsidR="001B38F6" w:rsidRPr="00783309">
        <w:rPr>
          <w:rFonts w:ascii="Source Sans Pro" w:hAnsi="Source Sans Pro"/>
          <w:sz w:val="22"/>
          <w:szCs w:val="22"/>
        </w:rPr>
        <w:t>St. Paul</w:t>
      </w:r>
      <w:r w:rsidR="00A023EE" w:rsidRPr="00783309">
        <w:rPr>
          <w:rFonts w:ascii="Source Sans Pro" w:hAnsi="Source Sans Pro"/>
          <w:sz w:val="22"/>
          <w:szCs w:val="22"/>
        </w:rPr>
        <w:t xml:space="preserve"> Hospital’s</w:t>
      </w:r>
      <w:r w:rsidRPr="00783309">
        <w:rPr>
          <w:rFonts w:ascii="Source Sans Pro" w:hAnsi="Source Sans Pro"/>
          <w:sz w:val="22"/>
          <w:szCs w:val="22"/>
        </w:rPr>
        <w:t xml:space="preserve"> contribution is making a tangible impact on the lives of individuals in need. Providing access to essential ear and hearing care services not only improves health outcomes but also enhances overall quality of life. </w:t>
      </w:r>
      <w:r w:rsidR="00A023EE" w:rsidRPr="00783309">
        <w:rPr>
          <w:rFonts w:ascii="Source Sans Pro" w:hAnsi="Source Sans Pro"/>
          <w:sz w:val="22"/>
          <w:szCs w:val="22"/>
        </w:rPr>
        <w:t xml:space="preserve">The credit goes to </w:t>
      </w:r>
      <w:r w:rsidRPr="00783309">
        <w:rPr>
          <w:rFonts w:ascii="Source Sans Pro" w:hAnsi="Source Sans Pro"/>
          <w:sz w:val="22"/>
          <w:szCs w:val="22"/>
        </w:rPr>
        <w:t xml:space="preserve">the dedicated team behind this initiative for turning </w:t>
      </w:r>
      <w:r w:rsidR="00A023EE" w:rsidRPr="00783309">
        <w:rPr>
          <w:rFonts w:ascii="Source Sans Pro" w:hAnsi="Source Sans Pro"/>
          <w:sz w:val="22"/>
          <w:szCs w:val="22"/>
        </w:rPr>
        <w:t>CBM’s</w:t>
      </w:r>
      <w:r w:rsidRPr="00783309">
        <w:rPr>
          <w:rFonts w:ascii="Source Sans Pro" w:hAnsi="Source Sans Pro"/>
          <w:sz w:val="22"/>
          <w:szCs w:val="22"/>
        </w:rPr>
        <w:t xml:space="preserve"> support into meaningful results. </w:t>
      </w:r>
    </w:p>
    <w:p w14:paraId="76848DB9" w14:textId="77777777" w:rsidR="001B38F6" w:rsidRPr="00783309" w:rsidRDefault="001B38F6" w:rsidP="001B38F6">
      <w:pPr>
        <w:pStyle w:val="NormalWeb"/>
        <w:jc w:val="both"/>
        <w:rPr>
          <w:rFonts w:ascii="Source Sans Pro" w:hAnsi="Source Sans Pro"/>
          <w:sz w:val="22"/>
          <w:szCs w:val="22"/>
        </w:rPr>
      </w:pPr>
      <w:r w:rsidRPr="00783309">
        <w:rPr>
          <w:rFonts w:ascii="Source Sans Pro" w:hAnsi="Source Sans Pro"/>
          <w:sz w:val="22"/>
          <w:szCs w:val="22"/>
        </w:rPr>
        <w:t>During the reporting period, the project (P4257-MYP)/P10140 in implementation primarily focused on executing the national population-based survey, a key planned activity. This survey will successfully generate a milestone reference document for Ear and Hearing Care (EHC) services in the country, providing crucial prevalence data that was previously unavailable in Ethiopia. While the survey significantly contributed to reliable data for planning and decision-making, it also resulted in notable delays in project implementation, particularly in outreach services and other planned activities.</w:t>
      </w:r>
    </w:p>
    <w:p w14:paraId="563DEC1E" w14:textId="469E7B46" w:rsidR="001B38F6" w:rsidRPr="00783309" w:rsidRDefault="001B38F6" w:rsidP="001B38F6">
      <w:pPr>
        <w:pStyle w:val="NormalWeb"/>
        <w:jc w:val="both"/>
        <w:rPr>
          <w:rFonts w:ascii="Source Sans Pro" w:hAnsi="Source Sans Pro"/>
          <w:sz w:val="22"/>
          <w:szCs w:val="22"/>
        </w:rPr>
      </w:pPr>
      <w:r w:rsidRPr="00783309">
        <w:rPr>
          <w:rFonts w:ascii="Source Sans Pro" w:hAnsi="Source Sans Pro"/>
          <w:sz w:val="22"/>
          <w:szCs w:val="22"/>
        </w:rPr>
        <w:lastRenderedPageBreak/>
        <w:t>The travel-intensive nature of the survey, undertaken by the project coordinator and the survey team, led to delays in implementing various planned activities. Even so, the project experienced a significant burn rate than what was anticipated equivalent to 90.75%. Physical monitoring of the partner occurred twice, revealing findings and recommendations. The partner addressed some recommendations, such as rectifying the use of pre-financing without approval and adjusting budget allocation for administrative expenses without notifying CBM. However, certain action points remain unresolved, with the expectation that they will be addressed in the 2024 reporting period.</w:t>
      </w:r>
    </w:p>
    <w:p w14:paraId="209819AF" w14:textId="77777777" w:rsidR="001B38F6" w:rsidRPr="00783309" w:rsidRDefault="001B38F6" w:rsidP="001B38F6">
      <w:pPr>
        <w:pStyle w:val="NormalWeb"/>
        <w:jc w:val="both"/>
        <w:rPr>
          <w:rFonts w:ascii="Source Sans Pro" w:hAnsi="Source Sans Pro"/>
          <w:sz w:val="22"/>
          <w:szCs w:val="22"/>
        </w:rPr>
      </w:pPr>
      <w:r w:rsidRPr="00783309">
        <w:rPr>
          <w:rFonts w:ascii="Source Sans Pro" w:hAnsi="Source Sans Pro"/>
          <w:sz w:val="22"/>
          <w:szCs w:val="22"/>
        </w:rPr>
        <w:t>Despite these challenges, the partner demonstrated compliance with CBM's standards by delivering timely program and financial reports of acceptable quality. A personnel change occurred during this period, with the project coordinator resigning and being replaced by another ENT surgeon. Looking ahead to 2024, the partner needs to undertake re-planning for certain activities to enhance performance and contribute effectively to achieving the specific objectives of the multiyear project. Addressing the identified improvement areas will be crucial for the partner to make substantial progress and better contribute to meeting the project's specific objectives.</w:t>
      </w:r>
    </w:p>
    <w:p w14:paraId="609E7E44" w14:textId="3574585C" w:rsidR="006A3F43" w:rsidRPr="00783309" w:rsidRDefault="006A3F43">
      <w:pPr>
        <w:keepNext/>
        <w:keepLines/>
        <w:spacing w:after="60"/>
        <w:rPr>
          <w:rFonts w:ascii="Source Sans Pro" w:eastAsia="Verdana" w:hAnsi="Source Sans Pro" w:cs="Verdana"/>
          <w:sz w:val="22"/>
          <w:szCs w:val="22"/>
        </w:rPr>
      </w:pPr>
    </w:p>
    <w:p w14:paraId="05C5B3C1" w14:textId="77777777" w:rsidR="0070334A" w:rsidRPr="00783309" w:rsidRDefault="0070334A">
      <w:pPr>
        <w:keepNext/>
        <w:keepLines/>
        <w:spacing w:after="60"/>
        <w:rPr>
          <w:rFonts w:ascii="Source Sans Pro" w:eastAsia="Verdana" w:hAnsi="Source Sans Pro" w:cs="Verdana"/>
          <w:sz w:val="22"/>
          <w:szCs w:val="22"/>
        </w:rPr>
      </w:pPr>
    </w:p>
    <w:p w14:paraId="2EC17D1C" w14:textId="77777777" w:rsidR="0070334A" w:rsidRPr="00783309" w:rsidRDefault="0070334A">
      <w:pPr>
        <w:keepNext/>
        <w:keepLines/>
        <w:spacing w:after="60"/>
        <w:rPr>
          <w:rFonts w:ascii="Source Sans Pro" w:eastAsia="Verdana" w:hAnsi="Source Sans Pro" w:cs="Verdana"/>
          <w:sz w:val="22"/>
          <w:szCs w:val="22"/>
        </w:rPr>
      </w:pPr>
    </w:p>
    <w:p w14:paraId="3B5ED5A3" w14:textId="77777777" w:rsidR="006A3F43" w:rsidRPr="00783309" w:rsidRDefault="00000000">
      <w:pPr>
        <w:pBdr>
          <w:top w:val="nil"/>
          <w:left w:val="nil"/>
          <w:bottom w:val="nil"/>
          <w:right w:val="nil"/>
          <w:between w:val="nil"/>
        </w:pBdr>
        <w:rPr>
          <w:rFonts w:ascii="Source Sans Pro" w:hAnsi="Source Sans Pro"/>
          <w:sz w:val="22"/>
          <w:szCs w:val="22"/>
        </w:rPr>
      </w:pPr>
      <w:r w:rsidRPr="00783309">
        <w:rPr>
          <w:rFonts w:ascii="Source Sans Pro" w:eastAsia="Verdana" w:hAnsi="Source Sans Pro" w:cs="Verdana"/>
          <w:sz w:val="22"/>
          <w:szCs w:val="22"/>
        </w:rPr>
        <w:t xml:space="preserve">-End of document. </w:t>
      </w:r>
      <w:hyperlink w:anchor="_heading=h.1t3h5sf">
        <w:r w:rsidRPr="00783309">
          <w:rPr>
            <w:rFonts w:ascii="Source Sans Pro" w:eastAsia="Verdana" w:hAnsi="Source Sans Pro" w:cs="Verdana"/>
            <w:sz w:val="22"/>
            <w:szCs w:val="22"/>
            <w:u w:val="single"/>
          </w:rPr>
          <w:t>Back to top</w:t>
        </w:r>
      </w:hyperlink>
      <w:r w:rsidRPr="00783309">
        <w:rPr>
          <w:rFonts w:ascii="Source Sans Pro" w:eastAsia="Verdana" w:hAnsi="Source Sans Pro" w:cs="Verdana"/>
          <w:sz w:val="22"/>
          <w:szCs w:val="22"/>
        </w:rPr>
        <w:t>-</w:t>
      </w:r>
    </w:p>
    <w:sectPr w:rsidR="006A3F43" w:rsidRPr="00783309">
      <w:headerReference w:type="default" r:id="rId28"/>
      <w:footerReference w:type="default" r:id="rId29"/>
      <w:pgSz w:w="11907" w:h="16839"/>
      <w:pgMar w:top="1532" w:right="1134" w:bottom="1134" w:left="127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84AA6" w14:textId="77777777" w:rsidR="009B0CB4" w:rsidRDefault="009B0CB4">
      <w:r>
        <w:separator/>
      </w:r>
    </w:p>
  </w:endnote>
  <w:endnote w:type="continuationSeparator" w:id="0">
    <w:p w14:paraId="0A8E0815" w14:textId="77777777" w:rsidR="009B0CB4" w:rsidRDefault="009B0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83542" w14:textId="77777777" w:rsidR="006A3F43" w:rsidRDefault="00000000">
    <w:pPr>
      <w:pBdr>
        <w:top w:val="nil"/>
        <w:left w:val="nil"/>
        <w:bottom w:val="nil"/>
        <w:right w:val="nil"/>
        <w:between w:val="nil"/>
      </w:pBdr>
      <w:tabs>
        <w:tab w:val="center" w:pos="4703"/>
        <w:tab w:val="right" w:pos="9406"/>
      </w:tabs>
      <w:jc w:val="right"/>
      <w:rPr>
        <w:rFonts w:ascii="Verdana" w:eastAsia="Verdana" w:hAnsi="Verdana" w:cs="Verdana"/>
        <w:color w:val="000000"/>
        <w:sz w:val="18"/>
        <w:szCs w:val="18"/>
      </w:rPr>
    </w:pPr>
    <w:r>
      <w:rPr>
        <w:rFonts w:ascii="Verdana" w:eastAsia="Verdana" w:hAnsi="Verdana" w:cs="Verdana"/>
        <w:color w:val="000000"/>
        <w:sz w:val="18"/>
        <w:szCs w:val="18"/>
      </w:rPr>
      <w:fldChar w:fldCharType="begin"/>
    </w:r>
    <w:r>
      <w:rPr>
        <w:rFonts w:ascii="Verdana" w:eastAsia="Verdana" w:hAnsi="Verdana" w:cs="Verdana"/>
        <w:color w:val="000000"/>
        <w:sz w:val="18"/>
        <w:szCs w:val="18"/>
      </w:rPr>
      <w:instrText>PAGE</w:instrText>
    </w:r>
    <w:r>
      <w:rPr>
        <w:rFonts w:ascii="Verdana" w:eastAsia="Verdana" w:hAnsi="Verdana" w:cs="Verdana"/>
        <w:color w:val="000000"/>
        <w:sz w:val="18"/>
        <w:szCs w:val="18"/>
      </w:rPr>
      <w:fldChar w:fldCharType="separate"/>
    </w:r>
    <w:r w:rsidR="0013547E">
      <w:rPr>
        <w:rFonts w:ascii="Verdana" w:eastAsia="Verdana" w:hAnsi="Verdana" w:cs="Verdana"/>
        <w:noProof/>
        <w:color w:val="000000"/>
        <w:sz w:val="18"/>
        <w:szCs w:val="18"/>
      </w:rPr>
      <w:t>1</w:t>
    </w:r>
    <w:r>
      <w:rPr>
        <w:rFonts w:ascii="Verdana" w:eastAsia="Verdana" w:hAnsi="Verdana" w:cs="Verdana"/>
        <w:color w:val="000000"/>
        <w:sz w:val="18"/>
        <w:szCs w:val="18"/>
      </w:rPr>
      <w:fldChar w:fldCharType="end"/>
    </w:r>
  </w:p>
  <w:p w14:paraId="735027CC" w14:textId="77777777" w:rsidR="006A3F43" w:rsidRDefault="00000000">
    <w:pPr>
      <w:pBdr>
        <w:top w:val="nil"/>
        <w:left w:val="nil"/>
        <w:bottom w:val="nil"/>
        <w:right w:val="nil"/>
        <w:between w:val="nil"/>
      </w:pBdr>
      <w:tabs>
        <w:tab w:val="center" w:pos="4703"/>
        <w:tab w:val="right" w:pos="9406"/>
      </w:tabs>
      <w:rPr>
        <w:rFonts w:ascii="Verdana" w:eastAsia="Verdana" w:hAnsi="Verdana" w:cs="Verdana"/>
        <w:color w:val="C00000"/>
        <w:sz w:val="18"/>
        <w:szCs w:val="18"/>
      </w:rPr>
    </w:pPr>
    <w:proofErr w:type="spellStart"/>
    <w:r>
      <w:rPr>
        <w:rFonts w:ascii="Verdana" w:eastAsia="Verdana" w:hAnsi="Verdana" w:cs="Verdana"/>
        <w:color w:val="C00000"/>
        <w:sz w:val="18"/>
        <w:szCs w:val="18"/>
      </w:rPr>
      <w:t>Programme</w:t>
    </w:r>
    <w:proofErr w:type="spellEnd"/>
    <w:r>
      <w:rPr>
        <w:rFonts w:ascii="Verdana" w:eastAsia="Verdana" w:hAnsi="Verdana" w:cs="Verdana"/>
        <w:color w:val="C00000"/>
        <w:sz w:val="18"/>
        <w:szCs w:val="18"/>
      </w:rPr>
      <w:t xml:space="preserve"> Standards and Quality (PSQ) | Version 2.0 (November 2022)</w:t>
    </w:r>
  </w:p>
  <w:p w14:paraId="6513C301" w14:textId="77777777" w:rsidR="006A3F43" w:rsidRDefault="006A3F43">
    <w:pPr>
      <w:pBdr>
        <w:top w:val="nil"/>
        <w:left w:val="nil"/>
        <w:bottom w:val="nil"/>
        <w:right w:val="nil"/>
        <w:between w:val="nil"/>
      </w:pBdr>
      <w:tabs>
        <w:tab w:val="center" w:pos="4703"/>
        <w:tab w:val="right" w:pos="94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4BD7" w14:textId="77777777" w:rsidR="009B0CB4" w:rsidRDefault="009B0CB4">
      <w:r>
        <w:separator/>
      </w:r>
    </w:p>
  </w:footnote>
  <w:footnote w:type="continuationSeparator" w:id="0">
    <w:p w14:paraId="570F31F2" w14:textId="77777777" w:rsidR="009B0CB4" w:rsidRDefault="009B0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FDA9F" w14:textId="77777777" w:rsidR="006A3F43" w:rsidRDefault="00000000">
    <w:pPr>
      <w:pBdr>
        <w:top w:val="nil"/>
        <w:left w:val="nil"/>
        <w:bottom w:val="nil"/>
        <w:right w:val="nil"/>
        <w:between w:val="nil"/>
      </w:pBdr>
      <w:tabs>
        <w:tab w:val="center" w:pos="4703"/>
        <w:tab w:val="right" w:pos="9406"/>
      </w:tabs>
      <w:ind w:left="-142"/>
      <w:rPr>
        <w:rFonts w:ascii="Verdana" w:eastAsia="Verdana" w:hAnsi="Verdana" w:cs="Verdana"/>
        <w:b/>
        <w:color w:val="C00000"/>
        <w:sz w:val="22"/>
        <w:szCs w:val="22"/>
      </w:rPr>
    </w:pPr>
    <w:r>
      <w:rPr>
        <w:noProof/>
      </w:rPr>
      <w:drawing>
        <wp:anchor distT="0" distB="0" distL="114300" distR="114300" simplePos="0" relativeHeight="251658240" behindDoc="0" locked="0" layoutInCell="1" hidden="0" allowOverlap="1" wp14:anchorId="6D54A776" wp14:editId="63A94D41">
          <wp:simplePos x="0" y="0"/>
          <wp:positionH relativeFrom="column">
            <wp:posOffset>5320179</wp:posOffset>
          </wp:positionH>
          <wp:positionV relativeFrom="paragraph">
            <wp:posOffset>-457197</wp:posOffset>
          </wp:positionV>
          <wp:extent cx="1429180" cy="93207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29180" cy="932073"/>
                  </a:xfrm>
                  <a:prstGeom prst="rect">
                    <a:avLst/>
                  </a:prstGeom>
                  <a:ln/>
                </pic:spPr>
              </pic:pic>
            </a:graphicData>
          </a:graphic>
        </wp:anchor>
      </w:drawing>
    </w:r>
  </w:p>
  <w:p w14:paraId="7A22F6AD" w14:textId="77777777" w:rsidR="006A3F43" w:rsidRDefault="00000000">
    <w:pPr>
      <w:pBdr>
        <w:top w:val="nil"/>
        <w:left w:val="nil"/>
        <w:bottom w:val="nil"/>
        <w:right w:val="nil"/>
        <w:between w:val="nil"/>
      </w:pBdr>
      <w:tabs>
        <w:tab w:val="center" w:pos="4703"/>
        <w:tab w:val="right" w:pos="9406"/>
      </w:tabs>
      <w:ind w:left="-142"/>
      <w:rPr>
        <w:rFonts w:ascii="Verdana" w:eastAsia="Verdana" w:hAnsi="Verdana" w:cs="Verdana"/>
        <w:b/>
        <w:color w:val="000000"/>
        <w:sz w:val="22"/>
        <w:szCs w:val="22"/>
      </w:rPr>
    </w:pPr>
    <w:r>
      <w:rPr>
        <w:rFonts w:ascii="Verdana" w:eastAsia="Verdana" w:hAnsi="Verdana" w:cs="Verdana"/>
        <w:b/>
        <w:color w:val="C00000"/>
        <w:sz w:val="22"/>
        <w:szCs w:val="22"/>
      </w:rPr>
      <w:t>Annual Narrative Report (ANR) / Project Completion Report (PCR)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16B"/>
    <w:multiLevelType w:val="multilevel"/>
    <w:tmpl w:val="BA643B34"/>
    <w:lvl w:ilvl="0">
      <w:start w:val="5"/>
      <w:numFmt w:val="decimal"/>
      <w:lvlText w:val="%1"/>
      <w:lvlJc w:val="left"/>
      <w:pPr>
        <w:ind w:left="390" w:hanging="390"/>
      </w:pPr>
      <w:rPr>
        <w:rFonts w:hint="default"/>
      </w:rPr>
    </w:lvl>
    <w:lvl w:ilvl="1">
      <w:start w:val="4"/>
      <w:numFmt w:val="decimalZero"/>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C2D7CB6"/>
    <w:multiLevelType w:val="multilevel"/>
    <w:tmpl w:val="55B44D8A"/>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2" w15:restartNumberingAfterBreak="0">
    <w:nsid w:val="350E2012"/>
    <w:multiLevelType w:val="multilevel"/>
    <w:tmpl w:val="31980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8210E8"/>
    <w:multiLevelType w:val="multilevel"/>
    <w:tmpl w:val="A5F07C5E"/>
    <w:lvl w:ilvl="0">
      <w:start w:val="1"/>
      <w:numFmt w:val="decimal"/>
      <w:lvlText w:val="%1."/>
      <w:lvlJc w:val="left"/>
      <w:pPr>
        <w:ind w:left="720" w:hanging="360"/>
      </w:pPr>
      <w:rPr>
        <w:b/>
        <w:color w:val="000000"/>
        <w:sz w:val="22"/>
        <w:szCs w:val="22"/>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4ECC3970"/>
    <w:multiLevelType w:val="multilevel"/>
    <w:tmpl w:val="8990E9A6"/>
    <w:lvl w:ilvl="0">
      <w:start w:val="1"/>
      <w:numFmt w:val="upperRoman"/>
      <w:lvlText w:val="%1."/>
      <w:lvlJc w:val="left"/>
      <w:pPr>
        <w:ind w:left="720" w:hanging="720"/>
      </w:pPr>
    </w:lvl>
    <w:lvl w:ilvl="1">
      <w:start w:val="1"/>
      <w:numFmt w:val="lowerLetter"/>
      <w:lvlText w:val="%2."/>
      <w:lvlJc w:val="left"/>
      <w:pPr>
        <w:ind w:left="1080" w:hanging="360"/>
      </w:pPr>
      <w:rPr>
        <w:rFonts w:ascii="Verdana" w:eastAsia="Verdana" w:hAnsi="Verdana" w:cs="Verdana"/>
        <w:b/>
      </w:rPr>
    </w:lvl>
    <w:lvl w:ilvl="2">
      <w:start w:val="1"/>
      <w:numFmt w:val="decimal"/>
      <w:lvlText w:val="(%3)"/>
      <w:lvlJc w:val="lef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2EF5BF1"/>
    <w:multiLevelType w:val="multilevel"/>
    <w:tmpl w:val="11FEB4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6C2A4826"/>
    <w:multiLevelType w:val="multilevel"/>
    <w:tmpl w:val="50F2A2E2"/>
    <w:lvl w:ilvl="0">
      <w:start w:val="1"/>
      <w:numFmt w:val="bullet"/>
      <w:lvlText w:val="●"/>
      <w:lvlJc w:val="left"/>
      <w:pPr>
        <w:ind w:left="720" w:hanging="360"/>
      </w:pPr>
      <w:rPr>
        <w:rFonts w:ascii="Noto Sans Symbols" w:eastAsia="Noto Sans Symbols" w:hAnsi="Noto Sans Symbols" w:cs="Noto Sans Symbols"/>
        <w:b/>
      </w:rPr>
    </w:lvl>
    <w:lvl w:ilvl="1">
      <w:start w:val="1"/>
      <w:numFmt w:val="decimal"/>
      <w:lvlText w:val="●.%2"/>
      <w:lvlJc w:val="left"/>
      <w:pPr>
        <w:ind w:left="1080" w:hanging="720"/>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800" w:hanging="1440"/>
      </w:pPr>
    </w:lvl>
    <w:lvl w:ilvl="5">
      <w:start w:val="1"/>
      <w:numFmt w:val="decimal"/>
      <w:lvlText w:val="●.%2.%3.%4.%5.%6"/>
      <w:lvlJc w:val="left"/>
      <w:pPr>
        <w:ind w:left="2160" w:hanging="1800"/>
      </w:pPr>
    </w:lvl>
    <w:lvl w:ilvl="6">
      <w:start w:val="1"/>
      <w:numFmt w:val="decimal"/>
      <w:lvlText w:val="●.%2.%3.%4.%5.%6.%7"/>
      <w:lvlJc w:val="left"/>
      <w:pPr>
        <w:ind w:left="2160" w:hanging="1800"/>
      </w:pPr>
    </w:lvl>
    <w:lvl w:ilvl="7">
      <w:start w:val="1"/>
      <w:numFmt w:val="decimal"/>
      <w:lvlText w:val="●.%2.%3.%4.%5.%6.%7.%8"/>
      <w:lvlJc w:val="left"/>
      <w:pPr>
        <w:ind w:left="2520" w:hanging="2160"/>
      </w:pPr>
    </w:lvl>
    <w:lvl w:ilvl="8">
      <w:start w:val="1"/>
      <w:numFmt w:val="decimal"/>
      <w:lvlText w:val="●.%2.%3.%4.%5.%6.%7.%8.%9"/>
      <w:lvlJc w:val="left"/>
      <w:pPr>
        <w:ind w:left="2880" w:hanging="2520"/>
      </w:pPr>
    </w:lvl>
  </w:abstractNum>
  <w:num w:numId="1" w16cid:durableId="1968076038">
    <w:abstractNumId w:val="6"/>
  </w:num>
  <w:num w:numId="2" w16cid:durableId="1066991957">
    <w:abstractNumId w:val="1"/>
  </w:num>
  <w:num w:numId="3" w16cid:durableId="1518613484">
    <w:abstractNumId w:val="2"/>
  </w:num>
  <w:num w:numId="4" w16cid:durableId="1155800319">
    <w:abstractNumId w:val="3"/>
  </w:num>
  <w:num w:numId="5" w16cid:durableId="322900033">
    <w:abstractNumId w:val="5"/>
  </w:num>
  <w:num w:numId="6" w16cid:durableId="1325432049">
    <w:abstractNumId w:val="4"/>
  </w:num>
  <w:num w:numId="7" w16cid:durableId="1703238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F43"/>
    <w:rsid w:val="00042EDC"/>
    <w:rsid w:val="000B1922"/>
    <w:rsid w:val="000E7F63"/>
    <w:rsid w:val="0013547E"/>
    <w:rsid w:val="001B38F6"/>
    <w:rsid w:val="00236E67"/>
    <w:rsid w:val="00276766"/>
    <w:rsid w:val="002A22C6"/>
    <w:rsid w:val="003845BF"/>
    <w:rsid w:val="003D4677"/>
    <w:rsid w:val="005133EE"/>
    <w:rsid w:val="005C5463"/>
    <w:rsid w:val="005D05D2"/>
    <w:rsid w:val="006A3F43"/>
    <w:rsid w:val="0070334A"/>
    <w:rsid w:val="00783309"/>
    <w:rsid w:val="007C5F35"/>
    <w:rsid w:val="007E30D7"/>
    <w:rsid w:val="007E3FB0"/>
    <w:rsid w:val="00846942"/>
    <w:rsid w:val="00875F9D"/>
    <w:rsid w:val="0094725B"/>
    <w:rsid w:val="00994F96"/>
    <w:rsid w:val="009B0CB4"/>
    <w:rsid w:val="009F1506"/>
    <w:rsid w:val="00A023EE"/>
    <w:rsid w:val="00AC15D9"/>
    <w:rsid w:val="00AD4E26"/>
    <w:rsid w:val="00C34645"/>
    <w:rsid w:val="00CC280F"/>
    <w:rsid w:val="00CD4FF6"/>
    <w:rsid w:val="00CE2B32"/>
    <w:rsid w:val="00DD708A"/>
    <w:rsid w:val="00E95B94"/>
    <w:rsid w:val="00EC5FBB"/>
    <w:rsid w:val="00F2470F"/>
    <w:rsid w:val="00F73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3B5"/>
  <w15:docId w15:val="{373D3C0D-95D0-48B7-AEE8-0C0B27D48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60"/>
    </w:pPr>
    <w:rPr>
      <w:rFonts w:ascii="Arial" w:eastAsia="Arial" w:hAnsi="Arial" w:cs="Arial"/>
      <w:sz w:val="18"/>
      <w:szCs w:val="18"/>
    </w:rPr>
    <w:tblPr>
      <w:tblStyleRowBandSize w:val="1"/>
      <w:tblStyleColBandSize w:val="1"/>
      <w:tblCellMar>
        <w:left w:w="115" w:type="dxa"/>
        <w:right w:w="115" w:type="dxa"/>
      </w:tblCellMar>
    </w:tblPr>
  </w:style>
  <w:style w:type="table" w:customStyle="1" w:styleId="a0">
    <w:basedOn w:val="TableNormal"/>
    <w:pPr>
      <w:spacing w:before="60"/>
    </w:pPr>
    <w:rPr>
      <w:rFonts w:ascii="Arial" w:eastAsia="Arial" w:hAnsi="Arial" w:cs="Arial"/>
      <w:sz w:val="18"/>
      <w:szCs w:val="18"/>
    </w:rPr>
    <w:tblPr>
      <w:tblStyleRowBandSize w:val="1"/>
      <w:tblStyleColBandSize w:val="1"/>
      <w:tblCellMar>
        <w:left w:w="115" w:type="dxa"/>
        <w:right w:w="115" w:type="dxa"/>
      </w:tblCellMar>
    </w:tblPr>
  </w:style>
  <w:style w:type="table" w:customStyle="1" w:styleId="a1">
    <w:basedOn w:val="TableNormal"/>
    <w:pPr>
      <w:spacing w:before="60"/>
    </w:pPr>
    <w:rPr>
      <w:rFonts w:ascii="Arial" w:eastAsia="Arial" w:hAnsi="Arial" w:cs="Arial"/>
      <w:sz w:val="18"/>
      <w:szCs w:val="18"/>
    </w:rPr>
    <w:tblPr>
      <w:tblStyleRowBandSize w:val="1"/>
      <w:tblStyleColBandSize w:val="1"/>
      <w:tblCellMar>
        <w:left w:w="115" w:type="dxa"/>
        <w:right w:w="115" w:type="dxa"/>
      </w:tblCellMar>
    </w:tblPr>
  </w:style>
  <w:style w:type="paragraph" w:styleId="NormalWeb">
    <w:name w:val="Normal (Web)"/>
    <w:basedOn w:val="Normal"/>
    <w:uiPriority w:val="99"/>
    <w:unhideWhenUsed/>
    <w:rsid w:val="001B38F6"/>
    <w:pPr>
      <w:spacing w:before="100" w:beforeAutospacing="1" w:after="100" w:afterAutospacing="1"/>
    </w:pPr>
  </w:style>
  <w:style w:type="paragraph" w:styleId="Header">
    <w:name w:val="header"/>
    <w:basedOn w:val="Normal"/>
    <w:link w:val="HeaderChar"/>
    <w:uiPriority w:val="99"/>
    <w:unhideWhenUsed/>
    <w:rsid w:val="00CE2B32"/>
    <w:pPr>
      <w:tabs>
        <w:tab w:val="center" w:pos="4680"/>
        <w:tab w:val="right" w:pos="9360"/>
      </w:tabs>
    </w:pPr>
  </w:style>
  <w:style w:type="character" w:customStyle="1" w:styleId="HeaderChar">
    <w:name w:val="Header Char"/>
    <w:basedOn w:val="DefaultParagraphFont"/>
    <w:link w:val="Header"/>
    <w:uiPriority w:val="99"/>
    <w:rsid w:val="00CE2B32"/>
  </w:style>
  <w:style w:type="paragraph" w:styleId="Footer">
    <w:name w:val="footer"/>
    <w:basedOn w:val="Normal"/>
    <w:link w:val="FooterChar"/>
    <w:uiPriority w:val="99"/>
    <w:unhideWhenUsed/>
    <w:rsid w:val="00CE2B32"/>
    <w:pPr>
      <w:tabs>
        <w:tab w:val="center" w:pos="4680"/>
        <w:tab w:val="right" w:pos="9360"/>
      </w:tabs>
    </w:pPr>
  </w:style>
  <w:style w:type="character" w:customStyle="1" w:styleId="FooterChar">
    <w:name w:val="Footer Char"/>
    <w:basedOn w:val="DefaultParagraphFont"/>
    <w:link w:val="Footer"/>
    <w:uiPriority w:val="99"/>
    <w:rsid w:val="00CE2B32"/>
  </w:style>
  <w:style w:type="paragraph" w:styleId="ListParagraph">
    <w:name w:val="List Paragraph"/>
    <w:basedOn w:val="Normal"/>
    <w:uiPriority w:val="34"/>
    <w:qFormat/>
    <w:rsid w:val="007C5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456753">
      <w:bodyDiv w:val="1"/>
      <w:marLeft w:val="0"/>
      <w:marRight w:val="0"/>
      <w:marTop w:val="0"/>
      <w:marBottom w:val="0"/>
      <w:divBdr>
        <w:top w:val="none" w:sz="0" w:space="0" w:color="auto"/>
        <w:left w:val="none" w:sz="0" w:space="0" w:color="auto"/>
        <w:bottom w:val="none" w:sz="0" w:space="0" w:color="auto"/>
        <w:right w:val="none" w:sz="0" w:space="0" w:color="auto"/>
      </w:divBdr>
    </w:div>
    <w:div w:id="1131361301">
      <w:bodyDiv w:val="1"/>
      <w:marLeft w:val="0"/>
      <w:marRight w:val="0"/>
      <w:marTop w:val="0"/>
      <w:marBottom w:val="0"/>
      <w:divBdr>
        <w:top w:val="none" w:sz="0" w:space="0" w:color="auto"/>
        <w:left w:val="none" w:sz="0" w:space="0" w:color="auto"/>
        <w:bottom w:val="none" w:sz="0" w:space="0" w:color="auto"/>
        <w:right w:val="none" w:sz="0" w:space="0" w:color="auto"/>
      </w:divBdr>
    </w:div>
    <w:div w:id="1569226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vSE5MBoFkojljG9UWBmESVNc5A==">CgMxLjAyCGguZ2pkZ3hzMgloLjMwajB6bGwyCWguMWZvYjl0ZTIIaC50eWpjd3QyDmguMzlnMGlxaGNibXg3Mg5oLmZxZnpmaDcweDVldTgAciExTFpXYjJTLURtdzBhYTFEaG1OY1o2TUxWYVRuU3dJVlM=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1" ma:contentTypeDescription="NGO OrgUnit Document content type" ma:contentTypeScope="" ma:versionID="16185d10d90755157500ce560feeed67">
  <xsd:schema xmlns:xsd="http://www.w3.org/2001/XMLSchema" xmlns:xs="http://www.w3.org/2001/XMLSchema" xmlns:p="http://schemas.microsoft.com/office/2006/metadata/properties" xmlns:ns2="f1e736c5-95ad-4650-bf48-08c723b4bc6c" targetNamespace="http://schemas.microsoft.com/office/2006/metadata/properties" ma:root="true" ma:fieldsID="4a4864a6e82d40fb052d3d26dd990b95" ns2:_="">
    <xsd:import namespace="f1e736c5-95ad-4650-bf48-08c723b4bc6c"/>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Annual Narrative Report (ANR)</TermName>
          <TermId xmlns="http://schemas.microsoft.com/office/infopath/2007/PartnerControls">030d84b8-841a-4c0b-b0bd-d26bf93faf04</TermId>
        </TermInfo>
      </Term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Activity report</TermName>
          <TermId xmlns="http://schemas.microsoft.com/office/infopath/2007/PartnerControls">a8ec8d75-578f-4e16-a4c7-8ca708212420</TermId>
        </TermInfo>
      </Terms>
    </cc92bdb0fa944447acf309642a11bf0d>
    <KeyEntities xmlns="f1e736c5-95ad-4650-bf48-08c723b4bc6c" xsi:nil="true"/>
    <TaxCatchAll xmlns="f1e736c5-95ad-4650-bf48-08c723b4bc6c">
      <Value>466</Value>
      <Value>22</Value>
    </TaxCatchAll>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8CB0C4-1431-4B3A-AAAD-C0C8497C55C4}"/>
</file>

<file path=customXml/itemProps3.xml><?xml version="1.0" encoding="utf-8"?>
<ds:datastoreItem xmlns:ds="http://schemas.openxmlformats.org/officeDocument/2006/customXml" ds:itemID="{0D57D1EB-76A3-4700-A7E5-9F71C7E427C5}"/>
</file>

<file path=customXml/itemProps4.xml><?xml version="1.0" encoding="utf-8"?>
<ds:datastoreItem xmlns:ds="http://schemas.openxmlformats.org/officeDocument/2006/customXml" ds:itemID="{ED629591-8D4B-4088-9D9C-60D39CC909A1}"/>
</file>

<file path=docProps/app.xml><?xml version="1.0" encoding="utf-8"?>
<Properties xmlns="http://schemas.openxmlformats.org/officeDocument/2006/extended-properties" xmlns:vt="http://schemas.openxmlformats.org/officeDocument/2006/docPropsVTypes">
  <Template>Normal</Template>
  <TotalTime>100</TotalTime>
  <Pages>17</Pages>
  <Words>4637</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Bekele, Samuel</dc:creator>
  <cp:lastModifiedBy>Bekele, Samuel</cp:lastModifiedBy>
  <cp:revision>31</cp:revision>
  <dcterms:created xsi:type="dcterms:W3CDTF">2024-01-18T06:55:00Z</dcterms:created>
  <dcterms:modified xsi:type="dcterms:W3CDTF">2024-01-30T12:16:00Z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PCBMContacts">
    <vt:lpwstr>CPCBMContacts</vt:lpwstr>
  </property>
  <property fmtid="{D5CDD505-2E9C-101B-9397-08002B2CF9AE}" pid="3" name="MediaServiceImageTags">
    <vt:lpwstr>MediaServiceImageTags</vt:lpwstr>
  </property>
  <property fmtid="{D5CDD505-2E9C-101B-9397-08002B2CF9AE}" pid="4" name="CPCBMLocations">
    <vt:lpwstr>CPCBMLocations</vt:lpwstr>
  </property>
  <property fmtid="{D5CDD505-2E9C-101B-9397-08002B2CF9AE}" pid="5" name="CPCBMInitiativesTaxHTField">
    <vt:lpwstr>Global Programmes|56da3fbf-7bc0-4866-9b95-c4a4b9cb0c01</vt:lpwstr>
  </property>
  <property fmtid="{D5CDD505-2E9C-101B-9397-08002B2CF9AE}" pid="6" name="ContentTypeId">
    <vt:lpwstr>0x0101002A2DB23D81B146548380C2D46D076609008F66855BCAE044D0AA257A55333F2A2E0020A00D6D716FCB4685417912453B637B</vt:lpwstr>
  </property>
  <property fmtid="{D5CDD505-2E9C-101B-9397-08002B2CF9AE}" pid="7" name="CPDepartment">
    <vt:lpwstr>CPDepartment</vt:lpwstr>
  </property>
  <property fmtid="{D5CDD505-2E9C-101B-9397-08002B2CF9AE}" pid="8" name="NGOOnlinePriorityGroup">
    <vt:lpwstr/>
  </property>
  <property fmtid="{D5CDD505-2E9C-101B-9397-08002B2CF9AE}" pid="9" name="CPCBMLocationsTaxHTField">
    <vt:lpwstr>CPCBMLocationsTaxHTField</vt:lpwstr>
  </property>
  <property fmtid="{D5CDD505-2E9C-101B-9397-08002B2CF9AE}" pid="10" name="CPCBMInitiatives">
    <vt:lpwstr>61;#Global Programmes|56da3fbf-7bc0-4866-9b95-c4a4b9cb0c01</vt:lpwstr>
  </property>
  <property fmtid="{D5CDD505-2E9C-101B-9397-08002B2CF9AE}" pid="11" name="GP-Topics">
    <vt:lpwstr>Monitoring and Reporting Tool</vt:lpwstr>
  </property>
  <property fmtid="{D5CDD505-2E9C-101B-9397-08002B2CF9AE}" pid="12" name="bd5c390429e34b4093af4681c6cdb001">
    <vt:lpwstr>English|aa468ece-d1f8-41a8-a93f-3780e4c16661</vt:lpwstr>
  </property>
  <property fmtid="{D5CDD505-2E9C-101B-9397-08002B2CF9AE}" pid="13" name="GP-DocumentType">
    <vt:lpwstr>M&amp;R-Tools and templates</vt:lpwstr>
  </property>
  <property fmtid="{D5CDD505-2E9C-101B-9397-08002B2CF9AE}" pid="14" name="CPDocumentSubject">
    <vt:lpwstr>CPDocumentSubject</vt:lpwstr>
  </property>
  <property fmtid="{D5CDD505-2E9C-101B-9397-08002B2CF9AE}" pid="15" name="_ExtendedDescription">
    <vt:lpwstr>;#Programmatic Monitoring and Reporting;#</vt:lpwstr>
  </property>
  <property fmtid="{D5CDD505-2E9C-101B-9397-08002B2CF9AE}" pid="16" name="NGOOnlineDocumentType">
    <vt:lpwstr>22;#Annual Narrative Report (ANR)|030d84b8-841a-4c0b-b0bd-d26bf93faf04</vt:lpwstr>
  </property>
  <property fmtid="{D5CDD505-2E9C-101B-9397-08002B2CF9AE}" pid="17" name="CPDocumentKnowledgeTiersTaxHTField">
    <vt:lpwstr>CPDocumentKnowledgeTiersTaxHTField</vt:lpwstr>
  </property>
  <property fmtid="{D5CDD505-2E9C-101B-9397-08002B2CF9AE}" pid="18" name="GP-AreaOfWork">
    <vt:lpwstr>Project Monitoring and Reporting</vt:lpwstr>
  </property>
  <property fmtid="{D5CDD505-2E9C-101B-9397-08002B2CF9AE}" pid="19" name="n7cc5a46288d455f83142cf2528c11ba">
    <vt:lpwstr>n7cc5a46288d455f83142cf2528c11ba</vt:lpwstr>
  </property>
  <property fmtid="{D5CDD505-2E9C-101B-9397-08002B2CF9AE}" pid="20" name="n7cc5a46288d455f83142cf2528c11bb">
    <vt:lpwstr>n7cc5a46288d455f83142cf2528c11bb</vt:lpwstr>
  </property>
  <property fmtid="{D5CDD505-2E9C-101B-9397-08002B2CF9AE}" pid="21" name="n7cc5a46288d455f83142cf2528c11bc">
    <vt:lpwstr>n7cc5a46288d455f83142cf2528c11bc</vt:lpwstr>
  </property>
  <property fmtid="{D5CDD505-2E9C-101B-9397-08002B2CF9AE}" pid="22" name="l518c83476364be49c923958c5935227">
    <vt:lpwstr>l518c83476364be49c923958c5935227</vt:lpwstr>
  </property>
  <property fmtid="{D5CDD505-2E9C-101B-9397-08002B2CF9AE}" pid="23" name="Language-CBM">
    <vt:lpwstr>229;#English|aa468ece-d1f8-41a8-a93f-3780e4c16661</vt:lpwstr>
  </property>
  <property fmtid="{D5CDD505-2E9C-101B-9397-08002B2CF9AE}" pid="24" name="CPDocumentKnowledgeTiers">
    <vt:lpwstr>CPDocumentKnowledgeTiers</vt:lpwstr>
  </property>
  <property fmtid="{D5CDD505-2E9C-101B-9397-08002B2CF9AE}" pid="25" name="NGOOnlineKeywords">
    <vt:lpwstr>466;#Activity report|a8ec8d75-578f-4e16-a4c7-8ca708212420</vt:lpwstr>
  </property>
  <property fmtid="{D5CDD505-2E9C-101B-9397-08002B2CF9AE}" pid="26" name="CPTopics">
    <vt:lpwstr>CPTopics</vt:lpwstr>
  </property>
  <property fmtid="{D5CDD505-2E9C-101B-9397-08002B2CF9AE}" pid="27" name="CPDocumentType">
    <vt:lpwstr>CPDocumentType</vt:lpwstr>
  </property>
  <property fmtid="{D5CDD505-2E9C-101B-9397-08002B2CF9AE}" pid="28" name="Order">
    <vt:r8>9400</vt:r8>
  </property>
  <property fmtid="{D5CDD505-2E9C-101B-9397-08002B2CF9AE}" pid="29" name="NGOOnlineDocumentOwner">
    <vt:lpwstr/>
  </property>
  <property fmtid="{D5CDD505-2E9C-101B-9397-08002B2CF9AE}" pid="30" name="xd_ProgID">
    <vt:lpwstr/>
  </property>
  <property fmtid="{D5CDD505-2E9C-101B-9397-08002B2CF9AE}" pid="32" name="_SourceUrl">
    <vt:lpwstr/>
  </property>
  <property fmtid="{D5CDD505-2E9C-101B-9397-08002B2CF9AE}" pid="33" name="_SharedFileIndex">
    <vt:lpwstr/>
  </property>
  <property fmtid="{D5CDD505-2E9C-101B-9397-08002B2CF9AE}" pid="34" name="ComplianceAssetId">
    <vt:lpwstr/>
  </property>
  <property fmtid="{D5CDD505-2E9C-101B-9397-08002B2CF9AE}" pid="35" name="TemplateUrl">
    <vt:lpwstr/>
  </property>
  <property fmtid="{D5CDD505-2E9C-101B-9397-08002B2CF9AE}" pid="38" name="p75d8c1866154d169f9787e2f8ad3758">
    <vt:lpwstr/>
  </property>
  <property fmtid="{D5CDD505-2E9C-101B-9397-08002B2CF9AE}" pid="39" name="TriggerFlowInfo">
    <vt:lpwstr/>
  </property>
  <property fmtid="{D5CDD505-2E9C-101B-9397-08002B2CF9AE}" pid="40" name="URL">
    <vt:lpwstr/>
  </property>
  <property fmtid="{D5CDD505-2E9C-101B-9397-08002B2CF9AE}" pid="41" name="xd_Signature">
    <vt:bool>false</vt:bool>
  </property>
</Properties>
</file>