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Ex1.xml" ContentType="application/vnd.ms-office.chartex+xml"/>
  <Override PartName="/word/charts/style3.xml" ContentType="application/vnd.ms-office.chartstyle+xml"/>
  <Override PartName="/word/charts/colors3.xml" ContentType="application/vnd.ms-office.chartcolorstyle+xml"/>
  <Override PartName="/word/charts/chartEx2.xml" ContentType="application/vnd.ms-office.chartex+xml"/>
  <Override PartName="/word/charts/style4.xml" ContentType="application/vnd.ms-office.chartstyle+xml"/>
  <Override PartName="/word/charts/colors4.xml" ContentType="application/vnd.ms-office.chartcolorstyle+xml"/>
  <Override PartName="/word/charts/chart3.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F85F53" w14:textId="7A69F7F1" w:rsidR="007827B6" w:rsidRPr="00FA0391" w:rsidRDefault="007827B6" w:rsidP="0064163C">
      <w:pPr>
        <w:pStyle w:val="ListParagraph"/>
        <w:keepNext/>
        <w:keepLines/>
        <w:numPr>
          <w:ilvl w:val="0"/>
          <w:numId w:val="5"/>
        </w:numPr>
        <w:spacing w:before="240"/>
        <w:contextualSpacing w:val="0"/>
        <w:outlineLvl w:val="0"/>
        <w:rPr>
          <w:rFonts w:ascii="Verdana" w:eastAsiaTheme="majorEastAsia" w:hAnsi="Verdana" w:cstheme="majorBidi"/>
          <w:b/>
          <w:color w:val="C00000"/>
          <w:sz w:val="22"/>
          <w:szCs w:val="22"/>
        </w:rPr>
      </w:pPr>
      <w:r w:rsidRPr="00FA0391">
        <w:rPr>
          <w:rFonts w:ascii="Verdana" w:eastAsiaTheme="majorEastAsia" w:hAnsi="Verdana" w:cstheme="majorBidi"/>
          <w:b/>
          <w:color w:val="C00000"/>
          <w:sz w:val="22"/>
          <w:szCs w:val="22"/>
        </w:rPr>
        <w:t>INSTRUCTIONS</w:t>
      </w:r>
    </w:p>
    <w:p w14:paraId="256DFFDF" w14:textId="50CC3C99" w:rsidR="007827B6" w:rsidRPr="00FA0391" w:rsidRDefault="007827B6" w:rsidP="007827B6">
      <w:pPr>
        <w:keepNext/>
        <w:keepLines/>
        <w:numPr>
          <w:ilvl w:val="0"/>
          <w:numId w:val="2"/>
        </w:numPr>
        <w:spacing w:before="60" w:after="60" w:line="240" w:lineRule="auto"/>
        <w:ind w:left="567" w:hanging="357"/>
        <w:outlineLvl w:val="0"/>
        <w:rPr>
          <w:rFonts w:ascii="Verdana" w:eastAsiaTheme="majorEastAsia" w:hAnsi="Verdana" w:cstheme="majorBidi"/>
          <w:bCs/>
        </w:rPr>
      </w:pPr>
      <w:r w:rsidRPr="00FA0391">
        <w:rPr>
          <w:rFonts w:ascii="Verdana" w:eastAsiaTheme="majorEastAsia" w:hAnsi="Verdana" w:cstheme="majorBidi"/>
          <w:bCs/>
        </w:rPr>
        <w:t xml:space="preserve">Template valid </w:t>
      </w:r>
      <w:r w:rsidR="005C7C99" w:rsidRPr="00FA0391">
        <w:rPr>
          <w:rFonts w:ascii="Verdana" w:eastAsiaTheme="majorEastAsia" w:hAnsi="Verdana" w:cstheme="majorBidi"/>
          <w:bCs/>
        </w:rPr>
        <w:t>only for Semi-a</w:t>
      </w:r>
      <w:r w:rsidRPr="00FA0391">
        <w:rPr>
          <w:rFonts w:ascii="Verdana" w:eastAsiaTheme="majorEastAsia" w:hAnsi="Verdana" w:cstheme="majorBidi"/>
          <w:bCs/>
        </w:rPr>
        <w:t>nnual Narrative Reporting</w:t>
      </w:r>
    </w:p>
    <w:p w14:paraId="07FDC649" w14:textId="6C3E8F0F" w:rsidR="007827B6" w:rsidRPr="00FA0391" w:rsidRDefault="005C7C99" w:rsidP="007827B6">
      <w:pPr>
        <w:keepNext/>
        <w:keepLines/>
        <w:numPr>
          <w:ilvl w:val="0"/>
          <w:numId w:val="2"/>
        </w:numPr>
        <w:spacing w:after="60" w:line="240" w:lineRule="auto"/>
        <w:ind w:left="567"/>
        <w:outlineLvl w:val="0"/>
        <w:rPr>
          <w:rFonts w:ascii="Verdana" w:eastAsiaTheme="majorEastAsia" w:hAnsi="Verdana" w:cstheme="majorBidi"/>
          <w:bCs/>
        </w:rPr>
      </w:pPr>
      <w:r w:rsidRPr="00FA0391">
        <w:rPr>
          <w:rFonts w:ascii="Verdana" w:eastAsiaTheme="majorEastAsia" w:hAnsi="Verdana" w:cstheme="majorBidi"/>
          <w:bCs/>
        </w:rPr>
        <w:t>Semi-a</w:t>
      </w:r>
      <w:r w:rsidR="007827B6" w:rsidRPr="00FA0391">
        <w:rPr>
          <w:rFonts w:ascii="Verdana" w:eastAsiaTheme="majorEastAsia" w:hAnsi="Verdana" w:cstheme="majorBidi"/>
          <w:bCs/>
        </w:rPr>
        <w:t>nnual Narrative Report (</w:t>
      </w:r>
      <w:r w:rsidRPr="00FA0391">
        <w:rPr>
          <w:rFonts w:ascii="Verdana" w:eastAsiaTheme="majorEastAsia" w:hAnsi="Verdana" w:cstheme="majorBidi"/>
          <w:bCs/>
        </w:rPr>
        <w:t>S</w:t>
      </w:r>
      <w:r w:rsidR="007827B6" w:rsidRPr="00FA0391">
        <w:rPr>
          <w:rFonts w:ascii="Verdana" w:eastAsiaTheme="majorEastAsia" w:hAnsi="Verdana" w:cstheme="majorBidi"/>
          <w:bCs/>
        </w:rPr>
        <w:t>NR)</w:t>
      </w:r>
      <w:r w:rsidR="0012554D" w:rsidRPr="00FA0391">
        <w:rPr>
          <w:rFonts w:ascii="Verdana" w:eastAsiaTheme="majorEastAsia" w:hAnsi="Verdana" w:cstheme="majorBidi"/>
          <w:bCs/>
        </w:rPr>
        <w:t xml:space="preserve"> to be submitted only once a year after the first 6 months implementation perio</w:t>
      </w:r>
      <w:r w:rsidR="00BE3DFE" w:rsidRPr="00FA0391">
        <w:rPr>
          <w:rFonts w:ascii="Verdana" w:eastAsiaTheme="majorEastAsia" w:hAnsi="Verdana" w:cstheme="majorBidi"/>
          <w:bCs/>
        </w:rPr>
        <w:t>d.</w:t>
      </w:r>
      <w:r w:rsidR="007827B6" w:rsidRPr="00FA0391">
        <w:rPr>
          <w:rFonts w:ascii="Verdana" w:eastAsia="Times New Roman" w:hAnsi="Verdana" w:cs="Times New Roman"/>
          <w:bCs/>
        </w:rPr>
        <w:t xml:space="preserve"> </w:t>
      </w:r>
      <w:r w:rsidR="007827B6" w:rsidRPr="00FA0391">
        <w:rPr>
          <w:rFonts w:ascii="Verdana" w:eastAsiaTheme="majorEastAsia" w:hAnsi="Verdana" w:cstheme="majorBidi"/>
          <w:bCs/>
        </w:rPr>
        <w:t>All questions in the template to be answered</w:t>
      </w:r>
      <w:r w:rsidR="006012FE">
        <w:rPr>
          <w:rFonts w:ascii="Verdana" w:eastAsiaTheme="majorEastAsia" w:hAnsi="Verdana" w:cstheme="majorBidi"/>
          <w:bCs/>
        </w:rPr>
        <w:t>.</w:t>
      </w:r>
    </w:p>
    <w:p w14:paraId="52C83A05" w14:textId="6F4B80EF" w:rsidR="007827B6" w:rsidRPr="00FA0391" w:rsidRDefault="007827B6" w:rsidP="007827B6">
      <w:pPr>
        <w:keepNext/>
        <w:keepLines/>
        <w:numPr>
          <w:ilvl w:val="0"/>
          <w:numId w:val="2"/>
        </w:numPr>
        <w:spacing w:after="60" w:line="240" w:lineRule="auto"/>
        <w:ind w:left="567"/>
        <w:outlineLvl w:val="0"/>
        <w:rPr>
          <w:rFonts w:ascii="Verdana" w:eastAsiaTheme="majorEastAsia" w:hAnsi="Verdana" w:cstheme="majorBidi"/>
          <w:bCs/>
        </w:rPr>
      </w:pPr>
      <w:r w:rsidRPr="00FA0391">
        <w:rPr>
          <w:rFonts w:ascii="Verdana" w:eastAsia="Verdana" w:hAnsi="Verdana" w:cs="Times New Roman"/>
        </w:rPr>
        <w:t xml:space="preserve">Refer to the </w:t>
      </w:r>
      <w:r w:rsidRPr="00FA0391">
        <w:rPr>
          <w:rFonts w:ascii="Verdana" w:eastAsia="Verdana" w:hAnsi="Verdana" w:cs="Times New Roman"/>
          <w:color w:val="0000FF"/>
          <w:u w:val="single"/>
        </w:rPr>
        <w:t>QPRG for M&amp;R</w:t>
      </w:r>
      <w:r w:rsidRPr="00FA0391">
        <w:rPr>
          <w:rFonts w:ascii="Verdana" w:eastAsia="Verdana" w:hAnsi="Verdana" w:cs="Times New Roman"/>
        </w:rPr>
        <w:t xml:space="preserve"> for detailed timelines, steps and responsibilities.</w:t>
      </w:r>
    </w:p>
    <w:p w14:paraId="6666B804" w14:textId="77777777" w:rsidR="007827B6" w:rsidRPr="00FA0391" w:rsidRDefault="007827B6" w:rsidP="007827B6">
      <w:pPr>
        <w:keepNext/>
        <w:keepLines/>
        <w:numPr>
          <w:ilvl w:val="0"/>
          <w:numId w:val="2"/>
        </w:numPr>
        <w:spacing w:after="60" w:line="240" w:lineRule="auto"/>
        <w:ind w:left="567"/>
        <w:outlineLvl w:val="0"/>
        <w:rPr>
          <w:rFonts w:ascii="Verdana" w:eastAsiaTheme="majorEastAsia" w:hAnsi="Verdana" w:cstheme="majorBidi"/>
          <w:bCs/>
        </w:rPr>
      </w:pPr>
      <w:r w:rsidRPr="00FA0391">
        <w:rPr>
          <w:rFonts w:ascii="Verdana" w:eastAsiaTheme="majorEastAsia" w:hAnsi="Verdana" w:cstheme="majorBidi"/>
          <w:bCs/>
        </w:rPr>
        <w:t>Most important is to keep the report clear, concise</w:t>
      </w:r>
      <w:r w:rsidRPr="00FA0391">
        <w:rPr>
          <w:rFonts w:ascii="Verdana" w:eastAsia="Times New Roman" w:hAnsi="Verdana" w:cs="Times New Roman"/>
        </w:rPr>
        <w:t xml:space="preserve">, </w:t>
      </w:r>
      <w:r w:rsidRPr="00FA0391">
        <w:rPr>
          <w:rFonts w:ascii="Verdana" w:eastAsiaTheme="majorEastAsia" w:hAnsi="Verdana" w:cstheme="majorBidi"/>
          <w:bCs/>
        </w:rPr>
        <w:t>brief as possible and only as detailed as necessary. Limit number of pages as much as possible (Section III. NARRATIVE REPORT should ideally not exceed 5-10 pages).</w:t>
      </w:r>
    </w:p>
    <w:p w14:paraId="0DAE685E" w14:textId="77777777" w:rsidR="007827B6" w:rsidRPr="00FA0391" w:rsidRDefault="007827B6" w:rsidP="007827B6">
      <w:pPr>
        <w:keepNext/>
        <w:keepLines/>
        <w:numPr>
          <w:ilvl w:val="0"/>
          <w:numId w:val="2"/>
        </w:numPr>
        <w:spacing w:after="60" w:line="240" w:lineRule="auto"/>
        <w:ind w:left="567"/>
        <w:outlineLvl w:val="0"/>
        <w:rPr>
          <w:rFonts w:ascii="Verdana" w:eastAsiaTheme="majorEastAsia" w:hAnsi="Verdana" w:cstheme="majorBidi"/>
          <w:bCs/>
        </w:rPr>
      </w:pPr>
      <w:r w:rsidRPr="00FA0391">
        <w:rPr>
          <w:rFonts w:ascii="Verdana" w:eastAsiaTheme="majorEastAsia" w:hAnsi="Verdana" w:cstheme="majorBidi"/>
          <w:bCs/>
        </w:rPr>
        <w:t>D</w:t>
      </w:r>
      <w:r w:rsidRPr="00FA0391">
        <w:rPr>
          <w:rFonts w:ascii="Verdana" w:eastAsiaTheme="majorEastAsia" w:hAnsi="Verdana" w:cstheme="majorBidi"/>
        </w:rPr>
        <w:t>elete the guidance under each question before submitting the report.</w:t>
      </w:r>
    </w:p>
    <w:p w14:paraId="76E69BBD" w14:textId="77777777" w:rsidR="007827B6" w:rsidRPr="00FA0391" w:rsidRDefault="007827B6" w:rsidP="007827B6">
      <w:pPr>
        <w:keepNext/>
        <w:keepLines/>
        <w:numPr>
          <w:ilvl w:val="0"/>
          <w:numId w:val="2"/>
        </w:numPr>
        <w:spacing w:after="60" w:line="240" w:lineRule="auto"/>
        <w:ind w:left="567"/>
        <w:outlineLvl w:val="0"/>
        <w:rPr>
          <w:rFonts w:ascii="Verdana" w:eastAsiaTheme="minorEastAsia" w:hAnsi="Verdana"/>
        </w:rPr>
      </w:pPr>
      <w:r w:rsidRPr="00FA0391">
        <w:rPr>
          <w:rFonts w:ascii="Verdana" w:eastAsiaTheme="majorEastAsia" w:hAnsi="Verdana" w:cstheme="majorBidi"/>
        </w:rPr>
        <w:t xml:space="preserve">The template can be adjusted by the Country Office (CO) as might be needed. Questions can be added or modified in line with donor needs. </w:t>
      </w:r>
    </w:p>
    <w:p w14:paraId="3BB81B07" w14:textId="6605CB11" w:rsidR="00A1249B" w:rsidRPr="00FA0391" w:rsidRDefault="00A1249B" w:rsidP="0064163C">
      <w:pPr>
        <w:pStyle w:val="Heading1"/>
        <w:numPr>
          <w:ilvl w:val="0"/>
          <w:numId w:val="5"/>
        </w:numPr>
        <w:rPr>
          <w:rFonts w:ascii="Verdana" w:hAnsi="Verdana"/>
          <w:b/>
          <w:color w:val="C00000"/>
          <w:sz w:val="22"/>
          <w:szCs w:val="22"/>
        </w:rPr>
      </w:pPr>
      <w:r w:rsidRPr="00FA0391">
        <w:rPr>
          <w:rFonts w:ascii="Verdana" w:hAnsi="Verdana"/>
          <w:b/>
          <w:color w:val="C00000"/>
          <w:sz w:val="22"/>
          <w:szCs w:val="22"/>
        </w:rPr>
        <w:t>P</w:t>
      </w:r>
      <w:r w:rsidR="00F151A5" w:rsidRPr="00FA0391">
        <w:rPr>
          <w:rFonts w:ascii="Verdana" w:hAnsi="Verdana"/>
          <w:b/>
          <w:color w:val="C00000"/>
          <w:sz w:val="22"/>
          <w:szCs w:val="22"/>
        </w:rPr>
        <w:t>ROJECT</w:t>
      </w:r>
      <w:r w:rsidRPr="00FA0391">
        <w:rPr>
          <w:rFonts w:ascii="Verdana" w:hAnsi="Verdana"/>
          <w:b/>
          <w:color w:val="C00000"/>
          <w:sz w:val="22"/>
          <w:szCs w:val="22"/>
        </w:rPr>
        <w:t xml:space="preserve"> D</w:t>
      </w:r>
      <w:r w:rsidR="00F151A5" w:rsidRPr="00FA0391">
        <w:rPr>
          <w:rFonts w:ascii="Verdana" w:hAnsi="Verdana"/>
          <w:b/>
          <w:color w:val="C00000"/>
          <w:sz w:val="22"/>
          <w:szCs w:val="22"/>
        </w:rPr>
        <w:t>ETAILS</w:t>
      </w:r>
    </w:p>
    <w:p w14:paraId="7894B023" w14:textId="77777777" w:rsidR="00C1682B" w:rsidRPr="00A52065" w:rsidRDefault="00C1682B" w:rsidP="00154857">
      <w:pPr>
        <w:pStyle w:val="ListParagraph"/>
        <w:numPr>
          <w:ilvl w:val="0"/>
          <w:numId w:val="11"/>
        </w:numPr>
        <w:spacing w:before="60"/>
        <w:ind w:left="567"/>
        <w:rPr>
          <w:rFonts w:ascii="Verdana" w:hAnsi="Verdana"/>
          <w:sz w:val="22"/>
          <w:szCs w:val="22"/>
        </w:rPr>
      </w:pPr>
      <w:r w:rsidRPr="00A52065">
        <w:rPr>
          <w:rFonts w:ascii="Verdana" w:hAnsi="Verdana"/>
          <w:sz w:val="22"/>
          <w:szCs w:val="22"/>
        </w:rPr>
        <w:t>Complete the following table with respective project details (copy-paste as appropriate from last report):</w:t>
      </w:r>
    </w:p>
    <w:tbl>
      <w:tblPr>
        <w:tblStyle w:val="TableGrid"/>
        <w:tblW w:w="5000" w:type="pct"/>
        <w:tblLook w:val="04A0" w:firstRow="1" w:lastRow="0" w:firstColumn="1" w:lastColumn="0" w:noHBand="0" w:noVBand="1"/>
      </w:tblPr>
      <w:tblGrid>
        <w:gridCol w:w="3380"/>
        <w:gridCol w:w="5683"/>
      </w:tblGrid>
      <w:tr w:rsidR="00D67C39" w:rsidRPr="00FA0391" w14:paraId="5BFFFCD9" w14:textId="77777777" w:rsidTr="00FA0391">
        <w:tc>
          <w:tcPr>
            <w:tcW w:w="1865" w:type="pct"/>
            <w:shd w:val="clear" w:color="auto" w:fill="D9D9D9" w:themeFill="background1" w:themeFillShade="D9"/>
          </w:tcPr>
          <w:p w14:paraId="42F6E245" w14:textId="77777777" w:rsidR="00D67C39" w:rsidRPr="002610AF" w:rsidRDefault="00D67C39" w:rsidP="00D70391">
            <w:pPr>
              <w:spacing w:before="120" w:after="60"/>
              <w:rPr>
                <w:rFonts w:ascii="Verdana" w:hAnsi="Verdana"/>
                <w:b/>
                <w:sz w:val="20"/>
                <w:szCs w:val="20"/>
              </w:rPr>
            </w:pPr>
            <w:r w:rsidRPr="002610AF">
              <w:rPr>
                <w:rFonts w:ascii="Verdana" w:hAnsi="Verdana"/>
                <w:b/>
                <w:sz w:val="20"/>
                <w:szCs w:val="20"/>
              </w:rPr>
              <w:t xml:space="preserve">Project ID </w:t>
            </w:r>
          </w:p>
        </w:tc>
        <w:tc>
          <w:tcPr>
            <w:tcW w:w="3135" w:type="pct"/>
          </w:tcPr>
          <w:p w14:paraId="14535567" w14:textId="5CDDB794" w:rsidR="00D67C39" w:rsidRPr="002610AF" w:rsidRDefault="00572414" w:rsidP="00D70391">
            <w:pPr>
              <w:spacing w:before="120" w:after="60"/>
              <w:rPr>
                <w:rFonts w:ascii="Verdana" w:hAnsi="Verdana"/>
                <w:sz w:val="20"/>
                <w:szCs w:val="20"/>
              </w:rPr>
            </w:pPr>
            <w:r w:rsidRPr="002610AF">
              <w:rPr>
                <w:rFonts w:ascii="Verdana" w:hAnsi="Verdana"/>
                <w:sz w:val="20"/>
                <w:szCs w:val="20"/>
              </w:rPr>
              <w:t>P3589</w:t>
            </w:r>
          </w:p>
        </w:tc>
      </w:tr>
      <w:tr w:rsidR="00D67C39" w:rsidRPr="00FA0391" w14:paraId="60F1C403" w14:textId="77777777" w:rsidTr="00FA0391">
        <w:tc>
          <w:tcPr>
            <w:tcW w:w="1865" w:type="pct"/>
            <w:shd w:val="clear" w:color="auto" w:fill="D9D9D9" w:themeFill="background1" w:themeFillShade="D9"/>
          </w:tcPr>
          <w:p w14:paraId="06940606" w14:textId="77777777" w:rsidR="00D67C39" w:rsidRPr="002610AF" w:rsidRDefault="00D67C39" w:rsidP="00D70391">
            <w:pPr>
              <w:spacing w:before="120" w:after="60"/>
              <w:rPr>
                <w:rFonts w:ascii="Verdana" w:hAnsi="Verdana"/>
                <w:b/>
                <w:sz w:val="20"/>
                <w:szCs w:val="20"/>
              </w:rPr>
            </w:pPr>
            <w:r w:rsidRPr="002610AF">
              <w:rPr>
                <w:rFonts w:ascii="Verdana" w:hAnsi="Verdana"/>
                <w:b/>
                <w:sz w:val="20"/>
                <w:szCs w:val="20"/>
              </w:rPr>
              <w:t>Project Name</w:t>
            </w:r>
          </w:p>
        </w:tc>
        <w:tc>
          <w:tcPr>
            <w:tcW w:w="3135" w:type="pct"/>
          </w:tcPr>
          <w:p w14:paraId="77B7CAF3" w14:textId="7D98C2FB" w:rsidR="00D67C39" w:rsidRPr="002610AF" w:rsidRDefault="00572414" w:rsidP="00D70391">
            <w:pPr>
              <w:spacing w:before="120" w:after="60"/>
              <w:rPr>
                <w:rFonts w:ascii="Verdana" w:hAnsi="Verdana"/>
                <w:sz w:val="20"/>
                <w:szCs w:val="20"/>
              </w:rPr>
            </w:pPr>
            <w:r w:rsidRPr="002610AF">
              <w:rPr>
                <w:rFonts w:ascii="Verdana" w:hAnsi="Verdana"/>
                <w:sz w:val="20"/>
                <w:szCs w:val="20"/>
              </w:rPr>
              <w:t>BCH-CBM ENT project</w:t>
            </w:r>
          </w:p>
        </w:tc>
      </w:tr>
      <w:tr w:rsidR="00D67C39" w:rsidRPr="00FA0391" w14:paraId="57E4BEDF" w14:textId="77777777" w:rsidTr="00FA0391">
        <w:tc>
          <w:tcPr>
            <w:tcW w:w="1865" w:type="pct"/>
            <w:shd w:val="clear" w:color="auto" w:fill="D9D9D9" w:themeFill="background1" w:themeFillShade="D9"/>
          </w:tcPr>
          <w:p w14:paraId="35F98B1F" w14:textId="77777777" w:rsidR="00D67C39" w:rsidRPr="002610AF" w:rsidRDefault="00D67C39" w:rsidP="00D70391">
            <w:pPr>
              <w:spacing w:before="120" w:after="60"/>
              <w:rPr>
                <w:rFonts w:ascii="Verdana" w:hAnsi="Verdana"/>
                <w:b/>
                <w:sz w:val="20"/>
                <w:szCs w:val="20"/>
              </w:rPr>
            </w:pPr>
            <w:r w:rsidRPr="002610AF">
              <w:rPr>
                <w:rFonts w:ascii="Verdana" w:hAnsi="Verdana"/>
                <w:b/>
                <w:sz w:val="20"/>
                <w:szCs w:val="20"/>
              </w:rPr>
              <w:t>Project Location</w:t>
            </w:r>
          </w:p>
        </w:tc>
        <w:tc>
          <w:tcPr>
            <w:tcW w:w="3135" w:type="pct"/>
          </w:tcPr>
          <w:p w14:paraId="415AEA8B" w14:textId="6D0F3230" w:rsidR="00D67C39" w:rsidRPr="002610AF" w:rsidRDefault="00DC157E" w:rsidP="00D70391">
            <w:pPr>
              <w:spacing w:before="120" w:after="60"/>
              <w:rPr>
                <w:rFonts w:ascii="Verdana" w:hAnsi="Verdana"/>
                <w:sz w:val="20"/>
                <w:szCs w:val="20"/>
              </w:rPr>
            </w:pPr>
            <w:r>
              <w:rPr>
                <w:rFonts w:ascii="Verdana" w:hAnsi="Verdana"/>
                <w:sz w:val="20"/>
                <w:szCs w:val="20"/>
              </w:rPr>
              <w:t>Lusaka (and other surrounding areas)</w:t>
            </w:r>
          </w:p>
        </w:tc>
      </w:tr>
      <w:tr w:rsidR="00D67C39" w:rsidRPr="00FA0391" w14:paraId="161EA4B2" w14:textId="77777777" w:rsidTr="00FA0391">
        <w:trPr>
          <w:trHeight w:val="528"/>
        </w:trPr>
        <w:tc>
          <w:tcPr>
            <w:tcW w:w="1865" w:type="pct"/>
            <w:shd w:val="clear" w:color="auto" w:fill="D9D9D9" w:themeFill="background1" w:themeFillShade="D9"/>
          </w:tcPr>
          <w:p w14:paraId="7D7B4BD2" w14:textId="77777777" w:rsidR="00D67C39" w:rsidRPr="002610AF" w:rsidRDefault="00D67C39" w:rsidP="00D70391">
            <w:pPr>
              <w:spacing w:before="120" w:after="60"/>
              <w:rPr>
                <w:rFonts w:ascii="Verdana" w:hAnsi="Verdana"/>
                <w:b/>
                <w:sz w:val="20"/>
                <w:szCs w:val="20"/>
              </w:rPr>
            </w:pPr>
            <w:r w:rsidRPr="002610AF">
              <w:rPr>
                <w:rFonts w:ascii="Verdana" w:hAnsi="Verdana"/>
                <w:b/>
                <w:sz w:val="20"/>
                <w:szCs w:val="20"/>
              </w:rPr>
              <w:t>Project Duration</w:t>
            </w:r>
          </w:p>
        </w:tc>
        <w:tc>
          <w:tcPr>
            <w:tcW w:w="3135" w:type="pct"/>
          </w:tcPr>
          <w:p w14:paraId="7E18BD2F" w14:textId="6FA9CA85" w:rsidR="00D67C39" w:rsidRPr="002610AF" w:rsidRDefault="00DC157E" w:rsidP="00D70391">
            <w:pPr>
              <w:spacing w:before="120" w:after="60"/>
              <w:rPr>
                <w:rFonts w:ascii="Verdana" w:hAnsi="Verdana"/>
                <w:sz w:val="20"/>
                <w:szCs w:val="20"/>
              </w:rPr>
            </w:pPr>
            <w:r>
              <w:rPr>
                <w:rFonts w:ascii="Verdana" w:hAnsi="Verdana"/>
                <w:sz w:val="20"/>
                <w:szCs w:val="20"/>
              </w:rPr>
              <w:t>4</w:t>
            </w:r>
            <w:r w:rsidR="00572414" w:rsidRPr="002610AF">
              <w:rPr>
                <w:rFonts w:ascii="Verdana" w:hAnsi="Verdana"/>
                <w:sz w:val="20"/>
                <w:szCs w:val="20"/>
              </w:rPr>
              <w:t xml:space="preserve"> years</w:t>
            </w:r>
          </w:p>
        </w:tc>
      </w:tr>
      <w:tr w:rsidR="00D67C39" w:rsidRPr="00FA0391" w14:paraId="6C6878B3" w14:textId="77777777" w:rsidTr="00FA0391">
        <w:tc>
          <w:tcPr>
            <w:tcW w:w="1865" w:type="pct"/>
            <w:shd w:val="clear" w:color="auto" w:fill="D9D9D9" w:themeFill="background1" w:themeFillShade="D9"/>
          </w:tcPr>
          <w:p w14:paraId="30A0F471" w14:textId="77777777" w:rsidR="00D67C39" w:rsidRPr="002610AF" w:rsidRDefault="00D67C39" w:rsidP="00D70391">
            <w:pPr>
              <w:spacing w:before="120" w:after="60"/>
              <w:rPr>
                <w:rFonts w:ascii="Verdana" w:hAnsi="Verdana"/>
                <w:b/>
                <w:sz w:val="20"/>
                <w:szCs w:val="20"/>
              </w:rPr>
            </w:pPr>
            <w:r w:rsidRPr="002610AF">
              <w:rPr>
                <w:rFonts w:ascii="Verdana" w:hAnsi="Verdana"/>
                <w:b/>
                <w:sz w:val="20"/>
                <w:szCs w:val="20"/>
              </w:rPr>
              <w:t>Total approved budget amount (in EUR)</w:t>
            </w:r>
          </w:p>
        </w:tc>
        <w:tc>
          <w:tcPr>
            <w:tcW w:w="3135" w:type="pct"/>
          </w:tcPr>
          <w:p w14:paraId="1413C3B9" w14:textId="0B755122" w:rsidR="00DC157E" w:rsidRPr="00DC157E" w:rsidRDefault="00DC157E" w:rsidP="00DC157E">
            <w:pPr>
              <w:spacing w:before="120" w:after="60"/>
              <w:rPr>
                <w:rFonts w:ascii="Verdana" w:hAnsi="Verdana"/>
                <w:bCs/>
                <w:sz w:val="20"/>
                <w:szCs w:val="20"/>
              </w:rPr>
            </w:pPr>
            <w:r w:rsidRPr="00DC157E">
              <w:rPr>
                <w:rFonts w:ascii="Verdana" w:hAnsi="Verdana"/>
                <w:bCs/>
                <w:sz w:val="20"/>
                <w:szCs w:val="20"/>
              </w:rPr>
              <w:t>16,717,621.95 (ZMW</w:t>
            </w:r>
            <w:r>
              <w:rPr>
                <w:rFonts w:ascii="Verdana" w:hAnsi="Verdana"/>
                <w:bCs/>
                <w:sz w:val="20"/>
                <w:szCs w:val="20"/>
              </w:rPr>
              <w:t>)</w:t>
            </w:r>
          </w:p>
          <w:p w14:paraId="29CE5A3C" w14:textId="19C34B67" w:rsidR="00D67C39" w:rsidRPr="002610AF" w:rsidRDefault="00D67C39" w:rsidP="00D70391">
            <w:pPr>
              <w:spacing w:before="120" w:after="60"/>
              <w:rPr>
                <w:rFonts w:ascii="Verdana" w:hAnsi="Verdana"/>
                <w:sz w:val="20"/>
                <w:szCs w:val="20"/>
              </w:rPr>
            </w:pPr>
          </w:p>
        </w:tc>
      </w:tr>
      <w:tr w:rsidR="00D67C39" w:rsidRPr="00FA0391" w14:paraId="4BB97608" w14:textId="77777777" w:rsidTr="00FA0391">
        <w:tc>
          <w:tcPr>
            <w:tcW w:w="1865" w:type="pct"/>
            <w:shd w:val="clear" w:color="auto" w:fill="D9D9D9" w:themeFill="background1" w:themeFillShade="D9"/>
          </w:tcPr>
          <w:p w14:paraId="7EEB611C" w14:textId="77777777" w:rsidR="00D67C39" w:rsidRPr="002610AF" w:rsidRDefault="00D67C39" w:rsidP="00D70391">
            <w:pPr>
              <w:spacing w:before="120" w:after="60"/>
              <w:rPr>
                <w:rFonts w:ascii="Verdana" w:hAnsi="Verdana"/>
                <w:b/>
                <w:sz w:val="20"/>
                <w:szCs w:val="20"/>
              </w:rPr>
            </w:pPr>
            <w:r w:rsidRPr="002610AF">
              <w:rPr>
                <w:rFonts w:ascii="Verdana" w:hAnsi="Verdana"/>
                <w:b/>
                <w:sz w:val="20"/>
                <w:szCs w:val="20"/>
              </w:rPr>
              <w:t>Total budget expenditure amount (in EUR)</w:t>
            </w:r>
          </w:p>
        </w:tc>
        <w:tc>
          <w:tcPr>
            <w:tcW w:w="3135" w:type="pct"/>
          </w:tcPr>
          <w:p w14:paraId="7A69C2FA" w14:textId="35FD49BA" w:rsidR="00DC157E" w:rsidRPr="00DC157E" w:rsidRDefault="00DC157E" w:rsidP="00DC157E">
            <w:pPr>
              <w:spacing w:before="120" w:after="60"/>
              <w:rPr>
                <w:rFonts w:ascii="Verdana" w:hAnsi="Verdana"/>
                <w:bCs/>
                <w:sz w:val="20"/>
                <w:szCs w:val="20"/>
              </w:rPr>
            </w:pPr>
            <w:r w:rsidRPr="00DC157E">
              <w:rPr>
                <w:rFonts w:ascii="Verdana" w:hAnsi="Verdana"/>
                <w:bCs/>
                <w:sz w:val="20"/>
                <w:szCs w:val="20"/>
              </w:rPr>
              <w:t xml:space="preserve">14,423,978.14 </w:t>
            </w:r>
            <w:r>
              <w:rPr>
                <w:rFonts w:ascii="Verdana" w:hAnsi="Verdana"/>
                <w:bCs/>
                <w:sz w:val="20"/>
                <w:szCs w:val="20"/>
              </w:rPr>
              <w:t>(ZMW)</w:t>
            </w:r>
          </w:p>
          <w:p w14:paraId="26F97991" w14:textId="2EB64D5C" w:rsidR="00DC157E" w:rsidRPr="002610AF" w:rsidRDefault="00DC157E" w:rsidP="00D70391">
            <w:pPr>
              <w:spacing w:before="120" w:after="60"/>
              <w:rPr>
                <w:rFonts w:ascii="Verdana" w:hAnsi="Verdana"/>
                <w:sz w:val="20"/>
                <w:szCs w:val="20"/>
              </w:rPr>
            </w:pPr>
          </w:p>
        </w:tc>
      </w:tr>
      <w:tr w:rsidR="00D67C39" w:rsidRPr="00FA0391" w14:paraId="72869675" w14:textId="77777777" w:rsidTr="00FA0391">
        <w:tc>
          <w:tcPr>
            <w:tcW w:w="1865" w:type="pct"/>
            <w:shd w:val="clear" w:color="auto" w:fill="D9D9D9" w:themeFill="background1" w:themeFillShade="D9"/>
          </w:tcPr>
          <w:p w14:paraId="24F20040" w14:textId="77777777" w:rsidR="00D67C39" w:rsidRPr="002610AF" w:rsidRDefault="00D67C39" w:rsidP="00D70391">
            <w:pPr>
              <w:spacing w:before="120" w:after="60"/>
              <w:rPr>
                <w:rFonts w:ascii="Verdana" w:hAnsi="Verdana"/>
                <w:b/>
                <w:sz w:val="20"/>
                <w:szCs w:val="20"/>
                <w:highlight w:val="yellow"/>
              </w:rPr>
            </w:pPr>
            <w:bookmarkStart w:id="0" w:name="_Hlk52970327"/>
            <w:r w:rsidRPr="002610AF">
              <w:rPr>
                <w:rFonts w:ascii="Verdana" w:hAnsi="Verdana"/>
                <w:b/>
                <w:sz w:val="20"/>
                <w:szCs w:val="20"/>
              </w:rPr>
              <w:t xml:space="preserve">Contract Partner </w:t>
            </w:r>
          </w:p>
        </w:tc>
        <w:tc>
          <w:tcPr>
            <w:tcW w:w="3135" w:type="pct"/>
          </w:tcPr>
          <w:p w14:paraId="73006DF0" w14:textId="59BB7453" w:rsidR="00D67C39" w:rsidRPr="002610AF" w:rsidRDefault="00572414" w:rsidP="00D70391">
            <w:pPr>
              <w:spacing w:before="120" w:after="60"/>
              <w:rPr>
                <w:rFonts w:ascii="Verdana" w:hAnsi="Verdana"/>
                <w:sz w:val="20"/>
                <w:szCs w:val="20"/>
              </w:rPr>
            </w:pPr>
            <w:r w:rsidRPr="002610AF">
              <w:rPr>
                <w:rFonts w:ascii="Verdana" w:hAnsi="Verdana"/>
                <w:sz w:val="20"/>
                <w:szCs w:val="20"/>
              </w:rPr>
              <w:t>Beit Cure Children’s Hospital in Zambia</w:t>
            </w:r>
          </w:p>
        </w:tc>
      </w:tr>
      <w:tr w:rsidR="00D67C39" w:rsidRPr="00FA0391" w14:paraId="71306DD8" w14:textId="77777777" w:rsidTr="00FA0391">
        <w:tc>
          <w:tcPr>
            <w:tcW w:w="1865" w:type="pct"/>
            <w:shd w:val="clear" w:color="auto" w:fill="D9D9D9" w:themeFill="background1" w:themeFillShade="D9"/>
          </w:tcPr>
          <w:p w14:paraId="3046F387" w14:textId="77777777" w:rsidR="00D67C39" w:rsidRPr="002610AF" w:rsidRDefault="00D67C39" w:rsidP="00D70391">
            <w:pPr>
              <w:spacing w:before="120" w:after="60"/>
              <w:rPr>
                <w:rFonts w:ascii="Verdana" w:hAnsi="Verdana"/>
                <w:b/>
                <w:sz w:val="20"/>
                <w:szCs w:val="20"/>
                <w:highlight w:val="yellow"/>
              </w:rPr>
            </w:pPr>
            <w:r w:rsidRPr="002610AF">
              <w:rPr>
                <w:rFonts w:ascii="Verdana" w:hAnsi="Verdana"/>
                <w:b/>
                <w:sz w:val="20"/>
                <w:szCs w:val="20"/>
              </w:rPr>
              <w:t>Other Implementing Partners</w:t>
            </w:r>
          </w:p>
        </w:tc>
        <w:tc>
          <w:tcPr>
            <w:tcW w:w="3135" w:type="pct"/>
          </w:tcPr>
          <w:p w14:paraId="2CF9409C" w14:textId="66EF0CB6" w:rsidR="00D67C39" w:rsidRPr="002610AF" w:rsidRDefault="00572414" w:rsidP="00D70391">
            <w:pPr>
              <w:spacing w:before="120" w:after="60"/>
              <w:rPr>
                <w:rFonts w:ascii="Verdana" w:hAnsi="Verdana"/>
                <w:sz w:val="20"/>
                <w:szCs w:val="20"/>
              </w:rPr>
            </w:pPr>
            <w:r w:rsidRPr="002610AF">
              <w:rPr>
                <w:rFonts w:ascii="Verdana" w:hAnsi="Verdana"/>
                <w:sz w:val="20"/>
                <w:szCs w:val="20"/>
              </w:rPr>
              <w:t>None</w:t>
            </w:r>
            <w:bookmarkStart w:id="1" w:name="_GoBack"/>
            <w:bookmarkEnd w:id="1"/>
          </w:p>
        </w:tc>
      </w:tr>
      <w:bookmarkEnd w:id="0"/>
      <w:tr w:rsidR="00D67C39" w:rsidRPr="00FA0391" w14:paraId="5C70E5C3" w14:textId="77777777" w:rsidTr="00FA0391">
        <w:tc>
          <w:tcPr>
            <w:tcW w:w="1865" w:type="pct"/>
            <w:shd w:val="clear" w:color="auto" w:fill="D9D9D9" w:themeFill="background1" w:themeFillShade="D9"/>
          </w:tcPr>
          <w:p w14:paraId="69F2FB1E" w14:textId="77777777" w:rsidR="00D67C39" w:rsidRPr="002610AF" w:rsidRDefault="00D67C39" w:rsidP="00D70391">
            <w:pPr>
              <w:spacing w:before="120" w:after="60"/>
              <w:rPr>
                <w:rFonts w:ascii="Verdana" w:hAnsi="Verdana"/>
                <w:b/>
                <w:sz w:val="20"/>
                <w:szCs w:val="20"/>
              </w:rPr>
            </w:pPr>
            <w:r w:rsidRPr="002610AF">
              <w:rPr>
                <w:rFonts w:ascii="Verdana" w:hAnsi="Verdana"/>
                <w:b/>
                <w:sz w:val="20"/>
                <w:szCs w:val="20"/>
              </w:rPr>
              <w:t>Responsible person at Partner / Project</w:t>
            </w:r>
          </w:p>
        </w:tc>
        <w:tc>
          <w:tcPr>
            <w:tcW w:w="3135" w:type="pct"/>
          </w:tcPr>
          <w:p w14:paraId="29988D49" w14:textId="70A147D4" w:rsidR="00D67C39" w:rsidRPr="002610AF" w:rsidRDefault="00572414" w:rsidP="00D70391">
            <w:pPr>
              <w:spacing w:before="120" w:after="60"/>
              <w:rPr>
                <w:rFonts w:ascii="Verdana" w:hAnsi="Verdana"/>
                <w:sz w:val="20"/>
                <w:szCs w:val="20"/>
              </w:rPr>
            </w:pPr>
            <w:r w:rsidRPr="002610AF">
              <w:rPr>
                <w:rFonts w:ascii="Verdana" w:hAnsi="Verdana"/>
                <w:sz w:val="20"/>
                <w:szCs w:val="20"/>
              </w:rPr>
              <w:t>Steven Chishimba</w:t>
            </w:r>
          </w:p>
        </w:tc>
      </w:tr>
      <w:tr w:rsidR="00D67C39" w:rsidRPr="00FA0391" w14:paraId="6D166C74" w14:textId="77777777" w:rsidTr="00FA0391">
        <w:trPr>
          <w:trHeight w:val="166"/>
        </w:trPr>
        <w:tc>
          <w:tcPr>
            <w:tcW w:w="1865" w:type="pct"/>
            <w:shd w:val="clear" w:color="auto" w:fill="D9D9D9" w:themeFill="background1" w:themeFillShade="D9"/>
          </w:tcPr>
          <w:p w14:paraId="722B452D" w14:textId="77777777" w:rsidR="00D67C39" w:rsidRPr="002610AF" w:rsidRDefault="00D67C39" w:rsidP="00D70391">
            <w:pPr>
              <w:spacing w:before="120" w:after="60"/>
              <w:rPr>
                <w:rFonts w:ascii="Verdana" w:hAnsi="Verdana"/>
                <w:b/>
                <w:sz w:val="20"/>
                <w:szCs w:val="20"/>
              </w:rPr>
            </w:pPr>
            <w:r w:rsidRPr="002610AF">
              <w:rPr>
                <w:rFonts w:ascii="Verdana" w:hAnsi="Verdana"/>
                <w:b/>
                <w:sz w:val="20"/>
                <w:szCs w:val="20"/>
              </w:rPr>
              <w:t>Date of report submission</w:t>
            </w:r>
          </w:p>
        </w:tc>
        <w:tc>
          <w:tcPr>
            <w:tcW w:w="3135" w:type="pct"/>
          </w:tcPr>
          <w:p w14:paraId="0109B94D" w14:textId="7E44C1FA" w:rsidR="000F28BC" w:rsidRPr="002610AF" w:rsidRDefault="00572414" w:rsidP="0064163C">
            <w:pPr>
              <w:spacing w:before="120" w:after="60"/>
              <w:rPr>
                <w:rFonts w:ascii="Verdana" w:hAnsi="Verdana"/>
                <w:sz w:val="20"/>
                <w:szCs w:val="20"/>
              </w:rPr>
            </w:pPr>
            <w:r w:rsidRPr="002610AF">
              <w:rPr>
                <w:rFonts w:ascii="Verdana" w:hAnsi="Verdana"/>
                <w:sz w:val="20"/>
                <w:szCs w:val="20"/>
              </w:rPr>
              <w:t>10</w:t>
            </w:r>
            <w:r w:rsidRPr="002610AF">
              <w:rPr>
                <w:rFonts w:ascii="Verdana" w:hAnsi="Verdana"/>
                <w:sz w:val="20"/>
                <w:szCs w:val="20"/>
                <w:vertAlign w:val="superscript"/>
              </w:rPr>
              <w:t>th</w:t>
            </w:r>
            <w:r w:rsidRPr="002610AF">
              <w:rPr>
                <w:rFonts w:ascii="Verdana" w:hAnsi="Verdana"/>
                <w:sz w:val="20"/>
                <w:szCs w:val="20"/>
              </w:rPr>
              <w:t xml:space="preserve"> July, 2023</w:t>
            </w:r>
          </w:p>
        </w:tc>
      </w:tr>
      <w:tr w:rsidR="00D67C39" w:rsidRPr="00FA0391" w14:paraId="33B1EBB6" w14:textId="77777777" w:rsidTr="00FA0391">
        <w:trPr>
          <w:trHeight w:val="166"/>
        </w:trPr>
        <w:tc>
          <w:tcPr>
            <w:tcW w:w="1865" w:type="pct"/>
            <w:shd w:val="clear" w:color="auto" w:fill="D9D9D9" w:themeFill="background1" w:themeFillShade="D9"/>
          </w:tcPr>
          <w:p w14:paraId="104B81CD" w14:textId="77777777" w:rsidR="00D67C39" w:rsidRPr="002610AF" w:rsidRDefault="00D67C39" w:rsidP="00D70391">
            <w:pPr>
              <w:spacing w:before="120" w:after="60"/>
              <w:rPr>
                <w:rFonts w:ascii="Verdana" w:hAnsi="Verdana"/>
                <w:b/>
                <w:sz w:val="20"/>
                <w:szCs w:val="20"/>
              </w:rPr>
            </w:pPr>
            <w:r w:rsidRPr="002610AF">
              <w:rPr>
                <w:rFonts w:ascii="Verdana" w:hAnsi="Verdana"/>
                <w:b/>
                <w:sz w:val="20"/>
                <w:szCs w:val="20"/>
              </w:rPr>
              <w:t xml:space="preserve">Responsible person at CBM </w:t>
            </w:r>
          </w:p>
        </w:tc>
        <w:tc>
          <w:tcPr>
            <w:tcW w:w="3135" w:type="pct"/>
          </w:tcPr>
          <w:p w14:paraId="3BBF4474" w14:textId="3365346E" w:rsidR="00D67C39" w:rsidRPr="002610AF" w:rsidRDefault="00572414" w:rsidP="00D70391">
            <w:pPr>
              <w:spacing w:before="120" w:after="60"/>
              <w:rPr>
                <w:rFonts w:ascii="Verdana" w:hAnsi="Verdana"/>
                <w:sz w:val="20"/>
                <w:szCs w:val="20"/>
              </w:rPr>
            </w:pPr>
            <w:r w:rsidRPr="002610AF">
              <w:rPr>
                <w:rFonts w:ascii="Verdana" w:hAnsi="Verdana"/>
                <w:sz w:val="20"/>
                <w:szCs w:val="20"/>
              </w:rPr>
              <w:t>Malilwe Malilwe</w:t>
            </w:r>
          </w:p>
        </w:tc>
      </w:tr>
    </w:tbl>
    <w:p w14:paraId="0A7E6F62" w14:textId="2F83ADFD" w:rsidR="001C3F6A" w:rsidRDefault="001C3F6A" w:rsidP="001C3F6A">
      <w:pPr>
        <w:pStyle w:val="ListParagraph"/>
        <w:rPr>
          <w:rFonts w:ascii="Verdana" w:hAnsi="Verdana"/>
          <w:b/>
          <w:bCs/>
          <w:sz w:val="22"/>
          <w:szCs w:val="22"/>
        </w:rPr>
      </w:pPr>
    </w:p>
    <w:p w14:paraId="48499418" w14:textId="77777777" w:rsidR="001C3F6A" w:rsidRDefault="001C3F6A" w:rsidP="001C3F6A">
      <w:pPr>
        <w:pStyle w:val="ListParagraph"/>
        <w:rPr>
          <w:rFonts w:ascii="Verdana" w:hAnsi="Verdana"/>
          <w:b/>
          <w:bCs/>
          <w:sz w:val="22"/>
          <w:szCs w:val="22"/>
        </w:rPr>
      </w:pPr>
    </w:p>
    <w:p w14:paraId="3BB81B41" w14:textId="05403002" w:rsidR="00695A7A" w:rsidRPr="001C3F6A" w:rsidRDefault="007045D0" w:rsidP="0064163C">
      <w:pPr>
        <w:pStyle w:val="ListParagraph"/>
        <w:numPr>
          <w:ilvl w:val="0"/>
          <w:numId w:val="5"/>
        </w:numPr>
        <w:rPr>
          <w:rFonts w:ascii="Verdana" w:hAnsi="Verdana"/>
          <w:b/>
          <w:bCs/>
          <w:color w:val="C00000"/>
          <w:sz w:val="22"/>
          <w:szCs w:val="22"/>
        </w:rPr>
      </w:pPr>
      <w:r w:rsidRPr="001C3F6A">
        <w:rPr>
          <w:rFonts w:ascii="Verdana" w:hAnsi="Verdana"/>
          <w:b/>
          <w:bCs/>
          <w:color w:val="C00000"/>
          <w:sz w:val="22"/>
          <w:szCs w:val="22"/>
        </w:rPr>
        <w:t>NARRATIVE REPORT</w:t>
      </w:r>
    </w:p>
    <w:p w14:paraId="3BB81B42" w14:textId="7D207928" w:rsidR="00390B34" w:rsidRPr="00572414" w:rsidRDefault="00390B34" w:rsidP="0064163C">
      <w:pPr>
        <w:pStyle w:val="Heading1"/>
        <w:numPr>
          <w:ilvl w:val="0"/>
          <w:numId w:val="4"/>
        </w:numPr>
        <w:ind w:left="284"/>
        <w:rPr>
          <w:rFonts w:ascii="Verdana" w:hAnsi="Verdana"/>
          <w:b/>
          <w:color w:val="C00000"/>
          <w:sz w:val="22"/>
          <w:szCs w:val="22"/>
        </w:rPr>
      </w:pPr>
      <w:r w:rsidRPr="00572414">
        <w:rPr>
          <w:rFonts w:ascii="Verdana" w:hAnsi="Verdana"/>
          <w:b/>
          <w:color w:val="C00000"/>
          <w:sz w:val="22"/>
          <w:szCs w:val="22"/>
        </w:rPr>
        <w:lastRenderedPageBreak/>
        <w:t xml:space="preserve">Summary of </w:t>
      </w:r>
      <w:r w:rsidR="008F1F4E" w:rsidRPr="00572414">
        <w:rPr>
          <w:rFonts w:ascii="Verdana" w:hAnsi="Verdana"/>
          <w:b/>
          <w:color w:val="C00000"/>
          <w:sz w:val="22"/>
          <w:szCs w:val="22"/>
        </w:rPr>
        <w:t xml:space="preserve">Results </w:t>
      </w:r>
      <w:r w:rsidRPr="00572414">
        <w:rPr>
          <w:rFonts w:ascii="Verdana" w:hAnsi="Verdana"/>
          <w:b/>
          <w:color w:val="C00000"/>
          <w:sz w:val="22"/>
          <w:szCs w:val="22"/>
        </w:rPr>
        <w:t>Achievements</w:t>
      </w:r>
    </w:p>
    <w:p w14:paraId="18C8B762" w14:textId="7D3F6F10" w:rsidR="00B50625" w:rsidRPr="00572414" w:rsidRDefault="00B50625" w:rsidP="00B50625">
      <w:pPr>
        <w:pStyle w:val="ListParagraph"/>
        <w:keepNext/>
        <w:keepLines/>
        <w:numPr>
          <w:ilvl w:val="0"/>
          <w:numId w:val="2"/>
        </w:numPr>
        <w:spacing w:before="60" w:after="60"/>
        <w:ind w:left="709" w:hanging="357"/>
        <w:contextualSpacing w:val="0"/>
        <w:outlineLvl w:val="0"/>
        <w:rPr>
          <w:rFonts w:ascii="Verdana" w:eastAsiaTheme="majorEastAsia" w:hAnsi="Verdana" w:cstheme="majorBidi"/>
          <w:bCs/>
          <w:color w:val="C00000"/>
          <w:sz w:val="22"/>
          <w:szCs w:val="22"/>
        </w:rPr>
      </w:pPr>
      <w:r w:rsidRPr="00572414">
        <w:rPr>
          <w:rFonts w:ascii="Verdana" w:eastAsiaTheme="majorEastAsia" w:hAnsi="Verdana" w:cstheme="majorBidi"/>
          <w:bCs/>
          <w:color w:val="C00000"/>
          <w:sz w:val="22"/>
          <w:szCs w:val="22"/>
        </w:rPr>
        <w:t>List and report on the key Results achieved during the reporting period as included in the project log</w:t>
      </w:r>
      <w:r w:rsidR="00572414">
        <w:rPr>
          <w:rFonts w:ascii="Verdana" w:eastAsiaTheme="majorEastAsia" w:hAnsi="Verdana" w:cstheme="majorBidi"/>
          <w:bCs/>
          <w:color w:val="C00000"/>
          <w:sz w:val="22"/>
          <w:szCs w:val="22"/>
        </w:rPr>
        <w:t xml:space="preserve"> </w:t>
      </w:r>
      <w:r w:rsidRPr="00572414">
        <w:rPr>
          <w:rFonts w:ascii="Verdana" w:eastAsiaTheme="majorEastAsia" w:hAnsi="Verdana" w:cstheme="majorBidi"/>
          <w:bCs/>
          <w:color w:val="C00000"/>
          <w:sz w:val="22"/>
          <w:szCs w:val="22"/>
        </w:rPr>
        <w:t>frame, with reference to the indicators.</w:t>
      </w:r>
      <w:r w:rsidR="007C0171" w:rsidRPr="00572414">
        <w:rPr>
          <w:rFonts w:ascii="Verdana" w:hAnsi="Verdana"/>
          <w:color w:val="C00000"/>
          <w:sz w:val="22"/>
          <w:szCs w:val="22"/>
        </w:rPr>
        <w:t xml:space="preserve"> </w:t>
      </w:r>
      <w:r w:rsidR="007C0171" w:rsidRPr="00572414">
        <w:rPr>
          <w:rFonts w:ascii="Verdana" w:eastAsiaTheme="majorEastAsia" w:hAnsi="Verdana" w:cstheme="majorBidi"/>
          <w:bCs/>
          <w:color w:val="C00000"/>
          <w:sz w:val="22"/>
          <w:szCs w:val="22"/>
        </w:rPr>
        <w:t>Focus on the changes (intentional or unintentional) that have come about as a result of implementation of activities.</w:t>
      </w:r>
      <w:r w:rsidRPr="00572414">
        <w:rPr>
          <w:rFonts w:ascii="Verdana" w:eastAsiaTheme="majorEastAsia" w:hAnsi="Verdana" w:cstheme="majorBidi"/>
          <w:bCs/>
          <w:color w:val="C00000"/>
          <w:sz w:val="22"/>
          <w:szCs w:val="22"/>
        </w:rPr>
        <w:t xml:space="preserve"> </w:t>
      </w:r>
    </w:p>
    <w:p w14:paraId="672FD71B" w14:textId="77777777" w:rsidR="00B50625" w:rsidRPr="00572414" w:rsidRDefault="00B50625" w:rsidP="00B50625">
      <w:pPr>
        <w:pStyle w:val="ListParagraph"/>
        <w:keepNext/>
        <w:keepLines/>
        <w:numPr>
          <w:ilvl w:val="0"/>
          <w:numId w:val="2"/>
        </w:numPr>
        <w:spacing w:after="60"/>
        <w:ind w:left="709"/>
        <w:contextualSpacing w:val="0"/>
        <w:outlineLvl w:val="0"/>
        <w:rPr>
          <w:rFonts w:ascii="Verdana" w:eastAsiaTheme="majorEastAsia" w:hAnsi="Verdana" w:cstheme="majorBidi"/>
          <w:bCs/>
          <w:color w:val="C00000"/>
          <w:sz w:val="22"/>
          <w:szCs w:val="22"/>
        </w:rPr>
      </w:pPr>
      <w:r w:rsidRPr="00572414">
        <w:rPr>
          <w:rFonts w:ascii="Verdana" w:eastAsiaTheme="majorEastAsia" w:hAnsi="Verdana" w:cstheme="majorBidi"/>
          <w:bCs/>
          <w:color w:val="C00000"/>
          <w:sz w:val="22"/>
          <w:szCs w:val="22"/>
        </w:rPr>
        <w:t>Describe the targets achieved and the main beneficiaries.</w:t>
      </w:r>
    </w:p>
    <w:p w14:paraId="315C22F7" w14:textId="36BDA230" w:rsidR="00B50625" w:rsidRPr="00572414" w:rsidRDefault="00B50625" w:rsidP="00B50625">
      <w:pPr>
        <w:pStyle w:val="ListParagraph"/>
        <w:keepNext/>
        <w:keepLines/>
        <w:numPr>
          <w:ilvl w:val="0"/>
          <w:numId w:val="2"/>
        </w:numPr>
        <w:spacing w:after="60"/>
        <w:ind w:left="709"/>
        <w:contextualSpacing w:val="0"/>
        <w:outlineLvl w:val="0"/>
        <w:rPr>
          <w:rFonts w:ascii="Verdana" w:eastAsiaTheme="majorEastAsia" w:hAnsi="Verdana" w:cstheme="majorBidi"/>
          <w:bCs/>
          <w:color w:val="C00000"/>
          <w:sz w:val="22"/>
          <w:szCs w:val="22"/>
        </w:rPr>
      </w:pPr>
      <w:r w:rsidRPr="00572414">
        <w:rPr>
          <w:rFonts w:ascii="Verdana" w:eastAsiaTheme="majorEastAsia" w:hAnsi="Verdana" w:cstheme="majorBidi"/>
          <w:bCs/>
          <w:color w:val="C00000"/>
          <w:sz w:val="22"/>
          <w:szCs w:val="22"/>
        </w:rPr>
        <w:t xml:space="preserve">List and report on key Results not achieved and provide reasons. </w:t>
      </w:r>
    </w:p>
    <w:p w14:paraId="36B636BF" w14:textId="0594BF9D" w:rsidR="00B50625" w:rsidRDefault="00B50625" w:rsidP="00B50625">
      <w:pPr>
        <w:pStyle w:val="ListParagraph"/>
        <w:keepNext/>
        <w:keepLines/>
        <w:numPr>
          <w:ilvl w:val="0"/>
          <w:numId w:val="2"/>
        </w:numPr>
        <w:spacing w:after="60"/>
        <w:ind w:left="709"/>
        <w:contextualSpacing w:val="0"/>
        <w:outlineLvl w:val="0"/>
        <w:rPr>
          <w:rFonts w:ascii="Verdana" w:eastAsiaTheme="majorEastAsia" w:hAnsi="Verdana" w:cstheme="majorBidi"/>
          <w:bCs/>
          <w:color w:val="C00000"/>
          <w:sz w:val="22"/>
          <w:szCs w:val="22"/>
        </w:rPr>
      </w:pPr>
      <w:r w:rsidRPr="00572414">
        <w:rPr>
          <w:rFonts w:ascii="Verdana" w:eastAsiaTheme="majorEastAsia" w:hAnsi="Verdana" w:cstheme="majorBidi"/>
          <w:bCs/>
          <w:color w:val="C00000"/>
          <w:sz w:val="22"/>
          <w:szCs w:val="22"/>
        </w:rPr>
        <w:t xml:space="preserve">Indicate any major adjustments in results (and targets) that took place or are planned for the next </w:t>
      </w:r>
      <w:r w:rsidR="0034545E" w:rsidRPr="00572414">
        <w:rPr>
          <w:rFonts w:ascii="Verdana" w:eastAsiaTheme="majorEastAsia" w:hAnsi="Verdana" w:cstheme="majorBidi"/>
          <w:bCs/>
          <w:color w:val="C00000"/>
          <w:sz w:val="22"/>
          <w:szCs w:val="22"/>
        </w:rPr>
        <w:t>6</w:t>
      </w:r>
      <w:r w:rsidRPr="00572414">
        <w:rPr>
          <w:rFonts w:ascii="Verdana" w:eastAsiaTheme="majorEastAsia" w:hAnsi="Verdana" w:cstheme="majorBidi"/>
          <w:bCs/>
          <w:color w:val="C00000"/>
          <w:sz w:val="22"/>
          <w:szCs w:val="22"/>
        </w:rPr>
        <w:t xml:space="preserve"> months period. Specify if any approval for changes has been sought from CBM.</w:t>
      </w:r>
    </w:p>
    <w:p w14:paraId="2980AB3D" w14:textId="77777777" w:rsidR="00DC157E" w:rsidRPr="00DC157E" w:rsidRDefault="00DC157E" w:rsidP="00DC157E">
      <w:pPr>
        <w:jc w:val="both"/>
        <w:rPr>
          <w:rFonts w:ascii="Verdana" w:hAnsi="Verdana"/>
          <w:b/>
        </w:rPr>
      </w:pPr>
      <w:r w:rsidRPr="00DC157E">
        <w:rPr>
          <w:rFonts w:ascii="Verdana" w:hAnsi="Verdana"/>
          <w:b/>
          <w:bCs/>
        </w:rPr>
        <w:t>Result Area 1:  ENT and rehabilitation services</w:t>
      </w:r>
    </w:p>
    <w:p w14:paraId="48361EB9" w14:textId="5F4577B2" w:rsidR="00DC157E" w:rsidRDefault="00DC157E" w:rsidP="00DC157E">
      <w:pPr>
        <w:pStyle w:val="ListParagraph"/>
        <w:numPr>
          <w:ilvl w:val="0"/>
          <w:numId w:val="22"/>
        </w:numPr>
        <w:spacing w:after="160" w:line="259" w:lineRule="auto"/>
        <w:jc w:val="both"/>
        <w:rPr>
          <w:rFonts w:ascii="Verdana" w:hAnsi="Verdana"/>
          <w:bCs/>
          <w:iCs/>
          <w:sz w:val="22"/>
        </w:rPr>
      </w:pPr>
      <w:r w:rsidRPr="00DC157E">
        <w:rPr>
          <w:rFonts w:ascii="Verdana" w:hAnsi="Verdana"/>
          <w:bCs/>
          <w:iCs/>
          <w:sz w:val="22"/>
        </w:rPr>
        <w:t>Specific Objective 1: Effective consultations that lead to appropriate treatment of patients.</w:t>
      </w:r>
    </w:p>
    <w:p w14:paraId="285632EE" w14:textId="6CF7EFB7" w:rsidR="00DC157E" w:rsidRDefault="00DC157E" w:rsidP="00DC157E">
      <w:pPr>
        <w:jc w:val="both"/>
        <w:rPr>
          <w:rFonts w:ascii="Verdana" w:hAnsi="Verdana"/>
          <w:bCs/>
          <w:iCs/>
          <w:lang w:val="en-GB"/>
        </w:rPr>
      </w:pPr>
      <w:r w:rsidRPr="00DC157E">
        <w:rPr>
          <w:rFonts w:ascii="Verdana" w:hAnsi="Verdana"/>
          <w:bCs/>
          <w:iCs/>
        </w:rPr>
        <w:t>During the period under review, the project successfully achieved 182% on the target. Our performance was bolstered by an increased patient flow and higher public awareness on the services provided by the hospital in Ear and Hearing Health.</w:t>
      </w:r>
      <w:r w:rsidRPr="00DC157E">
        <w:rPr>
          <w:rFonts w:ascii="Verdana" w:hAnsi="Verdana"/>
          <w:bCs/>
          <w:iCs/>
          <w:lang w:val="en-GB"/>
        </w:rPr>
        <w:t xml:space="preserve"> </w:t>
      </w:r>
      <w:r>
        <w:rPr>
          <w:rFonts w:ascii="Verdana" w:hAnsi="Verdana"/>
          <w:bCs/>
          <w:iCs/>
          <w:lang w:val="en-GB"/>
        </w:rPr>
        <w:t xml:space="preserve">The project also </w:t>
      </w:r>
      <w:r w:rsidRPr="00DC157E">
        <w:rPr>
          <w:rFonts w:ascii="Verdana" w:hAnsi="Verdana"/>
          <w:bCs/>
          <w:iCs/>
          <w:lang w:val="en-GB"/>
        </w:rPr>
        <w:t xml:space="preserve">successfully provided comprehensive Audiology consultations </w:t>
      </w:r>
      <w:r>
        <w:rPr>
          <w:rFonts w:ascii="Verdana" w:hAnsi="Verdana"/>
          <w:bCs/>
          <w:iCs/>
          <w:lang w:val="en-GB"/>
        </w:rPr>
        <w:t xml:space="preserve">(and achieved 175% on this result area) </w:t>
      </w:r>
      <w:r w:rsidRPr="00DC157E">
        <w:rPr>
          <w:rFonts w:ascii="Verdana" w:hAnsi="Verdana"/>
          <w:bCs/>
          <w:iCs/>
          <w:lang w:val="en-GB"/>
        </w:rPr>
        <w:t xml:space="preserve">at our ENT clinic as well as during </w:t>
      </w:r>
      <w:r>
        <w:rPr>
          <w:rFonts w:ascii="Verdana" w:hAnsi="Verdana"/>
          <w:bCs/>
          <w:iCs/>
          <w:lang w:val="en-GB"/>
        </w:rPr>
        <w:t xml:space="preserve">mobile clinic outreaches held in </w:t>
      </w:r>
      <w:r w:rsidRPr="00DC157E">
        <w:rPr>
          <w:rFonts w:ascii="Verdana" w:hAnsi="Verdana"/>
          <w:bCs/>
          <w:iCs/>
          <w:lang w:val="en-GB"/>
        </w:rPr>
        <w:t xml:space="preserve">Lusaka, Southern and Luapula Provinces. </w:t>
      </w:r>
    </w:p>
    <w:p w14:paraId="12F3E6E3" w14:textId="77777777" w:rsidR="00DC157E" w:rsidRDefault="00DC157E" w:rsidP="00DC157E">
      <w:pPr>
        <w:jc w:val="both"/>
        <w:rPr>
          <w:rFonts w:ascii="Verdana" w:hAnsi="Verdana"/>
          <w:bCs/>
          <w:iCs/>
          <w:lang w:val="en-GB"/>
        </w:rPr>
      </w:pPr>
      <w:r w:rsidRPr="00DC157E">
        <w:rPr>
          <w:rFonts w:ascii="Verdana" w:hAnsi="Verdana"/>
          <w:bCs/>
          <w:iCs/>
          <w:lang w:val="en-GB"/>
        </w:rPr>
        <w:t xml:space="preserve">Some of the clinics that the hospital conducted such as those held at venue sites such as the Zambia Beef Company, ZNBC, Trade Kings Industry, Zambia National Police Staff etc were conducted with the intent to raise awareness on Ear and Hearing care among industry professionals on ensuring that they regularly have ear check-ups and ensure prioritise their ear and hearing health. </w:t>
      </w:r>
    </w:p>
    <w:p w14:paraId="4FDAC5C6" w14:textId="449DB01D" w:rsidR="00DC157E" w:rsidRPr="00DC157E" w:rsidRDefault="00DC157E" w:rsidP="00DC157E">
      <w:pPr>
        <w:jc w:val="both"/>
        <w:rPr>
          <w:rFonts w:ascii="Verdana" w:hAnsi="Verdana"/>
          <w:bCs/>
          <w:iCs/>
          <w:lang w:val="en-GB"/>
        </w:rPr>
      </w:pPr>
      <w:r>
        <w:rPr>
          <w:rFonts w:ascii="Verdana" w:hAnsi="Verdana"/>
          <w:bCs/>
          <w:iCs/>
          <w:lang w:val="en-GB"/>
        </w:rPr>
        <w:t xml:space="preserve">In light of this, </w:t>
      </w:r>
      <w:r w:rsidRPr="00DC157E">
        <w:rPr>
          <w:rFonts w:ascii="Verdana" w:hAnsi="Verdana"/>
          <w:bCs/>
          <w:iCs/>
          <w:lang w:val="en-GB"/>
        </w:rPr>
        <w:t>Beit Cure hospital in collaboration with CBM Zambia, Starkey Hearing Institute Zambia invited the Zambian Ministry of Health and The World Health Organization to participate in this year’s World Hearing Day Commemorations which were held on the 3</w:t>
      </w:r>
      <w:r w:rsidRPr="00DC157E">
        <w:rPr>
          <w:rFonts w:ascii="Verdana" w:hAnsi="Verdana"/>
          <w:bCs/>
          <w:iCs/>
          <w:vertAlign w:val="superscript"/>
          <w:lang w:val="en-GB"/>
        </w:rPr>
        <w:t>rd</w:t>
      </w:r>
      <w:r w:rsidRPr="00DC157E">
        <w:rPr>
          <w:rFonts w:ascii="Verdana" w:hAnsi="Verdana"/>
          <w:bCs/>
          <w:iCs/>
          <w:lang w:val="en-GB"/>
        </w:rPr>
        <w:t xml:space="preserve"> of March, 2023 under the theme” Ear and Hearing Care for All: Let’s make it a reality”.</w:t>
      </w:r>
      <w:r>
        <w:rPr>
          <w:rFonts w:ascii="Verdana" w:hAnsi="Verdana"/>
          <w:bCs/>
          <w:iCs/>
          <w:lang w:val="en-GB"/>
        </w:rPr>
        <w:t xml:space="preserve"> </w:t>
      </w:r>
      <w:r w:rsidRPr="00DC157E">
        <w:rPr>
          <w:rFonts w:ascii="Verdana" w:hAnsi="Verdana"/>
          <w:bCs/>
          <w:iCs/>
          <w:lang w:val="en-GB"/>
        </w:rPr>
        <w:t xml:space="preserve">The special guest that attended the commemoration event held at the Ministry of Health headquarters was the Health Minister Honourable Sylvia Masebo (Member of Parliament) and the WHO representative to Zambia, Dr </w:t>
      </w:r>
      <w:r w:rsidRPr="00DC157E">
        <w:rPr>
          <w:rFonts w:ascii="Verdana" w:hAnsi="Verdana"/>
          <w:bCs/>
          <w:iCs/>
        </w:rPr>
        <w:t>Nathan Nsubuga Bakyaita</w:t>
      </w:r>
      <w:r w:rsidRPr="00DC157E">
        <w:rPr>
          <w:rFonts w:ascii="Verdana" w:hAnsi="Verdana"/>
          <w:bCs/>
          <w:iCs/>
          <w:lang w:val="en-GB"/>
        </w:rPr>
        <w:t xml:space="preserve">. </w:t>
      </w:r>
    </w:p>
    <w:p w14:paraId="2C7B29C7" w14:textId="77777777" w:rsidR="00DC157E" w:rsidRPr="00DC157E" w:rsidRDefault="00DC157E" w:rsidP="00DC157E">
      <w:pPr>
        <w:numPr>
          <w:ilvl w:val="0"/>
          <w:numId w:val="23"/>
        </w:numPr>
        <w:jc w:val="both"/>
        <w:rPr>
          <w:rFonts w:ascii="Verdana" w:hAnsi="Verdana"/>
          <w:bCs/>
          <w:iCs/>
        </w:rPr>
      </w:pPr>
      <w:r w:rsidRPr="00DC157E">
        <w:rPr>
          <w:rFonts w:ascii="Verdana" w:hAnsi="Verdana"/>
          <w:bCs/>
          <w:iCs/>
        </w:rPr>
        <w:t>Specific Objective 2: Quality surgeries undertaken with good medical outcomes.</w:t>
      </w:r>
    </w:p>
    <w:p w14:paraId="28D11074" w14:textId="38CA7347" w:rsidR="00DC157E" w:rsidRPr="00DC157E" w:rsidRDefault="00DC157E" w:rsidP="00DC157E">
      <w:pPr>
        <w:jc w:val="both"/>
        <w:rPr>
          <w:rFonts w:ascii="Verdana" w:hAnsi="Verdana"/>
          <w:bCs/>
          <w:iCs/>
        </w:rPr>
      </w:pPr>
      <w:r w:rsidRPr="00DC157E">
        <w:rPr>
          <w:rFonts w:ascii="Verdana" w:hAnsi="Verdana"/>
          <w:bCs/>
          <w:iCs/>
        </w:rPr>
        <w:t xml:space="preserve">The project successfully undertook 473 surgeries to children with Ear, Nose and Throat conditions. The coming in of a full-time ENT specialist (Dr Haben Birhane) </w:t>
      </w:r>
      <w:r>
        <w:rPr>
          <w:rFonts w:ascii="Verdana" w:hAnsi="Verdana"/>
          <w:bCs/>
          <w:iCs/>
        </w:rPr>
        <w:t>has immediately enhanced our efficiency as w</w:t>
      </w:r>
      <w:r w:rsidRPr="00DC157E">
        <w:rPr>
          <w:rFonts w:ascii="Verdana" w:hAnsi="Verdana"/>
          <w:bCs/>
          <w:iCs/>
        </w:rPr>
        <w:t>e have been able to have more clinic days and more surgery days that way treating more patients.</w:t>
      </w:r>
    </w:p>
    <w:p w14:paraId="4C1E866A" w14:textId="55AF625C" w:rsidR="00572414" w:rsidRPr="00572414" w:rsidRDefault="00DC157E" w:rsidP="00DC157E">
      <w:pPr>
        <w:jc w:val="both"/>
        <w:rPr>
          <w:rFonts w:ascii="Verdana" w:eastAsiaTheme="majorEastAsia" w:hAnsi="Verdana" w:cstheme="majorBidi"/>
          <w:bCs/>
          <w:color w:val="C00000"/>
        </w:rPr>
      </w:pPr>
      <w:r>
        <w:rPr>
          <w:rFonts w:ascii="Verdana" w:hAnsi="Verdana"/>
          <w:bCs/>
          <w:iCs/>
        </w:rPr>
        <w:t xml:space="preserve">We continued to be the only center in Zambia undertaking ABR’s to date and successfully conducted on </w:t>
      </w:r>
      <w:r w:rsidRPr="00DC157E">
        <w:rPr>
          <w:rFonts w:ascii="Verdana" w:hAnsi="Verdana"/>
          <w:bCs/>
          <w:iCs/>
        </w:rPr>
        <w:t>139</w:t>
      </w:r>
      <w:r>
        <w:rPr>
          <w:rFonts w:ascii="Verdana" w:hAnsi="Verdana"/>
          <w:bCs/>
          <w:iCs/>
        </w:rPr>
        <w:t xml:space="preserve"> children</w:t>
      </w:r>
      <w:r w:rsidRPr="00DC157E">
        <w:rPr>
          <w:rFonts w:ascii="Verdana" w:hAnsi="Verdana"/>
          <w:bCs/>
          <w:iCs/>
        </w:rPr>
        <w:t xml:space="preserve"> (Auditory Brain Response Assessments) in the </w:t>
      </w:r>
      <w:r>
        <w:rPr>
          <w:rFonts w:ascii="Verdana" w:hAnsi="Verdana"/>
          <w:bCs/>
          <w:iCs/>
        </w:rPr>
        <w:t>o</w:t>
      </w:r>
      <w:r w:rsidRPr="00DC157E">
        <w:rPr>
          <w:rFonts w:ascii="Verdana" w:hAnsi="Verdana"/>
          <w:bCs/>
          <w:iCs/>
        </w:rPr>
        <w:t>perating theatre</w:t>
      </w:r>
      <w:r>
        <w:rPr>
          <w:rFonts w:ascii="Verdana" w:hAnsi="Verdana"/>
          <w:bCs/>
          <w:iCs/>
        </w:rPr>
        <w:t xml:space="preserve"> to provide a comprehensive audiometric assessment of the status of a child's hearing.</w:t>
      </w:r>
    </w:p>
    <w:p w14:paraId="3BB81B44" w14:textId="45E2B0CE" w:rsidR="00C135CC" w:rsidRPr="00572414" w:rsidRDefault="004E7F6D" w:rsidP="0064163C">
      <w:pPr>
        <w:pStyle w:val="Heading1"/>
        <w:numPr>
          <w:ilvl w:val="0"/>
          <w:numId w:val="4"/>
        </w:numPr>
        <w:ind w:left="284"/>
        <w:rPr>
          <w:rFonts w:ascii="Verdana" w:hAnsi="Verdana"/>
          <w:b/>
          <w:color w:val="C00000"/>
          <w:sz w:val="22"/>
          <w:szCs w:val="22"/>
        </w:rPr>
      </w:pPr>
      <w:r w:rsidRPr="00572414">
        <w:rPr>
          <w:rFonts w:ascii="Verdana" w:hAnsi="Verdana"/>
          <w:b/>
          <w:color w:val="C00000"/>
          <w:sz w:val="22"/>
          <w:szCs w:val="22"/>
        </w:rPr>
        <w:lastRenderedPageBreak/>
        <w:t xml:space="preserve">Narrative Reporting on </w:t>
      </w:r>
      <w:r w:rsidR="00095BBD" w:rsidRPr="00572414">
        <w:rPr>
          <w:rFonts w:ascii="Verdana" w:hAnsi="Verdana"/>
          <w:b/>
          <w:color w:val="C00000"/>
          <w:sz w:val="22"/>
          <w:szCs w:val="22"/>
        </w:rPr>
        <w:t>Activity Implementation</w:t>
      </w:r>
    </w:p>
    <w:p w14:paraId="3BB81B45" w14:textId="03FF729B" w:rsidR="00095BBD" w:rsidRPr="00572414" w:rsidRDefault="00095BBD" w:rsidP="0064163C">
      <w:pPr>
        <w:pStyle w:val="ListParagraph"/>
        <w:numPr>
          <w:ilvl w:val="0"/>
          <w:numId w:val="6"/>
        </w:numPr>
        <w:jc w:val="both"/>
        <w:rPr>
          <w:rFonts w:ascii="Verdana" w:hAnsi="Verdana"/>
          <w:color w:val="C00000"/>
          <w:sz w:val="22"/>
          <w:szCs w:val="22"/>
        </w:rPr>
      </w:pPr>
      <w:r w:rsidRPr="00572414">
        <w:rPr>
          <w:rFonts w:ascii="Verdana" w:hAnsi="Verdana"/>
          <w:color w:val="C00000"/>
          <w:sz w:val="22"/>
          <w:szCs w:val="22"/>
        </w:rPr>
        <w:t xml:space="preserve">Which activities </w:t>
      </w:r>
      <w:r w:rsidR="0090073A" w:rsidRPr="00572414">
        <w:rPr>
          <w:rFonts w:ascii="Verdana" w:hAnsi="Verdana"/>
          <w:color w:val="C00000"/>
          <w:sz w:val="22"/>
          <w:szCs w:val="22"/>
        </w:rPr>
        <w:t>were pl</w:t>
      </w:r>
      <w:r w:rsidR="00C05130" w:rsidRPr="00572414">
        <w:rPr>
          <w:rFonts w:ascii="Verdana" w:hAnsi="Verdana"/>
          <w:color w:val="C00000"/>
          <w:sz w:val="22"/>
          <w:szCs w:val="22"/>
        </w:rPr>
        <w:t>anned to be implemented in the first six months (Q1 and Q2)</w:t>
      </w:r>
      <w:r w:rsidR="0090073A" w:rsidRPr="00572414">
        <w:rPr>
          <w:rFonts w:ascii="Verdana" w:hAnsi="Verdana"/>
          <w:color w:val="C00000"/>
          <w:sz w:val="22"/>
          <w:szCs w:val="22"/>
        </w:rPr>
        <w:t>? Please list down the Activity Name and Number only.</w:t>
      </w:r>
    </w:p>
    <w:p w14:paraId="3D8D4B12" w14:textId="506DB446" w:rsidR="00572414" w:rsidRDefault="00572414" w:rsidP="00572414">
      <w:pPr>
        <w:jc w:val="both"/>
        <w:rPr>
          <w:rFonts w:ascii="Verdana" w:hAnsi="Verdana"/>
        </w:rPr>
      </w:pPr>
    </w:p>
    <w:tbl>
      <w:tblPr>
        <w:tblStyle w:val="TableGrid"/>
        <w:tblW w:w="9990" w:type="dxa"/>
        <w:tblInd w:w="-455" w:type="dxa"/>
        <w:tblLook w:val="04A0" w:firstRow="1" w:lastRow="0" w:firstColumn="1" w:lastColumn="0" w:noHBand="0" w:noVBand="1"/>
      </w:tblPr>
      <w:tblGrid>
        <w:gridCol w:w="1170"/>
        <w:gridCol w:w="8820"/>
      </w:tblGrid>
      <w:tr w:rsidR="002610AF" w14:paraId="207E0189" w14:textId="77777777" w:rsidTr="007F15D9">
        <w:trPr>
          <w:trHeight w:val="845"/>
        </w:trPr>
        <w:tc>
          <w:tcPr>
            <w:tcW w:w="9990" w:type="dxa"/>
            <w:gridSpan w:val="2"/>
            <w:shd w:val="clear" w:color="auto" w:fill="E2EFD9" w:themeFill="accent6" w:themeFillTint="33"/>
          </w:tcPr>
          <w:p w14:paraId="71B74FD1" w14:textId="3AB421DC" w:rsidR="002610AF" w:rsidRDefault="002610AF" w:rsidP="002610AF">
            <w:pPr>
              <w:jc w:val="both"/>
              <w:rPr>
                <w:rFonts w:ascii="Verdana" w:hAnsi="Verdana"/>
                <w:b/>
              </w:rPr>
            </w:pPr>
            <w:bookmarkStart w:id="2" w:name="_Hlk76555344"/>
            <w:r w:rsidRPr="002610AF">
              <w:rPr>
                <w:rFonts w:ascii="Verdana" w:hAnsi="Verdana"/>
                <w:b/>
              </w:rPr>
              <w:t xml:space="preserve">Result Area 1: </w:t>
            </w:r>
            <w:r w:rsidRPr="002610AF">
              <w:rPr>
                <w:rFonts w:ascii="Verdana" w:hAnsi="Verdana"/>
                <w:b/>
                <w:iCs/>
                <w:lang w:val="en-GB"/>
              </w:rPr>
              <w:t>ENT (diagnostic and surgery) and rehabilitative services (audiology and auditory-verbal therapy) provided to a larger number of patients.</w:t>
            </w:r>
          </w:p>
        </w:tc>
      </w:tr>
      <w:tr w:rsidR="002610AF" w14:paraId="02CF7D68" w14:textId="77777777" w:rsidTr="00B202E9">
        <w:trPr>
          <w:trHeight w:val="277"/>
        </w:trPr>
        <w:tc>
          <w:tcPr>
            <w:tcW w:w="1170" w:type="dxa"/>
          </w:tcPr>
          <w:p w14:paraId="1D0D9AF2" w14:textId="38698D1B" w:rsidR="002610AF" w:rsidRDefault="00BC3A68" w:rsidP="00572414">
            <w:pPr>
              <w:jc w:val="both"/>
              <w:rPr>
                <w:rFonts w:ascii="Verdana" w:hAnsi="Verdana"/>
                <w:b/>
              </w:rPr>
            </w:pPr>
            <w:r>
              <w:rPr>
                <w:rFonts w:ascii="Verdana" w:hAnsi="Verdana"/>
                <w:b/>
              </w:rPr>
              <w:t>Activity</w:t>
            </w:r>
          </w:p>
        </w:tc>
        <w:tc>
          <w:tcPr>
            <w:tcW w:w="8820" w:type="dxa"/>
          </w:tcPr>
          <w:p w14:paraId="2DFDF5E7" w14:textId="2A2B3DAA" w:rsidR="002610AF" w:rsidRDefault="00BC3A68" w:rsidP="00572414">
            <w:pPr>
              <w:jc w:val="both"/>
              <w:rPr>
                <w:rFonts w:ascii="Verdana" w:hAnsi="Verdana"/>
                <w:b/>
              </w:rPr>
            </w:pPr>
            <w:r>
              <w:rPr>
                <w:rFonts w:ascii="Verdana" w:hAnsi="Verdana"/>
                <w:b/>
              </w:rPr>
              <w:t>Description</w:t>
            </w:r>
          </w:p>
        </w:tc>
      </w:tr>
      <w:tr w:rsidR="002610AF" w14:paraId="66F3AAF6" w14:textId="77777777" w:rsidTr="00B202E9">
        <w:trPr>
          <w:trHeight w:val="277"/>
        </w:trPr>
        <w:tc>
          <w:tcPr>
            <w:tcW w:w="1170" w:type="dxa"/>
          </w:tcPr>
          <w:p w14:paraId="6D0AB421" w14:textId="47DB598A" w:rsidR="002610AF" w:rsidRPr="00BC3A68" w:rsidRDefault="00BC3A68" w:rsidP="00572414">
            <w:pPr>
              <w:jc w:val="both"/>
              <w:rPr>
                <w:rFonts w:ascii="Verdana" w:hAnsi="Verdana"/>
              </w:rPr>
            </w:pPr>
            <w:r w:rsidRPr="00BC3A68">
              <w:rPr>
                <w:rFonts w:ascii="Verdana" w:hAnsi="Verdana"/>
              </w:rPr>
              <w:t>01.01</w:t>
            </w:r>
          </w:p>
        </w:tc>
        <w:tc>
          <w:tcPr>
            <w:tcW w:w="8820" w:type="dxa"/>
          </w:tcPr>
          <w:p w14:paraId="4EAD3C6B" w14:textId="604270A9" w:rsidR="002610AF" w:rsidRDefault="00BC3A68" w:rsidP="00572414">
            <w:pPr>
              <w:jc w:val="both"/>
              <w:rPr>
                <w:rFonts w:ascii="Verdana" w:hAnsi="Verdana"/>
                <w:b/>
              </w:rPr>
            </w:pPr>
            <w:r w:rsidRPr="00572414">
              <w:rPr>
                <w:rFonts w:ascii="Verdana" w:hAnsi="Verdana"/>
                <w:bCs/>
                <w:iCs/>
                <w:lang w:val="en-GB"/>
              </w:rPr>
              <w:t>Conduct ENT Consultations</w:t>
            </w:r>
          </w:p>
        </w:tc>
      </w:tr>
      <w:tr w:rsidR="002610AF" w14:paraId="1C882B05" w14:textId="77777777" w:rsidTr="00B202E9">
        <w:trPr>
          <w:trHeight w:val="277"/>
        </w:trPr>
        <w:tc>
          <w:tcPr>
            <w:tcW w:w="1170" w:type="dxa"/>
          </w:tcPr>
          <w:p w14:paraId="2CF29442" w14:textId="6E4CE47D" w:rsidR="002610AF" w:rsidRPr="00BC3A68" w:rsidRDefault="00BC3A68" w:rsidP="00572414">
            <w:pPr>
              <w:jc w:val="both"/>
              <w:rPr>
                <w:rFonts w:ascii="Verdana" w:hAnsi="Verdana"/>
              </w:rPr>
            </w:pPr>
            <w:r w:rsidRPr="00BC3A68">
              <w:rPr>
                <w:rFonts w:ascii="Verdana" w:hAnsi="Verdana"/>
              </w:rPr>
              <w:t>01.02</w:t>
            </w:r>
          </w:p>
        </w:tc>
        <w:tc>
          <w:tcPr>
            <w:tcW w:w="8820" w:type="dxa"/>
          </w:tcPr>
          <w:p w14:paraId="712E693D" w14:textId="50674CFD" w:rsidR="002610AF" w:rsidRDefault="00BC3A68" w:rsidP="00572414">
            <w:pPr>
              <w:jc w:val="both"/>
              <w:rPr>
                <w:rFonts w:ascii="Verdana" w:hAnsi="Verdana"/>
                <w:b/>
              </w:rPr>
            </w:pPr>
            <w:r w:rsidRPr="00572414">
              <w:rPr>
                <w:rFonts w:ascii="Verdana" w:hAnsi="Verdana"/>
                <w:bCs/>
                <w:iCs/>
                <w:lang w:val="en-GB"/>
              </w:rPr>
              <w:t>Conduct ENT Outreach Consultations</w:t>
            </w:r>
          </w:p>
        </w:tc>
      </w:tr>
      <w:tr w:rsidR="002610AF" w14:paraId="56A04414" w14:textId="77777777" w:rsidTr="00B202E9">
        <w:trPr>
          <w:trHeight w:val="277"/>
        </w:trPr>
        <w:tc>
          <w:tcPr>
            <w:tcW w:w="1170" w:type="dxa"/>
          </w:tcPr>
          <w:p w14:paraId="2EE71AFC" w14:textId="222F591A" w:rsidR="002610AF" w:rsidRDefault="00BC3A68" w:rsidP="00572414">
            <w:pPr>
              <w:jc w:val="both"/>
              <w:rPr>
                <w:rFonts w:ascii="Verdana" w:hAnsi="Verdana"/>
                <w:b/>
              </w:rPr>
            </w:pPr>
            <w:r w:rsidRPr="00572414">
              <w:rPr>
                <w:rFonts w:ascii="Verdana" w:hAnsi="Verdana"/>
                <w:bCs/>
                <w:iCs/>
                <w:lang w:val="en-GB"/>
              </w:rPr>
              <w:t>01.04</w:t>
            </w:r>
          </w:p>
        </w:tc>
        <w:tc>
          <w:tcPr>
            <w:tcW w:w="8820" w:type="dxa"/>
          </w:tcPr>
          <w:p w14:paraId="730309EA" w14:textId="6E059C5F" w:rsidR="002610AF" w:rsidRPr="00BC3A68" w:rsidRDefault="00BC3A68" w:rsidP="00572414">
            <w:pPr>
              <w:jc w:val="both"/>
              <w:rPr>
                <w:rFonts w:ascii="Verdana" w:hAnsi="Verdana"/>
                <w:bCs/>
                <w:iCs/>
                <w:lang w:val="en-GB"/>
              </w:rPr>
            </w:pPr>
            <w:r w:rsidRPr="00572414">
              <w:rPr>
                <w:rFonts w:ascii="Verdana" w:hAnsi="Verdana"/>
                <w:bCs/>
                <w:iCs/>
                <w:lang w:val="en-GB"/>
              </w:rPr>
              <w:t>Conduct Audiology Consultations</w:t>
            </w:r>
            <w:r>
              <w:rPr>
                <w:rFonts w:ascii="Verdana" w:hAnsi="Verdana"/>
                <w:bCs/>
                <w:iCs/>
                <w:lang w:val="en-GB"/>
              </w:rPr>
              <w:t xml:space="preserve"> at B</w:t>
            </w:r>
            <w:r w:rsidRPr="00572414">
              <w:rPr>
                <w:rFonts w:ascii="Verdana" w:hAnsi="Verdana"/>
                <w:bCs/>
                <w:iCs/>
                <w:lang w:val="en-GB"/>
              </w:rPr>
              <w:t>CH</w:t>
            </w:r>
            <w:r>
              <w:rPr>
                <w:rFonts w:ascii="Verdana" w:hAnsi="Verdana"/>
                <w:bCs/>
                <w:iCs/>
                <w:lang w:val="en-GB"/>
              </w:rPr>
              <w:t xml:space="preserve"> </w:t>
            </w:r>
            <w:r w:rsidRPr="00572414">
              <w:rPr>
                <w:rFonts w:ascii="Verdana" w:hAnsi="Verdana"/>
                <w:bCs/>
                <w:iCs/>
                <w:lang w:val="en-GB"/>
              </w:rPr>
              <w:t xml:space="preserve">and at </w:t>
            </w:r>
            <w:r>
              <w:rPr>
                <w:rFonts w:ascii="Verdana" w:hAnsi="Verdana"/>
                <w:bCs/>
                <w:iCs/>
                <w:lang w:val="en-GB"/>
              </w:rPr>
              <w:t>Mobile clinics.</w:t>
            </w:r>
          </w:p>
        </w:tc>
      </w:tr>
      <w:tr w:rsidR="002610AF" w14:paraId="314DB37A" w14:textId="77777777" w:rsidTr="00B202E9">
        <w:trPr>
          <w:trHeight w:val="277"/>
        </w:trPr>
        <w:tc>
          <w:tcPr>
            <w:tcW w:w="1170" w:type="dxa"/>
          </w:tcPr>
          <w:p w14:paraId="5D6086A9" w14:textId="79F06E5A" w:rsidR="002610AF" w:rsidRDefault="00BC3A68" w:rsidP="00572414">
            <w:pPr>
              <w:jc w:val="both"/>
              <w:rPr>
                <w:rFonts w:ascii="Verdana" w:hAnsi="Verdana"/>
                <w:b/>
              </w:rPr>
            </w:pPr>
            <w:r w:rsidRPr="00572414">
              <w:rPr>
                <w:rFonts w:ascii="Verdana" w:hAnsi="Verdana"/>
                <w:bCs/>
                <w:iCs/>
                <w:lang w:val="en-GB"/>
              </w:rPr>
              <w:t>01.05</w:t>
            </w:r>
          </w:p>
        </w:tc>
        <w:tc>
          <w:tcPr>
            <w:tcW w:w="8820" w:type="dxa"/>
          </w:tcPr>
          <w:p w14:paraId="5B1AE19A" w14:textId="5350BF74" w:rsidR="002610AF" w:rsidRPr="00BC3A68" w:rsidRDefault="00BC3A68" w:rsidP="00572414">
            <w:pPr>
              <w:jc w:val="both"/>
              <w:rPr>
                <w:rFonts w:ascii="Verdana" w:hAnsi="Verdana"/>
              </w:rPr>
            </w:pPr>
            <w:r w:rsidRPr="00BC3A68">
              <w:rPr>
                <w:rFonts w:ascii="Verdana" w:hAnsi="Verdana"/>
                <w:bCs/>
                <w:iCs/>
                <w:lang w:val="en-GB"/>
              </w:rPr>
              <w:t>Conduct ENT Surgeries</w:t>
            </w:r>
            <w:r w:rsidRPr="00BC3A68">
              <w:rPr>
                <w:rFonts w:ascii="Verdana" w:hAnsi="Verdana"/>
                <w:bCs/>
                <w:iCs/>
                <w:lang w:val="en-GB"/>
              </w:rPr>
              <w:tab/>
            </w:r>
          </w:p>
        </w:tc>
      </w:tr>
      <w:tr w:rsidR="002610AF" w14:paraId="5667A130" w14:textId="77777777" w:rsidTr="00B202E9">
        <w:trPr>
          <w:trHeight w:val="277"/>
        </w:trPr>
        <w:tc>
          <w:tcPr>
            <w:tcW w:w="1170" w:type="dxa"/>
          </w:tcPr>
          <w:p w14:paraId="727A8112" w14:textId="6A303025" w:rsidR="002610AF" w:rsidRDefault="00BC3A68" w:rsidP="00572414">
            <w:pPr>
              <w:jc w:val="both"/>
              <w:rPr>
                <w:rFonts w:ascii="Verdana" w:hAnsi="Verdana"/>
                <w:b/>
              </w:rPr>
            </w:pPr>
            <w:r w:rsidRPr="00572414">
              <w:rPr>
                <w:rFonts w:ascii="Verdana" w:hAnsi="Verdana"/>
                <w:bCs/>
                <w:iCs/>
                <w:lang w:val="en-GB"/>
              </w:rPr>
              <w:t>01.07</w:t>
            </w:r>
            <w:r w:rsidRPr="00572414">
              <w:rPr>
                <w:rFonts w:ascii="Verdana" w:hAnsi="Verdana"/>
                <w:bCs/>
                <w:iCs/>
                <w:lang w:val="en-GB"/>
              </w:rPr>
              <w:tab/>
            </w:r>
          </w:p>
        </w:tc>
        <w:tc>
          <w:tcPr>
            <w:tcW w:w="8820" w:type="dxa"/>
          </w:tcPr>
          <w:p w14:paraId="60B68DB7" w14:textId="08EB0FFB" w:rsidR="002610AF" w:rsidRPr="00BC3A68" w:rsidRDefault="00BC3A68" w:rsidP="00572414">
            <w:pPr>
              <w:jc w:val="both"/>
              <w:rPr>
                <w:rFonts w:ascii="Verdana" w:hAnsi="Verdana"/>
              </w:rPr>
            </w:pPr>
            <w:r w:rsidRPr="00BC3A68">
              <w:rPr>
                <w:rFonts w:ascii="Verdana" w:hAnsi="Verdana"/>
                <w:bCs/>
                <w:iCs/>
                <w:lang w:val="en-GB"/>
              </w:rPr>
              <w:t>Dispense Hearing Aids to the Hearing Impaired</w:t>
            </w:r>
          </w:p>
        </w:tc>
      </w:tr>
      <w:tr w:rsidR="00BC3A68" w14:paraId="7CFE63D9" w14:textId="77777777" w:rsidTr="007F15D9">
        <w:trPr>
          <w:trHeight w:val="568"/>
        </w:trPr>
        <w:tc>
          <w:tcPr>
            <w:tcW w:w="9990" w:type="dxa"/>
            <w:gridSpan w:val="2"/>
            <w:shd w:val="clear" w:color="auto" w:fill="E2EFD9" w:themeFill="accent6" w:themeFillTint="33"/>
          </w:tcPr>
          <w:p w14:paraId="629804D6" w14:textId="67BB15D1" w:rsidR="00BC3A68" w:rsidRDefault="00BC3A68" w:rsidP="00BC3A68">
            <w:pPr>
              <w:jc w:val="both"/>
              <w:rPr>
                <w:rFonts w:ascii="Verdana" w:hAnsi="Verdana"/>
                <w:b/>
              </w:rPr>
            </w:pPr>
            <w:r w:rsidRPr="00BC3A68">
              <w:rPr>
                <w:rFonts w:ascii="Verdana" w:hAnsi="Verdana"/>
                <w:b/>
                <w:bCs/>
                <w:iCs/>
              </w:rPr>
              <w:t>Result Area 2: Strengthening ENT, Audiology and Speech Therapy services in the Zambian Health System.</w:t>
            </w:r>
          </w:p>
        </w:tc>
      </w:tr>
      <w:tr w:rsidR="002610AF" w14:paraId="01A13CF1" w14:textId="77777777" w:rsidTr="00B202E9">
        <w:trPr>
          <w:trHeight w:val="555"/>
        </w:trPr>
        <w:tc>
          <w:tcPr>
            <w:tcW w:w="1170" w:type="dxa"/>
          </w:tcPr>
          <w:p w14:paraId="4649816E" w14:textId="498B2CDC" w:rsidR="002610AF" w:rsidRDefault="00BC3A68" w:rsidP="00572414">
            <w:pPr>
              <w:jc w:val="both"/>
              <w:rPr>
                <w:rFonts w:ascii="Verdana" w:hAnsi="Verdana"/>
                <w:b/>
              </w:rPr>
            </w:pPr>
            <w:bookmarkStart w:id="3" w:name="_Hlk139733153"/>
            <w:r w:rsidRPr="00572414">
              <w:rPr>
                <w:rFonts w:ascii="Verdana" w:hAnsi="Verdana"/>
                <w:bCs/>
                <w:iCs/>
              </w:rPr>
              <w:t>02.03</w:t>
            </w:r>
          </w:p>
        </w:tc>
        <w:tc>
          <w:tcPr>
            <w:tcW w:w="8820" w:type="dxa"/>
          </w:tcPr>
          <w:p w14:paraId="0CF72DB5" w14:textId="4943A296" w:rsidR="002610AF" w:rsidRDefault="00BC3A68" w:rsidP="00572414">
            <w:pPr>
              <w:jc w:val="both"/>
              <w:rPr>
                <w:rFonts w:ascii="Verdana" w:hAnsi="Verdana"/>
                <w:b/>
              </w:rPr>
            </w:pPr>
            <w:r w:rsidRPr="00572414">
              <w:rPr>
                <w:rFonts w:ascii="Verdana" w:hAnsi="Verdana"/>
                <w:bCs/>
                <w:iCs/>
              </w:rPr>
              <w:t>Support and facilitate for the development of the new National ENT plan (2022-2026)</w:t>
            </w:r>
          </w:p>
        </w:tc>
      </w:tr>
      <w:bookmarkEnd w:id="3"/>
      <w:tr w:rsidR="002610AF" w14:paraId="60FC1978" w14:textId="77777777" w:rsidTr="00B202E9">
        <w:trPr>
          <w:trHeight w:val="568"/>
        </w:trPr>
        <w:tc>
          <w:tcPr>
            <w:tcW w:w="1170" w:type="dxa"/>
          </w:tcPr>
          <w:p w14:paraId="21ABA845" w14:textId="15043C0D" w:rsidR="002610AF" w:rsidRDefault="00BC3A68" w:rsidP="00572414">
            <w:pPr>
              <w:jc w:val="both"/>
              <w:rPr>
                <w:rFonts w:ascii="Verdana" w:hAnsi="Verdana"/>
                <w:b/>
              </w:rPr>
            </w:pPr>
            <w:r w:rsidRPr="00572414">
              <w:rPr>
                <w:rFonts w:ascii="Verdana" w:hAnsi="Verdana"/>
                <w:bCs/>
                <w:iCs/>
              </w:rPr>
              <w:t>02.04</w:t>
            </w:r>
          </w:p>
        </w:tc>
        <w:tc>
          <w:tcPr>
            <w:tcW w:w="8820" w:type="dxa"/>
          </w:tcPr>
          <w:p w14:paraId="516313D1" w14:textId="5333E220" w:rsidR="002610AF" w:rsidRPr="0049759C" w:rsidRDefault="0049759C" w:rsidP="00572414">
            <w:pPr>
              <w:jc w:val="both"/>
              <w:rPr>
                <w:rFonts w:ascii="Verdana" w:hAnsi="Verdana"/>
              </w:rPr>
            </w:pPr>
            <w:r w:rsidRPr="0049759C">
              <w:rPr>
                <w:rFonts w:ascii="Verdana" w:hAnsi="Verdana"/>
                <w:bCs/>
                <w:iCs/>
              </w:rPr>
              <w:t>Collaborate with other DPO's and other stakeholders to enhance hearing impairments in Zambia</w:t>
            </w:r>
            <w:r>
              <w:rPr>
                <w:rFonts w:ascii="Verdana" w:hAnsi="Verdana"/>
                <w:bCs/>
                <w:iCs/>
              </w:rPr>
              <w:t>.</w:t>
            </w:r>
          </w:p>
        </w:tc>
      </w:tr>
      <w:tr w:rsidR="00BC3A68" w14:paraId="6F9FF885" w14:textId="77777777" w:rsidTr="007F15D9">
        <w:trPr>
          <w:trHeight w:val="833"/>
        </w:trPr>
        <w:tc>
          <w:tcPr>
            <w:tcW w:w="9990" w:type="dxa"/>
            <w:gridSpan w:val="2"/>
            <w:shd w:val="clear" w:color="auto" w:fill="E2EFD9" w:themeFill="accent6" w:themeFillTint="33"/>
          </w:tcPr>
          <w:p w14:paraId="6D00F4F9" w14:textId="77777777" w:rsidR="00BC3A68" w:rsidRPr="00572414" w:rsidRDefault="00BC3A68" w:rsidP="00BC3A68">
            <w:pPr>
              <w:jc w:val="both"/>
              <w:rPr>
                <w:rFonts w:ascii="Verdana" w:hAnsi="Verdana"/>
                <w:b/>
                <w:bCs/>
                <w:lang w:val="en-GB"/>
              </w:rPr>
            </w:pPr>
            <w:r w:rsidRPr="00572414">
              <w:rPr>
                <w:rFonts w:ascii="Verdana" w:hAnsi="Verdana"/>
                <w:b/>
                <w:bCs/>
                <w:lang w:val="en-GB"/>
              </w:rPr>
              <w:t>Result 03: Improved operational capacity and efficiency of the ENT Clinic at the Beit Cure Hospital.</w:t>
            </w:r>
          </w:p>
          <w:p w14:paraId="777571E9" w14:textId="77777777" w:rsidR="00BC3A68" w:rsidRDefault="00BC3A68" w:rsidP="00572414">
            <w:pPr>
              <w:jc w:val="both"/>
              <w:rPr>
                <w:rFonts w:ascii="Verdana" w:hAnsi="Verdana"/>
                <w:b/>
              </w:rPr>
            </w:pPr>
          </w:p>
        </w:tc>
      </w:tr>
      <w:tr w:rsidR="00BC3A68" w14:paraId="4CC03DBC" w14:textId="77777777" w:rsidTr="00B202E9">
        <w:trPr>
          <w:trHeight w:val="277"/>
        </w:trPr>
        <w:tc>
          <w:tcPr>
            <w:tcW w:w="1170" w:type="dxa"/>
          </w:tcPr>
          <w:p w14:paraId="521EC671" w14:textId="4953732D" w:rsidR="00BC3A68" w:rsidRDefault="00BC3A68" w:rsidP="00572414">
            <w:pPr>
              <w:jc w:val="both"/>
              <w:rPr>
                <w:rFonts w:ascii="Verdana" w:hAnsi="Verdana"/>
                <w:b/>
              </w:rPr>
            </w:pPr>
            <w:r w:rsidRPr="00572414">
              <w:rPr>
                <w:rFonts w:ascii="Verdana" w:hAnsi="Verdana"/>
                <w:lang w:val="en-GB"/>
              </w:rPr>
              <w:t>03.01</w:t>
            </w:r>
          </w:p>
        </w:tc>
        <w:tc>
          <w:tcPr>
            <w:tcW w:w="8820" w:type="dxa"/>
          </w:tcPr>
          <w:p w14:paraId="2A83C88A" w14:textId="77777777" w:rsidR="00BC3A68" w:rsidRDefault="00BC3A68" w:rsidP="00BC3A68">
            <w:pPr>
              <w:jc w:val="both"/>
              <w:rPr>
                <w:rFonts w:ascii="Verdana" w:hAnsi="Verdana"/>
                <w:lang w:val="en-GB"/>
              </w:rPr>
            </w:pPr>
            <w:r w:rsidRPr="00572414">
              <w:rPr>
                <w:rFonts w:ascii="Verdana" w:hAnsi="Verdana"/>
                <w:lang w:val="en-GB"/>
              </w:rPr>
              <w:t>Prepare and submit high quality project quarterly and narrative reports.</w:t>
            </w:r>
          </w:p>
          <w:p w14:paraId="01AFB505" w14:textId="09F581DE" w:rsidR="007F15D9" w:rsidRDefault="007F15D9" w:rsidP="00BC3A68">
            <w:pPr>
              <w:jc w:val="both"/>
              <w:rPr>
                <w:rFonts w:ascii="Verdana" w:hAnsi="Verdana"/>
                <w:b/>
              </w:rPr>
            </w:pPr>
          </w:p>
        </w:tc>
      </w:tr>
      <w:tr w:rsidR="00BC3A68" w14:paraId="3F9BCAE9" w14:textId="77777777" w:rsidTr="00B202E9">
        <w:trPr>
          <w:trHeight w:val="568"/>
        </w:trPr>
        <w:tc>
          <w:tcPr>
            <w:tcW w:w="1170" w:type="dxa"/>
          </w:tcPr>
          <w:p w14:paraId="060D22A1" w14:textId="51C5E4AA" w:rsidR="00BC3A68" w:rsidRDefault="00BC3A68" w:rsidP="00572414">
            <w:pPr>
              <w:jc w:val="both"/>
              <w:rPr>
                <w:rFonts w:ascii="Verdana" w:hAnsi="Verdana"/>
                <w:b/>
              </w:rPr>
            </w:pPr>
            <w:r w:rsidRPr="00572414">
              <w:rPr>
                <w:rFonts w:ascii="Verdana" w:hAnsi="Verdana"/>
                <w:lang w:val="en-GB"/>
              </w:rPr>
              <w:t>03.03</w:t>
            </w:r>
          </w:p>
        </w:tc>
        <w:tc>
          <w:tcPr>
            <w:tcW w:w="8820" w:type="dxa"/>
          </w:tcPr>
          <w:p w14:paraId="40F62FFD" w14:textId="6FCA275B" w:rsidR="00BC3A68" w:rsidRDefault="00BC3A68" w:rsidP="00BC3A68">
            <w:pPr>
              <w:jc w:val="both"/>
              <w:rPr>
                <w:rFonts w:ascii="Verdana" w:hAnsi="Verdana"/>
                <w:b/>
              </w:rPr>
            </w:pPr>
            <w:r w:rsidRPr="00572414">
              <w:rPr>
                <w:rFonts w:ascii="Verdana" w:hAnsi="Verdana"/>
                <w:lang w:val="en-GB"/>
              </w:rPr>
              <w:t>Strengthen and Improve M&amp;E tools, systems and strengthen data management.</w:t>
            </w:r>
            <w:r w:rsidRPr="00572414">
              <w:rPr>
                <w:rFonts w:ascii="Verdana" w:hAnsi="Verdana"/>
                <w:lang w:val="en-GB"/>
              </w:rPr>
              <w:tab/>
            </w:r>
          </w:p>
        </w:tc>
      </w:tr>
    </w:tbl>
    <w:p w14:paraId="39041BF9" w14:textId="77777777" w:rsidR="002610AF" w:rsidRDefault="002610AF" w:rsidP="00572414">
      <w:pPr>
        <w:jc w:val="both"/>
        <w:rPr>
          <w:rFonts w:ascii="Verdana" w:hAnsi="Verdana"/>
          <w:b/>
        </w:rPr>
      </w:pPr>
    </w:p>
    <w:bookmarkEnd w:id="2"/>
    <w:p w14:paraId="0509970F" w14:textId="77777777" w:rsidR="00BC3A68" w:rsidRPr="00BC3A68" w:rsidRDefault="00BC3A68" w:rsidP="00BC3A68">
      <w:pPr>
        <w:numPr>
          <w:ilvl w:val="0"/>
          <w:numId w:val="6"/>
        </w:numPr>
        <w:jc w:val="both"/>
        <w:rPr>
          <w:rFonts w:ascii="Verdana" w:hAnsi="Verdana"/>
          <w:color w:val="C00000"/>
        </w:rPr>
      </w:pPr>
      <w:r w:rsidRPr="00BC3A68">
        <w:rPr>
          <w:rFonts w:ascii="Verdana" w:hAnsi="Verdana"/>
          <w:color w:val="C00000"/>
        </w:rPr>
        <w:t xml:space="preserve">Using the list above, please report on the activities implemented during the last 6 months. Describe if any targets were achieved or explain any variance in achieved versus planned activities in the reporting period. Explain who the main beneficiaries/ participants were. </w:t>
      </w:r>
    </w:p>
    <w:p w14:paraId="77489CB3" w14:textId="3C0DBC4A" w:rsidR="00B202E9" w:rsidRPr="0025305F" w:rsidRDefault="00B202E9" w:rsidP="00B202E9">
      <w:pPr>
        <w:jc w:val="both"/>
        <w:rPr>
          <w:rFonts w:ascii="Verdana" w:hAnsi="Verdana"/>
          <w:b/>
          <w:iCs/>
          <w:lang w:val="en-GB"/>
        </w:rPr>
      </w:pPr>
      <w:r w:rsidRPr="0025305F">
        <w:rPr>
          <w:rFonts w:ascii="Verdana" w:hAnsi="Verdana"/>
          <w:b/>
          <w:iCs/>
          <w:lang w:val="en-GB"/>
        </w:rPr>
        <w:t xml:space="preserve">Activity 01.01 </w:t>
      </w:r>
      <w:r>
        <w:rPr>
          <w:rFonts w:ascii="Verdana" w:hAnsi="Verdana"/>
          <w:b/>
          <w:bCs/>
          <w:iCs/>
          <w:lang w:val="en-GB"/>
        </w:rPr>
        <w:t>C</w:t>
      </w:r>
      <w:r w:rsidRPr="00D55475">
        <w:rPr>
          <w:rFonts w:ascii="Verdana" w:hAnsi="Verdana"/>
          <w:b/>
          <w:bCs/>
          <w:iCs/>
          <w:lang w:val="en-GB"/>
        </w:rPr>
        <w:t>onduct ENT Consultations</w:t>
      </w:r>
    </w:p>
    <w:tbl>
      <w:tblPr>
        <w:tblpPr w:leftFromText="180" w:rightFromText="180" w:vertAnchor="text" w:tblpY="1"/>
        <w:tblOverlap w:val="never"/>
        <w:tblW w:w="9379" w:type="dxa"/>
        <w:tblLook w:val="04A0" w:firstRow="1" w:lastRow="0" w:firstColumn="1" w:lastColumn="0" w:noHBand="0" w:noVBand="1"/>
      </w:tblPr>
      <w:tblGrid>
        <w:gridCol w:w="1729"/>
        <w:gridCol w:w="2564"/>
        <w:gridCol w:w="2564"/>
        <w:gridCol w:w="2522"/>
      </w:tblGrid>
      <w:tr w:rsidR="00B202E9" w:rsidRPr="004D4884" w14:paraId="373F68FF" w14:textId="77777777" w:rsidTr="00D70391">
        <w:trPr>
          <w:trHeight w:val="604"/>
        </w:trPr>
        <w:tc>
          <w:tcPr>
            <w:tcW w:w="17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B0824D" w14:textId="77777777" w:rsidR="00B202E9" w:rsidRPr="004D4884" w:rsidRDefault="00B202E9" w:rsidP="00D70391">
            <w:pPr>
              <w:spacing w:after="0" w:line="240" w:lineRule="auto"/>
              <w:jc w:val="center"/>
              <w:rPr>
                <w:rFonts w:ascii="Verdana" w:eastAsia="Times New Roman" w:hAnsi="Verdana" w:cs="Calibri"/>
                <w:b/>
                <w:bCs/>
                <w:color w:val="000000"/>
              </w:rPr>
            </w:pPr>
            <w:r w:rsidRPr="004D4884">
              <w:rPr>
                <w:rFonts w:ascii="Verdana" w:eastAsia="Times New Roman" w:hAnsi="Verdana" w:cs="Calibri"/>
                <w:b/>
                <w:bCs/>
                <w:noProof/>
                <w:color w:val="000000"/>
              </w:rPr>
              <w:t>Target</w:t>
            </w:r>
          </w:p>
        </w:tc>
        <w:tc>
          <w:tcPr>
            <w:tcW w:w="2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83A6CF" w14:textId="77777777" w:rsidR="00B202E9" w:rsidRPr="004D4884" w:rsidRDefault="00B202E9" w:rsidP="00D70391">
            <w:pPr>
              <w:spacing w:after="0" w:line="240" w:lineRule="auto"/>
              <w:jc w:val="center"/>
              <w:rPr>
                <w:rFonts w:ascii="Verdana" w:eastAsia="Times New Roman" w:hAnsi="Verdana" w:cs="Calibri"/>
                <w:b/>
                <w:bCs/>
                <w:color w:val="000000"/>
              </w:rPr>
            </w:pPr>
            <w:r w:rsidRPr="004D4884">
              <w:rPr>
                <w:rFonts w:ascii="Verdana" w:eastAsia="Times New Roman" w:hAnsi="Verdana" w:cs="Calibri"/>
                <w:b/>
                <w:bCs/>
                <w:noProof/>
                <w:color w:val="000000"/>
              </w:rPr>
              <w:t>Achievement</w:t>
            </w:r>
          </w:p>
        </w:tc>
        <w:tc>
          <w:tcPr>
            <w:tcW w:w="2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A2F6B8" w14:textId="77777777" w:rsidR="00B202E9" w:rsidRPr="004D4884" w:rsidRDefault="00B202E9" w:rsidP="00D70391">
            <w:pPr>
              <w:spacing w:after="0" w:line="240" w:lineRule="auto"/>
              <w:jc w:val="center"/>
              <w:rPr>
                <w:rFonts w:ascii="Verdana" w:eastAsia="Times New Roman" w:hAnsi="Verdana" w:cs="Calibri"/>
                <w:b/>
                <w:bCs/>
                <w:color w:val="000000"/>
              </w:rPr>
            </w:pPr>
            <w:r w:rsidRPr="004D4884">
              <w:rPr>
                <w:rFonts w:ascii="Verdana" w:eastAsia="Times New Roman" w:hAnsi="Verdana" w:cs="Calibri"/>
                <w:b/>
                <w:bCs/>
                <w:noProof/>
                <w:color w:val="000000"/>
              </w:rPr>
              <w:t>% Achievement</w:t>
            </w:r>
          </w:p>
        </w:tc>
        <w:tc>
          <w:tcPr>
            <w:tcW w:w="25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DFA810" w14:textId="77777777" w:rsidR="00B202E9" w:rsidRPr="004D4884" w:rsidRDefault="00B202E9" w:rsidP="00D70391">
            <w:pPr>
              <w:spacing w:after="0" w:line="240" w:lineRule="auto"/>
              <w:jc w:val="center"/>
              <w:rPr>
                <w:rFonts w:ascii="Verdana" w:eastAsia="Times New Roman" w:hAnsi="Verdana" w:cs="Calibri"/>
                <w:b/>
                <w:bCs/>
                <w:color w:val="000000"/>
              </w:rPr>
            </w:pPr>
            <w:r w:rsidRPr="004D4884">
              <w:rPr>
                <w:rFonts w:ascii="Verdana" w:eastAsia="Times New Roman" w:hAnsi="Verdana" w:cs="Calibri"/>
                <w:b/>
                <w:bCs/>
                <w:noProof/>
                <w:color w:val="000000"/>
              </w:rPr>
              <w:t>Project Period</w:t>
            </w:r>
          </w:p>
        </w:tc>
      </w:tr>
      <w:tr w:rsidR="00B202E9" w:rsidRPr="004D4884" w14:paraId="6FD43BF9" w14:textId="77777777" w:rsidTr="00D70391">
        <w:trPr>
          <w:trHeight w:val="604"/>
        </w:trPr>
        <w:tc>
          <w:tcPr>
            <w:tcW w:w="1729"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16ABC9CB" w14:textId="4A5DC09D" w:rsidR="00B202E9" w:rsidRPr="00FF28A5" w:rsidRDefault="00B202E9" w:rsidP="00D70391">
            <w:pPr>
              <w:spacing w:after="0" w:line="240" w:lineRule="auto"/>
              <w:jc w:val="center"/>
              <w:rPr>
                <w:rFonts w:ascii="Verdana" w:eastAsia="Times New Roman" w:hAnsi="Verdana" w:cs="Calibri"/>
                <w:color w:val="000000"/>
              </w:rPr>
            </w:pPr>
            <w:r>
              <w:rPr>
                <w:rFonts w:ascii="Verdana" w:eastAsia="Times New Roman" w:hAnsi="Verdana" w:cs="Calibri"/>
                <w:color w:val="000000"/>
              </w:rPr>
              <w:t>1600</w:t>
            </w:r>
          </w:p>
        </w:tc>
        <w:tc>
          <w:tcPr>
            <w:tcW w:w="2564" w:type="dxa"/>
            <w:tcBorders>
              <w:top w:val="single" w:sz="4" w:space="0" w:color="auto"/>
              <w:left w:val="single" w:sz="4" w:space="0" w:color="auto"/>
              <w:bottom w:val="single" w:sz="4" w:space="0" w:color="auto"/>
              <w:right w:val="single" w:sz="4" w:space="0" w:color="auto"/>
            </w:tcBorders>
            <w:shd w:val="clear" w:color="E2EFDA" w:fill="E2EFDA"/>
            <w:noWrap/>
            <w:vAlign w:val="bottom"/>
          </w:tcPr>
          <w:p w14:paraId="57692B57" w14:textId="1AF11FB5" w:rsidR="00B202E9" w:rsidRPr="004D4884" w:rsidRDefault="003B55A3" w:rsidP="00D70391">
            <w:pPr>
              <w:spacing w:after="0" w:line="240" w:lineRule="auto"/>
              <w:jc w:val="center"/>
              <w:rPr>
                <w:rFonts w:ascii="Verdana" w:eastAsia="Times New Roman" w:hAnsi="Verdana" w:cs="Calibri"/>
                <w:color w:val="000000"/>
              </w:rPr>
            </w:pPr>
            <w:r>
              <w:rPr>
                <w:rFonts w:ascii="Verdana" w:eastAsia="Times New Roman" w:hAnsi="Verdana" w:cs="Calibri"/>
                <w:color w:val="000000"/>
              </w:rPr>
              <w:t>2917</w:t>
            </w:r>
          </w:p>
        </w:tc>
        <w:tc>
          <w:tcPr>
            <w:tcW w:w="2564" w:type="dxa"/>
            <w:tcBorders>
              <w:top w:val="single" w:sz="4" w:space="0" w:color="auto"/>
              <w:left w:val="single" w:sz="4" w:space="0" w:color="auto"/>
              <w:bottom w:val="single" w:sz="4" w:space="0" w:color="auto"/>
              <w:right w:val="single" w:sz="4" w:space="0" w:color="auto"/>
            </w:tcBorders>
            <w:shd w:val="clear" w:color="E2EFDA" w:fill="E2EFDA"/>
            <w:noWrap/>
            <w:vAlign w:val="bottom"/>
          </w:tcPr>
          <w:p w14:paraId="78B08417" w14:textId="05E848E0" w:rsidR="00B202E9" w:rsidRPr="004D4884" w:rsidRDefault="003B55A3" w:rsidP="00D70391">
            <w:pPr>
              <w:spacing w:after="0" w:line="240" w:lineRule="auto"/>
              <w:jc w:val="center"/>
              <w:rPr>
                <w:rFonts w:ascii="Verdana" w:eastAsia="Times New Roman" w:hAnsi="Verdana" w:cs="Calibri"/>
                <w:color w:val="000000"/>
              </w:rPr>
            </w:pPr>
            <w:r>
              <w:rPr>
                <w:rFonts w:ascii="Verdana" w:eastAsia="Times New Roman" w:hAnsi="Verdana" w:cs="Calibri"/>
                <w:color w:val="000000"/>
              </w:rPr>
              <w:t>182%</w:t>
            </w:r>
          </w:p>
        </w:tc>
        <w:tc>
          <w:tcPr>
            <w:tcW w:w="2522"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26C85E3E" w14:textId="41D4A038" w:rsidR="00B202E9" w:rsidRPr="00FF28A5" w:rsidRDefault="00B202E9" w:rsidP="00D70391">
            <w:pPr>
              <w:spacing w:after="0" w:line="240" w:lineRule="auto"/>
              <w:jc w:val="center"/>
              <w:rPr>
                <w:rFonts w:ascii="Verdana" w:eastAsia="Times New Roman" w:hAnsi="Verdana" w:cs="Calibri"/>
                <w:color w:val="000000"/>
              </w:rPr>
            </w:pPr>
            <w:r>
              <w:rPr>
                <w:rFonts w:ascii="Verdana" w:eastAsia="Times New Roman" w:hAnsi="Verdana" w:cs="Calibri"/>
                <w:color w:val="000000"/>
              </w:rPr>
              <w:t>Jan-Jun, 2023</w:t>
            </w:r>
          </w:p>
        </w:tc>
      </w:tr>
    </w:tbl>
    <w:p w14:paraId="7448CA43" w14:textId="77777777" w:rsidR="00572414" w:rsidRPr="00572414" w:rsidRDefault="00572414" w:rsidP="00572414">
      <w:pPr>
        <w:jc w:val="both"/>
        <w:rPr>
          <w:rFonts w:ascii="Verdana" w:hAnsi="Verdana"/>
        </w:rPr>
      </w:pPr>
    </w:p>
    <w:p w14:paraId="16978BAC" w14:textId="6750E6D9" w:rsidR="00BC3A68" w:rsidRDefault="003B55A3" w:rsidP="00572414">
      <w:pPr>
        <w:jc w:val="both"/>
        <w:rPr>
          <w:rFonts w:ascii="Verdana" w:hAnsi="Verdana"/>
        </w:rPr>
      </w:pPr>
      <w:r>
        <w:rPr>
          <w:rFonts w:ascii="Verdana" w:hAnsi="Verdana"/>
        </w:rPr>
        <w:t xml:space="preserve">During the period under review, the project successfully achieved 182% on the target. Our performance was bolstered by an increased patient flow and higher public awareness on the services provided by the hospital in Ear and Hearing Health. Further to this, our participation in International commemorations such as the World hearing Day and the launch of the Temporal Bone lab has enhanced our image to the public resulting in greater awareness by parents on Ear and Hearing care services provided both at the hospital’s ENT clinic and at various outreach </w:t>
      </w:r>
      <w:r>
        <w:rPr>
          <w:rFonts w:ascii="Verdana" w:hAnsi="Verdana"/>
        </w:rPr>
        <w:lastRenderedPageBreak/>
        <w:t xml:space="preserve">sites. Below is a chart illustrating </w:t>
      </w:r>
      <w:r w:rsidR="00282B86">
        <w:rPr>
          <w:rFonts w:ascii="Verdana" w:hAnsi="Verdana"/>
        </w:rPr>
        <w:t xml:space="preserve">Out-patient performance during the period under </w:t>
      </w:r>
      <w:r w:rsidR="00D17C59">
        <w:rPr>
          <w:noProof/>
        </w:rPr>
        <w:drawing>
          <wp:anchor distT="0" distB="0" distL="114300" distR="114300" simplePos="0" relativeHeight="251658240" behindDoc="1" locked="0" layoutInCell="1" allowOverlap="1" wp14:anchorId="745B3C53" wp14:editId="20CE509F">
            <wp:simplePos x="0" y="0"/>
            <wp:positionH relativeFrom="margin">
              <wp:posOffset>16510</wp:posOffset>
            </wp:positionH>
            <wp:positionV relativeFrom="paragraph">
              <wp:posOffset>460375</wp:posOffset>
            </wp:positionV>
            <wp:extent cx="5295900" cy="2217420"/>
            <wp:effectExtent l="0" t="0" r="0" b="0"/>
            <wp:wrapTight wrapText="bothSides">
              <wp:wrapPolygon edited="0">
                <wp:start x="0" y="0"/>
                <wp:lineTo x="0" y="21340"/>
                <wp:lineTo x="21522" y="21340"/>
                <wp:lineTo x="21522" y="0"/>
                <wp:lineTo x="0" y="0"/>
              </wp:wrapPolygon>
            </wp:wrapTight>
            <wp:docPr id="1" name="Chart 1">
              <a:extLst xmlns:a="http://schemas.openxmlformats.org/drawingml/2006/main">
                <a:ext uri="{FF2B5EF4-FFF2-40B4-BE49-F238E27FC236}">
                  <a16:creationId xmlns:a16="http://schemas.microsoft.com/office/drawing/2014/main" id="{81BE7CA0-3F93-4A3F-B3C6-727EF4C55E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282B86">
        <w:rPr>
          <w:rFonts w:ascii="Verdana" w:hAnsi="Verdana"/>
        </w:rPr>
        <w:t>review:</w:t>
      </w:r>
    </w:p>
    <w:p w14:paraId="05885B55" w14:textId="1132DCE5" w:rsidR="00BC3A68" w:rsidRDefault="00BC3A68" w:rsidP="00572414">
      <w:pPr>
        <w:jc w:val="both"/>
        <w:rPr>
          <w:rFonts w:ascii="Verdana" w:hAnsi="Verdana"/>
        </w:rPr>
      </w:pPr>
    </w:p>
    <w:p w14:paraId="5CEB1D57" w14:textId="079204A9" w:rsidR="00003773" w:rsidRDefault="00003773" w:rsidP="00572414">
      <w:pPr>
        <w:jc w:val="both"/>
        <w:rPr>
          <w:rFonts w:ascii="Verdana" w:hAnsi="Verdana"/>
        </w:rPr>
      </w:pPr>
    </w:p>
    <w:p w14:paraId="7700A5AB" w14:textId="6EE09691" w:rsidR="00003773" w:rsidRDefault="00003773" w:rsidP="00572414">
      <w:pPr>
        <w:jc w:val="both"/>
        <w:rPr>
          <w:rFonts w:ascii="Verdana" w:hAnsi="Verdana"/>
        </w:rPr>
      </w:pPr>
    </w:p>
    <w:p w14:paraId="38FD25D9" w14:textId="62A1C255" w:rsidR="00003773" w:rsidRDefault="00003773" w:rsidP="00572414">
      <w:pPr>
        <w:jc w:val="both"/>
        <w:rPr>
          <w:rFonts w:ascii="Verdana" w:hAnsi="Verdana"/>
        </w:rPr>
      </w:pPr>
    </w:p>
    <w:p w14:paraId="72A9222C" w14:textId="5D90F662" w:rsidR="00003773" w:rsidRDefault="00003773" w:rsidP="00572414">
      <w:pPr>
        <w:jc w:val="both"/>
        <w:rPr>
          <w:rFonts w:ascii="Verdana" w:hAnsi="Verdana"/>
        </w:rPr>
      </w:pPr>
    </w:p>
    <w:p w14:paraId="1D48E5F2" w14:textId="10AA2E50" w:rsidR="00003773" w:rsidRDefault="00003773" w:rsidP="00572414">
      <w:pPr>
        <w:jc w:val="both"/>
        <w:rPr>
          <w:rFonts w:ascii="Verdana" w:hAnsi="Verdana"/>
        </w:rPr>
      </w:pPr>
    </w:p>
    <w:p w14:paraId="6BBF6BC8" w14:textId="2996C4C1" w:rsidR="00003773" w:rsidRDefault="00003773" w:rsidP="00572414">
      <w:pPr>
        <w:jc w:val="both"/>
        <w:rPr>
          <w:rFonts w:ascii="Verdana" w:hAnsi="Verdana"/>
        </w:rPr>
      </w:pPr>
    </w:p>
    <w:p w14:paraId="1806E593" w14:textId="5BA1FA7D" w:rsidR="00003773" w:rsidRDefault="00003773" w:rsidP="00572414">
      <w:pPr>
        <w:jc w:val="both"/>
        <w:rPr>
          <w:rFonts w:ascii="Verdana" w:hAnsi="Verdana"/>
        </w:rPr>
      </w:pPr>
    </w:p>
    <w:p w14:paraId="70136F30" w14:textId="349D8637" w:rsidR="00003773" w:rsidRDefault="00003773" w:rsidP="00572414">
      <w:pPr>
        <w:jc w:val="both"/>
        <w:rPr>
          <w:rFonts w:ascii="Verdana" w:hAnsi="Verdana"/>
        </w:rPr>
      </w:pPr>
    </w:p>
    <w:p w14:paraId="338FD5A9" w14:textId="56252F84" w:rsidR="00003773" w:rsidRDefault="00282B86" w:rsidP="00572414">
      <w:pPr>
        <w:jc w:val="both"/>
        <w:rPr>
          <w:rFonts w:ascii="Verdana" w:hAnsi="Verdana"/>
        </w:rPr>
      </w:pPr>
      <w:r>
        <w:rPr>
          <w:rFonts w:ascii="Verdana" w:hAnsi="Verdana"/>
        </w:rPr>
        <w:t xml:space="preserve">Despite a drop in the number of children screened in Q 2 due to visiting surgeons, the hospital was still able to achieve its set target as a result of a higher patient flow increased in Q 1. </w:t>
      </w:r>
    </w:p>
    <w:p w14:paraId="1FBA8939" w14:textId="77777777" w:rsidR="007F15D9" w:rsidRDefault="007F15D9" w:rsidP="007F15D9">
      <w:pPr>
        <w:jc w:val="both"/>
        <w:rPr>
          <w:rFonts w:ascii="Verdana" w:hAnsi="Verdana"/>
          <w:b/>
          <w:iCs/>
          <w:lang w:val="en-GB"/>
        </w:rPr>
      </w:pPr>
      <w:r w:rsidRPr="0025305F">
        <w:rPr>
          <w:rFonts w:ascii="Verdana" w:hAnsi="Verdana"/>
          <w:b/>
          <w:iCs/>
          <w:lang w:val="en-GB"/>
        </w:rPr>
        <w:t>Activity 01.02 Conduct ENT Outreach Consultations</w:t>
      </w:r>
      <w:r>
        <w:rPr>
          <w:rFonts w:ascii="Verdana" w:hAnsi="Verdana"/>
          <w:b/>
          <w:iCs/>
          <w:lang w:val="en-GB"/>
        </w:rPr>
        <w:t xml:space="preserve"> (Community and School Screening)</w:t>
      </w:r>
    </w:p>
    <w:tbl>
      <w:tblPr>
        <w:tblpPr w:leftFromText="180" w:rightFromText="180" w:vertAnchor="text" w:tblpY="1"/>
        <w:tblOverlap w:val="never"/>
        <w:tblW w:w="9290" w:type="dxa"/>
        <w:tblLook w:val="04A0" w:firstRow="1" w:lastRow="0" w:firstColumn="1" w:lastColumn="0" w:noHBand="0" w:noVBand="1"/>
      </w:tblPr>
      <w:tblGrid>
        <w:gridCol w:w="1712"/>
        <w:gridCol w:w="2540"/>
        <w:gridCol w:w="2540"/>
        <w:gridCol w:w="2498"/>
      </w:tblGrid>
      <w:tr w:rsidR="007F15D9" w:rsidRPr="007F15D9" w14:paraId="028F084E" w14:textId="77777777" w:rsidTr="00D70391">
        <w:trPr>
          <w:trHeight w:val="452"/>
        </w:trPr>
        <w:tc>
          <w:tcPr>
            <w:tcW w:w="17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A2CFB1" w14:textId="77777777" w:rsidR="007F15D9" w:rsidRPr="007F15D9" w:rsidRDefault="007F15D9" w:rsidP="007F15D9">
            <w:pPr>
              <w:jc w:val="both"/>
              <w:rPr>
                <w:rFonts w:ascii="Verdana" w:hAnsi="Verdana"/>
                <w:b/>
                <w:bCs/>
              </w:rPr>
            </w:pPr>
            <w:r w:rsidRPr="007F15D9">
              <w:rPr>
                <w:rFonts w:ascii="Verdana" w:hAnsi="Verdana"/>
                <w:b/>
                <w:bCs/>
              </w:rPr>
              <w:t>Target</w:t>
            </w:r>
          </w:p>
        </w:tc>
        <w:tc>
          <w:tcPr>
            <w:tcW w:w="2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069DDB" w14:textId="77777777" w:rsidR="007F15D9" w:rsidRPr="007F15D9" w:rsidRDefault="007F15D9" w:rsidP="007F15D9">
            <w:pPr>
              <w:jc w:val="both"/>
              <w:rPr>
                <w:rFonts w:ascii="Verdana" w:hAnsi="Verdana"/>
                <w:b/>
                <w:bCs/>
              </w:rPr>
            </w:pPr>
            <w:r w:rsidRPr="007F15D9">
              <w:rPr>
                <w:rFonts w:ascii="Verdana" w:hAnsi="Verdana"/>
                <w:b/>
                <w:bCs/>
              </w:rPr>
              <w:t>Achievement</w:t>
            </w:r>
          </w:p>
        </w:tc>
        <w:tc>
          <w:tcPr>
            <w:tcW w:w="2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E2AB41" w14:textId="77777777" w:rsidR="007F15D9" w:rsidRPr="007F15D9" w:rsidRDefault="007F15D9" w:rsidP="007F15D9">
            <w:pPr>
              <w:jc w:val="both"/>
              <w:rPr>
                <w:rFonts w:ascii="Verdana" w:hAnsi="Verdana"/>
                <w:b/>
                <w:bCs/>
              </w:rPr>
            </w:pPr>
            <w:r w:rsidRPr="007F15D9">
              <w:rPr>
                <w:rFonts w:ascii="Verdana" w:hAnsi="Verdana"/>
                <w:b/>
                <w:bCs/>
              </w:rPr>
              <w:t>% Achievement</w:t>
            </w:r>
          </w:p>
        </w:tc>
        <w:tc>
          <w:tcPr>
            <w:tcW w:w="24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D0CE81" w14:textId="77777777" w:rsidR="007F15D9" w:rsidRPr="007F15D9" w:rsidRDefault="007F15D9" w:rsidP="007F15D9">
            <w:pPr>
              <w:jc w:val="both"/>
              <w:rPr>
                <w:rFonts w:ascii="Verdana" w:hAnsi="Verdana"/>
                <w:b/>
                <w:bCs/>
              </w:rPr>
            </w:pPr>
            <w:r w:rsidRPr="007F15D9">
              <w:rPr>
                <w:rFonts w:ascii="Verdana" w:hAnsi="Verdana"/>
                <w:b/>
                <w:bCs/>
              </w:rPr>
              <w:t>Project Period</w:t>
            </w:r>
          </w:p>
        </w:tc>
      </w:tr>
      <w:tr w:rsidR="007F15D9" w:rsidRPr="007F15D9" w14:paraId="7B2D0796" w14:textId="77777777" w:rsidTr="00D70391">
        <w:trPr>
          <w:trHeight w:val="452"/>
        </w:trPr>
        <w:tc>
          <w:tcPr>
            <w:tcW w:w="1712" w:type="dxa"/>
            <w:tcBorders>
              <w:top w:val="single" w:sz="4" w:space="0" w:color="auto"/>
              <w:left w:val="single" w:sz="4" w:space="0" w:color="auto"/>
              <w:bottom w:val="single" w:sz="4" w:space="0" w:color="auto"/>
              <w:right w:val="single" w:sz="4" w:space="0" w:color="auto"/>
            </w:tcBorders>
            <w:shd w:val="clear" w:color="E2EFDA" w:fill="E2EFDA"/>
            <w:noWrap/>
            <w:vAlign w:val="bottom"/>
          </w:tcPr>
          <w:p w14:paraId="443E38DB" w14:textId="24663412" w:rsidR="007F15D9" w:rsidRPr="007F15D9" w:rsidRDefault="00282B86" w:rsidP="0017767A">
            <w:pPr>
              <w:jc w:val="center"/>
              <w:rPr>
                <w:rFonts w:ascii="Verdana" w:hAnsi="Verdana"/>
              </w:rPr>
            </w:pPr>
            <w:r>
              <w:rPr>
                <w:rFonts w:ascii="Verdana" w:hAnsi="Verdana"/>
              </w:rPr>
              <w:t>1900</w:t>
            </w:r>
          </w:p>
        </w:tc>
        <w:tc>
          <w:tcPr>
            <w:tcW w:w="2540" w:type="dxa"/>
            <w:tcBorders>
              <w:top w:val="single" w:sz="4" w:space="0" w:color="auto"/>
              <w:left w:val="single" w:sz="4" w:space="0" w:color="auto"/>
              <w:bottom w:val="single" w:sz="4" w:space="0" w:color="auto"/>
              <w:right w:val="single" w:sz="4" w:space="0" w:color="auto"/>
            </w:tcBorders>
            <w:shd w:val="clear" w:color="E2EFDA" w:fill="E2EFDA"/>
            <w:noWrap/>
            <w:vAlign w:val="bottom"/>
          </w:tcPr>
          <w:p w14:paraId="2217FCF5" w14:textId="6115F49A" w:rsidR="007F15D9" w:rsidRPr="007F15D9" w:rsidRDefault="0017767A" w:rsidP="0017767A">
            <w:pPr>
              <w:jc w:val="center"/>
              <w:rPr>
                <w:rFonts w:ascii="Verdana" w:hAnsi="Verdana"/>
              </w:rPr>
            </w:pPr>
            <w:r>
              <w:rPr>
                <w:rFonts w:ascii="Verdana" w:hAnsi="Verdana"/>
              </w:rPr>
              <w:t>2062</w:t>
            </w:r>
          </w:p>
        </w:tc>
        <w:tc>
          <w:tcPr>
            <w:tcW w:w="2540" w:type="dxa"/>
            <w:tcBorders>
              <w:top w:val="single" w:sz="4" w:space="0" w:color="auto"/>
              <w:left w:val="single" w:sz="4" w:space="0" w:color="auto"/>
              <w:bottom w:val="single" w:sz="4" w:space="0" w:color="auto"/>
              <w:right w:val="single" w:sz="4" w:space="0" w:color="auto"/>
            </w:tcBorders>
            <w:shd w:val="clear" w:color="E2EFDA" w:fill="E2EFDA"/>
            <w:noWrap/>
            <w:vAlign w:val="bottom"/>
          </w:tcPr>
          <w:p w14:paraId="0D5013DB" w14:textId="3AD66AE8" w:rsidR="007F15D9" w:rsidRPr="007F15D9" w:rsidRDefault="0017767A" w:rsidP="0017767A">
            <w:pPr>
              <w:jc w:val="center"/>
              <w:rPr>
                <w:rFonts w:ascii="Verdana" w:hAnsi="Verdana"/>
              </w:rPr>
            </w:pPr>
            <w:r>
              <w:rPr>
                <w:rFonts w:ascii="Verdana" w:hAnsi="Verdana"/>
              </w:rPr>
              <w:t>109%</w:t>
            </w:r>
          </w:p>
        </w:tc>
        <w:tc>
          <w:tcPr>
            <w:tcW w:w="2498"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54166BA9" w14:textId="77777777" w:rsidR="007F15D9" w:rsidRPr="007F15D9" w:rsidRDefault="007F15D9" w:rsidP="007F15D9">
            <w:pPr>
              <w:jc w:val="both"/>
              <w:rPr>
                <w:rFonts w:ascii="Verdana" w:hAnsi="Verdana"/>
              </w:rPr>
            </w:pPr>
            <w:r w:rsidRPr="007F15D9">
              <w:rPr>
                <w:rFonts w:ascii="Verdana" w:hAnsi="Verdana"/>
              </w:rPr>
              <w:t>Jan-Jun, 2023</w:t>
            </w:r>
          </w:p>
        </w:tc>
      </w:tr>
    </w:tbl>
    <w:p w14:paraId="205F2CF1" w14:textId="7E4BE440" w:rsidR="00BC3A68" w:rsidRDefault="00BC3A68" w:rsidP="00572414">
      <w:pPr>
        <w:jc w:val="both"/>
        <w:rPr>
          <w:rFonts w:ascii="Verdana" w:hAnsi="Verdana"/>
        </w:rPr>
      </w:pPr>
    </w:p>
    <w:p w14:paraId="6371987B" w14:textId="7449776D" w:rsidR="00282B86" w:rsidRDefault="0017767A" w:rsidP="00572414">
      <w:pPr>
        <w:jc w:val="both"/>
        <w:rPr>
          <w:rFonts w:ascii="Verdana" w:hAnsi="Verdana"/>
          <w:bCs/>
          <w:iCs/>
          <w:lang w:val="en-GB"/>
        </w:rPr>
      </w:pPr>
      <w:r w:rsidRPr="0017767A">
        <w:rPr>
          <w:rFonts w:ascii="Verdana" w:hAnsi="Verdana"/>
          <w:bCs/>
          <w:iCs/>
          <w:lang w:val="en-GB"/>
        </w:rPr>
        <w:t>During the period under review we successfully conducted</w:t>
      </w:r>
      <w:r>
        <w:rPr>
          <w:rFonts w:ascii="Verdana" w:hAnsi="Verdana"/>
          <w:bCs/>
          <w:iCs/>
          <w:lang w:val="en-GB"/>
        </w:rPr>
        <w:t xml:space="preserve"> 23 mobile clinic visits from 3 provinces in Zambia namely, Southern, Lusaka and Luapula Provinces. During this period, we also participated in this years </w:t>
      </w:r>
      <w:r w:rsidRPr="0017767A">
        <w:rPr>
          <w:rFonts w:ascii="Verdana" w:hAnsi="Verdana"/>
          <w:bCs/>
          <w:iCs/>
          <w:lang w:val="en-GB"/>
        </w:rPr>
        <w:t>World Hearing Day Commemorations on the 3</w:t>
      </w:r>
      <w:r w:rsidRPr="0017767A">
        <w:rPr>
          <w:rFonts w:ascii="Verdana" w:hAnsi="Verdana"/>
          <w:bCs/>
          <w:iCs/>
          <w:vertAlign w:val="superscript"/>
          <w:lang w:val="en-GB"/>
        </w:rPr>
        <w:t>rd</w:t>
      </w:r>
      <w:r w:rsidRPr="0017767A">
        <w:rPr>
          <w:rFonts w:ascii="Verdana" w:hAnsi="Verdana"/>
          <w:bCs/>
          <w:iCs/>
          <w:lang w:val="en-GB"/>
        </w:rPr>
        <w:t xml:space="preserve"> of March and the World NGO to enhance our Health promotion efforts and awareness efforts</w:t>
      </w:r>
      <w:r>
        <w:rPr>
          <w:rFonts w:ascii="Verdana" w:hAnsi="Verdana"/>
          <w:bCs/>
          <w:iCs/>
          <w:lang w:val="en-GB"/>
        </w:rPr>
        <w:t xml:space="preserve"> in Ear and Hearing care</w:t>
      </w:r>
      <w:r w:rsidRPr="0017767A">
        <w:rPr>
          <w:rFonts w:ascii="Verdana" w:hAnsi="Verdana"/>
          <w:bCs/>
          <w:iCs/>
          <w:lang w:val="en-GB"/>
        </w:rPr>
        <w:t>.</w:t>
      </w:r>
      <w:r>
        <w:rPr>
          <w:rFonts w:ascii="Verdana" w:hAnsi="Verdana"/>
          <w:bCs/>
          <w:iCs/>
          <w:lang w:val="en-GB"/>
        </w:rPr>
        <w:t xml:space="preserve"> The table below shows a list of al our mobile clinic sites between January and June of 2023:</w:t>
      </w:r>
    </w:p>
    <w:tbl>
      <w:tblPr>
        <w:tblW w:w="9659" w:type="dxa"/>
        <w:tblInd w:w="-185" w:type="dxa"/>
        <w:tblLook w:val="04A0" w:firstRow="1" w:lastRow="0" w:firstColumn="1" w:lastColumn="0" w:noHBand="0" w:noVBand="1"/>
      </w:tblPr>
      <w:tblGrid>
        <w:gridCol w:w="722"/>
        <w:gridCol w:w="6748"/>
        <w:gridCol w:w="1476"/>
        <w:gridCol w:w="1289"/>
      </w:tblGrid>
      <w:tr w:rsidR="00282B86" w:rsidRPr="00282B86" w14:paraId="3DB5ECE3" w14:textId="77777777" w:rsidTr="00DC157E">
        <w:trPr>
          <w:trHeight w:val="252"/>
        </w:trPr>
        <w:tc>
          <w:tcPr>
            <w:tcW w:w="7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4E7DD2" w14:textId="77777777" w:rsidR="00282B86" w:rsidRPr="00282B86" w:rsidRDefault="00282B86" w:rsidP="00282B86">
            <w:pPr>
              <w:jc w:val="both"/>
              <w:rPr>
                <w:rFonts w:ascii="Verdana" w:hAnsi="Verdana"/>
                <w:b/>
              </w:rPr>
            </w:pPr>
            <w:r w:rsidRPr="00282B86">
              <w:rPr>
                <w:rFonts w:ascii="Verdana" w:hAnsi="Verdana"/>
                <w:b/>
                <w:lang w:val="en-GB"/>
              </w:rPr>
              <w:t>SN</w:t>
            </w:r>
          </w:p>
        </w:tc>
        <w:tc>
          <w:tcPr>
            <w:tcW w:w="6748" w:type="dxa"/>
            <w:tcBorders>
              <w:top w:val="single" w:sz="4" w:space="0" w:color="auto"/>
              <w:left w:val="nil"/>
              <w:bottom w:val="single" w:sz="4" w:space="0" w:color="auto"/>
              <w:right w:val="single" w:sz="4" w:space="0" w:color="auto"/>
            </w:tcBorders>
            <w:shd w:val="clear" w:color="auto" w:fill="auto"/>
            <w:noWrap/>
            <w:vAlign w:val="bottom"/>
            <w:hideMark/>
          </w:tcPr>
          <w:p w14:paraId="413DC1A6" w14:textId="7A5A1692" w:rsidR="00282B86" w:rsidRPr="00282B86" w:rsidRDefault="0017767A" w:rsidP="00282B86">
            <w:pPr>
              <w:jc w:val="both"/>
              <w:rPr>
                <w:rFonts w:ascii="Verdana" w:hAnsi="Verdana"/>
                <w:b/>
              </w:rPr>
            </w:pPr>
            <w:r>
              <w:rPr>
                <w:rFonts w:ascii="Verdana" w:hAnsi="Verdana"/>
                <w:b/>
                <w:lang w:val="en-GB"/>
              </w:rPr>
              <w:t xml:space="preserve">Mobile Clinic </w:t>
            </w:r>
            <w:r w:rsidR="00282B86" w:rsidRPr="00282B86">
              <w:rPr>
                <w:rFonts w:ascii="Verdana" w:hAnsi="Verdana"/>
                <w:b/>
                <w:lang w:val="en-GB"/>
              </w:rPr>
              <w:t>Venue Site</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793AC768" w14:textId="77777777" w:rsidR="00282B86" w:rsidRPr="00282B86" w:rsidRDefault="00282B86" w:rsidP="00282B86">
            <w:pPr>
              <w:jc w:val="both"/>
              <w:rPr>
                <w:rFonts w:ascii="Verdana" w:hAnsi="Verdana"/>
                <w:b/>
              </w:rPr>
            </w:pPr>
            <w:r w:rsidRPr="00282B86">
              <w:rPr>
                <w:rFonts w:ascii="Verdana" w:hAnsi="Verdana"/>
                <w:b/>
              </w:rPr>
              <w:t>District</w:t>
            </w:r>
          </w:p>
        </w:tc>
        <w:tc>
          <w:tcPr>
            <w:tcW w:w="1289" w:type="dxa"/>
            <w:tcBorders>
              <w:top w:val="single" w:sz="4" w:space="0" w:color="auto"/>
              <w:left w:val="nil"/>
              <w:bottom w:val="single" w:sz="4" w:space="0" w:color="auto"/>
              <w:right w:val="single" w:sz="4" w:space="0" w:color="auto"/>
            </w:tcBorders>
            <w:shd w:val="clear" w:color="auto" w:fill="auto"/>
            <w:noWrap/>
            <w:vAlign w:val="bottom"/>
            <w:hideMark/>
          </w:tcPr>
          <w:p w14:paraId="5F00D345" w14:textId="77777777" w:rsidR="00282B86" w:rsidRPr="00282B86" w:rsidRDefault="00282B86" w:rsidP="00282B86">
            <w:pPr>
              <w:jc w:val="both"/>
              <w:rPr>
                <w:rFonts w:ascii="Verdana" w:hAnsi="Verdana"/>
                <w:b/>
              </w:rPr>
            </w:pPr>
            <w:r w:rsidRPr="00282B86">
              <w:rPr>
                <w:rFonts w:ascii="Verdana" w:hAnsi="Verdana"/>
                <w:b/>
                <w:lang w:val="en-GB"/>
              </w:rPr>
              <w:t>Province</w:t>
            </w:r>
          </w:p>
        </w:tc>
      </w:tr>
      <w:tr w:rsidR="00282B86" w:rsidRPr="00282B86" w14:paraId="60CC6496" w14:textId="77777777" w:rsidTr="00DC157E">
        <w:trPr>
          <w:trHeight w:val="252"/>
        </w:trPr>
        <w:tc>
          <w:tcPr>
            <w:tcW w:w="722" w:type="dxa"/>
            <w:tcBorders>
              <w:top w:val="nil"/>
              <w:left w:val="single" w:sz="4" w:space="0" w:color="auto"/>
              <w:bottom w:val="single" w:sz="4" w:space="0" w:color="auto"/>
              <w:right w:val="single" w:sz="4" w:space="0" w:color="auto"/>
            </w:tcBorders>
            <w:shd w:val="clear" w:color="auto" w:fill="auto"/>
            <w:noWrap/>
            <w:vAlign w:val="bottom"/>
            <w:hideMark/>
          </w:tcPr>
          <w:p w14:paraId="074D8CBF" w14:textId="77777777" w:rsidR="00282B86" w:rsidRPr="00282B86" w:rsidRDefault="00282B86" w:rsidP="00282B86">
            <w:pPr>
              <w:jc w:val="both"/>
              <w:rPr>
                <w:rFonts w:ascii="Verdana" w:hAnsi="Verdana"/>
              </w:rPr>
            </w:pPr>
            <w:r w:rsidRPr="00282B86">
              <w:rPr>
                <w:rFonts w:ascii="Verdana" w:hAnsi="Verdana"/>
                <w:lang w:val="en-GB"/>
              </w:rPr>
              <w:t>1</w:t>
            </w:r>
          </w:p>
        </w:tc>
        <w:tc>
          <w:tcPr>
            <w:tcW w:w="6748" w:type="dxa"/>
            <w:tcBorders>
              <w:top w:val="nil"/>
              <w:left w:val="nil"/>
              <w:bottom w:val="single" w:sz="4" w:space="0" w:color="auto"/>
              <w:right w:val="single" w:sz="4" w:space="0" w:color="auto"/>
            </w:tcBorders>
            <w:shd w:val="clear" w:color="auto" w:fill="auto"/>
            <w:noWrap/>
            <w:vAlign w:val="bottom"/>
            <w:hideMark/>
          </w:tcPr>
          <w:p w14:paraId="451D2B6A" w14:textId="77777777" w:rsidR="00282B86" w:rsidRPr="00282B86" w:rsidRDefault="00282B86" w:rsidP="00282B86">
            <w:pPr>
              <w:jc w:val="both"/>
              <w:rPr>
                <w:rFonts w:ascii="Verdana" w:hAnsi="Verdana"/>
              </w:rPr>
            </w:pPr>
            <w:r w:rsidRPr="00282B86">
              <w:rPr>
                <w:rFonts w:ascii="Verdana" w:hAnsi="Verdana"/>
              </w:rPr>
              <w:t>Gwembe District Hospital</w:t>
            </w:r>
          </w:p>
        </w:tc>
        <w:tc>
          <w:tcPr>
            <w:tcW w:w="900" w:type="dxa"/>
            <w:tcBorders>
              <w:top w:val="nil"/>
              <w:left w:val="nil"/>
              <w:bottom w:val="single" w:sz="4" w:space="0" w:color="auto"/>
              <w:right w:val="single" w:sz="4" w:space="0" w:color="auto"/>
            </w:tcBorders>
            <w:shd w:val="clear" w:color="auto" w:fill="auto"/>
            <w:noWrap/>
            <w:vAlign w:val="bottom"/>
            <w:hideMark/>
          </w:tcPr>
          <w:p w14:paraId="0B176BE9" w14:textId="77777777" w:rsidR="00282B86" w:rsidRPr="00282B86" w:rsidRDefault="00282B86" w:rsidP="00282B86">
            <w:pPr>
              <w:jc w:val="both"/>
              <w:rPr>
                <w:rFonts w:ascii="Verdana" w:hAnsi="Verdana"/>
              </w:rPr>
            </w:pPr>
            <w:r w:rsidRPr="00282B86">
              <w:rPr>
                <w:rFonts w:ascii="Verdana" w:hAnsi="Verdana"/>
              </w:rPr>
              <w:t>Gwembe</w:t>
            </w:r>
          </w:p>
        </w:tc>
        <w:tc>
          <w:tcPr>
            <w:tcW w:w="1289" w:type="dxa"/>
            <w:tcBorders>
              <w:top w:val="nil"/>
              <w:left w:val="nil"/>
              <w:bottom w:val="single" w:sz="4" w:space="0" w:color="auto"/>
              <w:right w:val="single" w:sz="4" w:space="0" w:color="auto"/>
            </w:tcBorders>
            <w:shd w:val="clear" w:color="auto" w:fill="auto"/>
            <w:noWrap/>
            <w:vAlign w:val="bottom"/>
            <w:hideMark/>
          </w:tcPr>
          <w:p w14:paraId="1C937A6D" w14:textId="77777777" w:rsidR="00282B86" w:rsidRPr="00282B86" w:rsidRDefault="00282B86" w:rsidP="00282B86">
            <w:pPr>
              <w:jc w:val="both"/>
              <w:rPr>
                <w:rFonts w:ascii="Verdana" w:hAnsi="Verdana"/>
              </w:rPr>
            </w:pPr>
            <w:r w:rsidRPr="00282B86">
              <w:rPr>
                <w:rFonts w:ascii="Verdana" w:hAnsi="Verdana"/>
                <w:lang w:val="en-GB"/>
              </w:rPr>
              <w:t>Southern</w:t>
            </w:r>
          </w:p>
        </w:tc>
      </w:tr>
      <w:tr w:rsidR="00282B86" w:rsidRPr="00282B86" w14:paraId="32136ADD" w14:textId="77777777" w:rsidTr="00DC157E">
        <w:trPr>
          <w:trHeight w:val="252"/>
        </w:trPr>
        <w:tc>
          <w:tcPr>
            <w:tcW w:w="722" w:type="dxa"/>
            <w:tcBorders>
              <w:top w:val="nil"/>
              <w:left w:val="single" w:sz="4" w:space="0" w:color="auto"/>
              <w:bottom w:val="single" w:sz="4" w:space="0" w:color="auto"/>
              <w:right w:val="single" w:sz="4" w:space="0" w:color="auto"/>
            </w:tcBorders>
            <w:shd w:val="clear" w:color="auto" w:fill="auto"/>
            <w:noWrap/>
            <w:vAlign w:val="bottom"/>
            <w:hideMark/>
          </w:tcPr>
          <w:p w14:paraId="1C3BC927" w14:textId="77777777" w:rsidR="00282B86" w:rsidRPr="00282B86" w:rsidRDefault="00282B86" w:rsidP="00282B86">
            <w:pPr>
              <w:jc w:val="both"/>
              <w:rPr>
                <w:rFonts w:ascii="Verdana" w:hAnsi="Verdana"/>
              </w:rPr>
            </w:pPr>
            <w:r w:rsidRPr="00282B86">
              <w:rPr>
                <w:rFonts w:ascii="Verdana" w:hAnsi="Verdana"/>
                <w:lang w:val="en-GB"/>
              </w:rPr>
              <w:t>2</w:t>
            </w:r>
          </w:p>
        </w:tc>
        <w:tc>
          <w:tcPr>
            <w:tcW w:w="6748" w:type="dxa"/>
            <w:tcBorders>
              <w:top w:val="nil"/>
              <w:left w:val="nil"/>
              <w:bottom w:val="single" w:sz="4" w:space="0" w:color="auto"/>
              <w:right w:val="single" w:sz="4" w:space="0" w:color="auto"/>
            </w:tcBorders>
            <w:shd w:val="clear" w:color="auto" w:fill="auto"/>
            <w:noWrap/>
            <w:vAlign w:val="bottom"/>
            <w:hideMark/>
          </w:tcPr>
          <w:p w14:paraId="3CA09DE8" w14:textId="77777777" w:rsidR="00282B86" w:rsidRPr="00282B86" w:rsidRDefault="00282B86" w:rsidP="00282B86">
            <w:pPr>
              <w:jc w:val="both"/>
              <w:rPr>
                <w:rFonts w:ascii="Verdana" w:hAnsi="Verdana"/>
              </w:rPr>
            </w:pPr>
            <w:r w:rsidRPr="00282B86">
              <w:rPr>
                <w:rFonts w:ascii="Verdana" w:hAnsi="Verdana"/>
              </w:rPr>
              <w:t>Namwala Health Centre</w:t>
            </w:r>
          </w:p>
        </w:tc>
        <w:tc>
          <w:tcPr>
            <w:tcW w:w="900" w:type="dxa"/>
            <w:tcBorders>
              <w:top w:val="nil"/>
              <w:left w:val="nil"/>
              <w:bottom w:val="single" w:sz="4" w:space="0" w:color="auto"/>
              <w:right w:val="single" w:sz="4" w:space="0" w:color="auto"/>
            </w:tcBorders>
            <w:shd w:val="clear" w:color="auto" w:fill="auto"/>
            <w:noWrap/>
            <w:vAlign w:val="bottom"/>
            <w:hideMark/>
          </w:tcPr>
          <w:p w14:paraId="78D6A4B8" w14:textId="77777777" w:rsidR="00282B86" w:rsidRPr="00282B86" w:rsidRDefault="00282B86" w:rsidP="00282B86">
            <w:pPr>
              <w:jc w:val="both"/>
              <w:rPr>
                <w:rFonts w:ascii="Verdana" w:hAnsi="Verdana"/>
              </w:rPr>
            </w:pPr>
            <w:r w:rsidRPr="00282B86">
              <w:rPr>
                <w:rFonts w:ascii="Verdana" w:hAnsi="Verdana"/>
              </w:rPr>
              <w:t>Namwala</w:t>
            </w:r>
          </w:p>
        </w:tc>
        <w:tc>
          <w:tcPr>
            <w:tcW w:w="1289" w:type="dxa"/>
            <w:tcBorders>
              <w:top w:val="nil"/>
              <w:left w:val="nil"/>
              <w:bottom w:val="single" w:sz="4" w:space="0" w:color="auto"/>
              <w:right w:val="single" w:sz="4" w:space="0" w:color="auto"/>
            </w:tcBorders>
            <w:shd w:val="clear" w:color="auto" w:fill="auto"/>
            <w:noWrap/>
            <w:vAlign w:val="bottom"/>
            <w:hideMark/>
          </w:tcPr>
          <w:p w14:paraId="5D7A2612" w14:textId="77777777" w:rsidR="00282B86" w:rsidRPr="00282B86" w:rsidRDefault="00282B86" w:rsidP="00282B86">
            <w:pPr>
              <w:jc w:val="both"/>
              <w:rPr>
                <w:rFonts w:ascii="Verdana" w:hAnsi="Verdana"/>
              </w:rPr>
            </w:pPr>
            <w:r w:rsidRPr="00282B86">
              <w:rPr>
                <w:rFonts w:ascii="Verdana" w:hAnsi="Verdana"/>
                <w:lang w:val="en-GB"/>
              </w:rPr>
              <w:t>Southern</w:t>
            </w:r>
          </w:p>
        </w:tc>
      </w:tr>
      <w:tr w:rsidR="00282B86" w:rsidRPr="00282B86" w14:paraId="36755C39" w14:textId="77777777" w:rsidTr="00DC157E">
        <w:trPr>
          <w:trHeight w:val="252"/>
        </w:trPr>
        <w:tc>
          <w:tcPr>
            <w:tcW w:w="722" w:type="dxa"/>
            <w:tcBorders>
              <w:top w:val="nil"/>
              <w:left w:val="single" w:sz="4" w:space="0" w:color="auto"/>
              <w:bottom w:val="single" w:sz="4" w:space="0" w:color="auto"/>
              <w:right w:val="single" w:sz="4" w:space="0" w:color="auto"/>
            </w:tcBorders>
            <w:shd w:val="clear" w:color="auto" w:fill="auto"/>
            <w:noWrap/>
            <w:vAlign w:val="bottom"/>
            <w:hideMark/>
          </w:tcPr>
          <w:p w14:paraId="2DF77076" w14:textId="77777777" w:rsidR="00282B86" w:rsidRPr="00282B86" w:rsidRDefault="00282B86" w:rsidP="00282B86">
            <w:pPr>
              <w:jc w:val="both"/>
              <w:rPr>
                <w:rFonts w:ascii="Verdana" w:hAnsi="Verdana"/>
              </w:rPr>
            </w:pPr>
            <w:r w:rsidRPr="00282B86">
              <w:rPr>
                <w:rFonts w:ascii="Verdana" w:hAnsi="Verdana"/>
                <w:lang w:val="en-GB"/>
              </w:rPr>
              <w:t>3</w:t>
            </w:r>
          </w:p>
        </w:tc>
        <w:tc>
          <w:tcPr>
            <w:tcW w:w="6748" w:type="dxa"/>
            <w:tcBorders>
              <w:top w:val="nil"/>
              <w:left w:val="nil"/>
              <w:bottom w:val="single" w:sz="4" w:space="0" w:color="auto"/>
              <w:right w:val="single" w:sz="4" w:space="0" w:color="auto"/>
            </w:tcBorders>
            <w:shd w:val="clear" w:color="auto" w:fill="auto"/>
            <w:noWrap/>
            <w:vAlign w:val="bottom"/>
            <w:hideMark/>
          </w:tcPr>
          <w:p w14:paraId="08A21FFC" w14:textId="77777777" w:rsidR="00282B86" w:rsidRPr="00282B86" w:rsidRDefault="00282B86" w:rsidP="00282B86">
            <w:pPr>
              <w:jc w:val="both"/>
              <w:rPr>
                <w:rFonts w:ascii="Verdana" w:hAnsi="Verdana"/>
              </w:rPr>
            </w:pPr>
            <w:r w:rsidRPr="00282B86">
              <w:rPr>
                <w:rFonts w:ascii="Verdana" w:hAnsi="Verdana"/>
              </w:rPr>
              <w:t>Macha Mission Hospital</w:t>
            </w:r>
          </w:p>
        </w:tc>
        <w:tc>
          <w:tcPr>
            <w:tcW w:w="900" w:type="dxa"/>
            <w:tcBorders>
              <w:top w:val="nil"/>
              <w:left w:val="nil"/>
              <w:bottom w:val="single" w:sz="4" w:space="0" w:color="auto"/>
              <w:right w:val="single" w:sz="4" w:space="0" w:color="auto"/>
            </w:tcBorders>
            <w:shd w:val="clear" w:color="auto" w:fill="auto"/>
            <w:noWrap/>
            <w:vAlign w:val="bottom"/>
            <w:hideMark/>
          </w:tcPr>
          <w:p w14:paraId="4EB1B41A" w14:textId="77777777" w:rsidR="00282B86" w:rsidRPr="00282B86" w:rsidRDefault="00282B86" w:rsidP="00282B86">
            <w:pPr>
              <w:jc w:val="both"/>
              <w:rPr>
                <w:rFonts w:ascii="Verdana" w:hAnsi="Verdana"/>
              </w:rPr>
            </w:pPr>
            <w:r w:rsidRPr="00282B86">
              <w:rPr>
                <w:rFonts w:ascii="Verdana" w:hAnsi="Verdana"/>
              </w:rPr>
              <w:t>Choma</w:t>
            </w:r>
          </w:p>
        </w:tc>
        <w:tc>
          <w:tcPr>
            <w:tcW w:w="1289" w:type="dxa"/>
            <w:tcBorders>
              <w:top w:val="nil"/>
              <w:left w:val="nil"/>
              <w:bottom w:val="single" w:sz="4" w:space="0" w:color="auto"/>
              <w:right w:val="single" w:sz="4" w:space="0" w:color="auto"/>
            </w:tcBorders>
            <w:shd w:val="clear" w:color="auto" w:fill="auto"/>
            <w:noWrap/>
            <w:vAlign w:val="bottom"/>
            <w:hideMark/>
          </w:tcPr>
          <w:p w14:paraId="12573412" w14:textId="77777777" w:rsidR="00282B86" w:rsidRPr="00282B86" w:rsidRDefault="00282B86" w:rsidP="00282B86">
            <w:pPr>
              <w:jc w:val="both"/>
              <w:rPr>
                <w:rFonts w:ascii="Verdana" w:hAnsi="Verdana"/>
              </w:rPr>
            </w:pPr>
            <w:r w:rsidRPr="00282B86">
              <w:rPr>
                <w:rFonts w:ascii="Verdana" w:hAnsi="Verdana"/>
                <w:lang w:val="en-GB"/>
              </w:rPr>
              <w:t>Southern</w:t>
            </w:r>
          </w:p>
        </w:tc>
      </w:tr>
      <w:tr w:rsidR="00282B86" w:rsidRPr="00282B86" w14:paraId="7615ECF8" w14:textId="77777777" w:rsidTr="00DC157E">
        <w:trPr>
          <w:trHeight w:val="252"/>
        </w:trPr>
        <w:tc>
          <w:tcPr>
            <w:tcW w:w="722" w:type="dxa"/>
            <w:tcBorders>
              <w:top w:val="nil"/>
              <w:left w:val="single" w:sz="4" w:space="0" w:color="auto"/>
              <w:bottom w:val="single" w:sz="4" w:space="0" w:color="auto"/>
              <w:right w:val="single" w:sz="4" w:space="0" w:color="auto"/>
            </w:tcBorders>
            <w:shd w:val="clear" w:color="auto" w:fill="auto"/>
            <w:noWrap/>
            <w:vAlign w:val="bottom"/>
            <w:hideMark/>
          </w:tcPr>
          <w:p w14:paraId="4F5FCDB3" w14:textId="77777777" w:rsidR="00282B86" w:rsidRPr="00282B86" w:rsidRDefault="00282B86" w:rsidP="00282B86">
            <w:pPr>
              <w:jc w:val="both"/>
              <w:rPr>
                <w:rFonts w:ascii="Verdana" w:hAnsi="Verdana"/>
              </w:rPr>
            </w:pPr>
            <w:r w:rsidRPr="00282B86">
              <w:rPr>
                <w:rFonts w:ascii="Verdana" w:hAnsi="Verdana"/>
                <w:lang w:val="en-GB"/>
              </w:rPr>
              <w:t>4</w:t>
            </w:r>
          </w:p>
        </w:tc>
        <w:tc>
          <w:tcPr>
            <w:tcW w:w="6748" w:type="dxa"/>
            <w:tcBorders>
              <w:top w:val="nil"/>
              <w:left w:val="nil"/>
              <w:bottom w:val="single" w:sz="4" w:space="0" w:color="auto"/>
              <w:right w:val="single" w:sz="4" w:space="0" w:color="auto"/>
            </w:tcBorders>
            <w:shd w:val="clear" w:color="auto" w:fill="auto"/>
            <w:noWrap/>
            <w:vAlign w:val="bottom"/>
            <w:hideMark/>
          </w:tcPr>
          <w:p w14:paraId="29632173" w14:textId="77777777" w:rsidR="00282B86" w:rsidRPr="00282B86" w:rsidRDefault="00282B86" w:rsidP="00282B86">
            <w:pPr>
              <w:jc w:val="both"/>
              <w:rPr>
                <w:rFonts w:ascii="Verdana" w:hAnsi="Verdana"/>
              </w:rPr>
            </w:pPr>
            <w:r w:rsidRPr="00282B86">
              <w:rPr>
                <w:rFonts w:ascii="Verdana" w:hAnsi="Verdana"/>
              </w:rPr>
              <w:t>Batoka Rural Health Centre</w:t>
            </w:r>
          </w:p>
        </w:tc>
        <w:tc>
          <w:tcPr>
            <w:tcW w:w="900" w:type="dxa"/>
            <w:tcBorders>
              <w:top w:val="nil"/>
              <w:left w:val="nil"/>
              <w:bottom w:val="single" w:sz="4" w:space="0" w:color="auto"/>
              <w:right w:val="single" w:sz="4" w:space="0" w:color="auto"/>
            </w:tcBorders>
            <w:shd w:val="clear" w:color="auto" w:fill="auto"/>
            <w:noWrap/>
            <w:vAlign w:val="bottom"/>
            <w:hideMark/>
          </w:tcPr>
          <w:p w14:paraId="5B06EEF3" w14:textId="77777777" w:rsidR="00282B86" w:rsidRPr="00282B86" w:rsidRDefault="00282B86" w:rsidP="00282B86">
            <w:pPr>
              <w:jc w:val="both"/>
              <w:rPr>
                <w:rFonts w:ascii="Verdana" w:hAnsi="Verdana"/>
              </w:rPr>
            </w:pPr>
            <w:r w:rsidRPr="00282B86">
              <w:rPr>
                <w:rFonts w:ascii="Verdana" w:hAnsi="Verdana"/>
              </w:rPr>
              <w:t>Choma</w:t>
            </w:r>
          </w:p>
        </w:tc>
        <w:tc>
          <w:tcPr>
            <w:tcW w:w="1289" w:type="dxa"/>
            <w:tcBorders>
              <w:top w:val="nil"/>
              <w:left w:val="nil"/>
              <w:bottom w:val="single" w:sz="4" w:space="0" w:color="auto"/>
              <w:right w:val="single" w:sz="4" w:space="0" w:color="auto"/>
            </w:tcBorders>
            <w:shd w:val="clear" w:color="auto" w:fill="auto"/>
            <w:noWrap/>
            <w:vAlign w:val="bottom"/>
            <w:hideMark/>
          </w:tcPr>
          <w:p w14:paraId="3409C6A1" w14:textId="77777777" w:rsidR="00282B86" w:rsidRPr="00282B86" w:rsidRDefault="00282B86" w:rsidP="00282B86">
            <w:pPr>
              <w:jc w:val="both"/>
              <w:rPr>
                <w:rFonts w:ascii="Verdana" w:hAnsi="Verdana"/>
              </w:rPr>
            </w:pPr>
            <w:r w:rsidRPr="00282B86">
              <w:rPr>
                <w:rFonts w:ascii="Verdana" w:hAnsi="Verdana"/>
                <w:lang w:val="en-GB"/>
              </w:rPr>
              <w:t>Southern</w:t>
            </w:r>
          </w:p>
        </w:tc>
      </w:tr>
      <w:tr w:rsidR="00282B86" w:rsidRPr="00282B86" w14:paraId="0C1DEF0C" w14:textId="77777777" w:rsidTr="00DC157E">
        <w:trPr>
          <w:trHeight w:val="252"/>
        </w:trPr>
        <w:tc>
          <w:tcPr>
            <w:tcW w:w="722" w:type="dxa"/>
            <w:tcBorders>
              <w:top w:val="nil"/>
              <w:left w:val="single" w:sz="4" w:space="0" w:color="auto"/>
              <w:bottom w:val="single" w:sz="4" w:space="0" w:color="auto"/>
              <w:right w:val="single" w:sz="4" w:space="0" w:color="auto"/>
            </w:tcBorders>
            <w:shd w:val="clear" w:color="auto" w:fill="auto"/>
            <w:noWrap/>
            <w:vAlign w:val="bottom"/>
            <w:hideMark/>
          </w:tcPr>
          <w:p w14:paraId="4230E82B" w14:textId="77777777" w:rsidR="00282B86" w:rsidRPr="00282B86" w:rsidRDefault="00282B86" w:rsidP="00282B86">
            <w:pPr>
              <w:jc w:val="both"/>
              <w:rPr>
                <w:rFonts w:ascii="Verdana" w:hAnsi="Verdana"/>
              </w:rPr>
            </w:pPr>
            <w:r w:rsidRPr="00282B86">
              <w:rPr>
                <w:rFonts w:ascii="Verdana" w:hAnsi="Verdana"/>
              </w:rPr>
              <w:t>5</w:t>
            </w:r>
          </w:p>
        </w:tc>
        <w:tc>
          <w:tcPr>
            <w:tcW w:w="6748" w:type="dxa"/>
            <w:tcBorders>
              <w:top w:val="nil"/>
              <w:left w:val="nil"/>
              <w:bottom w:val="single" w:sz="4" w:space="0" w:color="auto"/>
              <w:right w:val="single" w:sz="4" w:space="0" w:color="auto"/>
            </w:tcBorders>
            <w:shd w:val="clear" w:color="auto" w:fill="auto"/>
            <w:noWrap/>
            <w:vAlign w:val="bottom"/>
            <w:hideMark/>
          </w:tcPr>
          <w:p w14:paraId="6947A00C" w14:textId="77777777" w:rsidR="00282B86" w:rsidRPr="00282B86" w:rsidRDefault="00282B86" w:rsidP="00282B86">
            <w:pPr>
              <w:jc w:val="both"/>
              <w:rPr>
                <w:rFonts w:ascii="Verdana" w:hAnsi="Verdana"/>
              </w:rPr>
            </w:pPr>
            <w:r w:rsidRPr="00282B86">
              <w:rPr>
                <w:rFonts w:ascii="Verdana" w:hAnsi="Verdana"/>
              </w:rPr>
              <w:t>Trade Kings Industrial Company</w:t>
            </w:r>
          </w:p>
        </w:tc>
        <w:tc>
          <w:tcPr>
            <w:tcW w:w="900" w:type="dxa"/>
            <w:tcBorders>
              <w:top w:val="nil"/>
              <w:left w:val="nil"/>
              <w:bottom w:val="single" w:sz="4" w:space="0" w:color="auto"/>
              <w:right w:val="single" w:sz="4" w:space="0" w:color="auto"/>
            </w:tcBorders>
            <w:shd w:val="clear" w:color="auto" w:fill="auto"/>
            <w:noWrap/>
            <w:vAlign w:val="bottom"/>
            <w:hideMark/>
          </w:tcPr>
          <w:p w14:paraId="7BD3D1CF" w14:textId="77777777" w:rsidR="00282B86" w:rsidRPr="00282B86" w:rsidRDefault="00282B86" w:rsidP="00282B86">
            <w:pPr>
              <w:jc w:val="both"/>
              <w:rPr>
                <w:rFonts w:ascii="Verdana" w:hAnsi="Verdana"/>
              </w:rPr>
            </w:pPr>
            <w:r w:rsidRPr="00282B86">
              <w:rPr>
                <w:rFonts w:ascii="Verdana" w:hAnsi="Verdana"/>
              </w:rPr>
              <w:t>Lusaka</w:t>
            </w:r>
          </w:p>
        </w:tc>
        <w:tc>
          <w:tcPr>
            <w:tcW w:w="1289" w:type="dxa"/>
            <w:tcBorders>
              <w:top w:val="nil"/>
              <w:left w:val="nil"/>
              <w:bottom w:val="single" w:sz="4" w:space="0" w:color="auto"/>
              <w:right w:val="single" w:sz="4" w:space="0" w:color="auto"/>
            </w:tcBorders>
            <w:shd w:val="clear" w:color="auto" w:fill="auto"/>
            <w:noWrap/>
            <w:vAlign w:val="bottom"/>
            <w:hideMark/>
          </w:tcPr>
          <w:p w14:paraId="0824F028" w14:textId="77777777" w:rsidR="00282B86" w:rsidRPr="00282B86" w:rsidRDefault="00282B86" w:rsidP="00282B86">
            <w:pPr>
              <w:jc w:val="both"/>
              <w:rPr>
                <w:rFonts w:ascii="Verdana" w:hAnsi="Verdana"/>
              </w:rPr>
            </w:pPr>
            <w:r w:rsidRPr="00282B86">
              <w:rPr>
                <w:rFonts w:ascii="Verdana" w:hAnsi="Verdana"/>
              </w:rPr>
              <w:t>Lusaka</w:t>
            </w:r>
          </w:p>
        </w:tc>
      </w:tr>
      <w:tr w:rsidR="00282B86" w:rsidRPr="00282B86" w14:paraId="4A238C78" w14:textId="77777777" w:rsidTr="00DC157E">
        <w:trPr>
          <w:trHeight w:val="252"/>
        </w:trPr>
        <w:tc>
          <w:tcPr>
            <w:tcW w:w="722" w:type="dxa"/>
            <w:tcBorders>
              <w:top w:val="nil"/>
              <w:left w:val="single" w:sz="4" w:space="0" w:color="auto"/>
              <w:bottom w:val="single" w:sz="4" w:space="0" w:color="auto"/>
              <w:right w:val="single" w:sz="4" w:space="0" w:color="auto"/>
            </w:tcBorders>
            <w:shd w:val="clear" w:color="auto" w:fill="auto"/>
            <w:noWrap/>
            <w:vAlign w:val="bottom"/>
            <w:hideMark/>
          </w:tcPr>
          <w:p w14:paraId="736861E5" w14:textId="77777777" w:rsidR="00282B86" w:rsidRPr="00282B86" w:rsidRDefault="00282B86" w:rsidP="00282B86">
            <w:pPr>
              <w:jc w:val="both"/>
              <w:rPr>
                <w:rFonts w:ascii="Verdana" w:hAnsi="Verdana"/>
              </w:rPr>
            </w:pPr>
            <w:r w:rsidRPr="00282B86">
              <w:rPr>
                <w:rFonts w:ascii="Verdana" w:hAnsi="Verdana"/>
              </w:rPr>
              <w:t>6</w:t>
            </w:r>
          </w:p>
        </w:tc>
        <w:tc>
          <w:tcPr>
            <w:tcW w:w="6748" w:type="dxa"/>
            <w:tcBorders>
              <w:top w:val="nil"/>
              <w:left w:val="nil"/>
              <w:bottom w:val="single" w:sz="4" w:space="0" w:color="auto"/>
              <w:right w:val="single" w:sz="4" w:space="0" w:color="auto"/>
            </w:tcBorders>
            <w:shd w:val="clear" w:color="auto" w:fill="auto"/>
            <w:noWrap/>
            <w:vAlign w:val="bottom"/>
            <w:hideMark/>
          </w:tcPr>
          <w:p w14:paraId="0680736C" w14:textId="77777777" w:rsidR="00282B86" w:rsidRPr="00282B86" w:rsidRDefault="00282B86" w:rsidP="00282B86">
            <w:pPr>
              <w:jc w:val="both"/>
              <w:rPr>
                <w:rFonts w:ascii="Verdana" w:hAnsi="Verdana"/>
              </w:rPr>
            </w:pPr>
            <w:r w:rsidRPr="00282B86">
              <w:rPr>
                <w:rFonts w:ascii="Verdana" w:hAnsi="Verdana"/>
              </w:rPr>
              <w:t>Nkwazi Primary School</w:t>
            </w:r>
          </w:p>
        </w:tc>
        <w:tc>
          <w:tcPr>
            <w:tcW w:w="900" w:type="dxa"/>
            <w:tcBorders>
              <w:top w:val="nil"/>
              <w:left w:val="nil"/>
              <w:bottom w:val="single" w:sz="4" w:space="0" w:color="auto"/>
              <w:right w:val="single" w:sz="4" w:space="0" w:color="auto"/>
            </w:tcBorders>
            <w:shd w:val="clear" w:color="auto" w:fill="auto"/>
            <w:noWrap/>
            <w:vAlign w:val="bottom"/>
            <w:hideMark/>
          </w:tcPr>
          <w:p w14:paraId="08D8B900" w14:textId="77777777" w:rsidR="00282B86" w:rsidRPr="00282B86" w:rsidRDefault="00282B86" w:rsidP="00282B86">
            <w:pPr>
              <w:jc w:val="both"/>
              <w:rPr>
                <w:rFonts w:ascii="Verdana" w:hAnsi="Verdana"/>
              </w:rPr>
            </w:pPr>
            <w:r w:rsidRPr="00282B86">
              <w:rPr>
                <w:rFonts w:ascii="Verdana" w:hAnsi="Verdana"/>
              </w:rPr>
              <w:t>Lusaka</w:t>
            </w:r>
          </w:p>
        </w:tc>
        <w:tc>
          <w:tcPr>
            <w:tcW w:w="1289" w:type="dxa"/>
            <w:tcBorders>
              <w:top w:val="nil"/>
              <w:left w:val="nil"/>
              <w:bottom w:val="single" w:sz="4" w:space="0" w:color="auto"/>
              <w:right w:val="single" w:sz="4" w:space="0" w:color="auto"/>
            </w:tcBorders>
            <w:shd w:val="clear" w:color="auto" w:fill="auto"/>
            <w:noWrap/>
            <w:vAlign w:val="bottom"/>
            <w:hideMark/>
          </w:tcPr>
          <w:p w14:paraId="7D3DE267" w14:textId="77777777" w:rsidR="00282B86" w:rsidRPr="00282B86" w:rsidRDefault="00282B86" w:rsidP="00282B86">
            <w:pPr>
              <w:jc w:val="both"/>
              <w:rPr>
                <w:rFonts w:ascii="Verdana" w:hAnsi="Verdana"/>
              </w:rPr>
            </w:pPr>
            <w:r w:rsidRPr="00282B86">
              <w:rPr>
                <w:rFonts w:ascii="Verdana" w:hAnsi="Verdana"/>
              </w:rPr>
              <w:t>Lusaka</w:t>
            </w:r>
          </w:p>
        </w:tc>
      </w:tr>
      <w:tr w:rsidR="00282B86" w:rsidRPr="00282B86" w14:paraId="4836C6E3" w14:textId="77777777" w:rsidTr="00DC157E">
        <w:trPr>
          <w:trHeight w:val="252"/>
        </w:trPr>
        <w:tc>
          <w:tcPr>
            <w:tcW w:w="722" w:type="dxa"/>
            <w:tcBorders>
              <w:top w:val="nil"/>
              <w:left w:val="single" w:sz="4" w:space="0" w:color="auto"/>
              <w:bottom w:val="single" w:sz="4" w:space="0" w:color="auto"/>
              <w:right w:val="single" w:sz="4" w:space="0" w:color="auto"/>
            </w:tcBorders>
            <w:shd w:val="clear" w:color="auto" w:fill="auto"/>
            <w:noWrap/>
            <w:vAlign w:val="bottom"/>
            <w:hideMark/>
          </w:tcPr>
          <w:p w14:paraId="50D0A598" w14:textId="77777777" w:rsidR="00282B86" w:rsidRPr="00282B86" w:rsidRDefault="00282B86" w:rsidP="00282B86">
            <w:pPr>
              <w:jc w:val="both"/>
              <w:rPr>
                <w:rFonts w:ascii="Verdana" w:hAnsi="Verdana"/>
              </w:rPr>
            </w:pPr>
            <w:r w:rsidRPr="00282B86">
              <w:rPr>
                <w:rFonts w:ascii="Verdana" w:hAnsi="Verdana"/>
              </w:rPr>
              <w:t>7</w:t>
            </w:r>
          </w:p>
        </w:tc>
        <w:tc>
          <w:tcPr>
            <w:tcW w:w="6748" w:type="dxa"/>
            <w:tcBorders>
              <w:top w:val="nil"/>
              <w:left w:val="nil"/>
              <w:bottom w:val="single" w:sz="4" w:space="0" w:color="auto"/>
              <w:right w:val="single" w:sz="4" w:space="0" w:color="auto"/>
            </w:tcBorders>
            <w:shd w:val="clear" w:color="auto" w:fill="auto"/>
            <w:noWrap/>
            <w:vAlign w:val="bottom"/>
            <w:hideMark/>
          </w:tcPr>
          <w:p w14:paraId="6F6D956D" w14:textId="77777777" w:rsidR="00282B86" w:rsidRPr="00282B86" w:rsidRDefault="00282B86" w:rsidP="00282B86">
            <w:pPr>
              <w:jc w:val="both"/>
              <w:rPr>
                <w:rFonts w:ascii="Verdana" w:hAnsi="Verdana"/>
              </w:rPr>
            </w:pPr>
            <w:r w:rsidRPr="00282B86">
              <w:rPr>
                <w:rFonts w:ascii="Verdana" w:hAnsi="Verdana"/>
              </w:rPr>
              <w:t>Kanyama Health Center</w:t>
            </w:r>
          </w:p>
        </w:tc>
        <w:tc>
          <w:tcPr>
            <w:tcW w:w="900" w:type="dxa"/>
            <w:tcBorders>
              <w:top w:val="nil"/>
              <w:left w:val="nil"/>
              <w:bottom w:val="single" w:sz="4" w:space="0" w:color="auto"/>
              <w:right w:val="single" w:sz="4" w:space="0" w:color="auto"/>
            </w:tcBorders>
            <w:shd w:val="clear" w:color="auto" w:fill="auto"/>
            <w:noWrap/>
            <w:vAlign w:val="bottom"/>
            <w:hideMark/>
          </w:tcPr>
          <w:p w14:paraId="5A0A754D" w14:textId="77777777" w:rsidR="00282B86" w:rsidRPr="00282B86" w:rsidRDefault="00282B86" w:rsidP="00282B86">
            <w:pPr>
              <w:jc w:val="both"/>
              <w:rPr>
                <w:rFonts w:ascii="Verdana" w:hAnsi="Verdana"/>
              </w:rPr>
            </w:pPr>
            <w:r w:rsidRPr="00282B86">
              <w:rPr>
                <w:rFonts w:ascii="Verdana" w:hAnsi="Verdana"/>
              </w:rPr>
              <w:t>Lusaka</w:t>
            </w:r>
          </w:p>
        </w:tc>
        <w:tc>
          <w:tcPr>
            <w:tcW w:w="1289" w:type="dxa"/>
            <w:tcBorders>
              <w:top w:val="nil"/>
              <w:left w:val="nil"/>
              <w:bottom w:val="single" w:sz="4" w:space="0" w:color="auto"/>
              <w:right w:val="single" w:sz="4" w:space="0" w:color="auto"/>
            </w:tcBorders>
            <w:shd w:val="clear" w:color="auto" w:fill="auto"/>
            <w:noWrap/>
            <w:vAlign w:val="bottom"/>
            <w:hideMark/>
          </w:tcPr>
          <w:p w14:paraId="5E42EACE" w14:textId="77777777" w:rsidR="00282B86" w:rsidRPr="00282B86" w:rsidRDefault="00282B86" w:rsidP="00282B86">
            <w:pPr>
              <w:jc w:val="both"/>
              <w:rPr>
                <w:rFonts w:ascii="Verdana" w:hAnsi="Verdana"/>
              </w:rPr>
            </w:pPr>
            <w:r w:rsidRPr="00282B86">
              <w:rPr>
                <w:rFonts w:ascii="Verdana" w:hAnsi="Verdana"/>
              </w:rPr>
              <w:t>Lusaka</w:t>
            </w:r>
          </w:p>
        </w:tc>
      </w:tr>
      <w:tr w:rsidR="00282B86" w:rsidRPr="00282B86" w14:paraId="50D06CEA" w14:textId="77777777" w:rsidTr="00DC157E">
        <w:trPr>
          <w:trHeight w:val="252"/>
        </w:trPr>
        <w:tc>
          <w:tcPr>
            <w:tcW w:w="722" w:type="dxa"/>
            <w:tcBorders>
              <w:top w:val="nil"/>
              <w:left w:val="single" w:sz="4" w:space="0" w:color="auto"/>
              <w:bottom w:val="single" w:sz="4" w:space="0" w:color="auto"/>
              <w:right w:val="single" w:sz="4" w:space="0" w:color="auto"/>
            </w:tcBorders>
            <w:shd w:val="clear" w:color="auto" w:fill="auto"/>
            <w:noWrap/>
            <w:vAlign w:val="bottom"/>
            <w:hideMark/>
          </w:tcPr>
          <w:p w14:paraId="7878DB70" w14:textId="77777777" w:rsidR="00282B86" w:rsidRPr="00282B86" w:rsidRDefault="00282B86" w:rsidP="00282B86">
            <w:pPr>
              <w:jc w:val="both"/>
              <w:rPr>
                <w:rFonts w:ascii="Verdana" w:hAnsi="Verdana"/>
              </w:rPr>
            </w:pPr>
            <w:r w:rsidRPr="00282B86">
              <w:rPr>
                <w:rFonts w:ascii="Verdana" w:hAnsi="Verdana"/>
              </w:rPr>
              <w:lastRenderedPageBreak/>
              <w:t>8</w:t>
            </w:r>
          </w:p>
        </w:tc>
        <w:tc>
          <w:tcPr>
            <w:tcW w:w="6748" w:type="dxa"/>
            <w:tcBorders>
              <w:top w:val="nil"/>
              <w:left w:val="nil"/>
              <w:bottom w:val="single" w:sz="4" w:space="0" w:color="auto"/>
              <w:right w:val="single" w:sz="4" w:space="0" w:color="auto"/>
            </w:tcBorders>
            <w:shd w:val="clear" w:color="auto" w:fill="auto"/>
            <w:noWrap/>
            <w:vAlign w:val="bottom"/>
            <w:hideMark/>
          </w:tcPr>
          <w:p w14:paraId="4F8743E2" w14:textId="77777777" w:rsidR="00282B86" w:rsidRPr="00282B86" w:rsidRDefault="00282B86" w:rsidP="00282B86">
            <w:pPr>
              <w:jc w:val="both"/>
              <w:rPr>
                <w:rFonts w:ascii="Verdana" w:hAnsi="Verdana"/>
              </w:rPr>
            </w:pPr>
            <w:r w:rsidRPr="00282B86">
              <w:rPr>
                <w:rFonts w:ascii="Verdana" w:hAnsi="Verdana"/>
              </w:rPr>
              <w:t>Zambia National Broadcasting Corporation</w:t>
            </w:r>
          </w:p>
        </w:tc>
        <w:tc>
          <w:tcPr>
            <w:tcW w:w="900" w:type="dxa"/>
            <w:tcBorders>
              <w:top w:val="nil"/>
              <w:left w:val="nil"/>
              <w:bottom w:val="single" w:sz="4" w:space="0" w:color="auto"/>
              <w:right w:val="single" w:sz="4" w:space="0" w:color="auto"/>
            </w:tcBorders>
            <w:shd w:val="clear" w:color="auto" w:fill="auto"/>
            <w:noWrap/>
            <w:vAlign w:val="bottom"/>
            <w:hideMark/>
          </w:tcPr>
          <w:p w14:paraId="13441A08" w14:textId="77777777" w:rsidR="00282B86" w:rsidRPr="00282B86" w:rsidRDefault="00282B86" w:rsidP="00282B86">
            <w:pPr>
              <w:jc w:val="both"/>
              <w:rPr>
                <w:rFonts w:ascii="Verdana" w:hAnsi="Verdana"/>
              </w:rPr>
            </w:pPr>
            <w:r w:rsidRPr="00282B86">
              <w:rPr>
                <w:rFonts w:ascii="Verdana" w:hAnsi="Verdana"/>
              </w:rPr>
              <w:t>Lusaka</w:t>
            </w:r>
          </w:p>
        </w:tc>
        <w:tc>
          <w:tcPr>
            <w:tcW w:w="1289" w:type="dxa"/>
            <w:tcBorders>
              <w:top w:val="nil"/>
              <w:left w:val="nil"/>
              <w:bottom w:val="single" w:sz="4" w:space="0" w:color="auto"/>
              <w:right w:val="single" w:sz="4" w:space="0" w:color="auto"/>
            </w:tcBorders>
            <w:shd w:val="clear" w:color="auto" w:fill="auto"/>
            <w:noWrap/>
            <w:vAlign w:val="bottom"/>
            <w:hideMark/>
          </w:tcPr>
          <w:p w14:paraId="36A77215" w14:textId="77777777" w:rsidR="00282B86" w:rsidRPr="00282B86" w:rsidRDefault="00282B86" w:rsidP="00282B86">
            <w:pPr>
              <w:jc w:val="both"/>
              <w:rPr>
                <w:rFonts w:ascii="Verdana" w:hAnsi="Verdana"/>
              </w:rPr>
            </w:pPr>
            <w:r w:rsidRPr="00282B86">
              <w:rPr>
                <w:rFonts w:ascii="Verdana" w:hAnsi="Verdana"/>
              </w:rPr>
              <w:t>Lusaka</w:t>
            </w:r>
          </w:p>
        </w:tc>
      </w:tr>
      <w:tr w:rsidR="00282B86" w:rsidRPr="00282B86" w14:paraId="65B1CA42" w14:textId="77777777" w:rsidTr="00DC157E">
        <w:trPr>
          <w:trHeight w:val="252"/>
        </w:trPr>
        <w:tc>
          <w:tcPr>
            <w:tcW w:w="722" w:type="dxa"/>
            <w:tcBorders>
              <w:top w:val="nil"/>
              <w:left w:val="single" w:sz="4" w:space="0" w:color="auto"/>
              <w:bottom w:val="single" w:sz="4" w:space="0" w:color="auto"/>
              <w:right w:val="single" w:sz="4" w:space="0" w:color="auto"/>
            </w:tcBorders>
            <w:shd w:val="clear" w:color="auto" w:fill="auto"/>
            <w:noWrap/>
            <w:vAlign w:val="bottom"/>
            <w:hideMark/>
          </w:tcPr>
          <w:p w14:paraId="66EF2C51" w14:textId="77777777" w:rsidR="00282B86" w:rsidRPr="00282B86" w:rsidRDefault="00282B86" w:rsidP="00282B86">
            <w:pPr>
              <w:jc w:val="both"/>
              <w:rPr>
                <w:rFonts w:ascii="Verdana" w:hAnsi="Verdana"/>
              </w:rPr>
            </w:pPr>
            <w:r w:rsidRPr="00282B86">
              <w:rPr>
                <w:rFonts w:ascii="Verdana" w:hAnsi="Verdana"/>
              </w:rPr>
              <w:t>9</w:t>
            </w:r>
          </w:p>
        </w:tc>
        <w:tc>
          <w:tcPr>
            <w:tcW w:w="6748" w:type="dxa"/>
            <w:tcBorders>
              <w:top w:val="nil"/>
              <w:left w:val="nil"/>
              <w:bottom w:val="single" w:sz="4" w:space="0" w:color="auto"/>
              <w:right w:val="single" w:sz="4" w:space="0" w:color="auto"/>
            </w:tcBorders>
            <w:shd w:val="clear" w:color="auto" w:fill="auto"/>
            <w:noWrap/>
            <w:vAlign w:val="bottom"/>
            <w:hideMark/>
          </w:tcPr>
          <w:p w14:paraId="0083FB11" w14:textId="77777777" w:rsidR="00282B86" w:rsidRPr="00282B86" w:rsidRDefault="00282B86" w:rsidP="00282B86">
            <w:pPr>
              <w:jc w:val="both"/>
              <w:rPr>
                <w:rFonts w:ascii="Verdana" w:hAnsi="Verdana"/>
              </w:rPr>
            </w:pPr>
            <w:r w:rsidRPr="00282B86">
              <w:rPr>
                <w:rFonts w:ascii="Verdana" w:hAnsi="Verdana"/>
              </w:rPr>
              <w:t>World NGO Day Commemoration</w:t>
            </w:r>
          </w:p>
        </w:tc>
        <w:tc>
          <w:tcPr>
            <w:tcW w:w="900" w:type="dxa"/>
            <w:tcBorders>
              <w:top w:val="nil"/>
              <w:left w:val="nil"/>
              <w:bottom w:val="single" w:sz="4" w:space="0" w:color="auto"/>
              <w:right w:val="single" w:sz="4" w:space="0" w:color="auto"/>
            </w:tcBorders>
            <w:shd w:val="clear" w:color="auto" w:fill="auto"/>
            <w:noWrap/>
            <w:vAlign w:val="bottom"/>
            <w:hideMark/>
          </w:tcPr>
          <w:p w14:paraId="62437445" w14:textId="77777777" w:rsidR="00282B86" w:rsidRPr="00282B86" w:rsidRDefault="00282B86" w:rsidP="00282B86">
            <w:pPr>
              <w:jc w:val="both"/>
              <w:rPr>
                <w:rFonts w:ascii="Verdana" w:hAnsi="Verdana"/>
              </w:rPr>
            </w:pPr>
            <w:r w:rsidRPr="00282B86">
              <w:rPr>
                <w:rFonts w:ascii="Verdana" w:hAnsi="Verdana"/>
              </w:rPr>
              <w:t>Lusaka</w:t>
            </w:r>
          </w:p>
        </w:tc>
        <w:tc>
          <w:tcPr>
            <w:tcW w:w="1289" w:type="dxa"/>
            <w:tcBorders>
              <w:top w:val="nil"/>
              <w:left w:val="nil"/>
              <w:bottom w:val="single" w:sz="4" w:space="0" w:color="auto"/>
              <w:right w:val="single" w:sz="4" w:space="0" w:color="auto"/>
            </w:tcBorders>
            <w:shd w:val="clear" w:color="auto" w:fill="auto"/>
            <w:noWrap/>
            <w:vAlign w:val="bottom"/>
            <w:hideMark/>
          </w:tcPr>
          <w:p w14:paraId="50D064A4" w14:textId="77777777" w:rsidR="00282B86" w:rsidRPr="00282B86" w:rsidRDefault="00282B86" w:rsidP="00282B86">
            <w:pPr>
              <w:jc w:val="both"/>
              <w:rPr>
                <w:rFonts w:ascii="Verdana" w:hAnsi="Verdana"/>
              </w:rPr>
            </w:pPr>
            <w:r w:rsidRPr="00282B86">
              <w:rPr>
                <w:rFonts w:ascii="Verdana" w:hAnsi="Verdana"/>
              </w:rPr>
              <w:t>Lusaka</w:t>
            </w:r>
          </w:p>
        </w:tc>
      </w:tr>
      <w:tr w:rsidR="00282B86" w:rsidRPr="00282B86" w14:paraId="7C19D9E9" w14:textId="77777777" w:rsidTr="00DC157E">
        <w:trPr>
          <w:trHeight w:val="252"/>
        </w:trPr>
        <w:tc>
          <w:tcPr>
            <w:tcW w:w="722" w:type="dxa"/>
            <w:tcBorders>
              <w:top w:val="nil"/>
              <w:left w:val="single" w:sz="4" w:space="0" w:color="auto"/>
              <w:bottom w:val="single" w:sz="4" w:space="0" w:color="auto"/>
              <w:right w:val="single" w:sz="4" w:space="0" w:color="auto"/>
            </w:tcBorders>
            <w:shd w:val="clear" w:color="auto" w:fill="auto"/>
            <w:noWrap/>
            <w:vAlign w:val="bottom"/>
            <w:hideMark/>
          </w:tcPr>
          <w:p w14:paraId="70A92848" w14:textId="77777777" w:rsidR="00282B86" w:rsidRPr="00282B86" w:rsidRDefault="00282B86" w:rsidP="00282B86">
            <w:pPr>
              <w:jc w:val="both"/>
              <w:rPr>
                <w:rFonts w:ascii="Verdana" w:hAnsi="Verdana"/>
              </w:rPr>
            </w:pPr>
            <w:r w:rsidRPr="00282B86">
              <w:rPr>
                <w:rFonts w:ascii="Verdana" w:hAnsi="Verdana"/>
              </w:rPr>
              <w:t>10</w:t>
            </w:r>
          </w:p>
        </w:tc>
        <w:tc>
          <w:tcPr>
            <w:tcW w:w="6748" w:type="dxa"/>
            <w:tcBorders>
              <w:top w:val="nil"/>
              <w:left w:val="nil"/>
              <w:bottom w:val="single" w:sz="4" w:space="0" w:color="auto"/>
              <w:right w:val="single" w:sz="4" w:space="0" w:color="auto"/>
            </w:tcBorders>
            <w:shd w:val="clear" w:color="auto" w:fill="auto"/>
            <w:noWrap/>
            <w:vAlign w:val="bottom"/>
            <w:hideMark/>
          </w:tcPr>
          <w:p w14:paraId="247B37FC" w14:textId="77777777" w:rsidR="00282B86" w:rsidRPr="00282B86" w:rsidRDefault="00282B86" w:rsidP="00282B86">
            <w:pPr>
              <w:jc w:val="both"/>
              <w:rPr>
                <w:rFonts w:ascii="Verdana" w:hAnsi="Verdana"/>
              </w:rPr>
            </w:pPr>
            <w:r w:rsidRPr="00282B86">
              <w:rPr>
                <w:rFonts w:ascii="Verdana" w:hAnsi="Verdana"/>
              </w:rPr>
              <w:t>Zambia Beef Company (industrial workers)</w:t>
            </w:r>
          </w:p>
        </w:tc>
        <w:tc>
          <w:tcPr>
            <w:tcW w:w="900" w:type="dxa"/>
            <w:tcBorders>
              <w:top w:val="nil"/>
              <w:left w:val="nil"/>
              <w:bottom w:val="single" w:sz="4" w:space="0" w:color="auto"/>
              <w:right w:val="single" w:sz="4" w:space="0" w:color="auto"/>
            </w:tcBorders>
            <w:shd w:val="clear" w:color="auto" w:fill="auto"/>
            <w:noWrap/>
            <w:vAlign w:val="bottom"/>
            <w:hideMark/>
          </w:tcPr>
          <w:p w14:paraId="261F92B1" w14:textId="77777777" w:rsidR="00282B86" w:rsidRPr="00282B86" w:rsidRDefault="00282B86" w:rsidP="00282B86">
            <w:pPr>
              <w:jc w:val="both"/>
              <w:rPr>
                <w:rFonts w:ascii="Verdana" w:hAnsi="Verdana"/>
              </w:rPr>
            </w:pPr>
            <w:r w:rsidRPr="00282B86">
              <w:rPr>
                <w:rFonts w:ascii="Verdana" w:hAnsi="Verdana"/>
              </w:rPr>
              <w:t>Lusaka</w:t>
            </w:r>
          </w:p>
        </w:tc>
        <w:tc>
          <w:tcPr>
            <w:tcW w:w="1289" w:type="dxa"/>
            <w:tcBorders>
              <w:top w:val="nil"/>
              <w:left w:val="nil"/>
              <w:bottom w:val="single" w:sz="4" w:space="0" w:color="auto"/>
              <w:right w:val="single" w:sz="4" w:space="0" w:color="auto"/>
            </w:tcBorders>
            <w:shd w:val="clear" w:color="auto" w:fill="auto"/>
            <w:noWrap/>
            <w:vAlign w:val="bottom"/>
            <w:hideMark/>
          </w:tcPr>
          <w:p w14:paraId="244B6978" w14:textId="77777777" w:rsidR="00282B86" w:rsidRPr="00282B86" w:rsidRDefault="00282B86" w:rsidP="00282B86">
            <w:pPr>
              <w:jc w:val="both"/>
              <w:rPr>
                <w:rFonts w:ascii="Verdana" w:hAnsi="Verdana"/>
              </w:rPr>
            </w:pPr>
            <w:r w:rsidRPr="00282B86">
              <w:rPr>
                <w:rFonts w:ascii="Verdana" w:hAnsi="Verdana"/>
              </w:rPr>
              <w:t>Lusaka</w:t>
            </w:r>
          </w:p>
        </w:tc>
      </w:tr>
      <w:tr w:rsidR="00282B86" w:rsidRPr="00282B86" w14:paraId="7E66E45E" w14:textId="77777777" w:rsidTr="00DC157E">
        <w:trPr>
          <w:trHeight w:val="252"/>
        </w:trPr>
        <w:tc>
          <w:tcPr>
            <w:tcW w:w="722" w:type="dxa"/>
            <w:tcBorders>
              <w:top w:val="nil"/>
              <w:left w:val="single" w:sz="4" w:space="0" w:color="auto"/>
              <w:bottom w:val="single" w:sz="4" w:space="0" w:color="auto"/>
              <w:right w:val="single" w:sz="4" w:space="0" w:color="auto"/>
            </w:tcBorders>
            <w:shd w:val="clear" w:color="auto" w:fill="auto"/>
            <w:noWrap/>
            <w:vAlign w:val="bottom"/>
            <w:hideMark/>
          </w:tcPr>
          <w:p w14:paraId="06C9BE21" w14:textId="77777777" w:rsidR="00282B86" w:rsidRPr="00282B86" w:rsidRDefault="00282B86" w:rsidP="00282B86">
            <w:pPr>
              <w:jc w:val="both"/>
              <w:rPr>
                <w:rFonts w:ascii="Verdana" w:hAnsi="Verdana"/>
              </w:rPr>
            </w:pPr>
            <w:r w:rsidRPr="00282B86">
              <w:rPr>
                <w:rFonts w:ascii="Verdana" w:hAnsi="Verdana"/>
              </w:rPr>
              <w:t>11</w:t>
            </w:r>
          </w:p>
        </w:tc>
        <w:tc>
          <w:tcPr>
            <w:tcW w:w="6748" w:type="dxa"/>
            <w:tcBorders>
              <w:top w:val="nil"/>
              <w:left w:val="nil"/>
              <w:bottom w:val="single" w:sz="4" w:space="0" w:color="auto"/>
              <w:right w:val="single" w:sz="4" w:space="0" w:color="auto"/>
            </w:tcBorders>
            <w:shd w:val="clear" w:color="auto" w:fill="auto"/>
            <w:noWrap/>
            <w:vAlign w:val="bottom"/>
            <w:hideMark/>
          </w:tcPr>
          <w:p w14:paraId="048F9C7B" w14:textId="7C416214" w:rsidR="00282B86" w:rsidRPr="00282B86" w:rsidRDefault="00282B86" w:rsidP="00282B86">
            <w:pPr>
              <w:jc w:val="both"/>
              <w:rPr>
                <w:rFonts w:ascii="Verdana" w:hAnsi="Verdana"/>
              </w:rPr>
            </w:pPr>
            <w:r w:rsidRPr="00282B86">
              <w:rPr>
                <w:rFonts w:ascii="Verdana" w:hAnsi="Verdana"/>
              </w:rPr>
              <w:t>Zambia National</w:t>
            </w:r>
            <w:r w:rsidR="00DC157E">
              <w:rPr>
                <w:rFonts w:ascii="Verdana" w:hAnsi="Verdana"/>
              </w:rPr>
              <w:t xml:space="preserve"> Broadcasting Cooperation</w:t>
            </w:r>
            <w:r w:rsidRPr="00282B86">
              <w:rPr>
                <w:rFonts w:ascii="Verdana" w:hAnsi="Verdana"/>
              </w:rPr>
              <w:t xml:space="preserve"> (ZNBC) staff</w:t>
            </w:r>
          </w:p>
        </w:tc>
        <w:tc>
          <w:tcPr>
            <w:tcW w:w="900" w:type="dxa"/>
            <w:tcBorders>
              <w:top w:val="nil"/>
              <w:left w:val="nil"/>
              <w:bottom w:val="single" w:sz="4" w:space="0" w:color="auto"/>
              <w:right w:val="single" w:sz="4" w:space="0" w:color="auto"/>
            </w:tcBorders>
            <w:shd w:val="clear" w:color="auto" w:fill="auto"/>
            <w:noWrap/>
            <w:vAlign w:val="bottom"/>
            <w:hideMark/>
          </w:tcPr>
          <w:p w14:paraId="1472DFC5" w14:textId="77777777" w:rsidR="00282B86" w:rsidRPr="00282B86" w:rsidRDefault="00282B86" w:rsidP="00282B86">
            <w:pPr>
              <w:jc w:val="both"/>
              <w:rPr>
                <w:rFonts w:ascii="Verdana" w:hAnsi="Verdana"/>
              </w:rPr>
            </w:pPr>
            <w:r w:rsidRPr="00282B86">
              <w:rPr>
                <w:rFonts w:ascii="Verdana" w:hAnsi="Verdana"/>
              </w:rPr>
              <w:t>Lusaka</w:t>
            </w:r>
          </w:p>
        </w:tc>
        <w:tc>
          <w:tcPr>
            <w:tcW w:w="1289" w:type="dxa"/>
            <w:tcBorders>
              <w:top w:val="nil"/>
              <w:left w:val="nil"/>
              <w:bottom w:val="single" w:sz="4" w:space="0" w:color="auto"/>
              <w:right w:val="single" w:sz="4" w:space="0" w:color="auto"/>
            </w:tcBorders>
            <w:shd w:val="clear" w:color="auto" w:fill="auto"/>
            <w:noWrap/>
            <w:vAlign w:val="bottom"/>
            <w:hideMark/>
          </w:tcPr>
          <w:p w14:paraId="15FF4E2D" w14:textId="77777777" w:rsidR="00282B86" w:rsidRPr="00282B86" w:rsidRDefault="00282B86" w:rsidP="00282B86">
            <w:pPr>
              <w:jc w:val="both"/>
              <w:rPr>
                <w:rFonts w:ascii="Verdana" w:hAnsi="Verdana"/>
              </w:rPr>
            </w:pPr>
            <w:r w:rsidRPr="00282B86">
              <w:rPr>
                <w:rFonts w:ascii="Verdana" w:hAnsi="Verdana"/>
              </w:rPr>
              <w:t>Lusaka</w:t>
            </w:r>
          </w:p>
        </w:tc>
      </w:tr>
      <w:tr w:rsidR="00282B86" w:rsidRPr="00282B86" w14:paraId="0529CAE8" w14:textId="77777777" w:rsidTr="00DC157E">
        <w:trPr>
          <w:trHeight w:val="252"/>
        </w:trPr>
        <w:tc>
          <w:tcPr>
            <w:tcW w:w="722" w:type="dxa"/>
            <w:tcBorders>
              <w:top w:val="nil"/>
              <w:left w:val="single" w:sz="4" w:space="0" w:color="auto"/>
              <w:bottom w:val="single" w:sz="4" w:space="0" w:color="auto"/>
              <w:right w:val="single" w:sz="4" w:space="0" w:color="auto"/>
            </w:tcBorders>
            <w:shd w:val="clear" w:color="auto" w:fill="auto"/>
            <w:noWrap/>
            <w:vAlign w:val="bottom"/>
            <w:hideMark/>
          </w:tcPr>
          <w:p w14:paraId="4C53EA0D" w14:textId="77777777" w:rsidR="00282B86" w:rsidRPr="00282B86" w:rsidRDefault="00282B86" w:rsidP="00282B86">
            <w:pPr>
              <w:jc w:val="both"/>
              <w:rPr>
                <w:rFonts w:ascii="Verdana" w:hAnsi="Verdana"/>
              </w:rPr>
            </w:pPr>
            <w:r w:rsidRPr="00282B86">
              <w:rPr>
                <w:rFonts w:ascii="Verdana" w:hAnsi="Verdana"/>
              </w:rPr>
              <w:t>12</w:t>
            </w:r>
          </w:p>
        </w:tc>
        <w:tc>
          <w:tcPr>
            <w:tcW w:w="6748" w:type="dxa"/>
            <w:tcBorders>
              <w:top w:val="nil"/>
              <w:left w:val="nil"/>
              <w:bottom w:val="single" w:sz="4" w:space="0" w:color="auto"/>
              <w:right w:val="single" w:sz="4" w:space="0" w:color="auto"/>
            </w:tcBorders>
            <w:shd w:val="clear" w:color="auto" w:fill="auto"/>
            <w:noWrap/>
            <w:vAlign w:val="bottom"/>
            <w:hideMark/>
          </w:tcPr>
          <w:p w14:paraId="4A46D0F6" w14:textId="77777777" w:rsidR="00282B86" w:rsidRPr="00282B86" w:rsidRDefault="00282B86" w:rsidP="00282B86">
            <w:pPr>
              <w:jc w:val="both"/>
              <w:rPr>
                <w:rFonts w:ascii="Verdana" w:hAnsi="Verdana"/>
              </w:rPr>
            </w:pPr>
            <w:r w:rsidRPr="00282B86">
              <w:rPr>
                <w:rFonts w:ascii="Verdana" w:hAnsi="Verdana"/>
              </w:rPr>
              <w:t>Zambian National Police Staff</w:t>
            </w:r>
          </w:p>
        </w:tc>
        <w:tc>
          <w:tcPr>
            <w:tcW w:w="900" w:type="dxa"/>
            <w:tcBorders>
              <w:top w:val="nil"/>
              <w:left w:val="nil"/>
              <w:bottom w:val="single" w:sz="4" w:space="0" w:color="auto"/>
              <w:right w:val="single" w:sz="4" w:space="0" w:color="auto"/>
            </w:tcBorders>
            <w:shd w:val="clear" w:color="auto" w:fill="auto"/>
            <w:noWrap/>
            <w:vAlign w:val="bottom"/>
            <w:hideMark/>
          </w:tcPr>
          <w:p w14:paraId="19CB37D9" w14:textId="77777777" w:rsidR="00282B86" w:rsidRPr="00282B86" w:rsidRDefault="00282B86" w:rsidP="00282B86">
            <w:pPr>
              <w:jc w:val="both"/>
              <w:rPr>
                <w:rFonts w:ascii="Verdana" w:hAnsi="Verdana"/>
              </w:rPr>
            </w:pPr>
            <w:r w:rsidRPr="00282B86">
              <w:rPr>
                <w:rFonts w:ascii="Verdana" w:hAnsi="Verdana"/>
              </w:rPr>
              <w:t>Lusaka</w:t>
            </w:r>
          </w:p>
        </w:tc>
        <w:tc>
          <w:tcPr>
            <w:tcW w:w="1289" w:type="dxa"/>
            <w:tcBorders>
              <w:top w:val="nil"/>
              <w:left w:val="nil"/>
              <w:bottom w:val="single" w:sz="4" w:space="0" w:color="auto"/>
              <w:right w:val="single" w:sz="4" w:space="0" w:color="auto"/>
            </w:tcBorders>
            <w:shd w:val="clear" w:color="auto" w:fill="auto"/>
            <w:noWrap/>
            <w:vAlign w:val="bottom"/>
            <w:hideMark/>
          </w:tcPr>
          <w:p w14:paraId="242A4871" w14:textId="77777777" w:rsidR="00282B86" w:rsidRPr="00282B86" w:rsidRDefault="00282B86" w:rsidP="00282B86">
            <w:pPr>
              <w:jc w:val="both"/>
              <w:rPr>
                <w:rFonts w:ascii="Verdana" w:hAnsi="Verdana"/>
              </w:rPr>
            </w:pPr>
            <w:r w:rsidRPr="00282B86">
              <w:rPr>
                <w:rFonts w:ascii="Verdana" w:hAnsi="Verdana"/>
              </w:rPr>
              <w:t>Lusaka</w:t>
            </w:r>
          </w:p>
        </w:tc>
      </w:tr>
      <w:tr w:rsidR="00282B86" w:rsidRPr="00282B86" w14:paraId="2E88E685" w14:textId="77777777" w:rsidTr="00DC157E">
        <w:trPr>
          <w:trHeight w:val="252"/>
        </w:trPr>
        <w:tc>
          <w:tcPr>
            <w:tcW w:w="722" w:type="dxa"/>
            <w:tcBorders>
              <w:top w:val="nil"/>
              <w:left w:val="single" w:sz="4" w:space="0" w:color="auto"/>
              <w:bottom w:val="single" w:sz="4" w:space="0" w:color="auto"/>
              <w:right w:val="single" w:sz="4" w:space="0" w:color="auto"/>
            </w:tcBorders>
            <w:shd w:val="clear" w:color="auto" w:fill="auto"/>
            <w:noWrap/>
            <w:vAlign w:val="bottom"/>
            <w:hideMark/>
          </w:tcPr>
          <w:p w14:paraId="2F59CE12" w14:textId="77777777" w:rsidR="00282B86" w:rsidRPr="00282B86" w:rsidRDefault="00282B86" w:rsidP="00282B86">
            <w:pPr>
              <w:jc w:val="both"/>
              <w:rPr>
                <w:rFonts w:ascii="Verdana" w:hAnsi="Verdana"/>
              </w:rPr>
            </w:pPr>
            <w:r w:rsidRPr="00282B86">
              <w:rPr>
                <w:rFonts w:ascii="Verdana" w:hAnsi="Verdana"/>
              </w:rPr>
              <w:t>13</w:t>
            </w:r>
          </w:p>
        </w:tc>
        <w:tc>
          <w:tcPr>
            <w:tcW w:w="6748" w:type="dxa"/>
            <w:tcBorders>
              <w:top w:val="nil"/>
              <w:left w:val="nil"/>
              <w:bottom w:val="single" w:sz="4" w:space="0" w:color="auto"/>
              <w:right w:val="single" w:sz="4" w:space="0" w:color="auto"/>
            </w:tcBorders>
            <w:shd w:val="clear" w:color="auto" w:fill="auto"/>
            <w:noWrap/>
            <w:vAlign w:val="bottom"/>
            <w:hideMark/>
          </w:tcPr>
          <w:p w14:paraId="23434D53" w14:textId="77777777" w:rsidR="00282B86" w:rsidRPr="00282B86" w:rsidRDefault="00282B86" w:rsidP="00282B86">
            <w:pPr>
              <w:jc w:val="both"/>
              <w:rPr>
                <w:rFonts w:ascii="Verdana" w:hAnsi="Verdana"/>
              </w:rPr>
            </w:pPr>
            <w:r w:rsidRPr="00282B86">
              <w:rPr>
                <w:rFonts w:ascii="Verdana" w:hAnsi="Verdana"/>
              </w:rPr>
              <w:t>St Ignitious Church Day 1</w:t>
            </w:r>
          </w:p>
        </w:tc>
        <w:tc>
          <w:tcPr>
            <w:tcW w:w="900" w:type="dxa"/>
            <w:tcBorders>
              <w:top w:val="nil"/>
              <w:left w:val="nil"/>
              <w:bottom w:val="single" w:sz="4" w:space="0" w:color="auto"/>
              <w:right w:val="single" w:sz="4" w:space="0" w:color="auto"/>
            </w:tcBorders>
            <w:shd w:val="clear" w:color="auto" w:fill="auto"/>
            <w:noWrap/>
            <w:vAlign w:val="bottom"/>
            <w:hideMark/>
          </w:tcPr>
          <w:p w14:paraId="67FA3940" w14:textId="77777777" w:rsidR="00282B86" w:rsidRPr="00282B86" w:rsidRDefault="00282B86" w:rsidP="00282B86">
            <w:pPr>
              <w:jc w:val="both"/>
              <w:rPr>
                <w:rFonts w:ascii="Verdana" w:hAnsi="Verdana"/>
              </w:rPr>
            </w:pPr>
            <w:r w:rsidRPr="00282B86">
              <w:rPr>
                <w:rFonts w:ascii="Verdana" w:hAnsi="Verdana"/>
              </w:rPr>
              <w:t>Lusaka</w:t>
            </w:r>
          </w:p>
        </w:tc>
        <w:tc>
          <w:tcPr>
            <w:tcW w:w="1289" w:type="dxa"/>
            <w:tcBorders>
              <w:top w:val="nil"/>
              <w:left w:val="nil"/>
              <w:bottom w:val="single" w:sz="4" w:space="0" w:color="auto"/>
              <w:right w:val="single" w:sz="4" w:space="0" w:color="auto"/>
            </w:tcBorders>
            <w:shd w:val="clear" w:color="auto" w:fill="auto"/>
            <w:noWrap/>
            <w:vAlign w:val="bottom"/>
            <w:hideMark/>
          </w:tcPr>
          <w:p w14:paraId="05732CC3" w14:textId="77777777" w:rsidR="00282B86" w:rsidRPr="00282B86" w:rsidRDefault="00282B86" w:rsidP="00282B86">
            <w:pPr>
              <w:jc w:val="both"/>
              <w:rPr>
                <w:rFonts w:ascii="Verdana" w:hAnsi="Verdana"/>
              </w:rPr>
            </w:pPr>
            <w:r w:rsidRPr="00282B86">
              <w:rPr>
                <w:rFonts w:ascii="Verdana" w:hAnsi="Verdana"/>
              </w:rPr>
              <w:t>Lusaka</w:t>
            </w:r>
          </w:p>
        </w:tc>
      </w:tr>
      <w:tr w:rsidR="00282B86" w:rsidRPr="00282B86" w14:paraId="2B2E3E3D" w14:textId="77777777" w:rsidTr="00DC157E">
        <w:trPr>
          <w:trHeight w:val="252"/>
        </w:trPr>
        <w:tc>
          <w:tcPr>
            <w:tcW w:w="722" w:type="dxa"/>
            <w:tcBorders>
              <w:top w:val="nil"/>
              <w:left w:val="single" w:sz="4" w:space="0" w:color="auto"/>
              <w:bottom w:val="single" w:sz="4" w:space="0" w:color="auto"/>
              <w:right w:val="single" w:sz="4" w:space="0" w:color="auto"/>
            </w:tcBorders>
            <w:shd w:val="clear" w:color="auto" w:fill="auto"/>
            <w:noWrap/>
            <w:vAlign w:val="bottom"/>
            <w:hideMark/>
          </w:tcPr>
          <w:p w14:paraId="55004033" w14:textId="77777777" w:rsidR="00282B86" w:rsidRPr="00282B86" w:rsidRDefault="00282B86" w:rsidP="00282B86">
            <w:pPr>
              <w:jc w:val="both"/>
              <w:rPr>
                <w:rFonts w:ascii="Verdana" w:hAnsi="Verdana"/>
              </w:rPr>
            </w:pPr>
            <w:r w:rsidRPr="00282B86">
              <w:rPr>
                <w:rFonts w:ascii="Verdana" w:hAnsi="Verdana"/>
              </w:rPr>
              <w:t>14</w:t>
            </w:r>
          </w:p>
        </w:tc>
        <w:tc>
          <w:tcPr>
            <w:tcW w:w="6748" w:type="dxa"/>
            <w:tcBorders>
              <w:top w:val="nil"/>
              <w:left w:val="nil"/>
              <w:bottom w:val="single" w:sz="4" w:space="0" w:color="auto"/>
              <w:right w:val="single" w:sz="4" w:space="0" w:color="auto"/>
            </w:tcBorders>
            <w:shd w:val="clear" w:color="auto" w:fill="auto"/>
            <w:noWrap/>
            <w:vAlign w:val="bottom"/>
            <w:hideMark/>
          </w:tcPr>
          <w:p w14:paraId="05ABD419" w14:textId="77777777" w:rsidR="00282B86" w:rsidRPr="00282B86" w:rsidRDefault="00282B86" w:rsidP="00282B86">
            <w:pPr>
              <w:jc w:val="both"/>
              <w:rPr>
                <w:rFonts w:ascii="Verdana" w:hAnsi="Verdana"/>
              </w:rPr>
            </w:pPr>
            <w:r w:rsidRPr="00282B86">
              <w:rPr>
                <w:rFonts w:ascii="Verdana" w:hAnsi="Verdana"/>
              </w:rPr>
              <w:t>Tobacco Board of Zambia staff</w:t>
            </w:r>
          </w:p>
        </w:tc>
        <w:tc>
          <w:tcPr>
            <w:tcW w:w="900" w:type="dxa"/>
            <w:tcBorders>
              <w:top w:val="nil"/>
              <w:left w:val="nil"/>
              <w:bottom w:val="single" w:sz="4" w:space="0" w:color="auto"/>
              <w:right w:val="single" w:sz="4" w:space="0" w:color="auto"/>
            </w:tcBorders>
            <w:shd w:val="clear" w:color="auto" w:fill="auto"/>
            <w:noWrap/>
            <w:vAlign w:val="bottom"/>
            <w:hideMark/>
          </w:tcPr>
          <w:p w14:paraId="2BF48851" w14:textId="77777777" w:rsidR="00282B86" w:rsidRPr="00282B86" w:rsidRDefault="00282B86" w:rsidP="00282B86">
            <w:pPr>
              <w:jc w:val="both"/>
              <w:rPr>
                <w:rFonts w:ascii="Verdana" w:hAnsi="Verdana"/>
              </w:rPr>
            </w:pPr>
            <w:r w:rsidRPr="00282B86">
              <w:rPr>
                <w:rFonts w:ascii="Verdana" w:hAnsi="Verdana"/>
              </w:rPr>
              <w:t>Lusaka</w:t>
            </w:r>
          </w:p>
        </w:tc>
        <w:tc>
          <w:tcPr>
            <w:tcW w:w="1289" w:type="dxa"/>
            <w:tcBorders>
              <w:top w:val="nil"/>
              <w:left w:val="nil"/>
              <w:bottom w:val="single" w:sz="4" w:space="0" w:color="auto"/>
              <w:right w:val="single" w:sz="4" w:space="0" w:color="auto"/>
            </w:tcBorders>
            <w:shd w:val="clear" w:color="auto" w:fill="auto"/>
            <w:noWrap/>
            <w:vAlign w:val="bottom"/>
            <w:hideMark/>
          </w:tcPr>
          <w:p w14:paraId="5F1E5EF8" w14:textId="77777777" w:rsidR="00282B86" w:rsidRPr="00282B86" w:rsidRDefault="00282B86" w:rsidP="00282B86">
            <w:pPr>
              <w:jc w:val="both"/>
              <w:rPr>
                <w:rFonts w:ascii="Verdana" w:hAnsi="Verdana"/>
              </w:rPr>
            </w:pPr>
            <w:r w:rsidRPr="00282B86">
              <w:rPr>
                <w:rFonts w:ascii="Verdana" w:hAnsi="Verdana"/>
              </w:rPr>
              <w:t>Lusaka</w:t>
            </w:r>
          </w:p>
        </w:tc>
      </w:tr>
      <w:tr w:rsidR="00282B86" w:rsidRPr="00282B86" w14:paraId="119735E9" w14:textId="77777777" w:rsidTr="00DC157E">
        <w:trPr>
          <w:trHeight w:val="252"/>
        </w:trPr>
        <w:tc>
          <w:tcPr>
            <w:tcW w:w="722" w:type="dxa"/>
            <w:tcBorders>
              <w:top w:val="nil"/>
              <w:left w:val="single" w:sz="4" w:space="0" w:color="auto"/>
              <w:bottom w:val="single" w:sz="4" w:space="0" w:color="auto"/>
              <w:right w:val="single" w:sz="4" w:space="0" w:color="auto"/>
            </w:tcBorders>
            <w:shd w:val="clear" w:color="auto" w:fill="auto"/>
            <w:noWrap/>
            <w:vAlign w:val="bottom"/>
            <w:hideMark/>
          </w:tcPr>
          <w:p w14:paraId="28168473" w14:textId="77777777" w:rsidR="00282B86" w:rsidRPr="00282B86" w:rsidRDefault="00282B86" w:rsidP="00282B86">
            <w:pPr>
              <w:jc w:val="both"/>
              <w:rPr>
                <w:rFonts w:ascii="Verdana" w:hAnsi="Verdana"/>
              </w:rPr>
            </w:pPr>
            <w:r w:rsidRPr="00282B86">
              <w:rPr>
                <w:rFonts w:ascii="Verdana" w:hAnsi="Verdana"/>
              </w:rPr>
              <w:t>15</w:t>
            </w:r>
          </w:p>
        </w:tc>
        <w:tc>
          <w:tcPr>
            <w:tcW w:w="6748" w:type="dxa"/>
            <w:tcBorders>
              <w:top w:val="nil"/>
              <w:left w:val="nil"/>
              <w:bottom w:val="single" w:sz="4" w:space="0" w:color="auto"/>
              <w:right w:val="single" w:sz="4" w:space="0" w:color="auto"/>
            </w:tcBorders>
            <w:shd w:val="clear" w:color="auto" w:fill="auto"/>
            <w:noWrap/>
            <w:vAlign w:val="bottom"/>
            <w:hideMark/>
          </w:tcPr>
          <w:p w14:paraId="02E404E6" w14:textId="77777777" w:rsidR="00282B86" w:rsidRPr="00282B86" w:rsidRDefault="00282B86" w:rsidP="00282B86">
            <w:pPr>
              <w:jc w:val="both"/>
              <w:rPr>
                <w:rFonts w:ascii="Verdana" w:hAnsi="Verdana"/>
              </w:rPr>
            </w:pPr>
            <w:r w:rsidRPr="00282B86">
              <w:rPr>
                <w:rFonts w:ascii="Verdana" w:hAnsi="Verdana"/>
              </w:rPr>
              <w:t xml:space="preserve">Lusaka Central Correctional facility </w:t>
            </w:r>
          </w:p>
        </w:tc>
        <w:tc>
          <w:tcPr>
            <w:tcW w:w="900" w:type="dxa"/>
            <w:tcBorders>
              <w:top w:val="nil"/>
              <w:left w:val="nil"/>
              <w:bottom w:val="single" w:sz="4" w:space="0" w:color="auto"/>
              <w:right w:val="single" w:sz="4" w:space="0" w:color="auto"/>
            </w:tcBorders>
            <w:shd w:val="clear" w:color="auto" w:fill="auto"/>
            <w:noWrap/>
            <w:vAlign w:val="bottom"/>
            <w:hideMark/>
          </w:tcPr>
          <w:p w14:paraId="009CAC39" w14:textId="77777777" w:rsidR="00282B86" w:rsidRPr="00282B86" w:rsidRDefault="00282B86" w:rsidP="00282B86">
            <w:pPr>
              <w:jc w:val="both"/>
              <w:rPr>
                <w:rFonts w:ascii="Verdana" w:hAnsi="Verdana"/>
              </w:rPr>
            </w:pPr>
            <w:r w:rsidRPr="00282B86">
              <w:rPr>
                <w:rFonts w:ascii="Verdana" w:hAnsi="Verdana"/>
              </w:rPr>
              <w:t>Lusaka</w:t>
            </w:r>
          </w:p>
        </w:tc>
        <w:tc>
          <w:tcPr>
            <w:tcW w:w="1289" w:type="dxa"/>
            <w:tcBorders>
              <w:top w:val="nil"/>
              <w:left w:val="nil"/>
              <w:bottom w:val="single" w:sz="4" w:space="0" w:color="auto"/>
              <w:right w:val="single" w:sz="4" w:space="0" w:color="auto"/>
            </w:tcBorders>
            <w:shd w:val="clear" w:color="auto" w:fill="auto"/>
            <w:noWrap/>
            <w:vAlign w:val="bottom"/>
            <w:hideMark/>
          </w:tcPr>
          <w:p w14:paraId="1587B0D2" w14:textId="77777777" w:rsidR="00282B86" w:rsidRPr="00282B86" w:rsidRDefault="00282B86" w:rsidP="00282B86">
            <w:pPr>
              <w:jc w:val="both"/>
              <w:rPr>
                <w:rFonts w:ascii="Verdana" w:hAnsi="Verdana"/>
              </w:rPr>
            </w:pPr>
            <w:r w:rsidRPr="00282B86">
              <w:rPr>
                <w:rFonts w:ascii="Verdana" w:hAnsi="Verdana"/>
              </w:rPr>
              <w:t>Lusaka</w:t>
            </w:r>
          </w:p>
        </w:tc>
      </w:tr>
      <w:tr w:rsidR="00282B86" w:rsidRPr="00282B86" w14:paraId="61905A4E" w14:textId="77777777" w:rsidTr="00DC157E">
        <w:trPr>
          <w:trHeight w:val="252"/>
        </w:trPr>
        <w:tc>
          <w:tcPr>
            <w:tcW w:w="7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FBF940" w14:textId="77777777" w:rsidR="00282B86" w:rsidRPr="00282B86" w:rsidRDefault="00282B86" w:rsidP="00282B86">
            <w:pPr>
              <w:jc w:val="both"/>
              <w:rPr>
                <w:rFonts w:ascii="Verdana" w:hAnsi="Verdana"/>
              </w:rPr>
            </w:pPr>
            <w:r w:rsidRPr="00282B86">
              <w:rPr>
                <w:rFonts w:ascii="Verdana" w:hAnsi="Verdana"/>
              </w:rPr>
              <w:t>16</w:t>
            </w:r>
          </w:p>
        </w:tc>
        <w:tc>
          <w:tcPr>
            <w:tcW w:w="6748" w:type="dxa"/>
            <w:tcBorders>
              <w:top w:val="single" w:sz="4" w:space="0" w:color="auto"/>
              <w:left w:val="nil"/>
              <w:bottom w:val="single" w:sz="4" w:space="0" w:color="auto"/>
              <w:right w:val="single" w:sz="4" w:space="0" w:color="auto"/>
            </w:tcBorders>
            <w:shd w:val="clear" w:color="auto" w:fill="auto"/>
            <w:noWrap/>
            <w:vAlign w:val="bottom"/>
            <w:hideMark/>
          </w:tcPr>
          <w:p w14:paraId="0D95F4D6" w14:textId="77777777" w:rsidR="00282B86" w:rsidRPr="00282B86" w:rsidRDefault="00282B86" w:rsidP="00282B86">
            <w:pPr>
              <w:jc w:val="both"/>
              <w:rPr>
                <w:rFonts w:ascii="Verdana" w:hAnsi="Verdana"/>
              </w:rPr>
            </w:pPr>
            <w:r w:rsidRPr="00282B86">
              <w:rPr>
                <w:rFonts w:ascii="Verdana" w:hAnsi="Verdana"/>
              </w:rPr>
              <w:t>St Ignitious Parish Day 2</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4CDE60AD" w14:textId="77777777" w:rsidR="00282B86" w:rsidRPr="00282B86" w:rsidRDefault="00282B86" w:rsidP="00282B86">
            <w:pPr>
              <w:jc w:val="both"/>
              <w:rPr>
                <w:rFonts w:ascii="Verdana" w:hAnsi="Verdana"/>
              </w:rPr>
            </w:pPr>
            <w:r w:rsidRPr="00282B86">
              <w:rPr>
                <w:rFonts w:ascii="Verdana" w:hAnsi="Verdana"/>
              </w:rPr>
              <w:t>Lusaka</w:t>
            </w:r>
          </w:p>
        </w:tc>
        <w:tc>
          <w:tcPr>
            <w:tcW w:w="1289" w:type="dxa"/>
            <w:tcBorders>
              <w:top w:val="single" w:sz="4" w:space="0" w:color="auto"/>
              <w:left w:val="nil"/>
              <w:bottom w:val="single" w:sz="4" w:space="0" w:color="auto"/>
              <w:right w:val="single" w:sz="4" w:space="0" w:color="auto"/>
            </w:tcBorders>
            <w:shd w:val="clear" w:color="auto" w:fill="auto"/>
            <w:noWrap/>
            <w:vAlign w:val="bottom"/>
            <w:hideMark/>
          </w:tcPr>
          <w:p w14:paraId="0A2FA9C3" w14:textId="77777777" w:rsidR="00282B86" w:rsidRPr="00282B86" w:rsidRDefault="00282B86" w:rsidP="00282B86">
            <w:pPr>
              <w:jc w:val="both"/>
              <w:rPr>
                <w:rFonts w:ascii="Verdana" w:hAnsi="Verdana"/>
              </w:rPr>
            </w:pPr>
            <w:r w:rsidRPr="00282B86">
              <w:rPr>
                <w:rFonts w:ascii="Verdana" w:hAnsi="Verdana"/>
              </w:rPr>
              <w:t>Lusaka</w:t>
            </w:r>
          </w:p>
        </w:tc>
      </w:tr>
      <w:tr w:rsidR="00282B86" w:rsidRPr="00282B86" w14:paraId="02591573" w14:textId="77777777" w:rsidTr="00DC157E">
        <w:trPr>
          <w:trHeight w:val="252"/>
        </w:trPr>
        <w:tc>
          <w:tcPr>
            <w:tcW w:w="7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13BE5A" w14:textId="6DC6ABEF" w:rsidR="00282B86" w:rsidRPr="00282B86" w:rsidRDefault="00D70391" w:rsidP="00282B86">
            <w:pPr>
              <w:jc w:val="both"/>
              <w:rPr>
                <w:rFonts w:ascii="Verdana" w:hAnsi="Verdana"/>
              </w:rPr>
            </w:pPr>
            <w:r>
              <w:rPr>
                <w:rFonts w:ascii="Verdana" w:hAnsi="Verdana"/>
              </w:rPr>
              <w:t>17</w:t>
            </w:r>
          </w:p>
        </w:tc>
        <w:tc>
          <w:tcPr>
            <w:tcW w:w="6748" w:type="dxa"/>
            <w:tcBorders>
              <w:top w:val="single" w:sz="4" w:space="0" w:color="auto"/>
              <w:left w:val="nil"/>
              <w:bottom w:val="single" w:sz="4" w:space="0" w:color="auto"/>
              <w:right w:val="single" w:sz="4" w:space="0" w:color="auto"/>
            </w:tcBorders>
            <w:shd w:val="clear" w:color="auto" w:fill="auto"/>
            <w:noWrap/>
            <w:vAlign w:val="bottom"/>
          </w:tcPr>
          <w:p w14:paraId="267A460F" w14:textId="6315E227" w:rsidR="00282B86" w:rsidRPr="00282B86" w:rsidRDefault="00D70391" w:rsidP="00282B86">
            <w:pPr>
              <w:jc w:val="both"/>
              <w:rPr>
                <w:rFonts w:ascii="Verdana" w:hAnsi="Verdana"/>
              </w:rPr>
            </w:pPr>
            <w:r>
              <w:rPr>
                <w:rFonts w:ascii="Verdana" w:hAnsi="Verdana"/>
              </w:rPr>
              <w:t>Mansa District Hospital</w:t>
            </w:r>
          </w:p>
        </w:tc>
        <w:tc>
          <w:tcPr>
            <w:tcW w:w="900" w:type="dxa"/>
            <w:tcBorders>
              <w:top w:val="single" w:sz="4" w:space="0" w:color="auto"/>
              <w:left w:val="nil"/>
              <w:bottom w:val="single" w:sz="4" w:space="0" w:color="auto"/>
              <w:right w:val="single" w:sz="4" w:space="0" w:color="auto"/>
            </w:tcBorders>
            <w:shd w:val="clear" w:color="auto" w:fill="auto"/>
            <w:noWrap/>
            <w:vAlign w:val="bottom"/>
          </w:tcPr>
          <w:p w14:paraId="3BDE6C3D" w14:textId="789ADEE0" w:rsidR="00282B86" w:rsidRPr="00282B86" w:rsidRDefault="00282B86" w:rsidP="00282B86">
            <w:pPr>
              <w:jc w:val="both"/>
              <w:rPr>
                <w:rFonts w:ascii="Verdana" w:hAnsi="Verdana"/>
              </w:rPr>
            </w:pPr>
            <w:r>
              <w:rPr>
                <w:rFonts w:ascii="Verdana" w:hAnsi="Verdana"/>
              </w:rPr>
              <w:t>Mansa</w:t>
            </w:r>
          </w:p>
        </w:tc>
        <w:tc>
          <w:tcPr>
            <w:tcW w:w="1289" w:type="dxa"/>
            <w:tcBorders>
              <w:top w:val="single" w:sz="4" w:space="0" w:color="auto"/>
              <w:left w:val="nil"/>
              <w:bottom w:val="single" w:sz="4" w:space="0" w:color="auto"/>
              <w:right w:val="single" w:sz="4" w:space="0" w:color="auto"/>
            </w:tcBorders>
            <w:shd w:val="clear" w:color="auto" w:fill="auto"/>
            <w:noWrap/>
            <w:vAlign w:val="bottom"/>
          </w:tcPr>
          <w:p w14:paraId="5EEB423D" w14:textId="6B01E0B3" w:rsidR="00282B86" w:rsidRPr="00282B86" w:rsidRDefault="00282B86" w:rsidP="00282B86">
            <w:pPr>
              <w:jc w:val="both"/>
              <w:rPr>
                <w:rFonts w:ascii="Verdana" w:hAnsi="Verdana"/>
              </w:rPr>
            </w:pPr>
            <w:r>
              <w:rPr>
                <w:rFonts w:ascii="Verdana" w:hAnsi="Verdana"/>
              </w:rPr>
              <w:t>Luapula</w:t>
            </w:r>
          </w:p>
        </w:tc>
      </w:tr>
      <w:tr w:rsidR="00282B86" w:rsidRPr="00282B86" w14:paraId="751EC2ED" w14:textId="77777777" w:rsidTr="00DC157E">
        <w:trPr>
          <w:trHeight w:val="252"/>
        </w:trPr>
        <w:tc>
          <w:tcPr>
            <w:tcW w:w="7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473FAB" w14:textId="2BF15AF7" w:rsidR="00282B86" w:rsidRPr="00282B86" w:rsidRDefault="00D70391" w:rsidP="00282B86">
            <w:pPr>
              <w:jc w:val="both"/>
              <w:rPr>
                <w:rFonts w:ascii="Verdana" w:hAnsi="Verdana"/>
              </w:rPr>
            </w:pPr>
            <w:r>
              <w:rPr>
                <w:rFonts w:ascii="Verdana" w:hAnsi="Verdana"/>
              </w:rPr>
              <w:t>18</w:t>
            </w:r>
          </w:p>
        </w:tc>
        <w:tc>
          <w:tcPr>
            <w:tcW w:w="6748" w:type="dxa"/>
            <w:tcBorders>
              <w:top w:val="single" w:sz="4" w:space="0" w:color="auto"/>
              <w:left w:val="nil"/>
              <w:bottom w:val="single" w:sz="4" w:space="0" w:color="auto"/>
              <w:right w:val="single" w:sz="4" w:space="0" w:color="auto"/>
            </w:tcBorders>
            <w:shd w:val="clear" w:color="auto" w:fill="auto"/>
            <w:noWrap/>
            <w:vAlign w:val="bottom"/>
          </w:tcPr>
          <w:p w14:paraId="6F626B32" w14:textId="2950F2B8" w:rsidR="00282B86" w:rsidRPr="00282B86" w:rsidRDefault="00D70391" w:rsidP="00282B86">
            <w:pPr>
              <w:jc w:val="both"/>
              <w:rPr>
                <w:rFonts w:ascii="Verdana" w:hAnsi="Verdana"/>
              </w:rPr>
            </w:pPr>
            <w:r w:rsidRPr="00D70391">
              <w:rPr>
                <w:rFonts w:ascii="Verdana" w:hAnsi="Verdana"/>
              </w:rPr>
              <w:t>Nchelenge</w:t>
            </w:r>
            <w:r>
              <w:rPr>
                <w:rFonts w:ascii="Verdana" w:hAnsi="Verdana"/>
              </w:rPr>
              <w:t xml:space="preserve"> District Hospital</w:t>
            </w:r>
          </w:p>
        </w:tc>
        <w:tc>
          <w:tcPr>
            <w:tcW w:w="900" w:type="dxa"/>
            <w:tcBorders>
              <w:top w:val="single" w:sz="4" w:space="0" w:color="auto"/>
              <w:left w:val="nil"/>
              <w:bottom w:val="single" w:sz="4" w:space="0" w:color="auto"/>
              <w:right w:val="single" w:sz="4" w:space="0" w:color="auto"/>
            </w:tcBorders>
            <w:shd w:val="clear" w:color="auto" w:fill="auto"/>
            <w:noWrap/>
            <w:vAlign w:val="bottom"/>
          </w:tcPr>
          <w:p w14:paraId="2DB74278" w14:textId="19305A5C" w:rsidR="00282B86" w:rsidRPr="00282B86" w:rsidRDefault="00282B86" w:rsidP="00282B86">
            <w:pPr>
              <w:jc w:val="both"/>
              <w:rPr>
                <w:rFonts w:ascii="Verdana" w:hAnsi="Verdana"/>
              </w:rPr>
            </w:pPr>
            <w:r>
              <w:rPr>
                <w:rFonts w:ascii="Verdana" w:hAnsi="Verdana"/>
              </w:rPr>
              <w:t>Nchelenge</w:t>
            </w:r>
          </w:p>
        </w:tc>
        <w:tc>
          <w:tcPr>
            <w:tcW w:w="1289" w:type="dxa"/>
            <w:tcBorders>
              <w:top w:val="single" w:sz="4" w:space="0" w:color="auto"/>
              <w:left w:val="nil"/>
              <w:bottom w:val="single" w:sz="4" w:space="0" w:color="auto"/>
              <w:right w:val="single" w:sz="4" w:space="0" w:color="auto"/>
            </w:tcBorders>
            <w:shd w:val="clear" w:color="auto" w:fill="auto"/>
            <w:noWrap/>
          </w:tcPr>
          <w:p w14:paraId="6A7DBF3F" w14:textId="25ED60D4" w:rsidR="00282B86" w:rsidRPr="00282B86" w:rsidRDefault="00282B86" w:rsidP="00282B86">
            <w:pPr>
              <w:jc w:val="both"/>
              <w:rPr>
                <w:rFonts w:ascii="Verdana" w:hAnsi="Verdana"/>
              </w:rPr>
            </w:pPr>
            <w:r w:rsidRPr="003D4D2E">
              <w:rPr>
                <w:rFonts w:ascii="Verdana" w:hAnsi="Verdana"/>
              </w:rPr>
              <w:t>Luapula</w:t>
            </w:r>
          </w:p>
        </w:tc>
      </w:tr>
      <w:tr w:rsidR="00282B86" w:rsidRPr="00282B86" w14:paraId="30C84FF6" w14:textId="77777777" w:rsidTr="00DC157E">
        <w:trPr>
          <w:trHeight w:val="252"/>
        </w:trPr>
        <w:tc>
          <w:tcPr>
            <w:tcW w:w="7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1BA8ED" w14:textId="3744F9A1" w:rsidR="00282B86" w:rsidRPr="00282B86" w:rsidRDefault="00D70391" w:rsidP="00282B86">
            <w:pPr>
              <w:jc w:val="both"/>
              <w:rPr>
                <w:rFonts w:ascii="Verdana" w:hAnsi="Verdana"/>
              </w:rPr>
            </w:pPr>
            <w:r>
              <w:rPr>
                <w:rFonts w:ascii="Verdana" w:hAnsi="Verdana"/>
              </w:rPr>
              <w:t>19</w:t>
            </w:r>
          </w:p>
        </w:tc>
        <w:tc>
          <w:tcPr>
            <w:tcW w:w="6748" w:type="dxa"/>
            <w:tcBorders>
              <w:top w:val="single" w:sz="4" w:space="0" w:color="auto"/>
              <w:left w:val="nil"/>
              <w:bottom w:val="single" w:sz="4" w:space="0" w:color="auto"/>
              <w:right w:val="single" w:sz="4" w:space="0" w:color="auto"/>
            </w:tcBorders>
            <w:shd w:val="clear" w:color="auto" w:fill="auto"/>
            <w:noWrap/>
            <w:vAlign w:val="bottom"/>
          </w:tcPr>
          <w:p w14:paraId="192C627E" w14:textId="7FB31FA5" w:rsidR="00282B86" w:rsidRPr="00282B86" w:rsidRDefault="00D70391" w:rsidP="00282B86">
            <w:pPr>
              <w:jc w:val="both"/>
              <w:rPr>
                <w:rFonts w:ascii="Verdana" w:hAnsi="Verdana"/>
              </w:rPr>
            </w:pPr>
            <w:r w:rsidRPr="00D70391">
              <w:rPr>
                <w:rFonts w:ascii="Verdana" w:hAnsi="Verdana"/>
              </w:rPr>
              <w:t>Chiengi</w:t>
            </w:r>
            <w:r>
              <w:rPr>
                <w:rFonts w:ascii="Verdana" w:hAnsi="Verdana"/>
              </w:rPr>
              <w:t xml:space="preserve"> District Hospital</w:t>
            </w:r>
          </w:p>
        </w:tc>
        <w:tc>
          <w:tcPr>
            <w:tcW w:w="900" w:type="dxa"/>
            <w:tcBorders>
              <w:top w:val="single" w:sz="4" w:space="0" w:color="auto"/>
              <w:left w:val="nil"/>
              <w:bottom w:val="single" w:sz="4" w:space="0" w:color="auto"/>
              <w:right w:val="single" w:sz="4" w:space="0" w:color="auto"/>
            </w:tcBorders>
            <w:shd w:val="clear" w:color="auto" w:fill="auto"/>
            <w:noWrap/>
            <w:vAlign w:val="bottom"/>
          </w:tcPr>
          <w:p w14:paraId="56CB3FCF" w14:textId="109266FE" w:rsidR="00282B86" w:rsidRPr="00282B86" w:rsidRDefault="00282B86" w:rsidP="00282B86">
            <w:pPr>
              <w:jc w:val="both"/>
              <w:rPr>
                <w:rFonts w:ascii="Verdana" w:hAnsi="Verdana"/>
              </w:rPr>
            </w:pPr>
            <w:r>
              <w:rPr>
                <w:rFonts w:ascii="Verdana" w:hAnsi="Verdana"/>
              </w:rPr>
              <w:t>Chiengi</w:t>
            </w:r>
          </w:p>
        </w:tc>
        <w:tc>
          <w:tcPr>
            <w:tcW w:w="1289" w:type="dxa"/>
            <w:tcBorders>
              <w:top w:val="single" w:sz="4" w:space="0" w:color="auto"/>
              <w:left w:val="nil"/>
              <w:bottom w:val="single" w:sz="4" w:space="0" w:color="auto"/>
              <w:right w:val="single" w:sz="4" w:space="0" w:color="auto"/>
            </w:tcBorders>
            <w:shd w:val="clear" w:color="auto" w:fill="auto"/>
            <w:noWrap/>
          </w:tcPr>
          <w:p w14:paraId="4E5BBF57" w14:textId="1EA863CF" w:rsidR="00282B86" w:rsidRPr="00282B86" w:rsidRDefault="00282B86" w:rsidP="00282B86">
            <w:pPr>
              <w:jc w:val="both"/>
              <w:rPr>
                <w:rFonts w:ascii="Verdana" w:hAnsi="Verdana"/>
              </w:rPr>
            </w:pPr>
            <w:r w:rsidRPr="003D4D2E">
              <w:rPr>
                <w:rFonts w:ascii="Verdana" w:hAnsi="Verdana"/>
              </w:rPr>
              <w:t>Luapula</w:t>
            </w:r>
          </w:p>
        </w:tc>
      </w:tr>
      <w:tr w:rsidR="00282B86" w:rsidRPr="00282B86" w14:paraId="58BAF588" w14:textId="77777777" w:rsidTr="00DC157E">
        <w:trPr>
          <w:trHeight w:val="252"/>
        </w:trPr>
        <w:tc>
          <w:tcPr>
            <w:tcW w:w="7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B064AA" w14:textId="09EEDA3B" w:rsidR="00282B86" w:rsidRPr="00282B86" w:rsidRDefault="00D70391" w:rsidP="00282B86">
            <w:pPr>
              <w:jc w:val="both"/>
              <w:rPr>
                <w:rFonts w:ascii="Verdana" w:hAnsi="Verdana"/>
              </w:rPr>
            </w:pPr>
            <w:r>
              <w:rPr>
                <w:rFonts w:ascii="Verdana" w:hAnsi="Verdana"/>
              </w:rPr>
              <w:t>20</w:t>
            </w:r>
          </w:p>
        </w:tc>
        <w:tc>
          <w:tcPr>
            <w:tcW w:w="6748" w:type="dxa"/>
            <w:tcBorders>
              <w:top w:val="single" w:sz="4" w:space="0" w:color="auto"/>
              <w:left w:val="nil"/>
              <w:bottom w:val="single" w:sz="4" w:space="0" w:color="auto"/>
              <w:right w:val="single" w:sz="4" w:space="0" w:color="auto"/>
            </w:tcBorders>
            <w:shd w:val="clear" w:color="auto" w:fill="auto"/>
            <w:noWrap/>
            <w:vAlign w:val="bottom"/>
          </w:tcPr>
          <w:p w14:paraId="7D128E7E" w14:textId="79BBC35C" w:rsidR="00282B86" w:rsidRPr="00282B86" w:rsidRDefault="00D70391" w:rsidP="00282B86">
            <w:pPr>
              <w:jc w:val="both"/>
              <w:rPr>
                <w:rFonts w:ascii="Verdana" w:hAnsi="Verdana"/>
              </w:rPr>
            </w:pPr>
            <w:r>
              <w:rPr>
                <w:rFonts w:ascii="Verdana" w:hAnsi="Verdana"/>
              </w:rPr>
              <w:t>Samfya District Hospital</w:t>
            </w:r>
          </w:p>
        </w:tc>
        <w:tc>
          <w:tcPr>
            <w:tcW w:w="900" w:type="dxa"/>
            <w:tcBorders>
              <w:top w:val="single" w:sz="4" w:space="0" w:color="auto"/>
              <w:left w:val="nil"/>
              <w:bottom w:val="single" w:sz="4" w:space="0" w:color="auto"/>
              <w:right w:val="single" w:sz="4" w:space="0" w:color="auto"/>
            </w:tcBorders>
            <w:shd w:val="clear" w:color="auto" w:fill="auto"/>
            <w:noWrap/>
            <w:vAlign w:val="bottom"/>
          </w:tcPr>
          <w:p w14:paraId="4BF17594" w14:textId="1D1796EA" w:rsidR="00282B86" w:rsidRPr="00282B86" w:rsidRDefault="00282B86" w:rsidP="00282B86">
            <w:pPr>
              <w:jc w:val="both"/>
              <w:rPr>
                <w:rFonts w:ascii="Verdana" w:hAnsi="Verdana"/>
              </w:rPr>
            </w:pPr>
            <w:r>
              <w:rPr>
                <w:rFonts w:ascii="Verdana" w:hAnsi="Verdana"/>
              </w:rPr>
              <w:t>Samfya</w:t>
            </w:r>
          </w:p>
        </w:tc>
        <w:tc>
          <w:tcPr>
            <w:tcW w:w="1289" w:type="dxa"/>
            <w:tcBorders>
              <w:top w:val="single" w:sz="4" w:space="0" w:color="auto"/>
              <w:left w:val="nil"/>
              <w:bottom w:val="single" w:sz="4" w:space="0" w:color="auto"/>
              <w:right w:val="single" w:sz="4" w:space="0" w:color="auto"/>
            </w:tcBorders>
            <w:shd w:val="clear" w:color="auto" w:fill="auto"/>
            <w:noWrap/>
          </w:tcPr>
          <w:p w14:paraId="093887B6" w14:textId="3D09B7EB" w:rsidR="00282B86" w:rsidRPr="00282B86" w:rsidRDefault="00282B86" w:rsidP="00282B86">
            <w:pPr>
              <w:jc w:val="both"/>
              <w:rPr>
                <w:rFonts w:ascii="Verdana" w:hAnsi="Verdana"/>
              </w:rPr>
            </w:pPr>
            <w:r w:rsidRPr="003D4D2E">
              <w:rPr>
                <w:rFonts w:ascii="Verdana" w:hAnsi="Verdana"/>
              </w:rPr>
              <w:t>Luapula</w:t>
            </w:r>
          </w:p>
        </w:tc>
      </w:tr>
      <w:tr w:rsidR="00282B86" w:rsidRPr="00282B86" w14:paraId="6E5FF613" w14:textId="77777777" w:rsidTr="00DC157E">
        <w:trPr>
          <w:trHeight w:val="252"/>
        </w:trPr>
        <w:tc>
          <w:tcPr>
            <w:tcW w:w="7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E44DAE" w14:textId="6CAC9751" w:rsidR="00282B86" w:rsidRPr="00282B86" w:rsidRDefault="00D70391" w:rsidP="00282B86">
            <w:pPr>
              <w:jc w:val="both"/>
              <w:rPr>
                <w:rFonts w:ascii="Verdana" w:hAnsi="Verdana"/>
              </w:rPr>
            </w:pPr>
            <w:r>
              <w:rPr>
                <w:rFonts w:ascii="Verdana" w:hAnsi="Verdana"/>
              </w:rPr>
              <w:t>21</w:t>
            </w:r>
          </w:p>
        </w:tc>
        <w:tc>
          <w:tcPr>
            <w:tcW w:w="6748" w:type="dxa"/>
            <w:tcBorders>
              <w:top w:val="single" w:sz="4" w:space="0" w:color="auto"/>
              <w:left w:val="nil"/>
              <w:bottom w:val="single" w:sz="4" w:space="0" w:color="auto"/>
              <w:right w:val="single" w:sz="4" w:space="0" w:color="auto"/>
            </w:tcBorders>
            <w:shd w:val="clear" w:color="auto" w:fill="auto"/>
            <w:noWrap/>
            <w:vAlign w:val="bottom"/>
          </w:tcPr>
          <w:p w14:paraId="2984DBC9" w14:textId="1E63A883" w:rsidR="00282B86" w:rsidRPr="00282B86" w:rsidRDefault="00D70391" w:rsidP="00282B86">
            <w:pPr>
              <w:jc w:val="both"/>
              <w:rPr>
                <w:rFonts w:ascii="Verdana" w:hAnsi="Verdana"/>
              </w:rPr>
            </w:pPr>
            <w:r>
              <w:rPr>
                <w:rFonts w:ascii="Verdana" w:hAnsi="Verdana"/>
              </w:rPr>
              <w:t>Kawambwa District Hospital</w:t>
            </w:r>
          </w:p>
        </w:tc>
        <w:tc>
          <w:tcPr>
            <w:tcW w:w="900" w:type="dxa"/>
            <w:tcBorders>
              <w:top w:val="single" w:sz="4" w:space="0" w:color="auto"/>
              <w:left w:val="nil"/>
              <w:bottom w:val="single" w:sz="4" w:space="0" w:color="auto"/>
              <w:right w:val="single" w:sz="4" w:space="0" w:color="auto"/>
            </w:tcBorders>
            <w:shd w:val="clear" w:color="auto" w:fill="auto"/>
            <w:noWrap/>
            <w:vAlign w:val="bottom"/>
          </w:tcPr>
          <w:p w14:paraId="68F0841C" w14:textId="432C9320" w:rsidR="00282B86" w:rsidRPr="00282B86" w:rsidRDefault="00282B86" w:rsidP="00282B86">
            <w:pPr>
              <w:jc w:val="both"/>
              <w:rPr>
                <w:rFonts w:ascii="Verdana" w:hAnsi="Verdana"/>
              </w:rPr>
            </w:pPr>
            <w:r>
              <w:rPr>
                <w:rFonts w:ascii="Verdana" w:hAnsi="Verdana"/>
              </w:rPr>
              <w:t>Kawambwa</w:t>
            </w:r>
          </w:p>
        </w:tc>
        <w:tc>
          <w:tcPr>
            <w:tcW w:w="1289" w:type="dxa"/>
            <w:tcBorders>
              <w:top w:val="single" w:sz="4" w:space="0" w:color="auto"/>
              <w:left w:val="nil"/>
              <w:bottom w:val="single" w:sz="4" w:space="0" w:color="auto"/>
              <w:right w:val="single" w:sz="4" w:space="0" w:color="auto"/>
            </w:tcBorders>
            <w:shd w:val="clear" w:color="auto" w:fill="auto"/>
            <w:noWrap/>
          </w:tcPr>
          <w:p w14:paraId="6E091B0F" w14:textId="38E1834B" w:rsidR="00282B86" w:rsidRPr="00282B86" w:rsidRDefault="00282B86" w:rsidP="00282B86">
            <w:pPr>
              <w:jc w:val="both"/>
              <w:rPr>
                <w:rFonts w:ascii="Verdana" w:hAnsi="Verdana"/>
              </w:rPr>
            </w:pPr>
            <w:r w:rsidRPr="003D4D2E">
              <w:rPr>
                <w:rFonts w:ascii="Verdana" w:hAnsi="Verdana"/>
              </w:rPr>
              <w:t>Luapula</w:t>
            </w:r>
          </w:p>
        </w:tc>
      </w:tr>
      <w:tr w:rsidR="00282B86" w:rsidRPr="00282B86" w14:paraId="28BC01C3" w14:textId="77777777" w:rsidTr="00DC157E">
        <w:trPr>
          <w:trHeight w:val="252"/>
        </w:trPr>
        <w:tc>
          <w:tcPr>
            <w:tcW w:w="7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7018D5" w14:textId="134B9CB5" w:rsidR="00282B86" w:rsidRPr="00282B86" w:rsidRDefault="00D70391" w:rsidP="00282B86">
            <w:pPr>
              <w:jc w:val="both"/>
              <w:rPr>
                <w:rFonts w:ascii="Verdana" w:hAnsi="Verdana"/>
              </w:rPr>
            </w:pPr>
            <w:r>
              <w:rPr>
                <w:rFonts w:ascii="Verdana" w:hAnsi="Verdana"/>
              </w:rPr>
              <w:t>22</w:t>
            </w:r>
          </w:p>
        </w:tc>
        <w:tc>
          <w:tcPr>
            <w:tcW w:w="6748" w:type="dxa"/>
            <w:tcBorders>
              <w:top w:val="single" w:sz="4" w:space="0" w:color="auto"/>
              <w:left w:val="nil"/>
              <w:bottom w:val="single" w:sz="4" w:space="0" w:color="auto"/>
              <w:right w:val="single" w:sz="4" w:space="0" w:color="auto"/>
            </w:tcBorders>
            <w:shd w:val="clear" w:color="auto" w:fill="auto"/>
            <w:noWrap/>
            <w:vAlign w:val="bottom"/>
          </w:tcPr>
          <w:p w14:paraId="51758CCD" w14:textId="0BDDEDE4" w:rsidR="00282B86" w:rsidRPr="00282B86" w:rsidRDefault="00D70391" w:rsidP="00282B86">
            <w:pPr>
              <w:jc w:val="both"/>
              <w:rPr>
                <w:rFonts w:ascii="Verdana" w:hAnsi="Verdana"/>
              </w:rPr>
            </w:pPr>
            <w:r>
              <w:rPr>
                <w:rFonts w:ascii="Verdana" w:hAnsi="Verdana"/>
              </w:rPr>
              <w:t>Mwense District Hospital</w:t>
            </w:r>
          </w:p>
        </w:tc>
        <w:tc>
          <w:tcPr>
            <w:tcW w:w="900" w:type="dxa"/>
            <w:tcBorders>
              <w:top w:val="single" w:sz="4" w:space="0" w:color="auto"/>
              <w:left w:val="nil"/>
              <w:bottom w:val="single" w:sz="4" w:space="0" w:color="auto"/>
              <w:right w:val="single" w:sz="4" w:space="0" w:color="auto"/>
            </w:tcBorders>
            <w:shd w:val="clear" w:color="auto" w:fill="auto"/>
            <w:noWrap/>
            <w:vAlign w:val="bottom"/>
          </w:tcPr>
          <w:p w14:paraId="25A78431" w14:textId="66CFAF70" w:rsidR="00282B86" w:rsidRPr="00282B86" w:rsidRDefault="00282B86" w:rsidP="00282B86">
            <w:pPr>
              <w:jc w:val="both"/>
              <w:rPr>
                <w:rFonts w:ascii="Verdana" w:hAnsi="Verdana"/>
              </w:rPr>
            </w:pPr>
            <w:r>
              <w:rPr>
                <w:rFonts w:ascii="Verdana" w:hAnsi="Verdana"/>
              </w:rPr>
              <w:t>Mwense</w:t>
            </w:r>
          </w:p>
        </w:tc>
        <w:tc>
          <w:tcPr>
            <w:tcW w:w="1289" w:type="dxa"/>
            <w:tcBorders>
              <w:top w:val="single" w:sz="4" w:space="0" w:color="auto"/>
              <w:left w:val="nil"/>
              <w:bottom w:val="single" w:sz="4" w:space="0" w:color="auto"/>
              <w:right w:val="single" w:sz="4" w:space="0" w:color="auto"/>
            </w:tcBorders>
            <w:shd w:val="clear" w:color="auto" w:fill="auto"/>
            <w:noWrap/>
            <w:vAlign w:val="bottom"/>
          </w:tcPr>
          <w:p w14:paraId="26871EF9" w14:textId="3AD1B381" w:rsidR="00282B86" w:rsidRPr="00282B86" w:rsidRDefault="00D70391" w:rsidP="00282B86">
            <w:pPr>
              <w:jc w:val="both"/>
              <w:rPr>
                <w:rFonts w:ascii="Verdana" w:hAnsi="Verdana"/>
              </w:rPr>
            </w:pPr>
            <w:r>
              <w:rPr>
                <w:rFonts w:ascii="Verdana" w:hAnsi="Verdana"/>
              </w:rPr>
              <w:t>Luapula</w:t>
            </w:r>
          </w:p>
        </w:tc>
      </w:tr>
      <w:tr w:rsidR="00D70391" w:rsidRPr="00282B86" w14:paraId="605EA92C" w14:textId="77777777" w:rsidTr="00DC157E">
        <w:trPr>
          <w:trHeight w:val="252"/>
        </w:trPr>
        <w:tc>
          <w:tcPr>
            <w:tcW w:w="7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9BCBEA" w14:textId="788A4947" w:rsidR="00D70391" w:rsidRDefault="00D70391" w:rsidP="00282B86">
            <w:pPr>
              <w:jc w:val="both"/>
              <w:rPr>
                <w:rFonts w:ascii="Verdana" w:hAnsi="Verdana"/>
              </w:rPr>
            </w:pPr>
            <w:r>
              <w:rPr>
                <w:rFonts w:ascii="Verdana" w:hAnsi="Verdana"/>
              </w:rPr>
              <w:t>23</w:t>
            </w:r>
          </w:p>
        </w:tc>
        <w:tc>
          <w:tcPr>
            <w:tcW w:w="6748" w:type="dxa"/>
            <w:tcBorders>
              <w:top w:val="single" w:sz="4" w:space="0" w:color="auto"/>
              <w:left w:val="nil"/>
              <w:bottom w:val="single" w:sz="4" w:space="0" w:color="auto"/>
              <w:right w:val="single" w:sz="4" w:space="0" w:color="auto"/>
            </w:tcBorders>
            <w:shd w:val="clear" w:color="auto" w:fill="auto"/>
            <w:noWrap/>
            <w:vAlign w:val="bottom"/>
          </w:tcPr>
          <w:p w14:paraId="44EA93BE" w14:textId="302E22C4" w:rsidR="00D70391" w:rsidRDefault="00D70391" w:rsidP="00282B86">
            <w:pPr>
              <w:jc w:val="both"/>
              <w:rPr>
                <w:rFonts w:ascii="Verdana" w:hAnsi="Verdana"/>
              </w:rPr>
            </w:pPr>
            <w:r w:rsidRPr="00282B86">
              <w:rPr>
                <w:rFonts w:ascii="Verdana" w:hAnsi="Verdana"/>
              </w:rPr>
              <w:t>St Ignitious Parish Day</w:t>
            </w:r>
            <w:r>
              <w:rPr>
                <w:rFonts w:ascii="Verdana" w:hAnsi="Verdana"/>
              </w:rPr>
              <w:t xml:space="preserve"> 3</w:t>
            </w:r>
          </w:p>
        </w:tc>
        <w:tc>
          <w:tcPr>
            <w:tcW w:w="900" w:type="dxa"/>
            <w:tcBorders>
              <w:top w:val="single" w:sz="4" w:space="0" w:color="auto"/>
              <w:left w:val="nil"/>
              <w:bottom w:val="single" w:sz="4" w:space="0" w:color="auto"/>
              <w:right w:val="single" w:sz="4" w:space="0" w:color="auto"/>
            </w:tcBorders>
            <w:shd w:val="clear" w:color="auto" w:fill="auto"/>
            <w:noWrap/>
            <w:vAlign w:val="bottom"/>
          </w:tcPr>
          <w:p w14:paraId="7632C1A7" w14:textId="2386F8B0" w:rsidR="00D70391" w:rsidRDefault="00D70391" w:rsidP="00282B86">
            <w:pPr>
              <w:jc w:val="both"/>
              <w:rPr>
                <w:rFonts w:ascii="Verdana" w:hAnsi="Verdana"/>
              </w:rPr>
            </w:pPr>
            <w:r>
              <w:rPr>
                <w:rFonts w:ascii="Verdana" w:hAnsi="Verdana"/>
              </w:rPr>
              <w:t>Lusaka</w:t>
            </w:r>
          </w:p>
        </w:tc>
        <w:tc>
          <w:tcPr>
            <w:tcW w:w="1289" w:type="dxa"/>
            <w:tcBorders>
              <w:top w:val="single" w:sz="4" w:space="0" w:color="auto"/>
              <w:left w:val="nil"/>
              <w:bottom w:val="single" w:sz="4" w:space="0" w:color="auto"/>
              <w:right w:val="single" w:sz="4" w:space="0" w:color="auto"/>
            </w:tcBorders>
            <w:shd w:val="clear" w:color="auto" w:fill="auto"/>
            <w:noWrap/>
            <w:vAlign w:val="bottom"/>
          </w:tcPr>
          <w:p w14:paraId="143C1783" w14:textId="3C046375" w:rsidR="00D70391" w:rsidRDefault="00D70391" w:rsidP="00282B86">
            <w:pPr>
              <w:jc w:val="both"/>
              <w:rPr>
                <w:rFonts w:ascii="Verdana" w:hAnsi="Verdana"/>
              </w:rPr>
            </w:pPr>
            <w:r>
              <w:rPr>
                <w:rFonts w:ascii="Verdana" w:hAnsi="Verdana"/>
              </w:rPr>
              <w:t>Lusaka</w:t>
            </w:r>
          </w:p>
        </w:tc>
      </w:tr>
    </w:tbl>
    <w:p w14:paraId="73D2C3A2" w14:textId="77A813C9" w:rsidR="00282B86" w:rsidRDefault="00282B86" w:rsidP="00572414">
      <w:pPr>
        <w:jc w:val="both"/>
        <w:rPr>
          <w:rFonts w:ascii="Verdana" w:hAnsi="Verdana"/>
        </w:rPr>
      </w:pPr>
    </w:p>
    <w:p w14:paraId="060C02A1" w14:textId="07BFCCF5" w:rsidR="00282B86" w:rsidRDefault="0017767A" w:rsidP="00572414">
      <w:pPr>
        <w:jc w:val="both"/>
        <w:rPr>
          <w:rFonts w:ascii="Verdana" w:hAnsi="Verdana"/>
          <w:bCs/>
          <w:iCs/>
          <w:lang w:val="en-GB"/>
        </w:rPr>
      </w:pPr>
      <w:r w:rsidRPr="0017767A">
        <w:rPr>
          <w:rFonts w:ascii="Verdana" w:hAnsi="Verdana"/>
          <w:bCs/>
          <w:iCs/>
          <w:lang w:val="en-GB"/>
        </w:rPr>
        <w:t>Some of the clinics</w:t>
      </w:r>
      <w:r>
        <w:rPr>
          <w:rFonts w:ascii="Verdana" w:hAnsi="Verdana"/>
          <w:bCs/>
          <w:iCs/>
          <w:lang w:val="en-GB"/>
        </w:rPr>
        <w:t xml:space="preserve"> that the hospital</w:t>
      </w:r>
      <w:r w:rsidRPr="0017767A">
        <w:rPr>
          <w:rFonts w:ascii="Verdana" w:hAnsi="Verdana"/>
          <w:bCs/>
          <w:iCs/>
          <w:lang w:val="en-GB"/>
        </w:rPr>
        <w:t xml:space="preserve"> conducted such as those held at venue sites such as the Zambia Beef Company, ZNBC, Trade Kings Industry, Zambia National Police Staff etc were conducted with the intent to raise awareness on Ear and Hearing care among industry professionals on ensuring that they regularly have ear check-ups and ensure prioritise their ear and hearing health. Other </w:t>
      </w:r>
      <w:r>
        <w:rPr>
          <w:rFonts w:ascii="Verdana" w:hAnsi="Verdana"/>
          <w:bCs/>
          <w:iCs/>
          <w:lang w:val="en-GB"/>
        </w:rPr>
        <w:t xml:space="preserve">mobile clinic sites such as </w:t>
      </w:r>
      <w:r w:rsidRPr="0017767A">
        <w:rPr>
          <w:rFonts w:ascii="Verdana" w:hAnsi="Verdana"/>
          <w:bCs/>
          <w:iCs/>
          <w:lang w:val="en-GB"/>
        </w:rPr>
        <w:t>the Lusaka Correctional Facility had been selected with the intent to demonstrate inclusion of EHC services to all persons with the community.</w:t>
      </w:r>
    </w:p>
    <w:p w14:paraId="00A8C510" w14:textId="4A901D40" w:rsidR="0017767A" w:rsidRDefault="0017767A" w:rsidP="00572414">
      <w:pPr>
        <w:jc w:val="both"/>
        <w:rPr>
          <w:rFonts w:ascii="Verdana" w:hAnsi="Verdana"/>
        </w:rPr>
      </w:pPr>
      <w:r>
        <w:rPr>
          <w:rFonts w:ascii="Verdana" w:hAnsi="Verdana"/>
        </w:rPr>
        <w:t>Most recently we conducted a long-range mobile clinic in Luapula province in 6 districts which helped us screen over 400 clinics during the week-long clinics. The outreach also helped us identify areas of our EHC programming that needed further improvement in order for us to provide better quality care to our clients. Some of the areas we observed needed further improvement included the following:</w:t>
      </w:r>
    </w:p>
    <w:p w14:paraId="15BEF200" w14:textId="4921E176" w:rsidR="0017767A" w:rsidRDefault="0017767A" w:rsidP="0017767A">
      <w:pPr>
        <w:pStyle w:val="ListParagraph"/>
        <w:numPr>
          <w:ilvl w:val="0"/>
          <w:numId w:val="14"/>
        </w:numPr>
        <w:jc w:val="both"/>
        <w:rPr>
          <w:rFonts w:ascii="Verdana" w:hAnsi="Verdana"/>
        </w:rPr>
      </w:pPr>
      <w:r>
        <w:rPr>
          <w:rFonts w:ascii="Verdana" w:hAnsi="Verdana"/>
        </w:rPr>
        <w:t xml:space="preserve">Transport provision for clients that reside in remote rural areas and we believe we can help these clients through partnerships and collaborations with </w:t>
      </w:r>
      <w:r w:rsidR="001D2B63">
        <w:rPr>
          <w:rFonts w:ascii="Verdana" w:hAnsi="Verdana"/>
        </w:rPr>
        <w:t>o</w:t>
      </w:r>
      <w:r>
        <w:rPr>
          <w:rFonts w:ascii="Verdana" w:hAnsi="Verdana"/>
        </w:rPr>
        <w:t>ther</w:t>
      </w:r>
      <w:r w:rsidR="001D2B63">
        <w:rPr>
          <w:rFonts w:ascii="Verdana" w:hAnsi="Verdana"/>
        </w:rPr>
        <w:t xml:space="preserve"> stakeholders.</w:t>
      </w:r>
    </w:p>
    <w:p w14:paraId="7FEF608E" w14:textId="2C7AE921" w:rsidR="0017767A" w:rsidRDefault="001D2B63" w:rsidP="0017767A">
      <w:pPr>
        <w:pStyle w:val="ListParagraph"/>
        <w:numPr>
          <w:ilvl w:val="0"/>
          <w:numId w:val="14"/>
        </w:numPr>
        <w:jc w:val="both"/>
        <w:rPr>
          <w:rFonts w:ascii="Verdana" w:hAnsi="Verdana"/>
        </w:rPr>
      </w:pPr>
      <w:r>
        <w:rPr>
          <w:rFonts w:ascii="Verdana" w:hAnsi="Verdana"/>
        </w:rPr>
        <w:t>Lack of Primary EHC services in Luapula and other provinces further from Lusaka is a serious gap that needs to be addressed as more clients have a lot of ENT conditions that are going untreated and could potentially cause hearing disabilities.</w:t>
      </w:r>
    </w:p>
    <w:p w14:paraId="024E619F" w14:textId="68CDCC04" w:rsidR="001D2B63" w:rsidRDefault="001D2B63" w:rsidP="0017767A">
      <w:pPr>
        <w:pStyle w:val="ListParagraph"/>
        <w:numPr>
          <w:ilvl w:val="0"/>
          <w:numId w:val="14"/>
        </w:numPr>
        <w:jc w:val="both"/>
        <w:rPr>
          <w:rFonts w:ascii="Verdana" w:hAnsi="Verdana"/>
        </w:rPr>
      </w:pPr>
      <w:r w:rsidRPr="00DC157E">
        <w:rPr>
          <w:noProof/>
        </w:rPr>
        <w:lastRenderedPageBreak/>
        <w:drawing>
          <wp:anchor distT="0" distB="0" distL="114300" distR="114300" simplePos="0" relativeHeight="251659264" behindDoc="1" locked="0" layoutInCell="1" allowOverlap="1" wp14:anchorId="6CA9D2C2" wp14:editId="2537DBB0">
            <wp:simplePos x="0" y="0"/>
            <wp:positionH relativeFrom="column">
              <wp:posOffset>121285</wp:posOffset>
            </wp:positionH>
            <wp:positionV relativeFrom="paragraph">
              <wp:posOffset>772160</wp:posOffset>
            </wp:positionV>
            <wp:extent cx="5761355" cy="2409030"/>
            <wp:effectExtent l="0" t="0" r="0" b="0"/>
            <wp:wrapTight wrapText="bothSides">
              <wp:wrapPolygon edited="0">
                <wp:start x="0" y="0"/>
                <wp:lineTo x="0" y="21355"/>
                <wp:lineTo x="21498" y="21355"/>
                <wp:lineTo x="21498" y="0"/>
                <wp:lineTo x="0" y="0"/>
              </wp:wrapPolygon>
            </wp:wrapTight>
            <wp:docPr id="3" name="Chart 3">
              <a:extLst xmlns:a="http://schemas.openxmlformats.org/drawingml/2006/main">
                <a:ext uri="{FF2B5EF4-FFF2-40B4-BE49-F238E27FC236}">
                  <a16:creationId xmlns:a16="http://schemas.microsoft.com/office/drawing/2014/main" id="{340A9E41-08C1-4111-9966-D6FF7A124A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Pr>
          <w:rFonts w:ascii="Verdana" w:hAnsi="Verdana"/>
        </w:rPr>
        <w:t>More awareness raising efforts in Ear and hearing care must be intensified to ensure that the community is made more aware of preventative measures. Below is a chart illustrating our performance during the mobile clinics:</w:t>
      </w:r>
    </w:p>
    <w:p w14:paraId="7220C2C7" w14:textId="71A721EB" w:rsidR="007F15D9" w:rsidRDefault="00286D5A" w:rsidP="00572414">
      <w:pPr>
        <w:jc w:val="both"/>
        <w:rPr>
          <w:rFonts w:ascii="Verdana" w:hAnsi="Verdana"/>
        </w:rPr>
      </w:pPr>
      <w:r>
        <w:rPr>
          <w:rFonts w:ascii="Verdana" w:hAnsi="Verdana"/>
        </w:rPr>
        <w:t>During this period, we successfully referred 89</w:t>
      </w:r>
      <w:r w:rsidRPr="00286D5A">
        <w:rPr>
          <w:rFonts w:ascii="Verdana" w:hAnsi="Verdana"/>
          <w:bCs/>
          <w:iCs/>
          <w:lang w:val="en-GB"/>
        </w:rPr>
        <w:t xml:space="preserve"> children back to the hospital for further assessment</w:t>
      </w:r>
      <w:r>
        <w:rPr>
          <w:rFonts w:ascii="Verdana" w:hAnsi="Verdana"/>
          <w:bCs/>
          <w:iCs/>
          <w:lang w:val="en-GB"/>
        </w:rPr>
        <w:t>s such as p</w:t>
      </w:r>
      <w:r w:rsidRPr="00286D5A">
        <w:rPr>
          <w:rFonts w:ascii="Verdana" w:hAnsi="Verdana"/>
          <w:bCs/>
          <w:iCs/>
          <w:lang w:val="en-GB"/>
        </w:rPr>
        <w:t>ossible surger</w:t>
      </w:r>
      <w:r>
        <w:rPr>
          <w:rFonts w:ascii="Verdana" w:hAnsi="Verdana"/>
          <w:bCs/>
          <w:iCs/>
          <w:lang w:val="en-GB"/>
        </w:rPr>
        <w:t>, ABR’s and further audiology assessments</w:t>
      </w:r>
      <w:r w:rsidRPr="00286D5A">
        <w:rPr>
          <w:rFonts w:ascii="Verdana" w:hAnsi="Verdana"/>
          <w:bCs/>
          <w:iCs/>
          <w:lang w:val="en-GB"/>
        </w:rPr>
        <w:t xml:space="preserve"> therefore demonstrating the continuous need and importance of community outreaches to reach more clients in need. With secondary EHC services established across Kabwe and Livingstone Central Hospital’s adult patients requiring further assessments/care had been referred to those respective hospitals</w:t>
      </w:r>
      <w:r>
        <w:rPr>
          <w:rFonts w:ascii="Verdana" w:hAnsi="Verdana"/>
          <w:bCs/>
          <w:iCs/>
          <w:lang w:val="en-GB"/>
        </w:rPr>
        <w:t>.</w:t>
      </w:r>
    </w:p>
    <w:p w14:paraId="69DB8296" w14:textId="77777777" w:rsidR="007F15D9" w:rsidRPr="007F15D9" w:rsidRDefault="007F15D9" w:rsidP="007F15D9">
      <w:pPr>
        <w:jc w:val="both"/>
        <w:rPr>
          <w:rFonts w:ascii="Verdana" w:hAnsi="Verdana"/>
          <w:b/>
          <w:iCs/>
          <w:lang w:val="en-GB"/>
        </w:rPr>
      </w:pPr>
      <w:r w:rsidRPr="007F15D9">
        <w:rPr>
          <w:rFonts w:ascii="Verdana" w:hAnsi="Verdana"/>
          <w:b/>
          <w:iCs/>
          <w:lang w:val="en-GB"/>
        </w:rPr>
        <w:t xml:space="preserve">Activity 01.04 Conduct Audiology Consultations and BCH-ENT Clinic and at        </w:t>
      </w:r>
    </w:p>
    <w:p w14:paraId="252DA915" w14:textId="77777777" w:rsidR="007F15D9" w:rsidRPr="007F15D9" w:rsidRDefault="007F15D9" w:rsidP="007F15D9">
      <w:pPr>
        <w:jc w:val="both"/>
        <w:rPr>
          <w:rFonts w:ascii="Verdana" w:hAnsi="Verdana"/>
          <w:b/>
          <w:iCs/>
          <w:lang w:val="en-GB"/>
        </w:rPr>
      </w:pPr>
      <w:r w:rsidRPr="007F15D9">
        <w:rPr>
          <w:rFonts w:ascii="Verdana" w:hAnsi="Verdana"/>
          <w:b/>
          <w:iCs/>
          <w:lang w:val="en-GB"/>
        </w:rPr>
        <w:t>Outreaches</w:t>
      </w:r>
    </w:p>
    <w:tbl>
      <w:tblPr>
        <w:tblpPr w:leftFromText="180" w:rightFromText="180" w:vertAnchor="text" w:tblpY="1"/>
        <w:tblOverlap w:val="never"/>
        <w:tblW w:w="9290" w:type="dxa"/>
        <w:tblLook w:val="04A0" w:firstRow="1" w:lastRow="0" w:firstColumn="1" w:lastColumn="0" w:noHBand="0" w:noVBand="1"/>
      </w:tblPr>
      <w:tblGrid>
        <w:gridCol w:w="1712"/>
        <w:gridCol w:w="2540"/>
        <w:gridCol w:w="2540"/>
        <w:gridCol w:w="2498"/>
      </w:tblGrid>
      <w:tr w:rsidR="007F15D9" w:rsidRPr="007F15D9" w14:paraId="31C5A2A4" w14:textId="77777777" w:rsidTr="00D70391">
        <w:trPr>
          <w:trHeight w:val="452"/>
        </w:trPr>
        <w:tc>
          <w:tcPr>
            <w:tcW w:w="17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2DA860" w14:textId="77777777" w:rsidR="007F15D9" w:rsidRPr="007F15D9" w:rsidRDefault="007F15D9" w:rsidP="007F15D9">
            <w:pPr>
              <w:jc w:val="both"/>
              <w:rPr>
                <w:rFonts w:ascii="Verdana" w:hAnsi="Verdana"/>
                <w:b/>
                <w:bCs/>
              </w:rPr>
            </w:pPr>
            <w:bookmarkStart w:id="4" w:name="_Hlk139733974"/>
            <w:r w:rsidRPr="007F15D9">
              <w:rPr>
                <w:rFonts w:ascii="Verdana" w:hAnsi="Verdana"/>
                <w:b/>
                <w:bCs/>
              </w:rPr>
              <w:t>Target</w:t>
            </w:r>
          </w:p>
        </w:tc>
        <w:tc>
          <w:tcPr>
            <w:tcW w:w="2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A13BA6" w14:textId="77777777" w:rsidR="007F15D9" w:rsidRPr="007F15D9" w:rsidRDefault="007F15D9" w:rsidP="007F15D9">
            <w:pPr>
              <w:jc w:val="both"/>
              <w:rPr>
                <w:rFonts w:ascii="Verdana" w:hAnsi="Verdana"/>
                <w:b/>
                <w:bCs/>
              </w:rPr>
            </w:pPr>
            <w:r w:rsidRPr="007F15D9">
              <w:rPr>
                <w:rFonts w:ascii="Verdana" w:hAnsi="Verdana"/>
                <w:b/>
                <w:bCs/>
              </w:rPr>
              <w:t>Achievement</w:t>
            </w:r>
          </w:p>
        </w:tc>
        <w:tc>
          <w:tcPr>
            <w:tcW w:w="2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7A21CD" w14:textId="77777777" w:rsidR="007F15D9" w:rsidRPr="007F15D9" w:rsidRDefault="007F15D9" w:rsidP="007F15D9">
            <w:pPr>
              <w:jc w:val="both"/>
              <w:rPr>
                <w:rFonts w:ascii="Verdana" w:hAnsi="Verdana"/>
                <w:b/>
                <w:bCs/>
              </w:rPr>
            </w:pPr>
            <w:r w:rsidRPr="007F15D9">
              <w:rPr>
                <w:rFonts w:ascii="Verdana" w:hAnsi="Verdana"/>
                <w:b/>
                <w:bCs/>
              </w:rPr>
              <w:t>% Achievement</w:t>
            </w:r>
          </w:p>
        </w:tc>
        <w:tc>
          <w:tcPr>
            <w:tcW w:w="24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6F8EC9" w14:textId="77777777" w:rsidR="007F15D9" w:rsidRPr="007F15D9" w:rsidRDefault="007F15D9" w:rsidP="007F15D9">
            <w:pPr>
              <w:jc w:val="both"/>
              <w:rPr>
                <w:rFonts w:ascii="Verdana" w:hAnsi="Verdana"/>
                <w:b/>
                <w:bCs/>
              </w:rPr>
            </w:pPr>
            <w:r w:rsidRPr="007F15D9">
              <w:rPr>
                <w:rFonts w:ascii="Verdana" w:hAnsi="Verdana"/>
                <w:b/>
                <w:bCs/>
              </w:rPr>
              <w:t>Project Period</w:t>
            </w:r>
          </w:p>
        </w:tc>
      </w:tr>
      <w:tr w:rsidR="007F15D9" w:rsidRPr="007F15D9" w14:paraId="4A49276A" w14:textId="77777777" w:rsidTr="007F15D9">
        <w:trPr>
          <w:trHeight w:val="452"/>
        </w:trPr>
        <w:tc>
          <w:tcPr>
            <w:tcW w:w="1712" w:type="dxa"/>
            <w:tcBorders>
              <w:top w:val="single" w:sz="4" w:space="0" w:color="auto"/>
              <w:left w:val="single" w:sz="4" w:space="0" w:color="auto"/>
              <w:bottom w:val="single" w:sz="4" w:space="0" w:color="auto"/>
              <w:right w:val="single" w:sz="4" w:space="0" w:color="auto"/>
            </w:tcBorders>
            <w:shd w:val="clear" w:color="E2EFDA" w:fill="E2EFDA"/>
            <w:noWrap/>
            <w:vAlign w:val="bottom"/>
          </w:tcPr>
          <w:p w14:paraId="05FD3D88" w14:textId="3DAD3B82" w:rsidR="007F15D9" w:rsidRPr="007F15D9" w:rsidRDefault="00DC157E" w:rsidP="00DC157E">
            <w:pPr>
              <w:jc w:val="center"/>
              <w:rPr>
                <w:rFonts w:ascii="Verdana" w:hAnsi="Verdana"/>
              </w:rPr>
            </w:pPr>
            <w:r>
              <w:rPr>
                <w:rFonts w:ascii="Verdana" w:hAnsi="Verdana"/>
              </w:rPr>
              <w:t>1196</w:t>
            </w:r>
          </w:p>
        </w:tc>
        <w:tc>
          <w:tcPr>
            <w:tcW w:w="2540" w:type="dxa"/>
            <w:tcBorders>
              <w:top w:val="single" w:sz="4" w:space="0" w:color="auto"/>
              <w:left w:val="single" w:sz="4" w:space="0" w:color="auto"/>
              <w:bottom w:val="single" w:sz="4" w:space="0" w:color="auto"/>
              <w:right w:val="single" w:sz="4" w:space="0" w:color="auto"/>
            </w:tcBorders>
            <w:shd w:val="clear" w:color="E2EFDA" w:fill="E2EFDA"/>
            <w:noWrap/>
            <w:vAlign w:val="bottom"/>
          </w:tcPr>
          <w:p w14:paraId="0AF20552" w14:textId="23EF0461" w:rsidR="007F15D9" w:rsidRPr="007F15D9" w:rsidRDefault="00DC157E" w:rsidP="00DC157E">
            <w:pPr>
              <w:jc w:val="center"/>
              <w:rPr>
                <w:rFonts w:ascii="Verdana" w:hAnsi="Verdana"/>
              </w:rPr>
            </w:pPr>
            <w:r>
              <w:rPr>
                <w:rFonts w:ascii="Verdana" w:hAnsi="Verdana"/>
              </w:rPr>
              <w:t>2093</w:t>
            </w:r>
          </w:p>
        </w:tc>
        <w:tc>
          <w:tcPr>
            <w:tcW w:w="2540" w:type="dxa"/>
            <w:tcBorders>
              <w:top w:val="single" w:sz="4" w:space="0" w:color="auto"/>
              <w:left w:val="single" w:sz="4" w:space="0" w:color="auto"/>
              <w:bottom w:val="single" w:sz="4" w:space="0" w:color="auto"/>
              <w:right w:val="single" w:sz="4" w:space="0" w:color="auto"/>
            </w:tcBorders>
            <w:shd w:val="clear" w:color="E2EFDA" w:fill="E2EFDA"/>
            <w:noWrap/>
            <w:vAlign w:val="bottom"/>
          </w:tcPr>
          <w:p w14:paraId="01C2DDEE" w14:textId="7770CA07" w:rsidR="007F15D9" w:rsidRPr="007F15D9" w:rsidRDefault="00DC157E" w:rsidP="00DC157E">
            <w:pPr>
              <w:jc w:val="center"/>
              <w:rPr>
                <w:rFonts w:ascii="Verdana" w:hAnsi="Verdana"/>
              </w:rPr>
            </w:pPr>
            <w:r>
              <w:rPr>
                <w:rFonts w:ascii="Verdana" w:hAnsi="Verdana"/>
              </w:rPr>
              <w:t>175%</w:t>
            </w:r>
          </w:p>
        </w:tc>
        <w:tc>
          <w:tcPr>
            <w:tcW w:w="2498"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2BC89D59" w14:textId="77777777" w:rsidR="007F15D9" w:rsidRPr="007F15D9" w:rsidRDefault="007F15D9" w:rsidP="00DC157E">
            <w:pPr>
              <w:jc w:val="center"/>
              <w:rPr>
                <w:rFonts w:ascii="Verdana" w:hAnsi="Verdana"/>
              </w:rPr>
            </w:pPr>
            <w:r w:rsidRPr="007F15D9">
              <w:rPr>
                <w:rFonts w:ascii="Verdana" w:hAnsi="Verdana"/>
              </w:rPr>
              <w:t>Jan-Jun, 2023</w:t>
            </w:r>
          </w:p>
        </w:tc>
      </w:tr>
      <w:bookmarkEnd w:id="4"/>
    </w:tbl>
    <w:p w14:paraId="5ED7C9C8" w14:textId="1CA8DCE4" w:rsidR="007F15D9" w:rsidRDefault="007F15D9" w:rsidP="00572414">
      <w:pPr>
        <w:jc w:val="both"/>
        <w:rPr>
          <w:rFonts w:ascii="Verdana" w:hAnsi="Verdana"/>
        </w:rPr>
      </w:pPr>
    </w:p>
    <w:p w14:paraId="152EC776" w14:textId="3D44C87B" w:rsidR="00DC157E" w:rsidRDefault="00DC157E" w:rsidP="00572414">
      <w:pPr>
        <w:jc w:val="both"/>
        <w:rPr>
          <w:rFonts w:ascii="Verdana" w:hAnsi="Verdana"/>
        </w:rPr>
      </w:pPr>
      <w:r w:rsidRPr="00DC157E">
        <w:rPr>
          <w:rFonts w:ascii="Verdana" w:hAnsi="Verdana"/>
          <w:bCs/>
          <w:iCs/>
          <w:lang w:val="en-GB"/>
        </w:rPr>
        <w:t xml:space="preserve">During the period under review we successfully provided comprehensive Audiology consultations at our ENT clinic as well as during audiometric hearing screening at outreaches. </w:t>
      </w:r>
      <w:r>
        <w:rPr>
          <w:rFonts w:ascii="Verdana" w:hAnsi="Verdana"/>
          <w:bCs/>
          <w:iCs/>
          <w:lang w:val="en-GB"/>
        </w:rPr>
        <w:t xml:space="preserve">We also </w:t>
      </w:r>
      <w:r w:rsidRPr="00DC157E">
        <w:rPr>
          <w:rFonts w:ascii="Verdana" w:hAnsi="Verdana"/>
          <w:bCs/>
          <w:iCs/>
          <w:lang w:val="en-GB"/>
        </w:rPr>
        <w:t xml:space="preserve">conducted </w:t>
      </w:r>
      <w:r>
        <w:rPr>
          <w:rFonts w:ascii="Verdana" w:hAnsi="Verdana"/>
          <w:bCs/>
          <w:iCs/>
          <w:lang w:val="en-GB"/>
        </w:rPr>
        <w:t xml:space="preserve">assessments at various mobile </w:t>
      </w:r>
      <w:r w:rsidRPr="00DC157E">
        <w:rPr>
          <w:rFonts w:ascii="Verdana" w:hAnsi="Verdana"/>
          <w:bCs/>
          <w:iCs/>
          <w:lang w:val="en-GB"/>
        </w:rPr>
        <w:t xml:space="preserve">outreach </w:t>
      </w:r>
      <w:r>
        <w:rPr>
          <w:rFonts w:ascii="Verdana" w:hAnsi="Verdana"/>
          <w:bCs/>
          <w:iCs/>
          <w:lang w:val="en-GB"/>
        </w:rPr>
        <w:t>clinic sites across 3 provinces (Lusaka, Southern and Luapula Provinces).</w:t>
      </w:r>
      <w:r w:rsidRPr="00DC157E">
        <w:rPr>
          <w:rFonts w:ascii="Verdana" w:hAnsi="Verdana"/>
          <w:bCs/>
          <w:iCs/>
          <w:lang w:val="en-GB"/>
        </w:rPr>
        <w:t xml:space="preserve"> Our high performance (</w:t>
      </w:r>
      <w:r>
        <w:rPr>
          <w:rFonts w:ascii="Verdana" w:hAnsi="Verdana"/>
          <w:bCs/>
          <w:iCs/>
          <w:lang w:val="en-GB"/>
        </w:rPr>
        <w:t>175</w:t>
      </w:r>
      <w:r w:rsidRPr="00DC157E">
        <w:rPr>
          <w:rFonts w:ascii="Verdana" w:hAnsi="Verdana"/>
          <w:bCs/>
          <w:iCs/>
          <w:lang w:val="en-GB"/>
        </w:rPr>
        <w:t>%) on this result area was bolstered by the high patient turnout</w:t>
      </w:r>
      <w:r>
        <w:rPr>
          <w:rFonts w:ascii="Verdana" w:hAnsi="Verdana"/>
          <w:bCs/>
          <w:iCs/>
          <w:lang w:val="en-GB"/>
        </w:rPr>
        <w:t xml:space="preserve"> from patient referrals as well as our strategic management of the ENT out-patient clinic. Below is a chart illustrating our performance throughout the year:</w:t>
      </w:r>
    </w:p>
    <w:p w14:paraId="6A943478" w14:textId="54E9CC52" w:rsidR="00BC3A68" w:rsidRDefault="00DC157E" w:rsidP="00572414">
      <w:pPr>
        <w:jc w:val="both"/>
        <w:rPr>
          <w:rFonts w:ascii="Verdana" w:hAnsi="Verdana"/>
        </w:rPr>
      </w:pPr>
      <w:r>
        <w:rPr>
          <w:noProof/>
        </w:rPr>
        <w:lastRenderedPageBreak/>
        <mc:AlternateContent>
          <mc:Choice Requires="cx1">
            <w:drawing>
              <wp:inline distT="0" distB="0" distL="0" distR="0" wp14:anchorId="285052D0" wp14:editId="2BC5F05D">
                <wp:extent cx="5966460" cy="2049780"/>
                <wp:effectExtent l="0" t="0" r="15240" b="7620"/>
                <wp:docPr id="6" name="Chart 6">
                  <a:extLst xmlns:a="http://schemas.openxmlformats.org/drawingml/2006/main">
                    <a:ext uri="{FF2B5EF4-FFF2-40B4-BE49-F238E27FC236}">
                      <a16:creationId xmlns:a16="http://schemas.microsoft.com/office/drawing/2014/main" id="{807E3CBE-7E39-434B-BC64-B96BBEABAC0F}"/>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3"/>
                  </a:graphicData>
                </a:graphic>
              </wp:inline>
            </w:drawing>
          </mc:Choice>
          <mc:Fallback>
            <w:drawing>
              <wp:inline distT="0" distB="0" distL="0" distR="0" wp14:anchorId="285052D0" wp14:editId="2BC5F05D">
                <wp:extent cx="5966460" cy="2049780"/>
                <wp:effectExtent l="0" t="0" r="15240" b="7620"/>
                <wp:docPr id="6" name="Chart 6">
                  <a:extLst xmlns:a="http://schemas.openxmlformats.org/drawingml/2006/main">
                    <a:ext uri="{FF2B5EF4-FFF2-40B4-BE49-F238E27FC236}">
                      <a16:creationId xmlns:a16="http://schemas.microsoft.com/office/drawing/2014/main" id="{807E3CBE-7E39-434B-BC64-B96BBEABAC0F}"/>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6" name="Chart 6">
                          <a:extLst>
                            <a:ext uri="{FF2B5EF4-FFF2-40B4-BE49-F238E27FC236}">
                              <a16:creationId xmlns:a16="http://schemas.microsoft.com/office/drawing/2014/main" id="{807E3CBE-7E39-434B-BC64-B96BBEABAC0F}"/>
                            </a:ext>
                          </a:extLst>
                        </pic:cNvPr>
                        <pic:cNvPicPr>
                          <a:picLocks noGrp="1" noRot="1" noChangeAspect="1" noMove="1" noResize="1" noEditPoints="1" noAdjustHandles="1" noChangeArrowheads="1" noChangeShapeType="1"/>
                        </pic:cNvPicPr>
                      </pic:nvPicPr>
                      <pic:blipFill>
                        <a:blip r:embed="rId14"/>
                        <a:stretch>
                          <a:fillRect/>
                        </a:stretch>
                      </pic:blipFill>
                      <pic:spPr>
                        <a:xfrm>
                          <a:off x="0" y="0"/>
                          <a:ext cx="5966460" cy="2049780"/>
                        </a:xfrm>
                        <a:prstGeom prst="rect">
                          <a:avLst/>
                        </a:prstGeom>
                      </pic:spPr>
                    </pic:pic>
                  </a:graphicData>
                </a:graphic>
              </wp:inline>
            </w:drawing>
          </mc:Fallback>
        </mc:AlternateContent>
      </w:r>
    </w:p>
    <w:p w14:paraId="7D1CD702" w14:textId="6335900D" w:rsidR="00DC157E" w:rsidRDefault="00DC157E" w:rsidP="00572414">
      <w:pPr>
        <w:jc w:val="both"/>
        <w:rPr>
          <w:rFonts w:ascii="Verdana" w:hAnsi="Verdana"/>
        </w:rPr>
      </w:pPr>
      <w:r>
        <w:rPr>
          <w:rFonts w:ascii="Verdana" w:hAnsi="Verdana"/>
        </w:rPr>
        <w:t>From the chart above we observe that we continue to provide comprehensive audiology assessments including conducting ABR’s for children requiring special audiology assessments. We also have continued to provide a comprehensive rehabilitation services as an Audiology center in Zambia and through our mobile clinics are able to dispense hearing aids and provide a comprehensive after care service.</w:t>
      </w:r>
    </w:p>
    <w:p w14:paraId="59C94EE5" w14:textId="17800DB9" w:rsidR="00DC157E" w:rsidRDefault="00DC157E" w:rsidP="00572414">
      <w:pPr>
        <w:jc w:val="both"/>
        <w:rPr>
          <w:rFonts w:ascii="Verdana" w:hAnsi="Verdana"/>
        </w:rPr>
      </w:pPr>
      <w:r>
        <w:rPr>
          <w:noProof/>
        </w:rPr>
        <mc:AlternateContent>
          <mc:Choice Requires="cx1">
            <w:drawing>
              <wp:inline distT="0" distB="0" distL="0" distR="0" wp14:anchorId="269B3951" wp14:editId="4DDCD436">
                <wp:extent cx="6377940" cy="2217420"/>
                <wp:effectExtent l="0" t="0" r="3810" b="11430"/>
                <wp:docPr id="7" name="Chart 7">
                  <a:extLst xmlns:a="http://schemas.openxmlformats.org/drawingml/2006/main">
                    <a:ext uri="{FF2B5EF4-FFF2-40B4-BE49-F238E27FC236}">
                      <a16:creationId xmlns:a16="http://schemas.microsoft.com/office/drawing/2014/main" id="{9D9FEB8E-9DB3-4934-9DE5-9951A825D938}"/>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5"/>
                  </a:graphicData>
                </a:graphic>
              </wp:inline>
            </w:drawing>
          </mc:Choice>
          <mc:Fallback>
            <w:drawing>
              <wp:inline distT="0" distB="0" distL="0" distR="0" wp14:anchorId="269B3951" wp14:editId="4DDCD436">
                <wp:extent cx="6377940" cy="2217420"/>
                <wp:effectExtent l="0" t="0" r="3810" b="11430"/>
                <wp:docPr id="7" name="Chart 7">
                  <a:extLst xmlns:a="http://schemas.openxmlformats.org/drawingml/2006/main">
                    <a:ext uri="{FF2B5EF4-FFF2-40B4-BE49-F238E27FC236}">
                      <a16:creationId xmlns:a16="http://schemas.microsoft.com/office/drawing/2014/main" id="{9D9FEB8E-9DB3-4934-9DE5-9951A825D938}"/>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7" name="Chart 7">
                          <a:extLst>
                            <a:ext uri="{FF2B5EF4-FFF2-40B4-BE49-F238E27FC236}">
                              <a16:creationId xmlns:a16="http://schemas.microsoft.com/office/drawing/2014/main" id="{9D9FEB8E-9DB3-4934-9DE5-9951A825D938}"/>
                            </a:ext>
                          </a:extLst>
                        </pic:cNvPr>
                        <pic:cNvPicPr>
                          <a:picLocks noGrp="1" noRot="1" noChangeAspect="1" noMove="1" noResize="1" noEditPoints="1" noAdjustHandles="1" noChangeArrowheads="1" noChangeShapeType="1"/>
                        </pic:cNvPicPr>
                      </pic:nvPicPr>
                      <pic:blipFill>
                        <a:blip r:embed="rId16"/>
                        <a:stretch>
                          <a:fillRect/>
                        </a:stretch>
                      </pic:blipFill>
                      <pic:spPr>
                        <a:xfrm>
                          <a:off x="0" y="0"/>
                          <a:ext cx="6377940" cy="2217420"/>
                        </a:xfrm>
                        <a:prstGeom prst="rect">
                          <a:avLst/>
                        </a:prstGeom>
                      </pic:spPr>
                    </pic:pic>
                  </a:graphicData>
                </a:graphic>
              </wp:inline>
            </w:drawing>
          </mc:Fallback>
        </mc:AlternateContent>
      </w:r>
    </w:p>
    <w:p w14:paraId="3E99404E" w14:textId="2B20B946" w:rsidR="00DC157E" w:rsidRDefault="00DC157E" w:rsidP="00572414">
      <w:pPr>
        <w:jc w:val="both"/>
      </w:pPr>
      <w:r>
        <w:rPr>
          <w:rFonts w:ascii="Verdana" w:hAnsi="Verdana"/>
        </w:rPr>
        <w:t>The table below illustrates the disaggregation of various Audiology consultations by sex provided throughout the period under review. From the table we do observe that we were able to provide more consultations to male (55%) compared to females (45%) clients that visited our hospital and various mobile outreach clinics.</w:t>
      </w:r>
      <w:r>
        <w:rPr>
          <w:rFonts w:ascii="Verdana" w:hAnsi="Verdana"/>
        </w:rPr>
        <w:fldChar w:fldCharType="begin"/>
      </w:r>
      <w:r>
        <w:rPr>
          <w:rFonts w:ascii="Verdana" w:hAnsi="Verdana"/>
        </w:rPr>
        <w:instrText xml:space="preserve"> LINK Excel.Sheet.12 "C:\\Users\\Chota\\Downloads\\ENT__Audiology_Outreach_Registration_Form_2023_-_all_versions_-_labels_-_2023-07-08-18-05-22 (1).xlsx" "Sheet2!R5C4:R24C10" \a \f 5 \h  \* MERGEFORMAT </w:instrText>
      </w:r>
      <w:r>
        <w:rPr>
          <w:rFonts w:ascii="Verdana" w:hAnsi="Verdana"/>
        </w:rPr>
        <w:fldChar w:fldCharType="separate"/>
      </w:r>
    </w:p>
    <w:tbl>
      <w:tblPr>
        <w:tblStyle w:val="TableGrid"/>
        <w:tblW w:w="9460" w:type="dxa"/>
        <w:tblLook w:val="04A0" w:firstRow="1" w:lastRow="0" w:firstColumn="1" w:lastColumn="0" w:noHBand="0" w:noVBand="1"/>
      </w:tblPr>
      <w:tblGrid>
        <w:gridCol w:w="3552"/>
        <w:gridCol w:w="785"/>
        <w:gridCol w:w="1026"/>
        <w:gridCol w:w="785"/>
        <w:gridCol w:w="1246"/>
        <w:gridCol w:w="1603"/>
        <w:gridCol w:w="871"/>
      </w:tblGrid>
      <w:tr w:rsidR="00DC157E" w:rsidRPr="00DC157E" w14:paraId="4D517C91" w14:textId="77777777" w:rsidTr="00DC157E">
        <w:trPr>
          <w:trHeight w:val="288"/>
        </w:trPr>
        <w:tc>
          <w:tcPr>
            <w:tcW w:w="5740" w:type="dxa"/>
            <w:gridSpan w:val="4"/>
            <w:noWrap/>
            <w:hideMark/>
          </w:tcPr>
          <w:p w14:paraId="78B827B7" w14:textId="69FA3391" w:rsidR="00DC157E" w:rsidRPr="00DC157E" w:rsidRDefault="00DC157E" w:rsidP="00DC157E">
            <w:pPr>
              <w:jc w:val="both"/>
              <w:rPr>
                <w:rFonts w:ascii="Verdana" w:hAnsi="Verdana"/>
                <w:b/>
                <w:sz w:val="20"/>
              </w:rPr>
            </w:pPr>
            <w:r w:rsidRPr="00DC157E">
              <w:rPr>
                <w:rFonts w:ascii="Verdana" w:hAnsi="Verdana"/>
                <w:b/>
                <w:sz w:val="20"/>
              </w:rPr>
              <w:t>Semi- Annual Total</w:t>
            </w:r>
          </w:p>
        </w:tc>
        <w:tc>
          <w:tcPr>
            <w:tcW w:w="3720" w:type="dxa"/>
            <w:gridSpan w:val="3"/>
            <w:noWrap/>
            <w:hideMark/>
          </w:tcPr>
          <w:p w14:paraId="4BD88ACB" w14:textId="77777777" w:rsidR="00DC157E" w:rsidRPr="00DC157E" w:rsidRDefault="00DC157E" w:rsidP="00DC157E">
            <w:pPr>
              <w:jc w:val="both"/>
              <w:rPr>
                <w:rFonts w:ascii="Verdana" w:hAnsi="Verdana"/>
                <w:b/>
                <w:sz w:val="20"/>
              </w:rPr>
            </w:pPr>
            <w:r w:rsidRPr="00DC157E">
              <w:rPr>
                <w:rFonts w:ascii="Verdana" w:hAnsi="Verdana"/>
                <w:b/>
                <w:sz w:val="20"/>
              </w:rPr>
              <w:t>% Proportion</w:t>
            </w:r>
          </w:p>
        </w:tc>
      </w:tr>
      <w:tr w:rsidR="00DC157E" w:rsidRPr="00DC157E" w14:paraId="13B1215C" w14:textId="77777777" w:rsidTr="00DC157E">
        <w:trPr>
          <w:trHeight w:val="288"/>
        </w:trPr>
        <w:tc>
          <w:tcPr>
            <w:tcW w:w="3552" w:type="dxa"/>
            <w:noWrap/>
            <w:hideMark/>
          </w:tcPr>
          <w:p w14:paraId="4A2492F4" w14:textId="77777777" w:rsidR="00DC157E" w:rsidRPr="00DC157E" w:rsidRDefault="00DC157E" w:rsidP="00DC157E">
            <w:pPr>
              <w:jc w:val="both"/>
              <w:rPr>
                <w:rFonts w:ascii="Verdana" w:hAnsi="Verdana"/>
                <w:b/>
                <w:sz w:val="20"/>
              </w:rPr>
            </w:pPr>
            <w:r w:rsidRPr="00DC157E">
              <w:rPr>
                <w:rFonts w:ascii="Verdana" w:hAnsi="Verdana"/>
                <w:b/>
                <w:sz w:val="20"/>
              </w:rPr>
              <w:t>Audiology Assessments</w:t>
            </w:r>
          </w:p>
        </w:tc>
        <w:tc>
          <w:tcPr>
            <w:tcW w:w="642" w:type="dxa"/>
            <w:noWrap/>
            <w:hideMark/>
          </w:tcPr>
          <w:p w14:paraId="78267108" w14:textId="77777777" w:rsidR="00DC157E" w:rsidRPr="00DC157E" w:rsidRDefault="00DC157E" w:rsidP="00DC157E">
            <w:pPr>
              <w:jc w:val="both"/>
              <w:rPr>
                <w:rFonts w:ascii="Verdana" w:hAnsi="Verdana"/>
                <w:b/>
                <w:sz w:val="20"/>
              </w:rPr>
            </w:pPr>
            <w:r w:rsidRPr="00DC157E">
              <w:rPr>
                <w:rFonts w:ascii="Verdana" w:hAnsi="Verdana"/>
                <w:b/>
                <w:sz w:val="20"/>
              </w:rPr>
              <w:t>Male</w:t>
            </w:r>
          </w:p>
        </w:tc>
        <w:tc>
          <w:tcPr>
            <w:tcW w:w="905" w:type="dxa"/>
            <w:noWrap/>
            <w:hideMark/>
          </w:tcPr>
          <w:p w14:paraId="75CB2A4D" w14:textId="77777777" w:rsidR="00DC157E" w:rsidRPr="00DC157E" w:rsidRDefault="00DC157E" w:rsidP="00DC157E">
            <w:pPr>
              <w:jc w:val="both"/>
              <w:rPr>
                <w:rFonts w:ascii="Verdana" w:hAnsi="Verdana"/>
                <w:b/>
                <w:sz w:val="20"/>
              </w:rPr>
            </w:pPr>
            <w:r w:rsidRPr="00DC157E">
              <w:rPr>
                <w:rFonts w:ascii="Verdana" w:hAnsi="Verdana"/>
                <w:b/>
                <w:sz w:val="20"/>
              </w:rPr>
              <w:t>Female</w:t>
            </w:r>
          </w:p>
        </w:tc>
        <w:tc>
          <w:tcPr>
            <w:tcW w:w="641" w:type="dxa"/>
            <w:noWrap/>
            <w:hideMark/>
          </w:tcPr>
          <w:p w14:paraId="0E22C97B" w14:textId="77777777" w:rsidR="00DC157E" w:rsidRPr="00DC157E" w:rsidRDefault="00DC157E" w:rsidP="00DC157E">
            <w:pPr>
              <w:jc w:val="both"/>
              <w:rPr>
                <w:rFonts w:ascii="Verdana" w:hAnsi="Verdana"/>
                <w:b/>
                <w:sz w:val="20"/>
              </w:rPr>
            </w:pPr>
            <w:r w:rsidRPr="00DC157E">
              <w:rPr>
                <w:rFonts w:ascii="Verdana" w:hAnsi="Verdana"/>
                <w:b/>
                <w:sz w:val="20"/>
              </w:rPr>
              <w:t>Total</w:t>
            </w:r>
          </w:p>
        </w:tc>
        <w:tc>
          <w:tcPr>
            <w:tcW w:w="1246" w:type="dxa"/>
            <w:noWrap/>
            <w:hideMark/>
          </w:tcPr>
          <w:p w14:paraId="679830C0" w14:textId="77777777" w:rsidR="00DC157E" w:rsidRPr="00DC157E" w:rsidRDefault="00DC157E" w:rsidP="00DC157E">
            <w:pPr>
              <w:jc w:val="both"/>
              <w:rPr>
                <w:rFonts w:ascii="Verdana" w:hAnsi="Verdana"/>
                <w:b/>
                <w:sz w:val="20"/>
              </w:rPr>
            </w:pPr>
            <w:r w:rsidRPr="00DC157E">
              <w:rPr>
                <w:rFonts w:ascii="Verdana" w:hAnsi="Verdana"/>
                <w:b/>
                <w:sz w:val="20"/>
              </w:rPr>
              <w:t xml:space="preserve">Male % </w:t>
            </w:r>
          </w:p>
        </w:tc>
        <w:tc>
          <w:tcPr>
            <w:tcW w:w="1603" w:type="dxa"/>
            <w:noWrap/>
            <w:hideMark/>
          </w:tcPr>
          <w:p w14:paraId="54931103" w14:textId="77777777" w:rsidR="00DC157E" w:rsidRPr="00DC157E" w:rsidRDefault="00DC157E" w:rsidP="00DC157E">
            <w:pPr>
              <w:jc w:val="both"/>
              <w:rPr>
                <w:rFonts w:ascii="Verdana" w:hAnsi="Verdana"/>
                <w:b/>
                <w:sz w:val="20"/>
              </w:rPr>
            </w:pPr>
            <w:r w:rsidRPr="00DC157E">
              <w:rPr>
                <w:rFonts w:ascii="Verdana" w:hAnsi="Verdana"/>
                <w:b/>
                <w:sz w:val="20"/>
              </w:rPr>
              <w:t>Female %</w:t>
            </w:r>
          </w:p>
        </w:tc>
        <w:tc>
          <w:tcPr>
            <w:tcW w:w="871" w:type="dxa"/>
            <w:noWrap/>
            <w:hideMark/>
          </w:tcPr>
          <w:p w14:paraId="29008312" w14:textId="77777777" w:rsidR="00DC157E" w:rsidRPr="00DC157E" w:rsidRDefault="00DC157E" w:rsidP="00DC157E">
            <w:pPr>
              <w:jc w:val="both"/>
              <w:rPr>
                <w:rFonts w:ascii="Verdana" w:hAnsi="Verdana"/>
                <w:b/>
                <w:sz w:val="20"/>
              </w:rPr>
            </w:pPr>
            <w:r w:rsidRPr="00DC157E">
              <w:rPr>
                <w:rFonts w:ascii="Verdana" w:hAnsi="Verdana"/>
                <w:b/>
                <w:sz w:val="20"/>
              </w:rPr>
              <w:t>Total</w:t>
            </w:r>
          </w:p>
        </w:tc>
      </w:tr>
      <w:tr w:rsidR="00DC157E" w:rsidRPr="00DC157E" w14:paraId="2E7F09C7" w14:textId="77777777" w:rsidTr="00DC157E">
        <w:trPr>
          <w:trHeight w:val="288"/>
        </w:trPr>
        <w:tc>
          <w:tcPr>
            <w:tcW w:w="3552" w:type="dxa"/>
            <w:noWrap/>
            <w:hideMark/>
          </w:tcPr>
          <w:p w14:paraId="0D597568" w14:textId="77777777" w:rsidR="00DC157E" w:rsidRPr="00DC157E" w:rsidRDefault="00DC157E" w:rsidP="00DC157E">
            <w:pPr>
              <w:jc w:val="both"/>
              <w:rPr>
                <w:rFonts w:ascii="Verdana" w:hAnsi="Verdana"/>
                <w:sz w:val="20"/>
              </w:rPr>
            </w:pPr>
            <w:r w:rsidRPr="00DC157E">
              <w:rPr>
                <w:rFonts w:ascii="Verdana" w:hAnsi="Verdana"/>
                <w:sz w:val="20"/>
              </w:rPr>
              <w:t>AUDIOMETRY (NORMAL)</w:t>
            </w:r>
          </w:p>
        </w:tc>
        <w:tc>
          <w:tcPr>
            <w:tcW w:w="642" w:type="dxa"/>
            <w:noWrap/>
            <w:hideMark/>
          </w:tcPr>
          <w:p w14:paraId="3BF9C5FD" w14:textId="77777777" w:rsidR="00DC157E" w:rsidRPr="00DC157E" w:rsidRDefault="00DC157E" w:rsidP="00DC157E">
            <w:pPr>
              <w:jc w:val="both"/>
              <w:rPr>
                <w:rFonts w:ascii="Verdana" w:hAnsi="Verdana"/>
                <w:sz w:val="20"/>
              </w:rPr>
            </w:pPr>
            <w:r w:rsidRPr="00DC157E">
              <w:rPr>
                <w:rFonts w:ascii="Verdana" w:hAnsi="Verdana"/>
                <w:sz w:val="20"/>
              </w:rPr>
              <w:t>22</w:t>
            </w:r>
          </w:p>
        </w:tc>
        <w:tc>
          <w:tcPr>
            <w:tcW w:w="905" w:type="dxa"/>
            <w:noWrap/>
            <w:hideMark/>
          </w:tcPr>
          <w:p w14:paraId="782D3F04" w14:textId="77777777" w:rsidR="00DC157E" w:rsidRPr="00DC157E" w:rsidRDefault="00DC157E" w:rsidP="00DC157E">
            <w:pPr>
              <w:jc w:val="both"/>
              <w:rPr>
                <w:rFonts w:ascii="Verdana" w:hAnsi="Verdana"/>
                <w:sz w:val="20"/>
              </w:rPr>
            </w:pPr>
            <w:r w:rsidRPr="00DC157E">
              <w:rPr>
                <w:rFonts w:ascii="Verdana" w:hAnsi="Verdana"/>
                <w:sz w:val="20"/>
              </w:rPr>
              <w:t>29</w:t>
            </w:r>
          </w:p>
        </w:tc>
        <w:tc>
          <w:tcPr>
            <w:tcW w:w="641" w:type="dxa"/>
            <w:noWrap/>
            <w:hideMark/>
          </w:tcPr>
          <w:p w14:paraId="7AD780EC" w14:textId="77777777" w:rsidR="00DC157E" w:rsidRPr="00DC157E" w:rsidRDefault="00DC157E" w:rsidP="00DC157E">
            <w:pPr>
              <w:jc w:val="both"/>
              <w:rPr>
                <w:rFonts w:ascii="Verdana" w:hAnsi="Verdana"/>
                <w:sz w:val="20"/>
              </w:rPr>
            </w:pPr>
            <w:r w:rsidRPr="00DC157E">
              <w:rPr>
                <w:rFonts w:ascii="Verdana" w:hAnsi="Verdana"/>
                <w:sz w:val="20"/>
              </w:rPr>
              <w:t>51</w:t>
            </w:r>
          </w:p>
        </w:tc>
        <w:tc>
          <w:tcPr>
            <w:tcW w:w="1246" w:type="dxa"/>
            <w:noWrap/>
            <w:hideMark/>
          </w:tcPr>
          <w:p w14:paraId="3879E355" w14:textId="77777777" w:rsidR="00DC157E" w:rsidRPr="00DC157E" w:rsidRDefault="00DC157E" w:rsidP="00DC157E">
            <w:pPr>
              <w:jc w:val="both"/>
              <w:rPr>
                <w:rFonts w:ascii="Verdana" w:hAnsi="Verdana"/>
                <w:sz w:val="20"/>
              </w:rPr>
            </w:pPr>
            <w:r w:rsidRPr="00DC157E">
              <w:rPr>
                <w:rFonts w:ascii="Verdana" w:hAnsi="Verdana"/>
                <w:sz w:val="20"/>
              </w:rPr>
              <w:t>43</w:t>
            </w:r>
          </w:p>
        </w:tc>
        <w:tc>
          <w:tcPr>
            <w:tcW w:w="1603" w:type="dxa"/>
            <w:noWrap/>
            <w:hideMark/>
          </w:tcPr>
          <w:p w14:paraId="371308A0" w14:textId="77777777" w:rsidR="00DC157E" w:rsidRPr="00DC157E" w:rsidRDefault="00DC157E" w:rsidP="00DC157E">
            <w:pPr>
              <w:jc w:val="both"/>
              <w:rPr>
                <w:rFonts w:ascii="Verdana" w:hAnsi="Verdana"/>
                <w:sz w:val="20"/>
              </w:rPr>
            </w:pPr>
            <w:r w:rsidRPr="00DC157E">
              <w:rPr>
                <w:rFonts w:ascii="Verdana" w:hAnsi="Verdana"/>
                <w:sz w:val="20"/>
              </w:rPr>
              <w:t>57</w:t>
            </w:r>
          </w:p>
        </w:tc>
        <w:tc>
          <w:tcPr>
            <w:tcW w:w="871" w:type="dxa"/>
            <w:noWrap/>
            <w:hideMark/>
          </w:tcPr>
          <w:p w14:paraId="703EA64F" w14:textId="77777777" w:rsidR="00DC157E" w:rsidRPr="00DC157E" w:rsidRDefault="00DC157E" w:rsidP="00DC157E">
            <w:pPr>
              <w:jc w:val="both"/>
              <w:rPr>
                <w:rFonts w:ascii="Verdana" w:hAnsi="Verdana"/>
                <w:sz w:val="20"/>
              </w:rPr>
            </w:pPr>
            <w:r w:rsidRPr="00DC157E">
              <w:rPr>
                <w:rFonts w:ascii="Verdana" w:hAnsi="Verdana"/>
                <w:sz w:val="20"/>
              </w:rPr>
              <w:t>100</w:t>
            </w:r>
          </w:p>
        </w:tc>
      </w:tr>
      <w:tr w:rsidR="00DC157E" w:rsidRPr="00DC157E" w14:paraId="18259BD1" w14:textId="77777777" w:rsidTr="00DC157E">
        <w:trPr>
          <w:trHeight w:val="288"/>
        </w:trPr>
        <w:tc>
          <w:tcPr>
            <w:tcW w:w="3552" w:type="dxa"/>
            <w:noWrap/>
            <w:hideMark/>
          </w:tcPr>
          <w:p w14:paraId="5AA6F27B" w14:textId="77777777" w:rsidR="00DC157E" w:rsidRPr="00DC157E" w:rsidRDefault="00DC157E" w:rsidP="00DC157E">
            <w:pPr>
              <w:jc w:val="both"/>
              <w:rPr>
                <w:rFonts w:ascii="Verdana" w:hAnsi="Verdana"/>
                <w:sz w:val="20"/>
              </w:rPr>
            </w:pPr>
            <w:r w:rsidRPr="00DC157E">
              <w:rPr>
                <w:rFonts w:ascii="Verdana" w:hAnsi="Verdana"/>
                <w:sz w:val="20"/>
              </w:rPr>
              <w:t>AUDIOMETRY (ABNORMAL)</w:t>
            </w:r>
          </w:p>
        </w:tc>
        <w:tc>
          <w:tcPr>
            <w:tcW w:w="642" w:type="dxa"/>
            <w:noWrap/>
            <w:hideMark/>
          </w:tcPr>
          <w:p w14:paraId="51B134B2" w14:textId="77777777" w:rsidR="00DC157E" w:rsidRPr="00DC157E" w:rsidRDefault="00DC157E" w:rsidP="00DC157E">
            <w:pPr>
              <w:jc w:val="both"/>
              <w:rPr>
                <w:rFonts w:ascii="Verdana" w:hAnsi="Verdana"/>
                <w:sz w:val="20"/>
              </w:rPr>
            </w:pPr>
            <w:r w:rsidRPr="00DC157E">
              <w:rPr>
                <w:rFonts w:ascii="Verdana" w:hAnsi="Verdana"/>
                <w:sz w:val="20"/>
              </w:rPr>
              <w:t>34</w:t>
            </w:r>
          </w:p>
        </w:tc>
        <w:tc>
          <w:tcPr>
            <w:tcW w:w="905" w:type="dxa"/>
            <w:noWrap/>
            <w:hideMark/>
          </w:tcPr>
          <w:p w14:paraId="163F6C9B" w14:textId="77777777" w:rsidR="00DC157E" w:rsidRPr="00DC157E" w:rsidRDefault="00DC157E" w:rsidP="00DC157E">
            <w:pPr>
              <w:jc w:val="both"/>
              <w:rPr>
                <w:rFonts w:ascii="Verdana" w:hAnsi="Verdana"/>
                <w:sz w:val="20"/>
              </w:rPr>
            </w:pPr>
            <w:r w:rsidRPr="00DC157E">
              <w:rPr>
                <w:rFonts w:ascii="Verdana" w:hAnsi="Verdana"/>
                <w:sz w:val="20"/>
              </w:rPr>
              <w:t>47</w:t>
            </w:r>
          </w:p>
        </w:tc>
        <w:tc>
          <w:tcPr>
            <w:tcW w:w="641" w:type="dxa"/>
            <w:noWrap/>
            <w:hideMark/>
          </w:tcPr>
          <w:p w14:paraId="1A3624EB" w14:textId="77777777" w:rsidR="00DC157E" w:rsidRPr="00DC157E" w:rsidRDefault="00DC157E" w:rsidP="00DC157E">
            <w:pPr>
              <w:jc w:val="both"/>
              <w:rPr>
                <w:rFonts w:ascii="Verdana" w:hAnsi="Verdana"/>
                <w:sz w:val="20"/>
              </w:rPr>
            </w:pPr>
            <w:r w:rsidRPr="00DC157E">
              <w:rPr>
                <w:rFonts w:ascii="Verdana" w:hAnsi="Verdana"/>
                <w:sz w:val="20"/>
              </w:rPr>
              <w:t>81</w:t>
            </w:r>
          </w:p>
        </w:tc>
        <w:tc>
          <w:tcPr>
            <w:tcW w:w="1246" w:type="dxa"/>
            <w:noWrap/>
            <w:hideMark/>
          </w:tcPr>
          <w:p w14:paraId="2A32FE19" w14:textId="77777777" w:rsidR="00DC157E" w:rsidRPr="00DC157E" w:rsidRDefault="00DC157E" w:rsidP="00DC157E">
            <w:pPr>
              <w:jc w:val="both"/>
              <w:rPr>
                <w:rFonts w:ascii="Verdana" w:hAnsi="Verdana"/>
                <w:sz w:val="20"/>
              </w:rPr>
            </w:pPr>
            <w:r w:rsidRPr="00DC157E">
              <w:rPr>
                <w:rFonts w:ascii="Verdana" w:hAnsi="Verdana"/>
                <w:sz w:val="20"/>
              </w:rPr>
              <w:t>42</w:t>
            </w:r>
          </w:p>
        </w:tc>
        <w:tc>
          <w:tcPr>
            <w:tcW w:w="1603" w:type="dxa"/>
            <w:noWrap/>
            <w:hideMark/>
          </w:tcPr>
          <w:p w14:paraId="014ADDCD" w14:textId="77777777" w:rsidR="00DC157E" w:rsidRPr="00DC157E" w:rsidRDefault="00DC157E" w:rsidP="00DC157E">
            <w:pPr>
              <w:jc w:val="both"/>
              <w:rPr>
                <w:rFonts w:ascii="Verdana" w:hAnsi="Verdana"/>
                <w:sz w:val="20"/>
              </w:rPr>
            </w:pPr>
            <w:r w:rsidRPr="00DC157E">
              <w:rPr>
                <w:rFonts w:ascii="Verdana" w:hAnsi="Verdana"/>
                <w:sz w:val="20"/>
              </w:rPr>
              <w:t>58</w:t>
            </w:r>
          </w:p>
        </w:tc>
        <w:tc>
          <w:tcPr>
            <w:tcW w:w="871" w:type="dxa"/>
            <w:noWrap/>
            <w:hideMark/>
          </w:tcPr>
          <w:p w14:paraId="302BB759" w14:textId="77777777" w:rsidR="00DC157E" w:rsidRPr="00DC157E" w:rsidRDefault="00DC157E" w:rsidP="00DC157E">
            <w:pPr>
              <w:jc w:val="both"/>
              <w:rPr>
                <w:rFonts w:ascii="Verdana" w:hAnsi="Verdana"/>
                <w:sz w:val="20"/>
              </w:rPr>
            </w:pPr>
            <w:r w:rsidRPr="00DC157E">
              <w:rPr>
                <w:rFonts w:ascii="Verdana" w:hAnsi="Verdana"/>
                <w:sz w:val="20"/>
              </w:rPr>
              <w:t>100</w:t>
            </w:r>
          </w:p>
        </w:tc>
      </w:tr>
      <w:tr w:rsidR="00DC157E" w:rsidRPr="00DC157E" w14:paraId="2029D7B1" w14:textId="77777777" w:rsidTr="00DC157E">
        <w:trPr>
          <w:trHeight w:val="288"/>
        </w:trPr>
        <w:tc>
          <w:tcPr>
            <w:tcW w:w="3552" w:type="dxa"/>
            <w:noWrap/>
            <w:hideMark/>
          </w:tcPr>
          <w:p w14:paraId="75D74EAB" w14:textId="77777777" w:rsidR="00DC157E" w:rsidRPr="00DC157E" w:rsidRDefault="00DC157E" w:rsidP="00DC157E">
            <w:pPr>
              <w:jc w:val="both"/>
              <w:rPr>
                <w:rFonts w:ascii="Verdana" w:hAnsi="Verdana"/>
                <w:sz w:val="20"/>
              </w:rPr>
            </w:pPr>
            <w:r w:rsidRPr="00DC157E">
              <w:rPr>
                <w:rFonts w:ascii="Verdana" w:hAnsi="Verdana"/>
                <w:sz w:val="20"/>
              </w:rPr>
              <w:t>AUDIOMETRY (PROFOUND)</w:t>
            </w:r>
          </w:p>
        </w:tc>
        <w:tc>
          <w:tcPr>
            <w:tcW w:w="642" w:type="dxa"/>
            <w:noWrap/>
            <w:hideMark/>
          </w:tcPr>
          <w:p w14:paraId="5FF1DEFB" w14:textId="77777777" w:rsidR="00DC157E" w:rsidRPr="00DC157E" w:rsidRDefault="00DC157E" w:rsidP="00DC157E">
            <w:pPr>
              <w:jc w:val="both"/>
              <w:rPr>
                <w:rFonts w:ascii="Verdana" w:hAnsi="Verdana"/>
                <w:sz w:val="20"/>
              </w:rPr>
            </w:pPr>
            <w:r w:rsidRPr="00DC157E">
              <w:rPr>
                <w:rFonts w:ascii="Verdana" w:hAnsi="Verdana"/>
                <w:sz w:val="20"/>
              </w:rPr>
              <w:t>2</w:t>
            </w:r>
          </w:p>
        </w:tc>
        <w:tc>
          <w:tcPr>
            <w:tcW w:w="905" w:type="dxa"/>
            <w:noWrap/>
            <w:hideMark/>
          </w:tcPr>
          <w:p w14:paraId="5D043825" w14:textId="77777777" w:rsidR="00DC157E" w:rsidRPr="00DC157E" w:rsidRDefault="00DC157E" w:rsidP="00DC157E">
            <w:pPr>
              <w:jc w:val="both"/>
              <w:rPr>
                <w:rFonts w:ascii="Verdana" w:hAnsi="Verdana"/>
                <w:sz w:val="20"/>
              </w:rPr>
            </w:pPr>
            <w:r w:rsidRPr="00DC157E">
              <w:rPr>
                <w:rFonts w:ascii="Verdana" w:hAnsi="Verdana"/>
                <w:sz w:val="20"/>
              </w:rPr>
              <w:t>3</w:t>
            </w:r>
          </w:p>
        </w:tc>
        <w:tc>
          <w:tcPr>
            <w:tcW w:w="641" w:type="dxa"/>
            <w:noWrap/>
            <w:hideMark/>
          </w:tcPr>
          <w:p w14:paraId="05EAD20A" w14:textId="77777777" w:rsidR="00DC157E" w:rsidRPr="00DC157E" w:rsidRDefault="00DC157E" w:rsidP="00DC157E">
            <w:pPr>
              <w:jc w:val="both"/>
              <w:rPr>
                <w:rFonts w:ascii="Verdana" w:hAnsi="Verdana"/>
                <w:sz w:val="20"/>
              </w:rPr>
            </w:pPr>
            <w:r w:rsidRPr="00DC157E">
              <w:rPr>
                <w:rFonts w:ascii="Verdana" w:hAnsi="Verdana"/>
                <w:sz w:val="20"/>
              </w:rPr>
              <w:t>5</w:t>
            </w:r>
          </w:p>
        </w:tc>
        <w:tc>
          <w:tcPr>
            <w:tcW w:w="1246" w:type="dxa"/>
            <w:noWrap/>
            <w:hideMark/>
          </w:tcPr>
          <w:p w14:paraId="1C888102" w14:textId="77777777" w:rsidR="00DC157E" w:rsidRPr="00DC157E" w:rsidRDefault="00DC157E" w:rsidP="00DC157E">
            <w:pPr>
              <w:jc w:val="both"/>
              <w:rPr>
                <w:rFonts w:ascii="Verdana" w:hAnsi="Verdana"/>
                <w:sz w:val="20"/>
              </w:rPr>
            </w:pPr>
            <w:r w:rsidRPr="00DC157E">
              <w:rPr>
                <w:rFonts w:ascii="Verdana" w:hAnsi="Verdana"/>
                <w:sz w:val="20"/>
              </w:rPr>
              <w:t>40</w:t>
            </w:r>
          </w:p>
        </w:tc>
        <w:tc>
          <w:tcPr>
            <w:tcW w:w="1603" w:type="dxa"/>
            <w:noWrap/>
            <w:hideMark/>
          </w:tcPr>
          <w:p w14:paraId="3BC9E61F" w14:textId="77777777" w:rsidR="00DC157E" w:rsidRPr="00DC157E" w:rsidRDefault="00DC157E" w:rsidP="00DC157E">
            <w:pPr>
              <w:jc w:val="both"/>
              <w:rPr>
                <w:rFonts w:ascii="Verdana" w:hAnsi="Verdana"/>
                <w:sz w:val="20"/>
              </w:rPr>
            </w:pPr>
            <w:r w:rsidRPr="00DC157E">
              <w:rPr>
                <w:rFonts w:ascii="Verdana" w:hAnsi="Verdana"/>
                <w:sz w:val="20"/>
              </w:rPr>
              <w:t>60</w:t>
            </w:r>
          </w:p>
        </w:tc>
        <w:tc>
          <w:tcPr>
            <w:tcW w:w="871" w:type="dxa"/>
            <w:noWrap/>
            <w:hideMark/>
          </w:tcPr>
          <w:p w14:paraId="4B8DF62C" w14:textId="77777777" w:rsidR="00DC157E" w:rsidRPr="00DC157E" w:rsidRDefault="00DC157E" w:rsidP="00DC157E">
            <w:pPr>
              <w:jc w:val="both"/>
              <w:rPr>
                <w:rFonts w:ascii="Verdana" w:hAnsi="Verdana"/>
                <w:sz w:val="20"/>
              </w:rPr>
            </w:pPr>
            <w:r w:rsidRPr="00DC157E">
              <w:rPr>
                <w:rFonts w:ascii="Verdana" w:hAnsi="Verdana"/>
                <w:sz w:val="20"/>
              </w:rPr>
              <w:t>100</w:t>
            </w:r>
          </w:p>
        </w:tc>
      </w:tr>
      <w:tr w:rsidR="00DC157E" w:rsidRPr="00DC157E" w14:paraId="33C747BE" w14:textId="77777777" w:rsidTr="00DC157E">
        <w:trPr>
          <w:trHeight w:val="288"/>
        </w:trPr>
        <w:tc>
          <w:tcPr>
            <w:tcW w:w="3552" w:type="dxa"/>
            <w:noWrap/>
            <w:hideMark/>
          </w:tcPr>
          <w:p w14:paraId="004475C0" w14:textId="77777777" w:rsidR="00DC157E" w:rsidRPr="00DC157E" w:rsidRDefault="00DC157E" w:rsidP="00DC157E">
            <w:pPr>
              <w:jc w:val="both"/>
              <w:rPr>
                <w:rFonts w:ascii="Verdana" w:hAnsi="Verdana"/>
                <w:sz w:val="20"/>
              </w:rPr>
            </w:pPr>
            <w:r w:rsidRPr="00DC157E">
              <w:rPr>
                <w:rFonts w:ascii="Verdana" w:hAnsi="Verdana"/>
                <w:sz w:val="20"/>
              </w:rPr>
              <w:t>TYPANOMETRY (NORMAL)</w:t>
            </w:r>
          </w:p>
        </w:tc>
        <w:tc>
          <w:tcPr>
            <w:tcW w:w="642" w:type="dxa"/>
            <w:noWrap/>
            <w:hideMark/>
          </w:tcPr>
          <w:p w14:paraId="5D65EF0F" w14:textId="77777777" w:rsidR="00DC157E" w:rsidRPr="00DC157E" w:rsidRDefault="00DC157E" w:rsidP="00DC157E">
            <w:pPr>
              <w:jc w:val="both"/>
              <w:rPr>
                <w:rFonts w:ascii="Verdana" w:hAnsi="Verdana"/>
                <w:sz w:val="20"/>
              </w:rPr>
            </w:pPr>
            <w:r w:rsidRPr="00DC157E">
              <w:rPr>
                <w:rFonts w:ascii="Verdana" w:hAnsi="Verdana"/>
                <w:sz w:val="20"/>
              </w:rPr>
              <w:t>245</w:t>
            </w:r>
          </w:p>
        </w:tc>
        <w:tc>
          <w:tcPr>
            <w:tcW w:w="905" w:type="dxa"/>
            <w:noWrap/>
            <w:hideMark/>
          </w:tcPr>
          <w:p w14:paraId="2A910804" w14:textId="77777777" w:rsidR="00DC157E" w:rsidRPr="00DC157E" w:rsidRDefault="00DC157E" w:rsidP="00DC157E">
            <w:pPr>
              <w:jc w:val="both"/>
              <w:rPr>
                <w:rFonts w:ascii="Verdana" w:hAnsi="Verdana"/>
                <w:sz w:val="20"/>
              </w:rPr>
            </w:pPr>
            <w:r w:rsidRPr="00DC157E">
              <w:rPr>
                <w:rFonts w:ascii="Verdana" w:hAnsi="Verdana"/>
                <w:sz w:val="20"/>
              </w:rPr>
              <w:t>195</w:t>
            </w:r>
          </w:p>
        </w:tc>
        <w:tc>
          <w:tcPr>
            <w:tcW w:w="641" w:type="dxa"/>
            <w:noWrap/>
            <w:hideMark/>
          </w:tcPr>
          <w:p w14:paraId="18ED4318" w14:textId="77777777" w:rsidR="00DC157E" w:rsidRPr="00DC157E" w:rsidRDefault="00DC157E" w:rsidP="00DC157E">
            <w:pPr>
              <w:jc w:val="both"/>
              <w:rPr>
                <w:rFonts w:ascii="Verdana" w:hAnsi="Verdana"/>
                <w:sz w:val="20"/>
              </w:rPr>
            </w:pPr>
            <w:r w:rsidRPr="00DC157E">
              <w:rPr>
                <w:rFonts w:ascii="Verdana" w:hAnsi="Verdana"/>
                <w:sz w:val="20"/>
              </w:rPr>
              <w:t>440</w:t>
            </w:r>
          </w:p>
        </w:tc>
        <w:tc>
          <w:tcPr>
            <w:tcW w:w="1246" w:type="dxa"/>
            <w:noWrap/>
            <w:hideMark/>
          </w:tcPr>
          <w:p w14:paraId="6133A7B0" w14:textId="77777777" w:rsidR="00DC157E" w:rsidRPr="00DC157E" w:rsidRDefault="00DC157E" w:rsidP="00DC157E">
            <w:pPr>
              <w:jc w:val="both"/>
              <w:rPr>
                <w:rFonts w:ascii="Verdana" w:hAnsi="Verdana"/>
                <w:sz w:val="20"/>
              </w:rPr>
            </w:pPr>
            <w:r w:rsidRPr="00DC157E">
              <w:rPr>
                <w:rFonts w:ascii="Verdana" w:hAnsi="Verdana"/>
                <w:sz w:val="20"/>
              </w:rPr>
              <w:t>56</w:t>
            </w:r>
          </w:p>
        </w:tc>
        <w:tc>
          <w:tcPr>
            <w:tcW w:w="1603" w:type="dxa"/>
            <w:noWrap/>
            <w:hideMark/>
          </w:tcPr>
          <w:p w14:paraId="15B4FF14" w14:textId="77777777" w:rsidR="00DC157E" w:rsidRPr="00DC157E" w:rsidRDefault="00DC157E" w:rsidP="00DC157E">
            <w:pPr>
              <w:jc w:val="both"/>
              <w:rPr>
                <w:rFonts w:ascii="Verdana" w:hAnsi="Verdana"/>
                <w:sz w:val="20"/>
              </w:rPr>
            </w:pPr>
            <w:r w:rsidRPr="00DC157E">
              <w:rPr>
                <w:rFonts w:ascii="Verdana" w:hAnsi="Verdana"/>
                <w:sz w:val="20"/>
              </w:rPr>
              <w:t>44</w:t>
            </w:r>
          </w:p>
        </w:tc>
        <w:tc>
          <w:tcPr>
            <w:tcW w:w="871" w:type="dxa"/>
            <w:noWrap/>
            <w:hideMark/>
          </w:tcPr>
          <w:p w14:paraId="5BAA6A92" w14:textId="77777777" w:rsidR="00DC157E" w:rsidRPr="00DC157E" w:rsidRDefault="00DC157E" w:rsidP="00DC157E">
            <w:pPr>
              <w:jc w:val="both"/>
              <w:rPr>
                <w:rFonts w:ascii="Verdana" w:hAnsi="Verdana"/>
                <w:sz w:val="20"/>
              </w:rPr>
            </w:pPr>
            <w:r w:rsidRPr="00DC157E">
              <w:rPr>
                <w:rFonts w:ascii="Verdana" w:hAnsi="Verdana"/>
                <w:sz w:val="20"/>
              </w:rPr>
              <w:t>100</w:t>
            </w:r>
          </w:p>
        </w:tc>
      </w:tr>
      <w:tr w:rsidR="00DC157E" w:rsidRPr="00DC157E" w14:paraId="4EA2DE30" w14:textId="77777777" w:rsidTr="00DC157E">
        <w:trPr>
          <w:trHeight w:val="288"/>
        </w:trPr>
        <w:tc>
          <w:tcPr>
            <w:tcW w:w="3552" w:type="dxa"/>
            <w:noWrap/>
            <w:hideMark/>
          </w:tcPr>
          <w:p w14:paraId="7F1822A8" w14:textId="77777777" w:rsidR="00DC157E" w:rsidRPr="00DC157E" w:rsidRDefault="00DC157E" w:rsidP="00DC157E">
            <w:pPr>
              <w:jc w:val="both"/>
              <w:rPr>
                <w:rFonts w:ascii="Verdana" w:hAnsi="Verdana"/>
                <w:sz w:val="20"/>
              </w:rPr>
            </w:pPr>
            <w:r w:rsidRPr="00DC157E">
              <w:rPr>
                <w:rFonts w:ascii="Verdana" w:hAnsi="Verdana"/>
                <w:sz w:val="20"/>
              </w:rPr>
              <w:t>TYPANOMETRY (ABNORMAL)</w:t>
            </w:r>
          </w:p>
        </w:tc>
        <w:tc>
          <w:tcPr>
            <w:tcW w:w="642" w:type="dxa"/>
            <w:noWrap/>
            <w:hideMark/>
          </w:tcPr>
          <w:p w14:paraId="5BF670AE" w14:textId="77777777" w:rsidR="00DC157E" w:rsidRPr="00DC157E" w:rsidRDefault="00DC157E" w:rsidP="00DC157E">
            <w:pPr>
              <w:jc w:val="both"/>
              <w:rPr>
                <w:rFonts w:ascii="Verdana" w:hAnsi="Verdana"/>
                <w:sz w:val="20"/>
              </w:rPr>
            </w:pPr>
            <w:r w:rsidRPr="00DC157E">
              <w:rPr>
                <w:rFonts w:ascii="Verdana" w:hAnsi="Verdana"/>
                <w:sz w:val="20"/>
              </w:rPr>
              <w:t>294</w:t>
            </w:r>
          </w:p>
        </w:tc>
        <w:tc>
          <w:tcPr>
            <w:tcW w:w="905" w:type="dxa"/>
            <w:noWrap/>
            <w:hideMark/>
          </w:tcPr>
          <w:p w14:paraId="184DA18C" w14:textId="77777777" w:rsidR="00DC157E" w:rsidRPr="00DC157E" w:rsidRDefault="00DC157E" w:rsidP="00DC157E">
            <w:pPr>
              <w:jc w:val="both"/>
              <w:rPr>
                <w:rFonts w:ascii="Verdana" w:hAnsi="Verdana"/>
                <w:sz w:val="20"/>
              </w:rPr>
            </w:pPr>
            <w:r w:rsidRPr="00DC157E">
              <w:rPr>
                <w:rFonts w:ascii="Verdana" w:hAnsi="Verdana"/>
                <w:sz w:val="20"/>
              </w:rPr>
              <w:t>248</w:t>
            </w:r>
          </w:p>
        </w:tc>
        <w:tc>
          <w:tcPr>
            <w:tcW w:w="641" w:type="dxa"/>
            <w:noWrap/>
            <w:hideMark/>
          </w:tcPr>
          <w:p w14:paraId="753B45A2" w14:textId="77777777" w:rsidR="00DC157E" w:rsidRPr="00DC157E" w:rsidRDefault="00DC157E" w:rsidP="00DC157E">
            <w:pPr>
              <w:jc w:val="both"/>
              <w:rPr>
                <w:rFonts w:ascii="Verdana" w:hAnsi="Verdana"/>
                <w:sz w:val="20"/>
              </w:rPr>
            </w:pPr>
            <w:r w:rsidRPr="00DC157E">
              <w:rPr>
                <w:rFonts w:ascii="Verdana" w:hAnsi="Verdana"/>
                <w:sz w:val="20"/>
              </w:rPr>
              <w:t>542</w:t>
            </w:r>
          </w:p>
        </w:tc>
        <w:tc>
          <w:tcPr>
            <w:tcW w:w="1246" w:type="dxa"/>
            <w:noWrap/>
            <w:hideMark/>
          </w:tcPr>
          <w:p w14:paraId="7DEB4684" w14:textId="77777777" w:rsidR="00DC157E" w:rsidRPr="00DC157E" w:rsidRDefault="00DC157E" w:rsidP="00DC157E">
            <w:pPr>
              <w:jc w:val="both"/>
              <w:rPr>
                <w:rFonts w:ascii="Verdana" w:hAnsi="Verdana"/>
                <w:sz w:val="20"/>
              </w:rPr>
            </w:pPr>
            <w:r w:rsidRPr="00DC157E">
              <w:rPr>
                <w:rFonts w:ascii="Verdana" w:hAnsi="Verdana"/>
                <w:sz w:val="20"/>
              </w:rPr>
              <w:t>54</w:t>
            </w:r>
          </w:p>
        </w:tc>
        <w:tc>
          <w:tcPr>
            <w:tcW w:w="1603" w:type="dxa"/>
            <w:noWrap/>
            <w:hideMark/>
          </w:tcPr>
          <w:p w14:paraId="45FD4118" w14:textId="77777777" w:rsidR="00DC157E" w:rsidRPr="00DC157E" w:rsidRDefault="00DC157E" w:rsidP="00DC157E">
            <w:pPr>
              <w:jc w:val="both"/>
              <w:rPr>
                <w:rFonts w:ascii="Verdana" w:hAnsi="Verdana"/>
                <w:sz w:val="20"/>
              </w:rPr>
            </w:pPr>
            <w:r w:rsidRPr="00DC157E">
              <w:rPr>
                <w:rFonts w:ascii="Verdana" w:hAnsi="Verdana"/>
                <w:sz w:val="20"/>
              </w:rPr>
              <w:t>46</w:t>
            </w:r>
          </w:p>
        </w:tc>
        <w:tc>
          <w:tcPr>
            <w:tcW w:w="871" w:type="dxa"/>
            <w:noWrap/>
            <w:hideMark/>
          </w:tcPr>
          <w:p w14:paraId="1FB71B66" w14:textId="77777777" w:rsidR="00DC157E" w:rsidRPr="00DC157E" w:rsidRDefault="00DC157E" w:rsidP="00DC157E">
            <w:pPr>
              <w:jc w:val="both"/>
              <w:rPr>
                <w:rFonts w:ascii="Verdana" w:hAnsi="Verdana"/>
                <w:sz w:val="20"/>
              </w:rPr>
            </w:pPr>
            <w:r w:rsidRPr="00DC157E">
              <w:rPr>
                <w:rFonts w:ascii="Verdana" w:hAnsi="Verdana"/>
                <w:sz w:val="20"/>
              </w:rPr>
              <w:t>100</w:t>
            </w:r>
          </w:p>
        </w:tc>
      </w:tr>
      <w:tr w:rsidR="00DC157E" w:rsidRPr="00DC157E" w14:paraId="2ACB143B" w14:textId="77777777" w:rsidTr="00DC157E">
        <w:trPr>
          <w:trHeight w:val="288"/>
        </w:trPr>
        <w:tc>
          <w:tcPr>
            <w:tcW w:w="3552" w:type="dxa"/>
            <w:noWrap/>
            <w:hideMark/>
          </w:tcPr>
          <w:p w14:paraId="5932B1E0" w14:textId="77777777" w:rsidR="00DC157E" w:rsidRPr="00DC157E" w:rsidRDefault="00DC157E" w:rsidP="00DC157E">
            <w:pPr>
              <w:jc w:val="both"/>
              <w:rPr>
                <w:rFonts w:ascii="Verdana" w:hAnsi="Verdana"/>
                <w:sz w:val="20"/>
              </w:rPr>
            </w:pPr>
            <w:r w:rsidRPr="00DC157E">
              <w:rPr>
                <w:rFonts w:ascii="Verdana" w:hAnsi="Verdana"/>
                <w:sz w:val="20"/>
              </w:rPr>
              <w:t>O.</w:t>
            </w:r>
            <w:proofErr w:type="gramStart"/>
            <w:r w:rsidRPr="00DC157E">
              <w:rPr>
                <w:rFonts w:ascii="Verdana" w:hAnsi="Verdana"/>
                <w:sz w:val="20"/>
              </w:rPr>
              <w:t>A.Es</w:t>
            </w:r>
            <w:proofErr w:type="gramEnd"/>
            <w:r w:rsidRPr="00DC157E">
              <w:rPr>
                <w:rFonts w:ascii="Verdana" w:hAnsi="Verdana"/>
                <w:sz w:val="20"/>
              </w:rPr>
              <w:t xml:space="preserve"> (PASS)</w:t>
            </w:r>
          </w:p>
        </w:tc>
        <w:tc>
          <w:tcPr>
            <w:tcW w:w="642" w:type="dxa"/>
            <w:noWrap/>
            <w:hideMark/>
          </w:tcPr>
          <w:p w14:paraId="08DEC16F" w14:textId="77777777" w:rsidR="00DC157E" w:rsidRPr="00DC157E" w:rsidRDefault="00DC157E" w:rsidP="00DC157E">
            <w:pPr>
              <w:jc w:val="both"/>
              <w:rPr>
                <w:rFonts w:ascii="Verdana" w:hAnsi="Verdana"/>
                <w:sz w:val="20"/>
              </w:rPr>
            </w:pPr>
            <w:r w:rsidRPr="00DC157E">
              <w:rPr>
                <w:rFonts w:ascii="Verdana" w:hAnsi="Verdana"/>
                <w:sz w:val="20"/>
              </w:rPr>
              <w:t>181</w:t>
            </w:r>
          </w:p>
        </w:tc>
        <w:tc>
          <w:tcPr>
            <w:tcW w:w="905" w:type="dxa"/>
            <w:noWrap/>
            <w:hideMark/>
          </w:tcPr>
          <w:p w14:paraId="64AF77BE" w14:textId="77777777" w:rsidR="00DC157E" w:rsidRPr="00DC157E" w:rsidRDefault="00DC157E" w:rsidP="00DC157E">
            <w:pPr>
              <w:jc w:val="both"/>
              <w:rPr>
                <w:rFonts w:ascii="Verdana" w:hAnsi="Verdana"/>
                <w:sz w:val="20"/>
              </w:rPr>
            </w:pPr>
            <w:r w:rsidRPr="00DC157E">
              <w:rPr>
                <w:rFonts w:ascii="Verdana" w:hAnsi="Verdana"/>
                <w:sz w:val="20"/>
              </w:rPr>
              <w:t>125</w:t>
            </w:r>
          </w:p>
        </w:tc>
        <w:tc>
          <w:tcPr>
            <w:tcW w:w="641" w:type="dxa"/>
            <w:noWrap/>
            <w:hideMark/>
          </w:tcPr>
          <w:p w14:paraId="3A91AB9C" w14:textId="77777777" w:rsidR="00DC157E" w:rsidRPr="00DC157E" w:rsidRDefault="00DC157E" w:rsidP="00DC157E">
            <w:pPr>
              <w:jc w:val="both"/>
              <w:rPr>
                <w:rFonts w:ascii="Verdana" w:hAnsi="Verdana"/>
                <w:sz w:val="20"/>
              </w:rPr>
            </w:pPr>
            <w:r w:rsidRPr="00DC157E">
              <w:rPr>
                <w:rFonts w:ascii="Verdana" w:hAnsi="Verdana"/>
                <w:sz w:val="20"/>
              </w:rPr>
              <w:t>306</w:t>
            </w:r>
          </w:p>
        </w:tc>
        <w:tc>
          <w:tcPr>
            <w:tcW w:w="1246" w:type="dxa"/>
            <w:noWrap/>
            <w:hideMark/>
          </w:tcPr>
          <w:p w14:paraId="0171559E" w14:textId="77777777" w:rsidR="00DC157E" w:rsidRPr="00DC157E" w:rsidRDefault="00DC157E" w:rsidP="00DC157E">
            <w:pPr>
              <w:jc w:val="both"/>
              <w:rPr>
                <w:rFonts w:ascii="Verdana" w:hAnsi="Verdana"/>
                <w:sz w:val="20"/>
              </w:rPr>
            </w:pPr>
            <w:r w:rsidRPr="00DC157E">
              <w:rPr>
                <w:rFonts w:ascii="Verdana" w:hAnsi="Verdana"/>
                <w:sz w:val="20"/>
              </w:rPr>
              <w:t>59</w:t>
            </w:r>
          </w:p>
        </w:tc>
        <w:tc>
          <w:tcPr>
            <w:tcW w:w="1603" w:type="dxa"/>
            <w:noWrap/>
            <w:hideMark/>
          </w:tcPr>
          <w:p w14:paraId="73EE4EFC" w14:textId="77777777" w:rsidR="00DC157E" w:rsidRPr="00DC157E" w:rsidRDefault="00DC157E" w:rsidP="00DC157E">
            <w:pPr>
              <w:jc w:val="both"/>
              <w:rPr>
                <w:rFonts w:ascii="Verdana" w:hAnsi="Verdana"/>
                <w:sz w:val="20"/>
              </w:rPr>
            </w:pPr>
            <w:r w:rsidRPr="00DC157E">
              <w:rPr>
                <w:rFonts w:ascii="Verdana" w:hAnsi="Verdana"/>
                <w:sz w:val="20"/>
              </w:rPr>
              <w:t>41</w:t>
            </w:r>
          </w:p>
        </w:tc>
        <w:tc>
          <w:tcPr>
            <w:tcW w:w="871" w:type="dxa"/>
            <w:noWrap/>
            <w:hideMark/>
          </w:tcPr>
          <w:p w14:paraId="1859096B" w14:textId="77777777" w:rsidR="00DC157E" w:rsidRPr="00DC157E" w:rsidRDefault="00DC157E" w:rsidP="00DC157E">
            <w:pPr>
              <w:jc w:val="both"/>
              <w:rPr>
                <w:rFonts w:ascii="Verdana" w:hAnsi="Verdana"/>
                <w:sz w:val="20"/>
              </w:rPr>
            </w:pPr>
            <w:r w:rsidRPr="00DC157E">
              <w:rPr>
                <w:rFonts w:ascii="Verdana" w:hAnsi="Verdana"/>
                <w:sz w:val="20"/>
              </w:rPr>
              <w:t>100</w:t>
            </w:r>
          </w:p>
        </w:tc>
      </w:tr>
      <w:tr w:rsidR="00DC157E" w:rsidRPr="00DC157E" w14:paraId="37C9BE3B" w14:textId="77777777" w:rsidTr="00DC157E">
        <w:trPr>
          <w:trHeight w:val="288"/>
        </w:trPr>
        <w:tc>
          <w:tcPr>
            <w:tcW w:w="3552" w:type="dxa"/>
            <w:noWrap/>
            <w:hideMark/>
          </w:tcPr>
          <w:p w14:paraId="4BD3E46A" w14:textId="77777777" w:rsidR="00DC157E" w:rsidRPr="00DC157E" w:rsidRDefault="00DC157E" w:rsidP="00DC157E">
            <w:pPr>
              <w:jc w:val="both"/>
              <w:rPr>
                <w:rFonts w:ascii="Verdana" w:hAnsi="Verdana"/>
                <w:sz w:val="20"/>
              </w:rPr>
            </w:pPr>
            <w:r w:rsidRPr="00DC157E">
              <w:rPr>
                <w:rFonts w:ascii="Verdana" w:hAnsi="Verdana"/>
                <w:sz w:val="20"/>
              </w:rPr>
              <w:t>O.A.Es (REFER)</w:t>
            </w:r>
          </w:p>
        </w:tc>
        <w:tc>
          <w:tcPr>
            <w:tcW w:w="642" w:type="dxa"/>
            <w:noWrap/>
            <w:hideMark/>
          </w:tcPr>
          <w:p w14:paraId="1AEE8D34" w14:textId="77777777" w:rsidR="00DC157E" w:rsidRPr="00DC157E" w:rsidRDefault="00DC157E" w:rsidP="00DC157E">
            <w:pPr>
              <w:jc w:val="both"/>
              <w:rPr>
                <w:rFonts w:ascii="Verdana" w:hAnsi="Verdana"/>
                <w:sz w:val="20"/>
              </w:rPr>
            </w:pPr>
            <w:r w:rsidRPr="00DC157E">
              <w:rPr>
                <w:rFonts w:ascii="Verdana" w:hAnsi="Verdana"/>
                <w:sz w:val="20"/>
              </w:rPr>
              <w:t>88</w:t>
            </w:r>
          </w:p>
        </w:tc>
        <w:tc>
          <w:tcPr>
            <w:tcW w:w="905" w:type="dxa"/>
            <w:noWrap/>
            <w:hideMark/>
          </w:tcPr>
          <w:p w14:paraId="4CABBD6F" w14:textId="77777777" w:rsidR="00DC157E" w:rsidRPr="00DC157E" w:rsidRDefault="00DC157E" w:rsidP="00DC157E">
            <w:pPr>
              <w:jc w:val="both"/>
              <w:rPr>
                <w:rFonts w:ascii="Verdana" w:hAnsi="Verdana"/>
                <w:sz w:val="20"/>
              </w:rPr>
            </w:pPr>
            <w:r w:rsidRPr="00DC157E">
              <w:rPr>
                <w:rFonts w:ascii="Verdana" w:hAnsi="Verdana"/>
                <w:sz w:val="20"/>
              </w:rPr>
              <w:t>64</w:t>
            </w:r>
          </w:p>
        </w:tc>
        <w:tc>
          <w:tcPr>
            <w:tcW w:w="641" w:type="dxa"/>
            <w:noWrap/>
            <w:hideMark/>
          </w:tcPr>
          <w:p w14:paraId="738F3858" w14:textId="77777777" w:rsidR="00DC157E" w:rsidRPr="00DC157E" w:rsidRDefault="00DC157E" w:rsidP="00DC157E">
            <w:pPr>
              <w:jc w:val="both"/>
              <w:rPr>
                <w:rFonts w:ascii="Verdana" w:hAnsi="Verdana"/>
                <w:sz w:val="20"/>
              </w:rPr>
            </w:pPr>
            <w:r w:rsidRPr="00DC157E">
              <w:rPr>
                <w:rFonts w:ascii="Verdana" w:hAnsi="Verdana"/>
                <w:sz w:val="20"/>
              </w:rPr>
              <w:t>152</w:t>
            </w:r>
          </w:p>
        </w:tc>
        <w:tc>
          <w:tcPr>
            <w:tcW w:w="1246" w:type="dxa"/>
            <w:noWrap/>
            <w:hideMark/>
          </w:tcPr>
          <w:p w14:paraId="58716CD2" w14:textId="77777777" w:rsidR="00DC157E" w:rsidRPr="00DC157E" w:rsidRDefault="00DC157E" w:rsidP="00DC157E">
            <w:pPr>
              <w:jc w:val="both"/>
              <w:rPr>
                <w:rFonts w:ascii="Verdana" w:hAnsi="Verdana"/>
                <w:sz w:val="20"/>
              </w:rPr>
            </w:pPr>
            <w:r w:rsidRPr="00DC157E">
              <w:rPr>
                <w:rFonts w:ascii="Verdana" w:hAnsi="Verdana"/>
                <w:sz w:val="20"/>
              </w:rPr>
              <w:t>58</w:t>
            </w:r>
          </w:p>
        </w:tc>
        <w:tc>
          <w:tcPr>
            <w:tcW w:w="1603" w:type="dxa"/>
            <w:noWrap/>
            <w:hideMark/>
          </w:tcPr>
          <w:p w14:paraId="1268A103" w14:textId="77777777" w:rsidR="00DC157E" w:rsidRPr="00DC157E" w:rsidRDefault="00DC157E" w:rsidP="00DC157E">
            <w:pPr>
              <w:jc w:val="both"/>
              <w:rPr>
                <w:rFonts w:ascii="Verdana" w:hAnsi="Verdana"/>
                <w:sz w:val="20"/>
              </w:rPr>
            </w:pPr>
            <w:r w:rsidRPr="00DC157E">
              <w:rPr>
                <w:rFonts w:ascii="Verdana" w:hAnsi="Verdana"/>
                <w:sz w:val="20"/>
              </w:rPr>
              <w:t>42</w:t>
            </w:r>
          </w:p>
        </w:tc>
        <w:tc>
          <w:tcPr>
            <w:tcW w:w="871" w:type="dxa"/>
            <w:noWrap/>
            <w:hideMark/>
          </w:tcPr>
          <w:p w14:paraId="52F5B912" w14:textId="77777777" w:rsidR="00DC157E" w:rsidRPr="00DC157E" w:rsidRDefault="00DC157E" w:rsidP="00DC157E">
            <w:pPr>
              <w:jc w:val="both"/>
              <w:rPr>
                <w:rFonts w:ascii="Verdana" w:hAnsi="Verdana"/>
                <w:sz w:val="20"/>
              </w:rPr>
            </w:pPr>
            <w:r w:rsidRPr="00DC157E">
              <w:rPr>
                <w:rFonts w:ascii="Verdana" w:hAnsi="Verdana"/>
                <w:sz w:val="20"/>
              </w:rPr>
              <w:t>100</w:t>
            </w:r>
          </w:p>
        </w:tc>
      </w:tr>
      <w:tr w:rsidR="00DC157E" w:rsidRPr="00DC157E" w14:paraId="3CDED71F" w14:textId="77777777" w:rsidTr="00DC157E">
        <w:trPr>
          <w:trHeight w:val="288"/>
        </w:trPr>
        <w:tc>
          <w:tcPr>
            <w:tcW w:w="3552" w:type="dxa"/>
            <w:noWrap/>
            <w:hideMark/>
          </w:tcPr>
          <w:p w14:paraId="5193BD57" w14:textId="77777777" w:rsidR="00DC157E" w:rsidRPr="00DC157E" w:rsidRDefault="00DC157E" w:rsidP="00DC157E">
            <w:pPr>
              <w:jc w:val="both"/>
              <w:rPr>
                <w:rFonts w:ascii="Verdana" w:hAnsi="Verdana"/>
                <w:sz w:val="20"/>
              </w:rPr>
            </w:pPr>
            <w:r w:rsidRPr="00DC157E">
              <w:rPr>
                <w:rFonts w:ascii="Verdana" w:hAnsi="Verdana"/>
                <w:sz w:val="20"/>
              </w:rPr>
              <w:t>V.R.A. (NORMAL)</w:t>
            </w:r>
          </w:p>
        </w:tc>
        <w:tc>
          <w:tcPr>
            <w:tcW w:w="642" w:type="dxa"/>
            <w:noWrap/>
            <w:hideMark/>
          </w:tcPr>
          <w:p w14:paraId="2BD39FA1" w14:textId="77777777" w:rsidR="00DC157E" w:rsidRPr="00DC157E" w:rsidRDefault="00DC157E" w:rsidP="00DC157E">
            <w:pPr>
              <w:jc w:val="both"/>
              <w:rPr>
                <w:rFonts w:ascii="Verdana" w:hAnsi="Verdana"/>
                <w:sz w:val="20"/>
              </w:rPr>
            </w:pPr>
            <w:r w:rsidRPr="00DC157E">
              <w:rPr>
                <w:rFonts w:ascii="Verdana" w:hAnsi="Verdana"/>
                <w:sz w:val="20"/>
              </w:rPr>
              <w:t>24</w:t>
            </w:r>
          </w:p>
        </w:tc>
        <w:tc>
          <w:tcPr>
            <w:tcW w:w="905" w:type="dxa"/>
            <w:noWrap/>
            <w:hideMark/>
          </w:tcPr>
          <w:p w14:paraId="709FA1FA" w14:textId="77777777" w:rsidR="00DC157E" w:rsidRPr="00DC157E" w:rsidRDefault="00DC157E" w:rsidP="00DC157E">
            <w:pPr>
              <w:jc w:val="both"/>
              <w:rPr>
                <w:rFonts w:ascii="Verdana" w:hAnsi="Verdana"/>
                <w:sz w:val="20"/>
              </w:rPr>
            </w:pPr>
            <w:r w:rsidRPr="00DC157E">
              <w:rPr>
                <w:rFonts w:ascii="Verdana" w:hAnsi="Verdana"/>
                <w:sz w:val="20"/>
              </w:rPr>
              <w:t>15</w:t>
            </w:r>
          </w:p>
        </w:tc>
        <w:tc>
          <w:tcPr>
            <w:tcW w:w="641" w:type="dxa"/>
            <w:noWrap/>
            <w:hideMark/>
          </w:tcPr>
          <w:p w14:paraId="3715E064" w14:textId="77777777" w:rsidR="00DC157E" w:rsidRPr="00DC157E" w:rsidRDefault="00DC157E" w:rsidP="00DC157E">
            <w:pPr>
              <w:jc w:val="both"/>
              <w:rPr>
                <w:rFonts w:ascii="Verdana" w:hAnsi="Verdana"/>
                <w:sz w:val="20"/>
              </w:rPr>
            </w:pPr>
            <w:r w:rsidRPr="00DC157E">
              <w:rPr>
                <w:rFonts w:ascii="Verdana" w:hAnsi="Verdana"/>
                <w:sz w:val="20"/>
              </w:rPr>
              <w:t>39</w:t>
            </w:r>
          </w:p>
        </w:tc>
        <w:tc>
          <w:tcPr>
            <w:tcW w:w="1246" w:type="dxa"/>
            <w:noWrap/>
            <w:hideMark/>
          </w:tcPr>
          <w:p w14:paraId="5D4E3DCF" w14:textId="77777777" w:rsidR="00DC157E" w:rsidRPr="00DC157E" w:rsidRDefault="00DC157E" w:rsidP="00DC157E">
            <w:pPr>
              <w:jc w:val="both"/>
              <w:rPr>
                <w:rFonts w:ascii="Verdana" w:hAnsi="Verdana"/>
                <w:sz w:val="20"/>
              </w:rPr>
            </w:pPr>
            <w:r w:rsidRPr="00DC157E">
              <w:rPr>
                <w:rFonts w:ascii="Verdana" w:hAnsi="Verdana"/>
                <w:sz w:val="20"/>
              </w:rPr>
              <w:t>62</w:t>
            </w:r>
          </w:p>
        </w:tc>
        <w:tc>
          <w:tcPr>
            <w:tcW w:w="1603" w:type="dxa"/>
            <w:noWrap/>
            <w:hideMark/>
          </w:tcPr>
          <w:p w14:paraId="1DA6141B" w14:textId="77777777" w:rsidR="00DC157E" w:rsidRPr="00DC157E" w:rsidRDefault="00DC157E" w:rsidP="00DC157E">
            <w:pPr>
              <w:jc w:val="both"/>
              <w:rPr>
                <w:rFonts w:ascii="Verdana" w:hAnsi="Verdana"/>
                <w:sz w:val="20"/>
              </w:rPr>
            </w:pPr>
            <w:r w:rsidRPr="00DC157E">
              <w:rPr>
                <w:rFonts w:ascii="Verdana" w:hAnsi="Verdana"/>
                <w:sz w:val="20"/>
              </w:rPr>
              <w:t>38</w:t>
            </w:r>
          </w:p>
        </w:tc>
        <w:tc>
          <w:tcPr>
            <w:tcW w:w="871" w:type="dxa"/>
            <w:noWrap/>
            <w:hideMark/>
          </w:tcPr>
          <w:p w14:paraId="075E047D" w14:textId="77777777" w:rsidR="00DC157E" w:rsidRPr="00DC157E" w:rsidRDefault="00DC157E" w:rsidP="00DC157E">
            <w:pPr>
              <w:jc w:val="both"/>
              <w:rPr>
                <w:rFonts w:ascii="Verdana" w:hAnsi="Verdana"/>
                <w:sz w:val="20"/>
              </w:rPr>
            </w:pPr>
            <w:r w:rsidRPr="00DC157E">
              <w:rPr>
                <w:rFonts w:ascii="Verdana" w:hAnsi="Verdana"/>
                <w:sz w:val="20"/>
              </w:rPr>
              <w:t>100</w:t>
            </w:r>
          </w:p>
        </w:tc>
      </w:tr>
      <w:tr w:rsidR="00DC157E" w:rsidRPr="00DC157E" w14:paraId="32990F01" w14:textId="77777777" w:rsidTr="00DC157E">
        <w:trPr>
          <w:trHeight w:val="288"/>
        </w:trPr>
        <w:tc>
          <w:tcPr>
            <w:tcW w:w="3552" w:type="dxa"/>
            <w:noWrap/>
            <w:hideMark/>
          </w:tcPr>
          <w:p w14:paraId="4BEFA471" w14:textId="77777777" w:rsidR="00DC157E" w:rsidRPr="00DC157E" w:rsidRDefault="00DC157E" w:rsidP="00DC157E">
            <w:pPr>
              <w:jc w:val="both"/>
              <w:rPr>
                <w:rFonts w:ascii="Verdana" w:hAnsi="Verdana"/>
                <w:sz w:val="20"/>
              </w:rPr>
            </w:pPr>
            <w:r w:rsidRPr="00DC157E">
              <w:rPr>
                <w:rFonts w:ascii="Verdana" w:hAnsi="Verdana"/>
                <w:sz w:val="20"/>
              </w:rPr>
              <w:t>V.R.A. (ABNORMAL)</w:t>
            </w:r>
          </w:p>
        </w:tc>
        <w:tc>
          <w:tcPr>
            <w:tcW w:w="642" w:type="dxa"/>
            <w:noWrap/>
            <w:hideMark/>
          </w:tcPr>
          <w:p w14:paraId="43845745" w14:textId="77777777" w:rsidR="00DC157E" w:rsidRPr="00DC157E" w:rsidRDefault="00DC157E" w:rsidP="00DC157E">
            <w:pPr>
              <w:jc w:val="both"/>
              <w:rPr>
                <w:rFonts w:ascii="Verdana" w:hAnsi="Verdana"/>
                <w:sz w:val="20"/>
              </w:rPr>
            </w:pPr>
            <w:r w:rsidRPr="00DC157E">
              <w:rPr>
                <w:rFonts w:ascii="Verdana" w:hAnsi="Verdana"/>
                <w:sz w:val="20"/>
              </w:rPr>
              <w:t>7</w:t>
            </w:r>
          </w:p>
        </w:tc>
        <w:tc>
          <w:tcPr>
            <w:tcW w:w="905" w:type="dxa"/>
            <w:noWrap/>
            <w:hideMark/>
          </w:tcPr>
          <w:p w14:paraId="4714D233" w14:textId="77777777" w:rsidR="00DC157E" w:rsidRPr="00DC157E" w:rsidRDefault="00DC157E" w:rsidP="00DC157E">
            <w:pPr>
              <w:jc w:val="both"/>
              <w:rPr>
                <w:rFonts w:ascii="Verdana" w:hAnsi="Verdana"/>
                <w:sz w:val="20"/>
              </w:rPr>
            </w:pPr>
            <w:r w:rsidRPr="00DC157E">
              <w:rPr>
                <w:rFonts w:ascii="Verdana" w:hAnsi="Verdana"/>
                <w:sz w:val="20"/>
              </w:rPr>
              <w:t>12</w:t>
            </w:r>
          </w:p>
        </w:tc>
        <w:tc>
          <w:tcPr>
            <w:tcW w:w="641" w:type="dxa"/>
            <w:noWrap/>
            <w:hideMark/>
          </w:tcPr>
          <w:p w14:paraId="04D0CA18" w14:textId="77777777" w:rsidR="00DC157E" w:rsidRPr="00DC157E" w:rsidRDefault="00DC157E" w:rsidP="00DC157E">
            <w:pPr>
              <w:jc w:val="both"/>
              <w:rPr>
                <w:rFonts w:ascii="Verdana" w:hAnsi="Verdana"/>
                <w:sz w:val="20"/>
              </w:rPr>
            </w:pPr>
            <w:r w:rsidRPr="00DC157E">
              <w:rPr>
                <w:rFonts w:ascii="Verdana" w:hAnsi="Verdana"/>
                <w:sz w:val="20"/>
              </w:rPr>
              <w:t>19</w:t>
            </w:r>
          </w:p>
        </w:tc>
        <w:tc>
          <w:tcPr>
            <w:tcW w:w="1246" w:type="dxa"/>
            <w:noWrap/>
            <w:hideMark/>
          </w:tcPr>
          <w:p w14:paraId="58E5ACD8" w14:textId="77777777" w:rsidR="00DC157E" w:rsidRPr="00DC157E" w:rsidRDefault="00DC157E" w:rsidP="00DC157E">
            <w:pPr>
              <w:jc w:val="both"/>
              <w:rPr>
                <w:rFonts w:ascii="Verdana" w:hAnsi="Verdana"/>
                <w:sz w:val="20"/>
              </w:rPr>
            </w:pPr>
            <w:r w:rsidRPr="00DC157E">
              <w:rPr>
                <w:rFonts w:ascii="Verdana" w:hAnsi="Verdana"/>
                <w:sz w:val="20"/>
              </w:rPr>
              <w:t>37</w:t>
            </w:r>
          </w:p>
        </w:tc>
        <w:tc>
          <w:tcPr>
            <w:tcW w:w="1603" w:type="dxa"/>
            <w:noWrap/>
            <w:hideMark/>
          </w:tcPr>
          <w:p w14:paraId="7E24C829" w14:textId="77777777" w:rsidR="00DC157E" w:rsidRPr="00DC157E" w:rsidRDefault="00DC157E" w:rsidP="00DC157E">
            <w:pPr>
              <w:jc w:val="both"/>
              <w:rPr>
                <w:rFonts w:ascii="Verdana" w:hAnsi="Verdana"/>
                <w:sz w:val="20"/>
              </w:rPr>
            </w:pPr>
            <w:r w:rsidRPr="00DC157E">
              <w:rPr>
                <w:rFonts w:ascii="Verdana" w:hAnsi="Verdana"/>
                <w:sz w:val="20"/>
              </w:rPr>
              <w:t>63</w:t>
            </w:r>
          </w:p>
        </w:tc>
        <w:tc>
          <w:tcPr>
            <w:tcW w:w="871" w:type="dxa"/>
            <w:noWrap/>
            <w:hideMark/>
          </w:tcPr>
          <w:p w14:paraId="641FCA19" w14:textId="77777777" w:rsidR="00DC157E" w:rsidRPr="00DC157E" w:rsidRDefault="00DC157E" w:rsidP="00DC157E">
            <w:pPr>
              <w:jc w:val="both"/>
              <w:rPr>
                <w:rFonts w:ascii="Verdana" w:hAnsi="Verdana"/>
                <w:sz w:val="20"/>
              </w:rPr>
            </w:pPr>
            <w:r w:rsidRPr="00DC157E">
              <w:rPr>
                <w:rFonts w:ascii="Verdana" w:hAnsi="Verdana"/>
                <w:sz w:val="20"/>
              </w:rPr>
              <w:t>100</w:t>
            </w:r>
          </w:p>
        </w:tc>
      </w:tr>
      <w:tr w:rsidR="00DC157E" w:rsidRPr="00DC157E" w14:paraId="254444AB" w14:textId="77777777" w:rsidTr="00DC157E">
        <w:trPr>
          <w:trHeight w:val="288"/>
        </w:trPr>
        <w:tc>
          <w:tcPr>
            <w:tcW w:w="3552" w:type="dxa"/>
            <w:noWrap/>
            <w:hideMark/>
          </w:tcPr>
          <w:p w14:paraId="34E15EBF" w14:textId="77777777" w:rsidR="00DC157E" w:rsidRPr="00DC157E" w:rsidRDefault="00DC157E" w:rsidP="00DC157E">
            <w:pPr>
              <w:jc w:val="both"/>
              <w:rPr>
                <w:rFonts w:ascii="Verdana" w:hAnsi="Verdana"/>
                <w:sz w:val="20"/>
              </w:rPr>
            </w:pPr>
            <w:r w:rsidRPr="00DC157E">
              <w:rPr>
                <w:rFonts w:ascii="Verdana" w:hAnsi="Verdana"/>
                <w:sz w:val="20"/>
              </w:rPr>
              <w:lastRenderedPageBreak/>
              <w:t>A.</w:t>
            </w:r>
            <w:proofErr w:type="gramStart"/>
            <w:r w:rsidRPr="00DC157E">
              <w:rPr>
                <w:rFonts w:ascii="Verdana" w:hAnsi="Verdana"/>
                <w:sz w:val="20"/>
              </w:rPr>
              <w:t>B.Rs</w:t>
            </w:r>
            <w:proofErr w:type="gramEnd"/>
            <w:r w:rsidRPr="00DC157E">
              <w:rPr>
                <w:rFonts w:ascii="Verdana" w:hAnsi="Verdana"/>
                <w:sz w:val="20"/>
              </w:rPr>
              <w:t>/ A.S.S.Rs (NORMAL)</w:t>
            </w:r>
          </w:p>
        </w:tc>
        <w:tc>
          <w:tcPr>
            <w:tcW w:w="642" w:type="dxa"/>
            <w:noWrap/>
            <w:hideMark/>
          </w:tcPr>
          <w:p w14:paraId="44FCA6DE" w14:textId="77777777" w:rsidR="00DC157E" w:rsidRPr="00DC157E" w:rsidRDefault="00DC157E" w:rsidP="00DC157E">
            <w:pPr>
              <w:jc w:val="both"/>
              <w:rPr>
                <w:rFonts w:ascii="Verdana" w:hAnsi="Verdana"/>
                <w:sz w:val="20"/>
              </w:rPr>
            </w:pPr>
            <w:r w:rsidRPr="00DC157E">
              <w:rPr>
                <w:rFonts w:ascii="Verdana" w:hAnsi="Verdana"/>
                <w:sz w:val="20"/>
              </w:rPr>
              <w:t>39</w:t>
            </w:r>
          </w:p>
        </w:tc>
        <w:tc>
          <w:tcPr>
            <w:tcW w:w="905" w:type="dxa"/>
            <w:noWrap/>
            <w:hideMark/>
          </w:tcPr>
          <w:p w14:paraId="2B9A788D" w14:textId="77777777" w:rsidR="00DC157E" w:rsidRPr="00DC157E" w:rsidRDefault="00DC157E" w:rsidP="00DC157E">
            <w:pPr>
              <w:jc w:val="both"/>
              <w:rPr>
                <w:rFonts w:ascii="Verdana" w:hAnsi="Verdana"/>
                <w:sz w:val="20"/>
              </w:rPr>
            </w:pPr>
            <w:r w:rsidRPr="00DC157E">
              <w:rPr>
                <w:rFonts w:ascii="Verdana" w:hAnsi="Verdana"/>
                <w:sz w:val="20"/>
              </w:rPr>
              <w:t>21</w:t>
            </w:r>
          </w:p>
        </w:tc>
        <w:tc>
          <w:tcPr>
            <w:tcW w:w="641" w:type="dxa"/>
            <w:noWrap/>
            <w:hideMark/>
          </w:tcPr>
          <w:p w14:paraId="600F9442" w14:textId="77777777" w:rsidR="00DC157E" w:rsidRPr="00DC157E" w:rsidRDefault="00DC157E" w:rsidP="00DC157E">
            <w:pPr>
              <w:jc w:val="both"/>
              <w:rPr>
                <w:rFonts w:ascii="Verdana" w:hAnsi="Verdana"/>
                <w:sz w:val="20"/>
              </w:rPr>
            </w:pPr>
            <w:r w:rsidRPr="00DC157E">
              <w:rPr>
                <w:rFonts w:ascii="Verdana" w:hAnsi="Verdana"/>
                <w:sz w:val="20"/>
              </w:rPr>
              <w:t>60</w:t>
            </w:r>
          </w:p>
        </w:tc>
        <w:tc>
          <w:tcPr>
            <w:tcW w:w="1246" w:type="dxa"/>
            <w:noWrap/>
            <w:hideMark/>
          </w:tcPr>
          <w:p w14:paraId="50B79C6A" w14:textId="77777777" w:rsidR="00DC157E" w:rsidRPr="00DC157E" w:rsidRDefault="00DC157E" w:rsidP="00DC157E">
            <w:pPr>
              <w:jc w:val="both"/>
              <w:rPr>
                <w:rFonts w:ascii="Verdana" w:hAnsi="Verdana"/>
                <w:sz w:val="20"/>
              </w:rPr>
            </w:pPr>
            <w:r w:rsidRPr="00DC157E">
              <w:rPr>
                <w:rFonts w:ascii="Verdana" w:hAnsi="Verdana"/>
                <w:sz w:val="20"/>
              </w:rPr>
              <w:t>65</w:t>
            </w:r>
          </w:p>
        </w:tc>
        <w:tc>
          <w:tcPr>
            <w:tcW w:w="1603" w:type="dxa"/>
            <w:noWrap/>
            <w:hideMark/>
          </w:tcPr>
          <w:p w14:paraId="2EF872B0" w14:textId="77777777" w:rsidR="00DC157E" w:rsidRPr="00DC157E" w:rsidRDefault="00DC157E" w:rsidP="00DC157E">
            <w:pPr>
              <w:jc w:val="both"/>
              <w:rPr>
                <w:rFonts w:ascii="Verdana" w:hAnsi="Verdana"/>
                <w:sz w:val="20"/>
              </w:rPr>
            </w:pPr>
            <w:r w:rsidRPr="00DC157E">
              <w:rPr>
                <w:rFonts w:ascii="Verdana" w:hAnsi="Verdana"/>
                <w:sz w:val="20"/>
              </w:rPr>
              <w:t>35</w:t>
            </w:r>
          </w:p>
        </w:tc>
        <w:tc>
          <w:tcPr>
            <w:tcW w:w="871" w:type="dxa"/>
            <w:noWrap/>
            <w:hideMark/>
          </w:tcPr>
          <w:p w14:paraId="0C549E29" w14:textId="77777777" w:rsidR="00DC157E" w:rsidRPr="00DC157E" w:rsidRDefault="00DC157E" w:rsidP="00DC157E">
            <w:pPr>
              <w:jc w:val="both"/>
              <w:rPr>
                <w:rFonts w:ascii="Verdana" w:hAnsi="Verdana"/>
                <w:sz w:val="20"/>
              </w:rPr>
            </w:pPr>
            <w:r w:rsidRPr="00DC157E">
              <w:rPr>
                <w:rFonts w:ascii="Verdana" w:hAnsi="Verdana"/>
                <w:sz w:val="20"/>
              </w:rPr>
              <w:t>100</w:t>
            </w:r>
          </w:p>
        </w:tc>
      </w:tr>
      <w:tr w:rsidR="00DC157E" w:rsidRPr="00DC157E" w14:paraId="21188D31" w14:textId="77777777" w:rsidTr="00DC157E">
        <w:trPr>
          <w:trHeight w:val="288"/>
        </w:trPr>
        <w:tc>
          <w:tcPr>
            <w:tcW w:w="3552" w:type="dxa"/>
            <w:noWrap/>
            <w:hideMark/>
          </w:tcPr>
          <w:p w14:paraId="470B0952" w14:textId="77777777" w:rsidR="00DC157E" w:rsidRPr="00DC157E" w:rsidRDefault="00DC157E" w:rsidP="00DC157E">
            <w:pPr>
              <w:jc w:val="both"/>
              <w:rPr>
                <w:rFonts w:ascii="Verdana" w:hAnsi="Verdana"/>
                <w:sz w:val="20"/>
              </w:rPr>
            </w:pPr>
            <w:r w:rsidRPr="00DC157E">
              <w:rPr>
                <w:rFonts w:ascii="Verdana" w:hAnsi="Verdana"/>
                <w:sz w:val="20"/>
              </w:rPr>
              <w:t>A.B.Rs/ A.S.</w:t>
            </w:r>
            <w:proofErr w:type="gramStart"/>
            <w:r w:rsidRPr="00DC157E">
              <w:rPr>
                <w:rFonts w:ascii="Verdana" w:hAnsi="Verdana"/>
                <w:sz w:val="20"/>
              </w:rPr>
              <w:t>S.Rs</w:t>
            </w:r>
            <w:proofErr w:type="gramEnd"/>
            <w:r w:rsidRPr="00DC157E">
              <w:rPr>
                <w:rFonts w:ascii="Verdana" w:hAnsi="Verdana"/>
                <w:sz w:val="20"/>
              </w:rPr>
              <w:t xml:space="preserve"> (ABNORMAL)</w:t>
            </w:r>
          </w:p>
        </w:tc>
        <w:tc>
          <w:tcPr>
            <w:tcW w:w="642" w:type="dxa"/>
            <w:noWrap/>
            <w:hideMark/>
          </w:tcPr>
          <w:p w14:paraId="0D716748" w14:textId="77777777" w:rsidR="00DC157E" w:rsidRPr="00DC157E" w:rsidRDefault="00DC157E" w:rsidP="00DC157E">
            <w:pPr>
              <w:jc w:val="both"/>
              <w:rPr>
                <w:rFonts w:ascii="Verdana" w:hAnsi="Verdana"/>
                <w:sz w:val="20"/>
              </w:rPr>
            </w:pPr>
            <w:r w:rsidRPr="00DC157E">
              <w:rPr>
                <w:rFonts w:ascii="Verdana" w:hAnsi="Verdana"/>
                <w:sz w:val="20"/>
              </w:rPr>
              <w:t>18</w:t>
            </w:r>
          </w:p>
        </w:tc>
        <w:tc>
          <w:tcPr>
            <w:tcW w:w="905" w:type="dxa"/>
            <w:noWrap/>
            <w:hideMark/>
          </w:tcPr>
          <w:p w14:paraId="5293FC7D" w14:textId="77777777" w:rsidR="00DC157E" w:rsidRPr="00DC157E" w:rsidRDefault="00DC157E" w:rsidP="00DC157E">
            <w:pPr>
              <w:jc w:val="both"/>
              <w:rPr>
                <w:rFonts w:ascii="Verdana" w:hAnsi="Verdana"/>
                <w:sz w:val="20"/>
              </w:rPr>
            </w:pPr>
            <w:r w:rsidRPr="00DC157E">
              <w:rPr>
                <w:rFonts w:ascii="Verdana" w:hAnsi="Verdana"/>
                <w:sz w:val="20"/>
              </w:rPr>
              <w:t>15</w:t>
            </w:r>
          </w:p>
        </w:tc>
        <w:tc>
          <w:tcPr>
            <w:tcW w:w="641" w:type="dxa"/>
            <w:noWrap/>
            <w:hideMark/>
          </w:tcPr>
          <w:p w14:paraId="124A1E41" w14:textId="77777777" w:rsidR="00DC157E" w:rsidRPr="00DC157E" w:rsidRDefault="00DC157E" w:rsidP="00DC157E">
            <w:pPr>
              <w:jc w:val="both"/>
              <w:rPr>
                <w:rFonts w:ascii="Verdana" w:hAnsi="Verdana"/>
                <w:sz w:val="20"/>
              </w:rPr>
            </w:pPr>
            <w:r w:rsidRPr="00DC157E">
              <w:rPr>
                <w:rFonts w:ascii="Verdana" w:hAnsi="Verdana"/>
                <w:sz w:val="20"/>
              </w:rPr>
              <w:t>33</w:t>
            </w:r>
          </w:p>
        </w:tc>
        <w:tc>
          <w:tcPr>
            <w:tcW w:w="1246" w:type="dxa"/>
            <w:noWrap/>
            <w:hideMark/>
          </w:tcPr>
          <w:p w14:paraId="40776B18" w14:textId="77777777" w:rsidR="00DC157E" w:rsidRPr="00DC157E" w:rsidRDefault="00DC157E" w:rsidP="00DC157E">
            <w:pPr>
              <w:jc w:val="both"/>
              <w:rPr>
                <w:rFonts w:ascii="Verdana" w:hAnsi="Verdana"/>
                <w:sz w:val="20"/>
              </w:rPr>
            </w:pPr>
            <w:r w:rsidRPr="00DC157E">
              <w:rPr>
                <w:rFonts w:ascii="Verdana" w:hAnsi="Verdana"/>
                <w:sz w:val="20"/>
              </w:rPr>
              <w:t>55</w:t>
            </w:r>
          </w:p>
        </w:tc>
        <w:tc>
          <w:tcPr>
            <w:tcW w:w="1603" w:type="dxa"/>
            <w:noWrap/>
            <w:hideMark/>
          </w:tcPr>
          <w:p w14:paraId="40545C7F" w14:textId="77777777" w:rsidR="00DC157E" w:rsidRPr="00DC157E" w:rsidRDefault="00DC157E" w:rsidP="00DC157E">
            <w:pPr>
              <w:jc w:val="both"/>
              <w:rPr>
                <w:rFonts w:ascii="Verdana" w:hAnsi="Verdana"/>
                <w:sz w:val="20"/>
              </w:rPr>
            </w:pPr>
            <w:r w:rsidRPr="00DC157E">
              <w:rPr>
                <w:rFonts w:ascii="Verdana" w:hAnsi="Verdana"/>
                <w:sz w:val="20"/>
              </w:rPr>
              <w:t>45</w:t>
            </w:r>
          </w:p>
        </w:tc>
        <w:tc>
          <w:tcPr>
            <w:tcW w:w="871" w:type="dxa"/>
            <w:noWrap/>
            <w:hideMark/>
          </w:tcPr>
          <w:p w14:paraId="7F6D59BC" w14:textId="77777777" w:rsidR="00DC157E" w:rsidRPr="00DC157E" w:rsidRDefault="00DC157E" w:rsidP="00DC157E">
            <w:pPr>
              <w:jc w:val="both"/>
              <w:rPr>
                <w:rFonts w:ascii="Verdana" w:hAnsi="Verdana"/>
                <w:sz w:val="20"/>
              </w:rPr>
            </w:pPr>
            <w:r w:rsidRPr="00DC157E">
              <w:rPr>
                <w:rFonts w:ascii="Verdana" w:hAnsi="Verdana"/>
                <w:sz w:val="20"/>
              </w:rPr>
              <w:t>100</w:t>
            </w:r>
          </w:p>
        </w:tc>
      </w:tr>
      <w:tr w:rsidR="00DC157E" w:rsidRPr="00DC157E" w14:paraId="032A5534" w14:textId="77777777" w:rsidTr="00DC157E">
        <w:trPr>
          <w:trHeight w:val="288"/>
        </w:trPr>
        <w:tc>
          <w:tcPr>
            <w:tcW w:w="3552" w:type="dxa"/>
            <w:noWrap/>
            <w:hideMark/>
          </w:tcPr>
          <w:p w14:paraId="45ED4912" w14:textId="77777777" w:rsidR="00DC157E" w:rsidRPr="00DC157E" w:rsidRDefault="00DC157E" w:rsidP="00DC157E">
            <w:pPr>
              <w:jc w:val="both"/>
              <w:rPr>
                <w:rFonts w:ascii="Verdana" w:hAnsi="Verdana"/>
                <w:sz w:val="20"/>
              </w:rPr>
            </w:pPr>
            <w:r w:rsidRPr="00DC157E">
              <w:rPr>
                <w:rFonts w:ascii="Verdana" w:hAnsi="Verdana"/>
                <w:sz w:val="20"/>
              </w:rPr>
              <w:t>HEARING AID DISPENSED</w:t>
            </w:r>
          </w:p>
        </w:tc>
        <w:tc>
          <w:tcPr>
            <w:tcW w:w="642" w:type="dxa"/>
            <w:noWrap/>
            <w:hideMark/>
          </w:tcPr>
          <w:p w14:paraId="3B192130" w14:textId="77777777" w:rsidR="00DC157E" w:rsidRPr="00DC157E" w:rsidRDefault="00DC157E" w:rsidP="00DC157E">
            <w:pPr>
              <w:jc w:val="both"/>
              <w:rPr>
                <w:rFonts w:ascii="Verdana" w:hAnsi="Verdana"/>
                <w:sz w:val="20"/>
              </w:rPr>
            </w:pPr>
            <w:r w:rsidRPr="00DC157E">
              <w:rPr>
                <w:rFonts w:ascii="Verdana" w:hAnsi="Verdana"/>
                <w:sz w:val="20"/>
              </w:rPr>
              <w:t>28</w:t>
            </w:r>
          </w:p>
        </w:tc>
        <w:tc>
          <w:tcPr>
            <w:tcW w:w="905" w:type="dxa"/>
            <w:noWrap/>
            <w:hideMark/>
          </w:tcPr>
          <w:p w14:paraId="4E1B0C9F" w14:textId="77777777" w:rsidR="00DC157E" w:rsidRPr="00DC157E" w:rsidRDefault="00DC157E" w:rsidP="00DC157E">
            <w:pPr>
              <w:jc w:val="both"/>
              <w:rPr>
                <w:rFonts w:ascii="Verdana" w:hAnsi="Verdana"/>
                <w:sz w:val="20"/>
              </w:rPr>
            </w:pPr>
            <w:r w:rsidRPr="00DC157E">
              <w:rPr>
                <w:rFonts w:ascii="Verdana" w:hAnsi="Verdana"/>
                <w:sz w:val="20"/>
              </w:rPr>
              <w:t>31</w:t>
            </w:r>
          </w:p>
        </w:tc>
        <w:tc>
          <w:tcPr>
            <w:tcW w:w="641" w:type="dxa"/>
            <w:noWrap/>
            <w:hideMark/>
          </w:tcPr>
          <w:p w14:paraId="7EC015F6" w14:textId="77777777" w:rsidR="00DC157E" w:rsidRPr="00DC157E" w:rsidRDefault="00DC157E" w:rsidP="00DC157E">
            <w:pPr>
              <w:jc w:val="both"/>
              <w:rPr>
                <w:rFonts w:ascii="Verdana" w:hAnsi="Verdana"/>
                <w:sz w:val="20"/>
              </w:rPr>
            </w:pPr>
            <w:r w:rsidRPr="00DC157E">
              <w:rPr>
                <w:rFonts w:ascii="Verdana" w:hAnsi="Verdana"/>
                <w:sz w:val="20"/>
              </w:rPr>
              <w:t>59</w:t>
            </w:r>
          </w:p>
        </w:tc>
        <w:tc>
          <w:tcPr>
            <w:tcW w:w="1246" w:type="dxa"/>
            <w:noWrap/>
            <w:hideMark/>
          </w:tcPr>
          <w:p w14:paraId="2A177548" w14:textId="77777777" w:rsidR="00DC157E" w:rsidRPr="00DC157E" w:rsidRDefault="00DC157E" w:rsidP="00DC157E">
            <w:pPr>
              <w:jc w:val="both"/>
              <w:rPr>
                <w:rFonts w:ascii="Verdana" w:hAnsi="Verdana"/>
                <w:sz w:val="20"/>
              </w:rPr>
            </w:pPr>
            <w:r w:rsidRPr="00DC157E">
              <w:rPr>
                <w:rFonts w:ascii="Verdana" w:hAnsi="Verdana"/>
                <w:sz w:val="20"/>
              </w:rPr>
              <w:t>47</w:t>
            </w:r>
          </w:p>
        </w:tc>
        <w:tc>
          <w:tcPr>
            <w:tcW w:w="1603" w:type="dxa"/>
            <w:noWrap/>
            <w:hideMark/>
          </w:tcPr>
          <w:p w14:paraId="60FB08D2" w14:textId="77777777" w:rsidR="00DC157E" w:rsidRPr="00DC157E" w:rsidRDefault="00DC157E" w:rsidP="00DC157E">
            <w:pPr>
              <w:jc w:val="both"/>
              <w:rPr>
                <w:rFonts w:ascii="Verdana" w:hAnsi="Verdana"/>
                <w:sz w:val="20"/>
              </w:rPr>
            </w:pPr>
            <w:r w:rsidRPr="00DC157E">
              <w:rPr>
                <w:rFonts w:ascii="Verdana" w:hAnsi="Verdana"/>
                <w:sz w:val="20"/>
              </w:rPr>
              <w:t>53</w:t>
            </w:r>
          </w:p>
        </w:tc>
        <w:tc>
          <w:tcPr>
            <w:tcW w:w="871" w:type="dxa"/>
            <w:noWrap/>
            <w:hideMark/>
          </w:tcPr>
          <w:p w14:paraId="198E4CF0" w14:textId="77777777" w:rsidR="00DC157E" w:rsidRPr="00DC157E" w:rsidRDefault="00DC157E" w:rsidP="00DC157E">
            <w:pPr>
              <w:jc w:val="both"/>
              <w:rPr>
                <w:rFonts w:ascii="Verdana" w:hAnsi="Verdana"/>
                <w:sz w:val="20"/>
              </w:rPr>
            </w:pPr>
            <w:r w:rsidRPr="00DC157E">
              <w:rPr>
                <w:rFonts w:ascii="Verdana" w:hAnsi="Verdana"/>
                <w:sz w:val="20"/>
              </w:rPr>
              <w:t>100</w:t>
            </w:r>
          </w:p>
        </w:tc>
      </w:tr>
      <w:tr w:rsidR="00DC157E" w:rsidRPr="00DC157E" w14:paraId="08072416" w14:textId="77777777" w:rsidTr="00DC157E">
        <w:trPr>
          <w:trHeight w:val="288"/>
        </w:trPr>
        <w:tc>
          <w:tcPr>
            <w:tcW w:w="3552" w:type="dxa"/>
            <w:noWrap/>
            <w:hideMark/>
          </w:tcPr>
          <w:p w14:paraId="0A136058" w14:textId="77777777" w:rsidR="00DC157E" w:rsidRPr="00DC157E" w:rsidRDefault="00DC157E" w:rsidP="00DC157E">
            <w:pPr>
              <w:jc w:val="both"/>
              <w:rPr>
                <w:rFonts w:ascii="Verdana" w:hAnsi="Verdana"/>
                <w:sz w:val="20"/>
              </w:rPr>
            </w:pPr>
            <w:r w:rsidRPr="00DC157E">
              <w:rPr>
                <w:rFonts w:ascii="Verdana" w:hAnsi="Verdana"/>
                <w:sz w:val="20"/>
              </w:rPr>
              <w:t>OTHER PROCEDURES</w:t>
            </w:r>
          </w:p>
        </w:tc>
        <w:tc>
          <w:tcPr>
            <w:tcW w:w="642" w:type="dxa"/>
            <w:noWrap/>
            <w:hideMark/>
          </w:tcPr>
          <w:p w14:paraId="2463C925" w14:textId="77777777" w:rsidR="00DC157E" w:rsidRPr="00DC157E" w:rsidRDefault="00DC157E" w:rsidP="00DC157E">
            <w:pPr>
              <w:jc w:val="both"/>
              <w:rPr>
                <w:rFonts w:ascii="Verdana" w:hAnsi="Verdana"/>
                <w:sz w:val="20"/>
              </w:rPr>
            </w:pPr>
            <w:r w:rsidRPr="00DC157E">
              <w:rPr>
                <w:rFonts w:ascii="Verdana" w:hAnsi="Verdana"/>
                <w:sz w:val="20"/>
              </w:rPr>
              <w:t>14</w:t>
            </w:r>
          </w:p>
        </w:tc>
        <w:tc>
          <w:tcPr>
            <w:tcW w:w="905" w:type="dxa"/>
            <w:noWrap/>
            <w:hideMark/>
          </w:tcPr>
          <w:p w14:paraId="23284B41" w14:textId="77777777" w:rsidR="00DC157E" w:rsidRPr="00DC157E" w:rsidRDefault="00DC157E" w:rsidP="00DC157E">
            <w:pPr>
              <w:jc w:val="both"/>
              <w:rPr>
                <w:rFonts w:ascii="Verdana" w:hAnsi="Verdana"/>
                <w:sz w:val="20"/>
              </w:rPr>
            </w:pPr>
            <w:r w:rsidRPr="00DC157E">
              <w:rPr>
                <w:rFonts w:ascii="Verdana" w:hAnsi="Verdana"/>
                <w:sz w:val="20"/>
              </w:rPr>
              <w:t>10</w:t>
            </w:r>
          </w:p>
        </w:tc>
        <w:tc>
          <w:tcPr>
            <w:tcW w:w="641" w:type="dxa"/>
            <w:noWrap/>
            <w:hideMark/>
          </w:tcPr>
          <w:p w14:paraId="5BDBB765" w14:textId="77777777" w:rsidR="00DC157E" w:rsidRPr="00DC157E" w:rsidRDefault="00DC157E" w:rsidP="00DC157E">
            <w:pPr>
              <w:jc w:val="both"/>
              <w:rPr>
                <w:rFonts w:ascii="Verdana" w:hAnsi="Verdana"/>
                <w:sz w:val="20"/>
              </w:rPr>
            </w:pPr>
            <w:r w:rsidRPr="00DC157E">
              <w:rPr>
                <w:rFonts w:ascii="Verdana" w:hAnsi="Verdana"/>
                <w:sz w:val="20"/>
              </w:rPr>
              <w:t>24</w:t>
            </w:r>
          </w:p>
        </w:tc>
        <w:tc>
          <w:tcPr>
            <w:tcW w:w="1246" w:type="dxa"/>
            <w:noWrap/>
            <w:hideMark/>
          </w:tcPr>
          <w:p w14:paraId="1717776C" w14:textId="77777777" w:rsidR="00DC157E" w:rsidRPr="00DC157E" w:rsidRDefault="00DC157E" w:rsidP="00DC157E">
            <w:pPr>
              <w:jc w:val="both"/>
              <w:rPr>
                <w:rFonts w:ascii="Verdana" w:hAnsi="Verdana"/>
                <w:sz w:val="20"/>
              </w:rPr>
            </w:pPr>
            <w:r w:rsidRPr="00DC157E">
              <w:rPr>
                <w:rFonts w:ascii="Verdana" w:hAnsi="Verdana"/>
                <w:sz w:val="20"/>
              </w:rPr>
              <w:t>58</w:t>
            </w:r>
          </w:p>
        </w:tc>
        <w:tc>
          <w:tcPr>
            <w:tcW w:w="1603" w:type="dxa"/>
            <w:noWrap/>
            <w:hideMark/>
          </w:tcPr>
          <w:p w14:paraId="7A4D1E3B" w14:textId="77777777" w:rsidR="00DC157E" w:rsidRPr="00DC157E" w:rsidRDefault="00DC157E" w:rsidP="00DC157E">
            <w:pPr>
              <w:jc w:val="both"/>
              <w:rPr>
                <w:rFonts w:ascii="Verdana" w:hAnsi="Verdana"/>
                <w:sz w:val="20"/>
              </w:rPr>
            </w:pPr>
            <w:r w:rsidRPr="00DC157E">
              <w:rPr>
                <w:rFonts w:ascii="Verdana" w:hAnsi="Verdana"/>
                <w:sz w:val="20"/>
              </w:rPr>
              <w:t>42</w:t>
            </w:r>
          </w:p>
        </w:tc>
        <w:tc>
          <w:tcPr>
            <w:tcW w:w="871" w:type="dxa"/>
            <w:noWrap/>
            <w:hideMark/>
          </w:tcPr>
          <w:p w14:paraId="7B8DBFE1" w14:textId="77777777" w:rsidR="00DC157E" w:rsidRPr="00DC157E" w:rsidRDefault="00DC157E" w:rsidP="00DC157E">
            <w:pPr>
              <w:jc w:val="both"/>
              <w:rPr>
                <w:rFonts w:ascii="Verdana" w:hAnsi="Verdana"/>
                <w:sz w:val="20"/>
              </w:rPr>
            </w:pPr>
            <w:r w:rsidRPr="00DC157E">
              <w:rPr>
                <w:rFonts w:ascii="Verdana" w:hAnsi="Verdana"/>
                <w:sz w:val="20"/>
              </w:rPr>
              <w:t>100</w:t>
            </w:r>
          </w:p>
        </w:tc>
      </w:tr>
      <w:tr w:rsidR="00DC157E" w:rsidRPr="00DC157E" w14:paraId="6D5C3E3F" w14:textId="77777777" w:rsidTr="00DC157E">
        <w:trPr>
          <w:trHeight w:val="288"/>
        </w:trPr>
        <w:tc>
          <w:tcPr>
            <w:tcW w:w="3552" w:type="dxa"/>
            <w:noWrap/>
            <w:hideMark/>
          </w:tcPr>
          <w:p w14:paraId="15001186" w14:textId="77777777" w:rsidR="00DC157E" w:rsidRPr="00DC157E" w:rsidRDefault="00DC157E" w:rsidP="00DC157E">
            <w:pPr>
              <w:jc w:val="both"/>
              <w:rPr>
                <w:rFonts w:ascii="Verdana" w:hAnsi="Verdana"/>
                <w:sz w:val="20"/>
              </w:rPr>
            </w:pPr>
            <w:r w:rsidRPr="00DC157E">
              <w:rPr>
                <w:rFonts w:ascii="Verdana" w:hAnsi="Verdana"/>
                <w:sz w:val="20"/>
              </w:rPr>
              <w:t>SPEECH THERAPY (REFER)</w:t>
            </w:r>
          </w:p>
        </w:tc>
        <w:tc>
          <w:tcPr>
            <w:tcW w:w="642" w:type="dxa"/>
            <w:noWrap/>
            <w:hideMark/>
          </w:tcPr>
          <w:p w14:paraId="3EACF7A1" w14:textId="77777777" w:rsidR="00DC157E" w:rsidRPr="00DC157E" w:rsidRDefault="00DC157E" w:rsidP="00DC157E">
            <w:pPr>
              <w:jc w:val="both"/>
              <w:rPr>
                <w:rFonts w:ascii="Verdana" w:hAnsi="Verdana"/>
                <w:sz w:val="20"/>
              </w:rPr>
            </w:pPr>
            <w:r w:rsidRPr="00DC157E">
              <w:rPr>
                <w:rFonts w:ascii="Verdana" w:hAnsi="Verdana"/>
                <w:sz w:val="20"/>
              </w:rPr>
              <w:t>53</w:t>
            </w:r>
          </w:p>
        </w:tc>
        <w:tc>
          <w:tcPr>
            <w:tcW w:w="905" w:type="dxa"/>
            <w:noWrap/>
            <w:hideMark/>
          </w:tcPr>
          <w:p w14:paraId="0CA4ACF0" w14:textId="77777777" w:rsidR="00DC157E" w:rsidRPr="00DC157E" w:rsidRDefault="00DC157E" w:rsidP="00DC157E">
            <w:pPr>
              <w:jc w:val="both"/>
              <w:rPr>
                <w:rFonts w:ascii="Verdana" w:hAnsi="Verdana"/>
                <w:sz w:val="20"/>
              </w:rPr>
            </w:pPr>
            <w:r w:rsidRPr="00DC157E">
              <w:rPr>
                <w:rFonts w:ascii="Verdana" w:hAnsi="Verdana"/>
                <w:sz w:val="20"/>
              </w:rPr>
              <w:t>36</w:t>
            </w:r>
          </w:p>
        </w:tc>
        <w:tc>
          <w:tcPr>
            <w:tcW w:w="641" w:type="dxa"/>
            <w:noWrap/>
            <w:hideMark/>
          </w:tcPr>
          <w:p w14:paraId="248B37AD" w14:textId="77777777" w:rsidR="00DC157E" w:rsidRPr="00DC157E" w:rsidRDefault="00DC157E" w:rsidP="00DC157E">
            <w:pPr>
              <w:jc w:val="both"/>
              <w:rPr>
                <w:rFonts w:ascii="Verdana" w:hAnsi="Verdana"/>
                <w:sz w:val="20"/>
              </w:rPr>
            </w:pPr>
            <w:r w:rsidRPr="00DC157E">
              <w:rPr>
                <w:rFonts w:ascii="Verdana" w:hAnsi="Verdana"/>
                <w:sz w:val="20"/>
              </w:rPr>
              <w:t>89</w:t>
            </w:r>
          </w:p>
        </w:tc>
        <w:tc>
          <w:tcPr>
            <w:tcW w:w="1246" w:type="dxa"/>
            <w:noWrap/>
            <w:hideMark/>
          </w:tcPr>
          <w:p w14:paraId="0BE39C14" w14:textId="77777777" w:rsidR="00DC157E" w:rsidRPr="00DC157E" w:rsidRDefault="00DC157E" w:rsidP="00DC157E">
            <w:pPr>
              <w:jc w:val="both"/>
              <w:rPr>
                <w:rFonts w:ascii="Verdana" w:hAnsi="Verdana"/>
                <w:sz w:val="20"/>
              </w:rPr>
            </w:pPr>
            <w:r w:rsidRPr="00DC157E">
              <w:rPr>
                <w:rFonts w:ascii="Verdana" w:hAnsi="Verdana"/>
                <w:sz w:val="20"/>
              </w:rPr>
              <w:t>60</w:t>
            </w:r>
          </w:p>
        </w:tc>
        <w:tc>
          <w:tcPr>
            <w:tcW w:w="1603" w:type="dxa"/>
            <w:noWrap/>
            <w:hideMark/>
          </w:tcPr>
          <w:p w14:paraId="35E74F88" w14:textId="77777777" w:rsidR="00DC157E" w:rsidRPr="00DC157E" w:rsidRDefault="00DC157E" w:rsidP="00DC157E">
            <w:pPr>
              <w:jc w:val="both"/>
              <w:rPr>
                <w:rFonts w:ascii="Verdana" w:hAnsi="Verdana"/>
                <w:sz w:val="20"/>
              </w:rPr>
            </w:pPr>
            <w:r w:rsidRPr="00DC157E">
              <w:rPr>
                <w:rFonts w:ascii="Verdana" w:hAnsi="Verdana"/>
                <w:sz w:val="20"/>
              </w:rPr>
              <w:t>40</w:t>
            </w:r>
          </w:p>
        </w:tc>
        <w:tc>
          <w:tcPr>
            <w:tcW w:w="871" w:type="dxa"/>
            <w:noWrap/>
            <w:hideMark/>
          </w:tcPr>
          <w:p w14:paraId="05E2EAF4" w14:textId="77777777" w:rsidR="00DC157E" w:rsidRPr="00DC157E" w:rsidRDefault="00DC157E" w:rsidP="00DC157E">
            <w:pPr>
              <w:jc w:val="both"/>
              <w:rPr>
                <w:rFonts w:ascii="Verdana" w:hAnsi="Verdana"/>
                <w:sz w:val="20"/>
              </w:rPr>
            </w:pPr>
            <w:r w:rsidRPr="00DC157E">
              <w:rPr>
                <w:rFonts w:ascii="Verdana" w:hAnsi="Verdana"/>
                <w:sz w:val="20"/>
              </w:rPr>
              <w:t>100</w:t>
            </w:r>
          </w:p>
        </w:tc>
      </w:tr>
      <w:tr w:rsidR="00DC157E" w:rsidRPr="00DC157E" w14:paraId="0FA78C8C" w14:textId="77777777" w:rsidTr="00DC157E">
        <w:trPr>
          <w:trHeight w:val="288"/>
        </w:trPr>
        <w:tc>
          <w:tcPr>
            <w:tcW w:w="3552" w:type="dxa"/>
            <w:noWrap/>
            <w:hideMark/>
          </w:tcPr>
          <w:p w14:paraId="06CCEC27" w14:textId="77777777" w:rsidR="00DC157E" w:rsidRPr="00DC157E" w:rsidRDefault="00DC157E" w:rsidP="00DC157E">
            <w:pPr>
              <w:jc w:val="both"/>
              <w:rPr>
                <w:rFonts w:ascii="Verdana" w:hAnsi="Verdana"/>
                <w:sz w:val="20"/>
              </w:rPr>
            </w:pPr>
            <w:r w:rsidRPr="00DC157E">
              <w:rPr>
                <w:rFonts w:ascii="Verdana" w:hAnsi="Verdana"/>
                <w:sz w:val="20"/>
              </w:rPr>
              <w:t>PEADIATRICIAN (REFER)</w:t>
            </w:r>
          </w:p>
        </w:tc>
        <w:tc>
          <w:tcPr>
            <w:tcW w:w="642" w:type="dxa"/>
            <w:noWrap/>
            <w:hideMark/>
          </w:tcPr>
          <w:p w14:paraId="7E8C51FB" w14:textId="77777777" w:rsidR="00DC157E" w:rsidRPr="00DC157E" w:rsidRDefault="00DC157E" w:rsidP="00DC157E">
            <w:pPr>
              <w:jc w:val="both"/>
              <w:rPr>
                <w:rFonts w:ascii="Verdana" w:hAnsi="Verdana"/>
                <w:sz w:val="20"/>
              </w:rPr>
            </w:pPr>
            <w:r w:rsidRPr="00DC157E">
              <w:rPr>
                <w:rFonts w:ascii="Verdana" w:hAnsi="Verdana"/>
                <w:sz w:val="20"/>
              </w:rPr>
              <w:t>20</w:t>
            </w:r>
          </w:p>
        </w:tc>
        <w:tc>
          <w:tcPr>
            <w:tcW w:w="905" w:type="dxa"/>
            <w:noWrap/>
            <w:hideMark/>
          </w:tcPr>
          <w:p w14:paraId="683204C4" w14:textId="77777777" w:rsidR="00DC157E" w:rsidRPr="00DC157E" w:rsidRDefault="00DC157E" w:rsidP="00DC157E">
            <w:pPr>
              <w:jc w:val="both"/>
              <w:rPr>
                <w:rFonts w:ascii="Verdana" w:hAnsi="Verdana"/>
                <w:sz w:val="20"/>
              </w:rPr>
            </w:pPr>
            <w:r w:rsidRPr="00DC157E">
              <w:rPr>
                <w:rFonts w:ascii="Verdana" w:hAnsi="Verdana"/>
                <w:sz w:val="20"/>
              </w:rPr>
              <w:t>13</w:t>
            </w:r>
          </w:p>
        </w:tc>
        <w:tc>
          <w:tcPr>
            <w:tcW w:w="641" w:type="dxa"/>
            <w:noWrap/>
            <w:hideMark/>
          </w:tcPr>
          <w:p w14:paraId="61EDB356" w14:textId="77777777" w:rsidR="00DC157E" w:rsidRPr="00DC157E" w:rsidRDefault="00DC157E" w:rsidP="00DC157E">
            <w:pPr>
              <w:jc w:val="both"/>
              <w:rPr>
                <w:rFonts w:ascii="Verdana" w:hAnsi="Verdana"/>
                <w:sz w:val="20"/>
              </w:rPr>
            </w:pPr>
            <w:r w:rsidRPr="00DC157E">
              <w:rPr>
                <w:rFonts w:ascii="Verdana" w:hAnsi="Verdana"/>
                <w:sz w:val="20"/>
              </w:rPr>
              <w:t>33</w:t>
            </w:r>
          </w:p>
        </w:tc>
        <w:tc>
          <w:tcPr>
            <w:tcW w:w="1246" w:type="dxa"/>
            <w:noWrap/>
            <w:hideMark/>
          </w:tcPr>
          <w:p w14:paraId="7705C5CD" w14:textId="77777777" w:rsidR="00DC157E" w:rsidRPr="00DC157E" w:rsidRDefault="00DC157E" w:rsidP="00DC157E">
            <w:pPr>
              <w:jc w:val="both"/>
              <w:rPr>
                <w:rFonts w:ascii="Verdana" w:hAnsi="Verdana"/>
                <w:sz w:val="20"/>
              </w:rPr>
            </w:pPr>
            <w:r w:rsidRPr="00DC157E">
              <w:rPr>
                <w:rFonts w:ascii="Verdana" w:hAnsi="Verdana"/>
                <w:sz w:val="20"/>
              </w:rPr>
              <w:t>61</w:t>
            </w:r>
          </w:p>
        </w:tc>
        <w:tc>
          <w:tcPr>
            <w:tcW w:w="1603" w:type="dxa"/>
            <w:noWrap/>
            <w:hideMark/>
          </w:tcPr>
          <w:p w14:paraId="33824854" w14:textId="77777777" w:rsidR="00DC157E" w:rsidRPr="00DC157E" w:rsidRDefault="00DC157E" w:rsidP="00DC157E">
            <w:pPr>
              <w:jc w:val="both"/>
              <w:rPr>
                <w:rFonts w:ascii="Verdana" w:hAnsi="Verdana"/>
                <w:sz w:val="20"/>
              </w:rPr>
            </w:pPr>
            <w:r w:rsidRPr="00DC157E">
              <w:rPr>
                <w:rFonts w:ascii="Verdana" w:hAnsi="Verdana"/>
                <w:sz w:val="20"/>
              </w:rPr>
              <w:t>39</w:t>
            </w:r>
          </w:p>
        </w:tc>
        <w:tc>
          <w:tcPr>
            <w:tcW w:w="871" w:type="dxa"/>
            <w:noWrap/>
            <w:hideMark/>
          </w:tcPr>
          <w:p w14:paraId="281D85ED" w14:textId="77777777" w:rsidR="00DC157E" w:rsidRPr="00DC157E" w:rsidRDefault="00DC157E" w:rsidP="00DC157E">
            <w:pPr>
              <w:jc w:val="both"/>
              <w:rPr>
                <w:rFonts w:ascii="Verdana" w:hAnsi="Verdana"/>
                <w:sz w:val="20"/>
              </w:rPr>
            </w:pPr>
            <w:r w:rsidRPr="00DC157E">
              <w:rPr>
                <w:rFonts w:ascii="Verdana" w:hAnsi="Verdana"/>
                <w:sz w:val="20"/>
              </w:rPr>
              <w:t>100</w:t>
            </w:r>
          </w:p>
        </w:tc>
      </w:tr>
      <w:tr w:rsidR="00DC157E" w:rsidRPr="00DC157E" w14:paraId="74FA4428" w14:textId="77777777" w:rsidTr="00DC157E">
        <w:trPr>
          <w:trHeight w:val="288"/>
        </w:trPr>
        <w:tc>
          <w:tcPr>
            <w:tcW w:w="3552" w:type="dxa"/>
            <w:noWrap/>
            <w:hideMark/>
          </w:tcPr>
          <w:p w14:paraId="29C79A39" w14:textId="77777777" w:rsidR="00DC157E" w:rsidRPr="00DC157E" w:rsidRDefault="00DC157E" w:rsidP="00DC157E">
            <w:pPr>
              <w:jc w:val="both"/>
              <w:rPr>
                <w:rFonts w:ascii="Verdana" w:hAnsi="Verdana"/>
                <w:sz w:val="20"/>
              </w:rPr>
            </w:pPr>
            <w:r w:rsidRPr="00DC157E">
              <w:rPr>
                <w:rFonts w:ascii="Verdana" w:hAnsi="Verdana"/>
                <w:sz w:val="20"/>
              </w:rPr>
              <w:t>HEARING AID FOLLOW UP</w:t>
            </w:r>
          </w:p>
        </w:tc>
        <w:tc>
          <w:tcPr>
            <w:tcW w:w="642" w:type="dxa"/>
            <w:noWrap/>
            <w:hideMark/>
          </w:tcPr>
          <w:p w14:paraId="69743B7F" w14:textId="77777777" w:rsidR="00DC157E" w:rsidRPr="00DC157E" w:rsidRDefault="00DC157E" w:rsidP="00DC157E">
            <w:pPr>
              <w:jc w:val="both"/>
              <w:rPr>
                <w:rFonts w:ascii="Verdana" w:hAnsi="Verdana"/>
                <w:sz w:val="20"/>
              </w:rPr>
            </w:pPr>
            <w:r w:rsidRPr="00DC157E">
              <w:rPr>
                <w:rFonts w:ascii="Verdana" w:hAnsi="Verdana"/>
                <w:sz w:val="20"/>
              </w:rPr>
              <w:t>29</w:t>
            </w:r>
          </w:p>
        </w:tc>
        <w:tc>
          <w:tcPr>
            <w:tcW w:w="905" w:type="dxa"/>
            <w:noWrap/>
            <w:hideMark/>
          </w:tcPr>
          <w:p w14:paraId="2B1B5938" w14:textId="77777777" w:rsidR="00DC157E" w:rsidRPr="00DC157E" w:rsidRDefault="00DC157E" w:rsidP="00DC157E">
            <w:pPr>
              <w:jc w:val="both"/>
              <w:rPr>
                <w:rFonts w:ascii="Verdana" w:hAnsi="Verdana"/>
                <w:sz w:val="20"/>
              </w:rPr>
            </w:pPr>
            <w:r w:rsidRPr="00DC157E">
              <w:rPr>
                <w:rFonts w:ascii="Verdana" w:hAnsi="Verdana"/>
                <w:sz w:val="20"/>
              </w:rPr>
              <w:t>29</w:t>
            </w:r>
          </w:p>
        </w:tc>
        <w:tc>
          <w:tcPr>
            <w:tcW w:w="641" w:type="dxa"/>
            <w:noWrap/>
            <w:hideMark/>
          </w:tcPr>
          <w:p w14:paraId="533A8A44" w14:textId="77777777" w:rsidR="00DC157E" w:rsidRPr="00DC157E" w:rsidRDefault="00DC157E" w:rsidP="00DC157E">
            <w:pPr>
              <w:jc w:val="both"/>
              <w:rPr>
                <w:rFonts w:ascii="Verdana" w:hAnsi="Verdana"/>
                <w:sz w:val="20"/>
              </w:rPr>
            </w:pPr>
            <w:r w:rsidRPr="00DC157E">
              <w:rPr>
                <w:rFonts w:ascii="Verdana" w:hAnsi="Verdana"/>
                <w:sz w:val="20"/>
              </w:rPr>
              <w:t>58</w:t>
            </w:r>
          </w:p>
        </w:tc>
        <w:tc>
          <w:tcPr>
            <w:tcW w:w="1246" w:type="dxa"/>
            <w:noWrap/>
            <w:hideMark/>
          </w:tcPr>
          <w:p w14:paraId="07D73324" w14:textId="77777777" w:rsidR="00DC157E" w:rsidRPr="00DC157E" w:rsidRDefault="00DC157E" w:rsidP="00DC157E">
            <w:pPr>
              <w:jc w:val="both"/>
              <w:rPr>
                <w:rFonts w:ascii="Verdana" w:hAnsi="Verdana"/>
                <w:sz w:val="20"/>
              </w:rPr>
            </w:pPr>
            <w:r w:rsidRPr="00DC157E">
              <w:rPr>
                <w:rFonts w:ascii="Verdana" w:hAnsi="Verdana"/>
                <w:sz w:val="20"/>
              </w:rPr>
              <w:t>50</w:t>
            </w:r>
          </w:p>
        </w:tc>
        <w:tc>
          <w:tcPr>
            <w:tcW w:w="1603" w:type="dxa"/>
            <w:noWrap/>
            <w:hideMark/>
          </w:tcPr>
          <w:p w14:paraId="65D196C9" w14:textId="77777777" w:rsidR="00DC157E" w:rsidRPr="00DC157E" w:rsidRDefault="00DC157E" w:rsidP="00DC157E">
            <w:pPr>
              <w:jc w:val="both"/>
              <w:rPr>
                <w:rFonts w:ascii="Verdana" w:hAnsi="Verdana"/>
                <w:sz w:val="20"/>
              </w:rPr>
            </w:pPr>
            <w:r w:rsidRPr="00DC157E">
              <w:rPr>
                <w:rFonts w:ascii="Verdana" w:hAnsi="Verdana"/>
                <w:sz w:val="20"/>
              </w:rPr>
              <w:t>50</w:t>
            </w:r>
          </w:p>
        </w:tc>
        <w:tc>
          <w:tcPr>
            <w:tcW w:w="871" w:type="dxa"/>
            <w:noWrap/>
            <w:hideMark/>
          </w:tcPr>
          <w:p w14:paraId="34928B64" w14:textId="77777777" w:rsidR="00DC157E" w:rsidRPr="00DC157E" w:rsidRDefault="00DC157E" w:rsidP="00DC157E">
            <w:pPr>
              <w:jc w:val="both"/>
              <w:rPr>
                <w:rFonts w:ascii="Verdana" w:hAnsi="Verdana"/>
                <w:sz w:val="20"/>
              </w:rPr>
            </w:pPr>
            <w:r w:rsidRPr="00DC157E">
              <w:rPr>
                <w:rFonts w:ascii="Verdana" w:hAnsi="Verdana"/>
                <w:sz w:val="20"/>
              </w:rPr>
              <w:t>100</w:t>
            </w:r>
          </w:p>
        </w:tc>
      </w:tr>
      <w:tr w:rsidR="00DC157E" w:rsidRPr="00DC157E" w14:paraId="6C4AE8B7" w14:textId="77777777" w:rsidTr="00DC157E">
        <w:trPr>
          <w:trHeight w:val="288"/>
        </w:trPr>
        <w:tc>
          <w:tcPr>
            <w:tcW w:w="3552" w:type="dxa"/>
            <w:noWrap/>
            <w:hideMark/>
          </w:tcPr>
          <w:p w14:paraId="4015A1A6" w14:textId="77777777" w:rsidR="00DC157E" w:rsidRPr="00DC157E" w:rsidRDefault="00DC157E" w:rsidP="00DC157E">
            <w:pPr>
              <w:jc w:val="both"/>
              <w:rPr>
                <w:rFonts w:ascii="Verdana" w:hAnsi="Verdana"/>
                <w:sz w:val="20"/>
              </w:rPr>
            </w:pPr>
            <w:r w:rsidRPr="00DC157E">
              <w:rPr>
                <w:rFonts w:ascii="Verdana" w:hAnsi="Verdana"/>
                <w:sz w:val="20"/>
              </w:rPr>
              <w:t>EAR MOLDS</w:t>
            </w:r>
          </w:p>
        </w:tc>
        <w:tc>
          <w:tcPr>
            <w:tcW w:w="642" w:type="dxa"/>
            <w:noWrap/>
            <w:hideMark/>
          </w:tcPr>
          <w:p w14:paraId="18E74588" w14:textId="77777777" w:rsidR="00DC157E" w:rsidRPr="00DC157E" w:rsidRDefault="00DC157E" w:rsidP="00DC157E">
            <w:pPr>
              <w:jc w:val="both"/>
              <w:rPr>
                <w:rFonts w:ascii="Verdana" w:hAnsi="Verdana"/>
                <w:sz w:val="20"/>
              </w:rPr>
            </w:pPr>
            <w:r w:rsidRPr="00DC157E">
              <w:rPr>
                <w:rFonts w:ascii="Verdana" w:hAnsi="Verdana"/>
                <w:sz w:val="20"/>
              </w:rPr>
              <w:t>52</w:t>
            </w:r>
          </w:p>
        </w:tc>
        <w:tc>
          <w:tcPr>
            <w:tcW w:w="905" w:type="dxa"/>
            <w:noWrap/>
            <w:hideMark/>
          </w:tcPr>
          <w:p w14:paraId="7B633F48" w14:textId="77777777" w:rsidR="00DC157E" w:rsidRPr="00DC157E" w:rsidRDefault="00DC157E" w:rsidP="00DC157E">
            <w:pPr>
              <w:jc w:val="both"/>
              <w:rPr>
                <w:rFonts w:ascii="Verdana" w:hAnsi="Verdana"/>
                <w:sz w:val="20"/>
              </w:rPr>
            </w:pPr>
            <w:r w:rsidRPr="00DC157E">
              <w:rPr>
                <w:rFonts w:ascii="Verdana" w:hAnsi="Verdana"/>
                <w:sz w:val="20"/>
              </w:rPr>
              <w:t>50</w:t>
            </w:r>
          </w:p>
        </w:tc>
        <w:tc>
          <w:tcPr>
            <w:tcW w:w="641" w:type="dxa"/>
            <w:noWrap/>
            <w:hideMark/>
          </w:tcPr>
          <w:p w14:paraId="297F94EF" w14:textId="77777777" w:rsidR="00DC157E" w:rsidRPr="00DC157E" w:rsidRDefault="00DC157E" w:rsidP="00DC157E">
            <w:pPr>
              <w:jc w:val="both"/>
              <w:rPr>
                <w:rFonts w:ascii="Verdana" w:hAnsi="Verdana"/>
                <w:sz w:val="20"/>
              </w:rPr>
            </w:pPr>
            <w:r w:rsidRPr="00DC157E">
              <w:rPr>
                <w:rFonts w:ascii="Verdana" w:hAnsi="Verdana"/>
                <w:sz w:val="20"/>
              </w:rPr>
              <w:t>102</w:t>
            </w:r>
          </w:p>
        </w:tc>
        <w:tc>
          <w:tcPr>
            <w:tcW w:w="1246" w:type="dxa"/>
            <w:noWrap/>
            <w:hideMark/>
          </w:tcPr>
          <w:p w14:paraId="1E815E55" w14:textId="77777777" w:rsidR="00DC157E" w:rsidRPr="00DC157E" w:rsidRDefault="00DC157E" w:rsidP="00DC157E">
            <w:pPr>
              <w:jc w:val="both"/>
              <w:rPr>
                <w:rFonts w:ascii="Verdana" w:hAnsi="Verdana"/>
                <w:sz w:val="20"/>
              </w:rPr>
            </w:pPr>
            <w:r w:rsidRPr="00DC157E">
              <w:rPr>
                <w:rFonts w:ascii="Verdana" w:hAnsi="Verdana"/>
                <w:sz w:val="20"/>
              </w:rPr>
              <w:t>51</w:t>
            </w:r>
          </w:p>
        </w:tc>
        <w:tc>
          <w:tcPr>
            <w:tcW w:w="1603" w:type="dxa"/>
            <w:noWrap/>
            <w:hideMark/>
          </w:tcPr>
          <w:p w14:paraId="640C9D9F" w14:textId="77777777" w:rsidR="00DC157E" w:rsidRPr="00DC157E" w:rsidRDefault="00DC157E" w:rsidP="00DC157E">
            <w:pPr>
              <w:jc w:val="both"/>
              <w:rPr>
                <w:rFonts w:ascii="Verdana" w:hAnsi="Verdana"/>
                <w:sz w:val="20"/>
              </w:rPr>
            </w:pPr>
            <w:r w:rsidRPr="00DC157E">
              <w:rPr>
                <w:rFonts w:ascii="Verdana" w:hAnsi="Verdana"/>
                <w:sz w:val="20"/>
              </w:rPr>
              <w:t>49</w:t>
            </w:r>
          </w:p>
        </w:tc>
        <w:tc>
          <w:tcPr>
            <w:tcW w:w="871" w:type="dxa"/>
            <w:noWrap/>
            <w:hideMark/>
          </w:tcPr>
          <w:p w14:paraId="5307C62F" w14:textId="77777777" w:rsidR="00DC157E" w:rsidRPr="00DC157E" w:rsidRDefault="00DC157E" w:rsidP="00DC157E">
            <w:pPr>
              <w:jc w:val="both"/>
              <w:rPr>
                <w:rFonts w:ascii="Verdana" w:hAnsi="Verdana"/>
                <w:sz w:val="20"/>
              </w:rPr>
            </w:pPr>
            <w:r w:rsidRPr="00DC157E">
              <w:rPr>
                <w:rFonts w:ascii="Verdana" w:hAnsi="Verdana"/>
                <w:sz w:val="20"/>
              </w:rPr>
              <w:t>100</w:t>
            </w:r>
          </w:p>
        </w:tc>
      </w:tr>
      <w:tr w:rsidR="00DC157E" w:rsidRPr="00DC157E" w14:paraId="0463211E" w14:textId="77777777" w:rsidTr="00DC157E">
        <w:trPr>
          <w:trHeight w:val="288"/>
        </w:trPr>
        <w:tc>
          <w:tcPr>
            <w:tcW w:w="3552" w:type="dxa"/>
            <w:noWrap/>
            <w:hideMark/>
          </w:tcPr>
          <w:p w14:paraId="10CEA70D" w14:textId="77777777" w:rsidR="00DC157E" w:rsidRPr="00DC157E" w:rsidRDefault="00DC157E" w:rsidP="00DC157E">
            <w:pPr>
              <w:jc w:val="both"/>
              <w:rPr>
                <w:rFonts w:ascii="Verdana" w:hAnsi="Verdana"/>
                <w:b/>
                <w:sz w:val="20"/>
              </w:rPr>
            </w:pPr>
            <w:r w:rsidRPr="00DC157E">
              <w:rPr>
                <w:rFonts w:ascii="Verdana" w:hAnsi="Verdana"/>
                <w:b/>
                <w:sz w:val="20"/>
              </w:rPr>
              <w:t>Total</w:t>
            </w:r>
          </w:p>
        </w:tc>
        <w:tc>
          <w:tcPr>
            <w:tcW w:w="642" w:type="dxa"/>
            <w:noWrap/>
            <w:hideMark/>
          </w:tcPr>
          <w:p w14:paraId="62EB46DB" w14:textId="77777777" w:rsidR="00DC157E" w:rsidRPr="00DC157E" w:rsidRDefault="00DC157E" w:rsidP="00DC157E">
            <w:pPr>
              <w:jc w:val="both"/>
              <w:rPr>
                <w:rFonts w:ascii="Verdana" w:hAnsi="Verdana"/>
                <w:b/>
                <w:sz w:val="20"/>
              </w:rPr>
            </w:pPr>
            <w:r w:rsidRPr="00DC157E">
              <w:rPr>
                <w:rFonts w:ascii="Verdana" w:hAnsi="Verdana"/>
                <w:b/>
                <w:sz w:val="20"/>
              </w:rPr>
              <w:t>1150</w:t>
            </w:r>
          </w:p>
        </w:tc>
        <w:tc>
          <w:tcPr>
            <w:tcW w:w="905" w:type="dxa"/>
            <w:noWrap/>
            <w:hideMark/>
          </w:tcPr>
          <w:p w14:paraId="770A350B" w14:textId="77777777" w:rsidR="00DC157E" w:rsidRPr="00DC157E" w:rsidRDefault="00DC157E" w:rsidP="00DC157E">
            <w:pPr>
              <w:jc w:val="both"/>
              <w:rPr>
                <w:rFonts w:ascii="Verdana" w:hAnsi="Verdana"/>
                <w:b/>
                <w:sz w:val="20"/>
              </w:rPr>
            </w:pPr>
            <w:r w:rsidRPr="00DC157E">
              <w:rPr>
                <w:rFonts w:ascii="Verdana" w:hAnsi="Verdana"/>
                <w:b/>
                <w:sz w:val="20"/>
              </w:rPr>
              <w:t>943</w:t>
            </w:r>
          </w:p>
        </w:tc>
        <w:tc>
          <w:tcPr>
            <w:tcW w:w="641" w:type="dxa"/>
            <w:noWrap/>
            <w:hideMark/>
          </w:tcPr>
          <w:p w14:paraId="5DA1E001" w14:textId="77777777" w:rsidR="00DC157E" w:rsidRPr="00DC157E" w:rsidRDefault="00DC157E" w:rsidP="00DC157E">
            <w:pPr>
              <w:jc w:val="both"/>
              <w:rPr>
                <w:rFonts w:ascii="Verdana" w:hAnsi="Verdana"/>
                <w:b/>
                <w:sz w:val="20"/>
              </w:rPr>
            </w:pPr>
            <w:r w:rsidRPr="00DC157E">
              <w:rPr>
                <w:rFonts w:ascii="Verdana" w:hAnsi="Verdana"/>
                <w:b/>
                <w:sz w:val="20"/>
              </w:rPr>
              <w:t>2093</w:t>
            </w:r>
          </w:p>
        </w:tc>
        <w:tc>
          <w:tcPr>
            <w:tcW w:w="1246" w:type="dxa"/>
            <w:noWrap/>
            <w:hideMark/>
          </w:tcPr>
          <w:p w14:paraId="261B6DB1" w14:textId="77777777" w:rsidR="00DC157E" w:rsidRPr="00DC157E" w:rsidRDefault="00DC157E" w:rsidP="00DC157E">
            <w:pPr>
              <w:jc w:val="both"/>
              <w:rPr>
                <w:rFonts w:ascii="Verdana" w:hAnsi="Verdana"/>
                <w:b/>
                <w:sz w:val="20"/>
              </w:rPr>
            </w:pPr>
            <w:r w:rsidRPr="00DC157E">
              <w:rPr>
                <w:rFonts w:ascii="Verdana" w:hAnsi="Verdana"/>
                <w:b/>
                <w:sz w:val="20"/>
              </w:rPr>
              <w:t>55</w:t>
            </w:r>
          </w:p>
        </w:tc>
        <w:tc>
          <w:tcPr>
            <w:tcW w:w="1603" w:type="dxa"/>
            <w:noWrap/>
            <w:hideMark/>
          </w:tcPr>
          <w:p w14:paraId="054BE54A" w14:textId="77777777" w:rsidR="00DC157E" w:rsidRPr="00DC157E" w:rsidRDefault="00DC157E" w:rsidP="00DC157E">
            <w:pPr>
              <w:jc w:val="both"/>
              <w:rPr>
                <w:rFonts w:ascii="Verdana" w:hAnsi="Verdana"/>
                <w:b/>
                <w:sz w:val="20"/>
              </w:rPr>
            </w:pPr>
            <w:r w:rsidRPr="00DC157E">
              <w:rPr>
                <w:rFonts w:ascii="Verdana" w:hAnsi="Verdana"/>
                <w:b/>
                <w:sz w:val="20"/>
              </w:rPr>
              <w:t>45</w:t>
            </w:r>
          </w:p>
        </w:tc>
        <w:tc>
          <w:tcPr>
            <w:tcW w:w="871" w:type="dxa"/>
            <w:noWrap/>
            <w:hideMark/>
          </w:tcPr>
          <w:p w14:paraId="4BA7EE05" w14:textId="77777777" w:rsidR="00DC157E" w:rsidRPr="00DC157E" w:rsidRDefault="00DC157E" w:rsidP="00DC157E">
            <w:pPr>
              <w:jc w:val="both"/>
              <w:rPr>
                <w:rFonts w:ascii="Verdana" w:hAnsi="Verdana"/>
                <w:b/>
                <w:sz w:val="20"/>
              </w:rPr>
            </w:pPr>
            <w:r w:rsidRPr="00DC157E">
              <w:rPr>
                <w:rFonts w:ascii="Verdana" w:hAnsi="Verdana"/>
                <w:b/>
                <w:sz w:val="20"/>
              </w:rPr>
              <w:t>100</w:t>
            </w:r>
          </w:p>
        </w:tc>
      </w:tr>
    </w:tbl>
    <w:p w14:paraId="7029EE1E" w14:textId="2CF6FB0C" w:rsidR="00DC157E" w:rsidRDefault="00DC157E" w:rsidP="00572414">
      <w:pPr>
        <w:jc w:val="both"/>
        <w:rPr>
          <w:rFonts w:ascii="Verdana" w:hAnsi="Verdana"/>
        </w:rPr>
      </w:pPr>
      <w:r>
        <w:rPr>
          <w:rFonts w:ascii="Verdana" w:hAnsi="Verdana"/>
        </w:rPr>
        <w:fldChar w:fldCharType="end"/>
      </w:r>
    </w:p>
    <w:p w14:paraId="53CC21B0" w14:textId="14C41556" w:rsidR="007F15D9" w:rsidRPr="007F15D9" w:rsidRDefault="007F15D9" w:rsidP="007F15D9">
      <w:pPr>
        <w:jc w:val="both"/>
        <w:rPr>
          <w:rFonts w:ascii="Verdana" w:hAnsi="Verdana"/>
          <w:b/>
          <w:iCs/>
          <w:lang w:val="en-GB"/>
        </w:rPr>
      </w:pPr>
      <w:r w:rsidRPr="007F15D9">
        <w:rPr>
          <w:rFonts w:ascii="Verdana" w:hAnsi="Verdana"/>
          <w:b/>
          <w:iCs/>
          <w:lang w:val="en-GB"/>
        </w:rPr>
        <w:t>Activity 01.05 Conduct ENT Surgeries</w:t>
      </w:r>
    </w:p>
    <w:tbl>
      <w:tblPr>
        <w:tblpPr w:leftFromText="180" w:rightFromText="180" w:vertAnchor="text" w:tblpY="1"/>
        <w:tblOverlap w:val="never"/>
        <w:tblW w:w="9290" w:type="dxa"/>
        <w:tblLook w:val="04A0" w:firstRow="1" w:lastRow="0" w:firstColumn="1" w:lastColumn="0" w:noHBand="0" w:noVBand="1"/>
      </w:tblPr>
      <w:tblGrid>
        <w:gridCol w:w="1712"/>
        <w:gridCol w:w="2540"/>
        <w:gridCol w:w="2540"/>
        <w:gridCol w:w="2498"/>
      </w:tblGrid>
      <w:tr w:rsidR="007F15D9" w:rsidRPr="007F15D9" w14:paraId="50848529" w14:textId="77777777" w:rsidTr="00D70391">
        <w:trPr>
          <w:trHeight w:val="452"/>
        </w:trPr>
        <w:tc>
          <w:tcPr>
            <w:tcW w:w="17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2452B0" w14:textId="77777777" w:rsidR="007F15D9" w:rsidRPr="007F15D9" w:rsidRDefault="007F15D9" w:rsidP="007F15D9">
            <w:pPr>
              <w:jc w:val="both"/>
              <w:rPr>
                <w:rFonts w:ascii="Verdana" w:hAnsi="Verdana"/>
                <w:b/>
                <w:bCs/>
              </w:rPr>
            </w:pPr>
            <w:r w:rsidRPr="007F15D9">
              <w:rPr>
                <w:rFonts w:ascii="Verdana" w:hAnsi="Verdana"/>
                <w:b/>
                <w:bCs/>
              </w:rPr>
              <w:t>Target</w:t>
            </w:r>
          </w:p>
        </w:tc>
        <w:tc>
          <w:tcPr>
            <w:tcW w:w="2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85093E" w14:textId="77777777" w:rsidR="007F15D9" w:rsidRPr="007F15D9" w:rsidRDefault="007F15D9" w:rsidP="007F15D9">
            <w:pPr>
              <w:jc w:val="both"/>
              <w:rPr>
                <w:rFonts w:ascii="Verdana" w:hAnsi="Verdana"/>
                <w:b/>
                <w:bCs/>
              </w:rPr>
            </w:pPr>
            <w:r w:rsidRPr="007F15D9">
              <w:rPr>
                <w:rFonts w:ascii="Verdana" w:hAnsi="Verdana"/>
                <w:b/>
                <w:bCs/>
              </w:rPr>
              <w:t>Achievement</w:t>
            </w:r>
          </w:p>
        </w:tc>
        <w:tc>
          <w:tcPr>
            <w:tcW w:w="2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C09186" w14:textId="77777777" w:rsidR="007F15D9" w:rsidRPr="007F15D9" w:rsidRDefault="007F15D9" w:rsidP="007F15D9">
            <w:pPr>
              <w:jc w:val="both"/>
              <w:rPr>
                <w:rFonts w:ascii="Verdana" w:hAnsi="Verdana"/>
                <w:b/>
                <w:bCs/>
              </w:rPr>
            </w:pPr>
            <w:r w:rsidRPr="007F15D9">
              <w:rPr>
                <w:rFonts w:ascii="Verdana" w:hAnsi="Verdana"/>
                <w:b/>
                <w:bCs/>
              </w:rPr>
              <w:t>% Achievement</w:t>
            </w:r>
          </w:p>
        </w:tc>
        <w:tc>
          <w:tcPr>
            <w:tcW w:w="24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9BA137" w14:textId="77777777" w:rsidR="007F15D9" w:rsidRPr="007F15D9" w:rsidRDefault="007F15D9" w:rsidP="007F15D9">
            <w:pPr>
              <w:jc w:val="both"/>
              <w:rPr>
                <w:rFonts w:ascii="Verdana" w:hAnsi="Verdana"/>
                <w:b/>
                <w:bCs/>
              </w:rPr>
            </w:pPr>
            <w:r w:rsidRPr="007F15D9">
              <w:rPr>
                <w:rFonts w:ascii="Verdana" w:hAnsi="Verdana"/>
                <w:b/>
                <w:bCs/>
              </w:rPr>
              <w:t>Project Period</w:t>
            </w:r>
          </w:p>
        </w:tc>
      </w:tr>
      <w:tr w:rsidR="007F15D9" w:rsidRPr="007F15D9" w14:paraId="22A353FA" w14:textId="77777777" w:rsidTr="00D70391">
        <w:trPr>
          <w:trHeight w:val="452"/>
        </w:trPr>
        <w:tc>
          <w:tcPr>
            <w:tcW w:w="1712" w:type="dxa"/>
            <w:tcBorders>
              <w:top w:val="single" w:sz="4" w:space="0" w:color="auto"/>
              <w:left w:val="single" w:sz="4" w:space="0" w:color="auto"/>
              <w:bottom w:val="single" w:sz="4" w:space="0" w:color="auto"/>
              <w:right w:val="single" w:sz="4" w:space="0" w:color="auto"/>
            </w:tcBorders>
            <w:shd w:val="clear" w:color="E2EFDA" w:fill="E2EFDA"/>
            <w:noWrap/>
            <w:vAlign w:val="bottom"/>
          </w:tcPr>
          <w:p w14:paraId="06F548FE" w14:textId="585650AC" w:rsidR="007F15D9" w:rsidRPr="007F15D9" w:rsidRDefault="00DC157E" w:rsidP="00DC157E">
            <w:pPr>
              <w:jc w:val="center"/>
              <w:rPr>
                <w:rFonts w:ascii="Verdana" w:hAnsi="Verdana"/>
              </w:rPr>
            </w:pPr>
            <w:r>
              <w:rPr>
                <w:rFonts w:ascii="Verdana" w:hAnsi="Verdana"/>
              </w:rPr>
              <w:t>80</w:t>
            </w:r>
          </w:p>
        </w:tc>
        <w:tc>
          <w:tcPr>
            <w:tcW w:w="2540" w:type="dxa"/>
            <w:tcBorders>
              <w:top w:val="single" w:sz="4" w:space="0" w:color="auto"/>
              <w:left w:val="single" w:sz="4" w:space="0" w:color="auto"/>
              <w:bottom w:val="single" w:sz="4" w:space="0" w:color="auto"/>
              <w:right w:val="single" w:sz="4" w:space="0" w:color="auto"/>
            </w:tcBorders>
            <w:shd w:val="clear" w:color="E2EFDA" w:fill="E2EFDA"/>
            <w:noWrap/>
            <w:vAlign w:val="bottom"/>
          </w:tcPr>
          <w:p w14:paraId="0AFDFC9D" w14:textId="5F9B93AD" w:rsidR="007F15D9" w:rsidRPr="007F15D9" w:rsidRDefault="00DC157E" w:rsidP="00DC157E">
            <w:pPr>
              <w:jc w:val="center"/>
              <w:rPr>
                <w:rFonts w:ascii="Verdana" w:hAnsi="Verdana"/>
              </w:rPr>
            </w:pPr>
            <w:r>
              <w:rPr>
                <w:rFonts w:ascii="Verdana" w:hAnsi="Verdana"/>
              </w:rPr>
              <w:t>473</w:t>
            </w:r>
          </w:p>
        </w:tc>
        <w:tc>
          <w:tcPr>
            <w:tcW w:w="2540" w:type="dxa"/>
            <w:tcBorders>
              <w:top w:val="single" w:sz="4" w:space="0" w:color="auto"/>
              <w:left w:val="single" w:sz="4" w:space="0" w:color="auto"/>
              <w:bottom w:val="single" w:sz="4" w:space="0" w:color="auto"/>
              <w:right w:val="single" w:sz="4" w:space="0" w:color="auto"/>
            </w:tcBorders>
            <w:shd w:val="clear" w:color="E2EFDA" w:fill="E2EFDA"/>
            <w:noWrap/>
            <w:vAlign w:val="bottom"/>
          </w:tcPr>
          <w:p w14:paraId="4CD0B953" w14:textId="0BFA4E71" w:rsidR="007F15D9" w:rsidRPr="007F15D9" w:rsidRDefault="00DC157E" w:rsidP="00DC157E">
            <w:pPr>
              <w:jc w:val="center"/>
              <w:rPr>
                <w:rFonts w:ascii="Verdana" w:hAnsi="Verdana"/>
              </w:rPr>
            </w:pPr>
            <w:r>
              <w:rPr>
                <w:rFonts w:ascii="Verdana" w:hAnsi="Verdana"/>
              </w:rPr>
              <w:t>591%</w:t>
            </w:r>
          </w:p>
        </w:tc>
        <w:tc>
          <w:tcPr>
            <w:tcW w:w="2498"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7E627805" w14:textId="77777777" w:rsidR="007F15D9" w:rsidRPr="007F15D9" w:rsidRDefault="007F15D9" w:rsidP="007F15D9">
            <w:pPr>
              <w:jc w:val="both"/>
              <w:rPr>
                <w:rFonts w:ascii="Verdana" w:hAnsi="Verdana"/>
              </w:rPr>
            </w:pPr>
            <w:r w:rsidRPr="007F15D9">
              <w:rPr>
                <w:rFonts w:ascii="Verdana" w:hAnsi="Verdana"/>
              </w:rPr>
              <w:t>Jan-Jun, 2023</w:t>
            </w:r>
          </w:p>
        </w:tc>
      </w:tr>
    </w:tbl>
    <w:p w14:paraId="5953EAF6" w14:textId="7FA33F13" w:rsidR="00BC3A68" w:rsidRDefault="00BC3A68" w:rsidP="00572414">
      <w:pPr>
        <w:jc w:val="both"/>
        <w:rPr>
          <w:rFonts w:ascii="Verdana" w:hAnsi="Verdana"/>
        </w:rPr>
      </w:pPr>
    </w:p>
    <w:p w14:paraId="049AFB4B" w14:textId="2AB5D840" w:rsidR="00DC157E" w:rsidRPr="00DC157E" w:rsidRDefault="00DC157E" w:rsidP="00DC157E">
      <w:pPr>
        <w:jc w:val="both"/>
        <w:rPr>
          <w:rFonts w:ascii="Verdana" w:hAnsi="Verdana"/>
          <w:b/>
          <w:iCs/>
          <w:lang w:val="en-GB"/>
        </w:rPr>
      </w:pPr>
      <w:r>
        <w:rPr>
          <w:noProof/>
        </w:rPr>
        <w:drawing>
          <wp:anchor distT="0" distB="0" distL="114300" distR="114300" simplePos="0" relativeHeight="251660288" behindDoc="1" locked="0" layoutInCell="1" allowOverlap="1" wp14:anchorId="57B73BE4" wp14:editId="715B0F30">
            <wp:simplePos x="0" y="0"/>
            <wp:positionH relativeFrom="margin">
              <wp:posOffset>-259715</wp:posOffset>
            </wp:positionH>
            <wp:positionV relativeFrom="paragraph">
              <wp:posOffset>1544320</wp:posOffset>
            </wp:positionV>
            <wp:extent cx="6263640" cy="3550920"/>
            <wp:effectExtent l="0" t="0" r="3810" b="0"/>
            <wp:wrapTight wrapText="bothSides">
              <wp:wrapPolygon edited="0">
                <wp:start x="0" y="0"/>
                <wp:lineTo x="0" y="21438"/>
                <wp:lineTo x="21547" y="21438"/>
                <wp:lineTo x="21547" y="0"/>
                <wp:lineTo x="0" y="0"/>
              </wp:wrapPolygon>
            </wp:wrapTight>
            <wp:docPr id="4" name="Chart 4">
              <a:extLst xmlns:a="http://schemas.openxmlformats.org/drawingml/2006/main">
                <a:ext uri="{FF2B5EF4-FFF2-40B4-BE49-F238E27FC236}">
                  <a16:creationId xmlns:a16="http://schemas.microsoft.com/office/drawing/2014/main" id="{33BD7CD4-B0B3-4A65-8B68-1AF4F54598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Pr>
          <w:rFonts w:ascii="Verdana" w:hAnsi="Verdana"/>
          <w:iCs/>
          <w:lang w:val="en-GB"/>
        </w:rPr>
        <w:t>The project successfully undertook 473 surgeries to children with</w:t>
      </w:r>
      <w:r w:rsidRPr="00DC157E">
        <w:rPr>
          <w:rFonts w:ascii="Verdana" w:hAnsi="Verdana"/>
          <w:iCs/>
          <w:lang w:val="en-GB"/>
        </w:rPr>
        <w:t xml:space="preserve"> Ear, Nose and Throat </w:t>
      </w:r>
      <w:r>
        <w:rPr>
          <w:rFonts w:ascii="Verdana" w:hAnsi="Verdana"/>
          <w:iCs/>
          <w:lang w:val="en-GB"/>
        </w:rPr>
        <w:t>conditions.</w:t>
      </w:r>
      <w:r w:rsidRPr="00DC157E">
        <w:rPr>
          <w:rFonts w:ascii="Verdana" w:hAnsi="Verdana"/>
          <w:iCs/>
          <w:lang w:val="en-GB"/>
        </w:rPr>
        <w:t xml:space="preserve"> The coming in of a full</w:t>
      </w:r>
      <w:r>
        <w:rPr>
          <w:rFonts w:ascii="Verdana" w:hAnsi="Verdana"/>
          <w:iCs/>
          <w:lang w:val="en-GB"/>
        </w:rPr>
        <w:t>-</w:t>
      </w:r>
      <w:r w:rsidRPr="00DC157E">
        <w:rPr>
          <w:rFonts w:ascii="Verdana" w:hAnsi="Verdana"/>
          <w:iCs/>
          <w:lang w:val="en-GB"/>
        </w:rPr>
        <w:t xml:space="preserve">time ENT specialist (Dr Haben Birhane) means that </w:t>
      </w:r>
      <w:r>
        <w:rPr>
          <w:rFonts w:ascii="Verdana" w:hAnsi="Verdana"/>
          <w:iCs/>
          <w:lang w:val="en-GB"/>
        </w:rPr>
        <w:t>we have been able to h</w:t>
      </w:r>
      <w:r w:rsidRPr="00DC157E">
        <w:rPr>
          <w:rFonts w:ascii="Verdana" w:hAnsi="Verdana"/>
          <w:iCs/>
          <w:lang w:val="en-GB"/>
        </w:rPr>
        <w:t xml:space="preserve">ave more clinic days and more surgery days that way treating more patients. We continue to have a part-time ENT specialist (Dr Racheal Hapunda) who also has a dedicated clinic day as well as a </w:t>
      </w:r>
      <w:r>
        <w:rPr>
          <w:rFonts w:ascii="Verdana" w:hAnsi="Verdana"/>
          <w:iCs/>
          <w:lang w:val="en-GB"/>
        </w:rPr>
        <w:t>s</w:t>
      </w:r>
      <w:r w:rsidRPr="00DC157E">
        <w:rPr>
          <w:rFonts w:ascii="Verdana" w:hAnsi="Verdana"/>
          <w:iCs/>
          <w:lang w:val="en-GB"/>
        </w:rPr>
        <w:t>urgery day which all contributes to us providing more surgery services to our children. The table below illustrates the type of surgeries we conducted including the number of surgeries under taken during the period under review.</w:t>
      </w:r>
    </w:p>
    <w:p w14:paraId="2E438F8B" w14:textId="2E5269E9" w:rsidR="00DC157E" w:rsidRPr="00DC157E" w:rsidRDefault="00DC157E" w:rsidP="00DC157E">
      <w:pPr>
        <w:jc w:val="both"/>
        <w:rPr>
          <w:rFonts w:ascii="Verdana" w:hAnsi="Verdana"/>
          <w:iCs/>
          <w:lang w:val="en-GB"/>
        </w:rPr>
      </w:pPr>
      <w:r w:rsidRPr="00DC157E">
        <w:rPr>
          <w:rFonts w:ascii="Verdana" w:hAnsi="Verdana"/>
          <w:iCs/>
          <w:lang w:val="en-GB"/>
        </w:rPr>
        <w:t>The hospital was also able to conduct</w:t>
      </w:r>
      <w:r>
        <w:rPr>
          <w:rFonts w:ascii="Verdana" w:hAnsi="Verdana"/>
          <w:iCs/>
          <w:lang w:val="en-GB"/>
        </w:rPr>
        <w:t xml:space="preserve"> 139 </w:t>
      </w:r>
      <w:r w:rsidRPr="00DC157E">
        <w:rPr>
          <w:rFonts w:ascii="Verdana" w:hAnsi="Verdana"/>
          <w:iCs/>
          <w:lang w:val="en-GB"/>
        </w:rPr>
        <w:t>ABR</w:t>
      </w:r>
      <w:r>
        <w:rPr>
          <w:rFonts w:ascii="Verdana" w:hAnsi="Verdana"/>
          <w:iCs/>
          <w:lang w:val="en-GB"/>
        </w:rPr>
        <w:t xml:space="preserve">’s </w:t>
      </w:r>
      <w:r w:rsidRPr="00DC157E">
        <w:rPr>
          <w:rFonts w:ascii="Verdana" w:hAnsi="Verdana"/>
          <w:iCs/>
          <w:lang w:val="en-GB"/>
        </w:rPr>
        <w:t xml:space="preserve">(Auditory Brain Response Assessments) in the Operating theatre during the period under review in order to </w:t>
      </w:r>
      <w:r w:rsidRPr="00DC157E">
        <w:rPr>
          <w:rFonts w:ascii="Verdana" w:hAnsi="Verdana"/>
          <w:iCs/>
          <w:lang w:val="en-GB"/>
        </w:rPr>
        <w:lastRenderedPageBreak/>
        <w:t>determine whether children (especially those below the age of 5) have hearing impairments or not. Some of the children identified with hearing impairments were and requiring hearing aids were fitted while others were discharged with others shortlisted for future Ear and hearting care assessments.</w:t>
      </w:r>
    </w:p>
    <w:p w14:paraId="583F8832" w14:textId="77777777" w:rsidR="00DC157E" w:rsidRDefault="00DC157E" w:rsidP="007F15D9">
      <w:pPr>
        <w:jc w:val="both"/>
        <w:rPr>
          <w:rFonts w:ascii="Verdana" w:hAnsi="Verdana"/>
          <w:b/>
          <w:iCs/>
          <w:lang w:val="en-GB"/>
        </w:rPr>
      </w:pPr>
    </w:p>
    <w:p w14:paraId="7A14723D" w14:textId="4D628971" w:rsidR="007F15D9" w:rsidRPr="007F15D9" w:rsidRDefault="007F15D9" w:rsidP="007F15D9">
      <w:pPr>
        <w:jc w:val="both"/>
        <w:rPr>
          <w:rFonts w:ascii="Verdana" w:hAnsi="Verdana"/>
          <w:b/>
          <w:iCs/>
          <w:lang w:val="en-GB"/>
        </w:rPr>
      </w:pPr>
      <w:r w:rsidRPr="007F15D9">
        <w:rPr>
          <w:rFonts w:ascii="Verdana" w:hAnsi="Verdana"/>
          <w:b/>
          <w:iCs/>
          <w:lang w:val="en-GB"/>
        </w:rPr>
        <w:t xml:space="preserve">Activity 01.07 Dispense Hearing Aids to the Hearing Impaired </w:t>
      </w:r>
    </w:p>
    <w:tbl>
      <w:tblPr>
        <w:tblpPr w:leftFromText="180" w:rightFromText="180" w:vertAnchor="text" w:tblpY="1"/>
        <w:tblOverlap w:val="never"/>
        <w:tblW w:w="9290" w:type="dxa"/>
        <w:tblLook w:val="04A0" w:firstRow="1" w:lastRow="0" w:firstColumn="1" w:lastColumn="0" w:noHBand="0" w:noVBand="1"/>
      </w:tblPr>
      <w:tblGrid>
        <w:gridCol w:w="1712"/>
        <w:gridCol w:w="2540"/>
        <w:gridCol w:w="2540"/>
        <w:gridCol w:w="2498"/>
      </w:tblGrid>
      <w:tr w:rsidR="007F15D9" w:rsidRPr="007F15D9" w14:paraId="194C69D9" w14:textId="77777777" w:rsidTr="00D70391">
        <w:trPr>
          <w:trHeight w:val="452"/>
        </w:trPr>
        <w:tc>
          <w:tcPr>
            <w:tcW w:w="17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9A56FF" w14:textId="77777777" w:rsidR="007F15D9" w:rsidRPr="007F15D9" w:rsidRDefault="007F15D9" w:rsidP="007F15D9">
            <w:pPr>
              <w:jc w:val="both"/>
              <w:rPr>
                <w:rFonts w:ascii="Verdana" w:hAnsi="Verdana"/>
                <w:b/>
                <w:bCs/>
              </w:rPr>
            </w:pPr>
            <w:r w:rsidRPr="007F15D9">
              <w:rPr>
                <w:rFonts w:ascii="Verdana" w:hAnsi="Verdana"/>
                <w:b/>
                <w:bCs/>
              </w:rPr>
              <w:t>Target</w:t>
            </w:r>
          </w:p>
        </w:tc>
        <w:tc>
          <w:tcPr>
            <w:tcW w:w="2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084ABB" w14:textId="77777777" w:rsidR="007F15D9" w:rsidRPr="007F15D9" w:rsidRDefault="007F15D9" w:rsidP="007F15D9">
            <w:pPr>
              <w:jc w:val="both"/>
              <w:rPr>
                <w:rFonts w:ascii="Verdana" w:hAnsi="Verdana"/>
                <w:b/>
                <w:bCs/>
              </w:rPr>
            </w:pPr>
            <w:r w:rsidRPr="007F15D9">
              <w:rPr>
                <w:rFonts w:ascii="Verdana" w:hAnsi="Verdana"/>
                <w:b/>
                <w:bCs/>
              </w:rPr>
              <w:t>Achievement</w:t>
            </w:r>
          </w:p>
        </w:tc>
        <w:tc>
          <w:tcPr>
            <w:tcW w:w="2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27B675" w14:textId="77777777" w:rsidR="007F15D9" w:rsidRPr="007F15D9" w:rsidRDefault="007F15D9" w:rsidP="007F15D9">
            <w:pPr>
              <w:jc w:val="both"/>
              <w:rPr>
                <w:rFonts w:ascii="Verdana" w:hAnsi="Verdana"/>
                <w:b/>
                <w:bCs/>
              </w:rPr>
            </w:pPr>
            <w:r w:rsidRPr="007F15D9">
              <w:rPr>
                <w:rFonts w:ascii="Verdana" w:hAnsi="Verdana"/>
                <w:b/>
                <w:bCs/>
              </w:rPr>
              <w:t>% Achievement</w:t>
            </w:r>
          </w:p>
        </w:tc>
        <w:tc>
          <w:tcPr>
            <w:tcW w:w="24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8F8E21" w14:textId="77777777" w:rsidR="007F15D9" w:rsidRPr="007F15D9" w:rsidRDefault="007F15D9" w:rsidP="007F15D9">
            <w:pPr>
              <w:jc w:val="both"/>
              <w:rPr>
                <w:rFonts w:ascii="Verdana" w:hAnsi="Verdana"/>
                <w:b/>
                <w:bCs/>
              </w:rPr>
            </w:pPr>
            <w:r w:rsidRPr="007F15D9">
              <w:rPr>
                <w:rFonts w:ascii="Verdana" w:hAnsi="Verdana"/>
                <w:b/>
                <w:bCs/>
              </w:rPr>
              <w:t>Project Period</w:t>
            </w:r>
          </w:p>
        </w:tc>
      </w:tr>
      <w:tr w:rsidR="007F15D9" w:rsidRPr="007F15D9" w14:paraId="75C02D68" w14:textId="77777777" w:rsidTr="00D70391">
        <w:trPr>
          <w:trHeight w:val="452"/>
        </w:trPr>
        <w:tc>
          <w:tcPr>
            <w:tcW w:w="1712" w:type="dxa"/>
            <w:tcBorders>
              <w:top w:val="single" w:sz="4" w:space="0" w:color="auto"/>
              <w:left w:val="single" w:sz="4" w:space="0" w:color="auto"/>
              <w:bottom w:val="single" w:sz="4" w:space="0" w:color="auto"/>
              <w:right w:val="single" w:sz="4" w:space="0" w:color="auto"/>
            </w:tcBorders>
            <w:shd w:val="clear" w:color="E2EFDA" w:fill="E2EFDA"/>
            <w:noWrap/>
            <w:vAlign w:val="bottom"/>
          </w:tcPr>
          <w:p w14:paraId="238565DA" w14:textId="2F27E070" w:rsidR="007F15D9" w:rsidRPr="007F15D9" w:rsidRDefault="00DC157E" w:rsidP="00DC157E">
            <w:pPr>
              <w:jc w:val="center"/>
              <w:rPr>
                <w:rFonts w:ascii="Verdana" w:hAnsi="Verdana"/>
              </w:rPr>
            </w:pPr>
            <w:r>
              <w:rPr>
                <w:rFonts w:ascii="Verdana" w:hAnsi="Verdana"/>
              </w:rPr>
              <w:t>120</w:t>
            </w:r>
          </w:p>
        </w:tc>
        <w:tc>
          <w:tcPr>
            <w:tcW w:w="2540" w:type="dxa"/>
            <w:tcBorders>
              <w:top w:val="single" w:sz="4" w:space="0" w:color="auto"/>
              <w:left w:val="single" w:sz="4" w:space="0" w:color="auto"/>
              <w:bottom w:val="single" w:sz="4" w:space="0" w:color="auto"/>
              <w:right w:val="single" w:sz="4" w:space="0" w:color="auto"/>
            </w:tcBorders>
            <w:shd w:val="clear" w:color="E2EFDA" w:fill="E2EFDA"/>
            <w:noWrap/>
            <w:vAlign w:val="bottom"/>
          </w:tcPr>
          <w:p w14:paraId="4FA122A1" w14:textId="4DE5B88A" w:rsidR="007F15D9" w:rsidRPr="007F15D9" w:rsidRDefault="00DC157E" w:rsidP="00DC157E">
            <w:pPr>
              <w:jc w:val="center"/>
              <w:rPr>
                <w:rFonts w:ascii="Verdana" w:hAnsi="Verdana"/>
              </w:rPr>
            </w:pPr>
            <w:r>
              <w:rPr>
                <w:rFonts w:ascii="Verdana" w:hAnsi="Verdana"/>
              </w:rPr>
              <w:t>253</w:t>
            </w:r>
          </w:p>
        </w:tc>
        <w:tc>
          <w:tcPr>
            <w:tcW w:w="2540" w:type="dxa"/>
            <w:tcBorders>
              <w:top w:val="single" w:sz="4" w:space="0" w:color="auto"/>
              <w:left w:val="single" w:sz="4" w:space="0" w:color="auto"/>
              <w:bottom w:val="single" w:sz="4" w:space="0" w:color="auto"/>
              <w:right w:val="single" w:sz="4" w:space="0" w:color="auto"/>
            </w:tcBorders>
            <w:shd w:val="clear" w:color="E2EFDA" w:fill="E2EFDA"/>
            <w:noWrap/>
            <w:vAlign w:val="bottom"/>
          </w:tcPr>
          <w:p w14:paraId="73BA4A6F" w14:textId="4B8B3F0C" w:rsidR="007F15D9" w:rsidRPr="007F15D9" w:rsidRDefault="00DC157E" w:rsidP="00DC157E">
            <w:pPr>
              <w:jc w:val="center"/>
              <w:rPr>
                <w:rFonts w:ascii="Verdana" w:hAnsi="Verdana"/>
              </w:rPr>
            </w:pPr>
            <w:r>
              <w:rPr>
                <w:rFonts w:ascii="Verdana" w:hAnsi="Verdana"/>
              </w:rPr>
              <w:t>211%</w:t>
            </w:r>
          </w:p>
        </w:tc>
        <w:tc>
          <w:tcPr>
            <w:tcW w:w="2498"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4CC67D42" w14:textId="77777777" w:rsidR="007F15D9" w:rsidRPr="007F15D9" w:rsidRDefault="007F15D9" w:rsidP="007F15D9">
            <w:pPr>
              <w:jc w:val="both"/>
              <w:rPr>
                <w:rFonts w:ascii="Verdana" w:hAnsi="Verdana"/>
              </w:rPr>
            </w:pPr>
            <w:r w:rsidRPr="007F15D9">
              <w:rPr>
                <w:rFonts w:ascii="Verdana" w:hAnsi="Verdana"/>
              </w:rPr>
              <w:t>Jan-Jun, 2023</w:t>
            </w:r>
          </w:p>
        </w:tc>
      </w:tr>
    </w:tbl>
    <w:p w14:paraId="7D418C07" w14:textId="4CEFD4F0" w:rsidR="007F15D9" w:rsidRDefault="007F15D9" w:rsidP="00572414">
      <w:pPr>
        <w:jc w:val="both"/>
        <w:rPr>
          <w:rFonts w:ascii="Verdana" w:hAnsi="Verdana"/>
        </w:rPr>
      </w:pPr>
    </w:p>
    <w:p w14:paraId="32833FBA" w14:textId="316C895E" w:rsidR="007F15D9" w:rsidRDefault="00DC157E" w:rsidP="00572414">
      <w:pPr>
        <w:jc w:val="both"/>
        <w:rPr>
          <w:rFonts w:ascii="Verdana" w:hAnsi="Verdana"/>
        </w:rPr>
      </w:pPr>
      <w:r>
        <w:rPr>
          <w:rFonts w:ascii="Verdana" w:hAnsi="Verdana"/>
          <w:bCs/>
          <w:lang w:val="en-GB"/>
        </w:rPr>
        <w:t xml:space="preserve">During the period under review, Beit Cure Children’s Hospital </w:t>
      </w:r>
      <w:r w:rsidRPr="00DC157E">
        <w:rPr>
          <w:rFonts w:ascii="Verdana" w:hAnsi="Verdana"/>
          <w:bCs/>
          <w:lang w:val="en-GB"/>
        </w:rPr>
        <w:t xml:space="preserve">successfully </w:t>
      </w:r>
      <w:r>
        <w:rPr>
          <w:rFonts w:ascii="Verdana" w:hAnsi="Verdana"/>
          <w:bCs/>
          <w:lang w:val="en-GB"/>
        </w:rPr>
        <w:t xml:space="preserve">dispensed 253 hearing aids within and outside the hospital. Our high performance was bolstered by </w:t>
      </w:r>
      <w:r w:rsidRPr="00DC157E">
        <w:rPr>
          <w:rFonts w:ascii="Verdana" w:hAnsi="Verdana"/>
          <w:bCs/>
          <w:lang w:val="en-GB"/>
        </w:rPr>
        <w:t>the high patient turnout during outreach clinics. Outreaches remain a reliable and robust strategy available for us to reach more patients especially those that are not able to access services from the hospital. Below is a table showing the distribution of hearing aids during the period under review</w:t>
      </w:r>
      <w:r>
        <w:rPr>
          <w:rFonts w:ascii="Verdana" w:hAnsi="Verdana"/>
          <w:bCs/>
          <w:lang w:val="en-GB"/>
        </w:rPr>
        <w:t>.</w:t>
      </w:r>
    </w:p>
    <w:tbl>
      <w:tblPr>
        <w:tblStyle w:val="TableGrid"/>
        <w:tblW w:w="9462" w:type="dxa"/>
        <w:tblLook w:val="04A0" w:firstRow="1" w:lastRow="0" w:firstColumn="1" w:lastColumn="0" w:noHBand="0" w:noVBand="1"/>
      </w:tblPr>
      <w:tblGrid>
        <w:gridCol w:w="567"/>
        <w:gridCol w:w="3750"/>
        <w:gridCol w:w="1018"/>
        <w:gridCol w:w="1073"/>
        <w:gridCol w:w="1018"/>
        <w:gridCol w:w="1018"/>
        <w:gridCol w:w="1018"/>
      </w:tblGrid>
      <w:tr w:rsidR="00DC157E" w:rsidRPr="00DC157E" w14:paraId="6223ED5C" w14:textId="77777777" w:rsidTr="00DC157E">
        <w:trPr>
          <w:trHeight w:val="263"/>
        </w:trPr>
        <w:tc>
          <w:tcPr>
            <w:tcW w:w="567" w:type="dxa"/>
            <w:vMerge w:val="restart"/>
            <w:shd w:val="clear" w:color="auto" w:fill="D9D9D9" w:themeFill="background1" w:themeFillShade="D9"/>
            <w:noWrap/>
          </w:tcPr>
          <w:p w14:paraId="6B107E41" w14:textId="0BAE4625" w:rsidR="00DC157E" w:rsidRPr="00DC157E" w:rsidRDefault="00DC157E" w:rsidP="00DC157E">
            <w:pPr>
              <w:jc w:val="both"/>
              <w:rPr>
                <w:rFonts w:ascii="Verdana" w:hAnsi="Verdana"/>
              </w:rPr>
            </w:pPr>
            <w:r w:rsidRPr="00DC157E">
              <w:rPr>
                <w:rFonts w:ascii="Verdana" w:hAnsi="Verdana"/>
              </w:rPr>
              <w:t>Sn</w:t>
            </w:r>
          </w:p>
        </w:tc>
        <w:tc>
          <w:tcPr>
            <w:tcW w:w="3749" w:type="dxa"/>
            <w:vMerge w:val="restart"/>
            <w:shd w:val="clear" w:color="auto" w:fill="D9D9D9" w:themeFill="background1" w:themeFillShade="D9"/>
            <w:noWrap/>
          </w:tcPr>
          <w:p w14:paraId="72C869D0" w14:textId="3A190B89" w:rsidR="00DC157E" w:rsidRPr="00DC157E" w:rsidRDefault="00DC157E" w:rsidP="00DC157E">
            <w:pPr>
              <w:jc w:val="both"/>
              <w:rPr>
                <w:rFonts w:ascii="Verdana" w:hAnsi="Verdana"/>
              </w:rPr>
            </w:pPr>
            <w:r w:rsidRPr="00DC157E">
              <w:rPr>
                <w:rFonts w:ascii="Verdana" w:hAnsi="Verdana"/>
              </w:rPr>
              <w:t xml:space="preserve">Hearing Aid Distribution Sites </w:t>
            </w:r>
          </w:p>
        </w:tc>
        <w:tc>
          <w:tcPr>
            <w:tcW w:w="2091" w:type="dxa"/>
            <w:gridSpan w:val="2"/>
            <w:shd w:val="clear" w:color="auto" w:fill="D9D9D9" w:themeFill="background1" w:themeFillShade="D9"/>
            <w:noWrap/>
          </w:tcPr>
          <w:p w14:paraId="7312D0FC" w14:textId="28FA32D3" w:rsidR="00DC157E" w:rsidRPr="00DC157E" w:rsidRDefault="00DC157E" w:rsidP="00DC157E">
            <w:pPr>
              <w:jc w:val="both"/>
              <w:rPr>
                <w:rFonts w:ascii="Verdana" w:hAnsi="Verdana"/>
              </w:rPr>
            </w:pPr>
            <w:r w:rsidRPr="00DC157E">
              <w:rPr>
                <w:rFonts w:ascii="Verdana" w:hAnsi="Verdana"/>
              </w:rPr>
              <w:t>Adults (19yrs &amp; above)</w:t>
            </w:r>
          </w:p>
        </w:tc>
        <w:tc>
          <w:tcPr>
            <w:tcW w:w="2036" w:type="dxa"/>
            <w:gridSpan w:val="2"/>
            <w:shd w:val="clear" w:color="auto" w:fill="D9D9D9" w:themeFill="background1" w:themeFillShade="D9"/>
            <w:noWrap/>
          </w:tcPr>
          <w:p w14:paraId="6FF38053" w14:textId="6940EA89" w:rsidR="00DC157E" w:rsidRPr="00DC157E" w:rsidRDefault="00DC157E" w:rsidP="00DC157E">
            <w:pPr>
              <w:jc w:val="both"/>
              <w:rPr>
                <w:rFonts w:ascii="Verdana" w:hAnsi="Verdana"/>
              </w:rPr>
            </w:pPr>
            <w:r w:rsidRPr="00DC157E">
              <w:rPr>
                <w:rFonts w:ascii="Verdana" w:hAnsi="Verdana"/>
              </w:rPr>
              <w:t>Children (18yrs &amp; below)</w:t>
            </w:r>
          </w:p>
        </w:tc>
        <w:tc>
          <w:tcPr>
            <w:tcW w:w="1018" w:type="dxa"/>
            <w:vMerge w:val="restart"/>
            <w:shd w:val="clear" w:color="auto" w:fill="D9D9D9" w:themeFill="background1" w:themeFillShade="D9"/>
            <w:noWrap/>
          </w:tcPr>
          <w:p w14:paraId="6B8ED8E6" w14:textId="6AC4B7B3" w:rsidR="00DC157E" w:rsidRPr="00DC157E" w:rsidRDefault="00DC157E" w:rsidP="00DC157E">
            <w:pPr>
              <w:jc w:val="both"/>
              <w:rPr>
                <w:rFonts w:ascii="Verdana" w:hAnsi="Verdana"/>
              </w:rPr>
            </w:pPr>
            <w:r w:rsidRPr="00DC157E">
              <w:rPr>
                <w:rFonts w:ascii="Verdana" w:hAnsi="Verdana"/>
              </w:rPr>
              <w:t>Total</w:t>
            </w:r>
          </w:p>
        </w:tc>
      </w:tr>
      <w:tr w:rsidR="00DC157E" w:rsidRPr="00DC157E" w14:paraId="12E21A7F" w14:textId="77777777" w:rsidTr="00DC157E">
        <w:trPr>
          <w:trHeight w:val="263"/>
        </w:trPr>
        <w:tc>
          <w:tcPr>
            <w:tcW w:w="567" w:type="dxa"/>
            <w:vMerge/>
            <w:shd w:val="clear" w:color="auto" w:fill="D9D9D9" w:themeFill="background1" w:themeFillShade="D9"/>
            <w:noWrap/>
            <w:hideMark/>
          </w:tcPr>
          <w:p w14:paraId="3E754B42" w14:textId="6623EFAA" w:rsidR="00DC157E" w:rsidRPr="00DC157E" w:rsidRDefault="00DC157E" w:rsidP="00DC157E">
            <w:pPr>
              <w:jc w:val="both"/>
              <w:rPr>
                <w:rFonts w:ascii="Verdana" w:hAnsi="Verdana"/>
              </w:rPr>
            </w:pPr>
          </w:p>
        </w:tc>
        <w:tc>
          <w:tcPr>
            <w:tcW w:w="3749" w:type="dxa"/>
            <w:vMerge/>
            <w:shd w:val="clear" w:color="auto" w:fill="D9D9D9" w:themeFill="background1" w:themeFillShade="D9"/>
            <w:noWrap/>
            <w:hideMark/>
          </w:tcPr>
          <w:p w14:paraId="34D4EA29" w14:textId="4B69EF95" w:rsidR="00DC157E" w:rsidRPr="00DC157E" w:rsidRDefault="00DC157E" w:rsidP="00DC157E">
            <w:pPr>
              <w:jc w:val="both"/>
              <w:rPr>
                <w:rFonts w:ascii="Verdana" w:hAnsi="Verdana"/>
              </w:rPr>
            </w:pPr>
          </w:p>
        </w:tc>
        <w:tc>
          <w:tcPr>
            <w:tcW w:w="1018" w:type="dxa"/>
            <w:shd w:val="clear" w:color="auto" w:fill="D9D9D9" w:themeFill="background1" w:themeFillShade="D9"/>
            <w:noWrap/>
            <w:hideMark/>
          </w:tcPr>
          <w:p w14:paraId="6727EFCC" w14:textId="77777777" w:rsidR="00DC157E" w:rsidRPr="00DC157E" w:rsidRDefault="00DC157E" w:rsidP="00DC157E">
            <w:pPr>
              <w:jc w:val="both"/>
              <w:rPr>
                <w:rFonts w:ascii="Verdana" w:hAnsi="Verdana"/>
              </w:rPr>
            </w:pPr>
            <w:r w:rsidRPr="00DC157E">
              <w:rPr>
                <w:rFonts w:ascii="Verdana" w:hAnsi="Verdana"/>
              </w:rPr>
              <w:t>Male</w:t>
            </w:r>
          </w:p>
        </w:tc>
        <w:tc>
          <w:tcPr>
            <w:tcW w:w="1073" w:type="dxa"/>
            <w:shd w:val="clear" w:color="auto" w:fill="D9D9D9" w:themeFill="background1" w:themeFillShade="D9"/>
            <w:noWrap/>
            <w:hideMark/>
          </w:tcPr>
          <w:p w14:paraId="02275B33" w14:textId="77777777" w:rsidR="00DC157E" w:rsidRPr="00DC157E" w:rsidRDefault="00DC157E" w:rsidP="00DC157E">
            <w:pPr>
              <w:jc w:val="both"/>
              <w:rPr>
                <w:rFonts w:ascii="Verdana" w:hAnsi="Verdana"/>
              </w:rPr>
            </w:pPr>
            <w:r w:rsidRPr="00DC157E">
              <w:rPr>
                <w:rFonts w:ascii="Verdana" w:hAnsi="Verdana"/>
              </w:rPr>
              <w:t>Female</w:t>
            </w:r>
          </w:p>
        </w:tc>
        <w:tc>
          <w:tcPr>
            <w:tcW w:w="1018" w:type="dxa"/>
            <w:shd w:val="clear" w:color="auto" w:fill="D9D9D9" w:themeFill="background1" w:themeFillShade="D9"/>
            <w:noWrap/>
            <w:hideMark/>
          </w:tcPr>
          <w:p w14:paraId="3AE27132" w14:textId="77777777" w:rsidR="00DC157E" w:rsidRPr="00DC157E" w:rsidRDefault="00DC157E" w:rsidP="00DC157E">
            <w:pPr>
              <w:jc w:val="both"/>
              <w:rPr>
                <w:rFonts w:ascii="Verdana" w:hAnsi="Verdana"/>
              </w:rPr>
            </w:pPr>
            <w:r w:rsidRPr="00DC157E">
              <w:rPr>
                <w:rFonts w:ascii="Verdana" w:hAnsi="Verdana"/>
              </w:rPr>
              <w:t>Boy</w:t>
            </w:r>
          </w:p>
        </w:tc>
        <w:tc>
          <w:tcPr>
            <w:tcW w:w="1018" w:type="dxa"/>
            <w:shd w:val="clear" w:color="auto" w:fill="D9D9D9" w:themeFill="background1" w:themeFillShade="D9"/>
            <w:noWrap/>
            <w:hideMark/>
          </w:tcPr>
          <w:p w14:paraId="1C1D5174" w14:textId="77777777" w:rsidR="00DC157E" w:rsidRPr="00DC157E" w:rsidRDefault="00DC157E" w:rsidP="00DC157E">
            <w:pPr>
              <w:jc w:val="both"/>
              <w:rPr>
                <w:rFonts w:ascii="Verdana" w:hAnsi="Verdana"/>
              </w:rPr>
            </w:pPr>
            <w:r w:rsidRPr="00DC157E">
              <w:rPr>
                <w:rFonts w:ascii="Verdana" w:hAnsi="Verdana"/>
              </w:rPr>
              <w:t>Girl</w:t>
            </w:r>
          </w:p>
        </w:tc>
        <w:tc>
          <w:tcPr>
            <w:tcW w:w="1018" w:type="dxa"/>
            <w:vMerge/>
            <w:shd w:val="clear" w:color="auto" w:fill="D9D9D9" w:themeFill="background1" w:themeFillShade="D9"/>
            <w:noWrap/>
            <w:hideMark/>
          </w:tcPr>
          <w:p w14:paraId="2BCA81CB" w14:textId="6E2DB6A5" w:rsidR="00DC157E" w:rsidRPr="00DC157E" w:rsidRDefault="00DC157E" w:rsidP="00DC157E">
            <w:pPr>
              <w:jc w:val="both"/>
              <w:rPr>
                <w:rFonts w:ascii="Verdana" w:hAnsi="Verdana"/>
              </w:rPr>
            </w:pPr>
          </w:p>
        </w:tc>
      </w:tr>
      <w:tr w:rsidR="00DC157E" w:rsidRPr="00DC157E" w14:paraId="04690278" w14:textId="77777777" w:rsidTr="00DC157E">
        <w:trPr>
          <w:trHeight w:val="263"/>
        </w:trPr>
        <w:tc>
          <w:tcPr>
            <w:tcW w:w="567" w:type="dxa"/>
            <w:noWrap/>
            <w:hideMark/>
          </w:tcPr>
          <w:p w14:paraId="071F3423" w14:textId="77777777" w:rsidR="00DC157E" w:rsidRPr="00DC157E" w:rsidRDefault="00DC157E" w:rsidP="00DC157E">
            <w:pPr>
              <w:jc w:val="both"/>
              <w:rPr>
                <w:rFonts w:ascii="Verdana" w:hAnsi="Verdana"/>
              </w:rPr>
            </w:pPr>
            <w:r w:rsidRPr="00DC157E">
              <w:rPr>
                <w:rFonts w:ascii="Verdana" w:hAnsi="Verdana"/>
                <w:bCs/>
              </w:rPr>
              <w:t>1</w:t>
            </w:r>
          </w:p>
        </w:tc>
        <w:tc>
          <w:tcPr>
            <w:tcW w:w="3749" w:type="dxa"/>
            <w:noWrap/>
            <w:hideMark/>
          </w:tcPr>
          <w:p w14:paraId="531FC674" w14:textId="37CC3DD3" w:rsidR="00DC157E" w:rsidRPr="00DC157E" w:rsidRDefault="00DC157E" w:rsidP="00DC157E">
            <w:pPr>
              <w:jc w:val="both"/>
              <w:rPr>
                <w:rFonts w:ascii="Verdana" w:hAnsi="Verdana"/>
              </w:rPr>
            </w:pPr>
            <w:r w:rsidRPr="00DC157E">
              <w:rPr>
                <w:rFonts w:ascii="Verdana" w:hAnsi="Verdana"/>
                <w:bCs/>
              </w:rPr>
              <w:t>BCH ENT-Audiology Clinic</w:t>
            </w:r>
          </w:p>
        </w:tc>
        <w:tc>
          <w:tcPr>
            <w:tcW w:w="1018" w:type="dxa"/>
            <w:noWrap/>
            <w:hideMark/>
          </w:tcPr>
          <w:p w14:paraId="050D42A3" w14:textId="77777777" w:rsidR="00DC157E" w:rsidRPr="00DC157E" w:rsidRDefault="00DC157E" w:rsidP="00DC157E">
            <w:pPr>
              <w:jc w:val="both"/>
              <w:rPr>
                <w:rFonts w:ascii="Verdana" w:hAnsi="Verdana"/>
              </w:rPr>
            </w:pPr>
            <w:r w:rsidRPr="00DC157E">
              <w:rPr>
                <w:rFonts w:ascii="Verdana" w:hAnsi="Verdana"/>
                <w:bCs/>
              </w:rPr>
              <w:t>0</w:t>
            </w:r>
          </w:p>
        </w:tc>
        <w:tc>
          <w:tcPr>
            <w:tcW w:w="1073" w:type="dxa"/>
            <w:noWrap/>
            <w:hideMark/>
          </w:tcPr>
          <w:p w14:paraId="68C2094E" w14:textId="77777777" w:rsidR="00DC157E" w:rsidRPr="00DC157E" w:rsidRDefault="00DC157E" w:rsidP="00DC157E">
            <w:pPr>
              <w:jc w:val="both"/>
              <w:rPr>
                <w:rFonts w:ascii="Verdana" w:hAnsi="Verdana"/>
              </w:rPr>
            </w:pPr>
            <w:r w:rsidRPr="00DC157E">
              <w:rPr>
                <w:rFonts w:ascii="Verdana" w:hAnsi="Verdana"/>
                <w:bCs/>
              </w:rPr>
              <w:t>0</w:t>
            </w:r>
          </w:p>
        </w:tc>
        <w:tc>
          <w:tcPr>
            <w:tcW w:w="1018" w:type="dxa"/>
            <w:noWrap/>
            <w:hideMark/>
          </w:tcPr>
          <w:p w14:paraId="76EBE7F9" w14:textId="77777777" w:rsidR="00DC157E" w:rsidRPr="00DC157E" w:rsidRDefault="00DC157E" w:rsidP="00DC157E">
            <w:pPr>
              <w:jc w:val="both"/>
              <w:rPr>
                <w:rFonts w:ascii="Verdana" w:hAnsi="Verdana"/>
              </w:rPr>
            </w:pPr>
            <w:r w:rsidRPr="00DC157E">
              <w:rPr>
                <w:rFonts w:ascii="Verdana" w:hAnsi="Verdana"/>
              </w:rPr>
              <w:t>17</w:t>
            </w:r>
          </w:p>
        </w:tc>
        <w:tc>
          <w:tcPr>
            <w:tcW w:w="1018" w:type="dxa"/>
            <w:noWrap/>
            <w:hideMark/>
          </w:tcPr>
          <w:p w14:paraId="532F3836" w14:textId="77777777" w:rsidR="00DC157E" w:rsidRPr="00DC157E" w:rsidRDefault="00DC157E" w:rsidP="00DC157E">
            <w:pPr>
              <w:jc w:val="both"/>
              <w:rPr>
                <w:rFonts w:ascii="Verdana" w:hAnsi="Verdana"/>
              </w:rPr>
            </w:pPr>
            <w:r w:rsidRPr="00DC157E">
              <w:rPr>
                <w:rFonts w:ascii="Verdana" w:hAnsi="Verdana"/>
              </w:rPr>
              <w:t>19</w:t>
            </w:r>
          </w:p>
        </w:tc>
        <w:tc>
          <w:tcPr>
            <w:tcW w:w="1018" w:type="dxa"/>
            <w:noWrap/>
            <w:hideMark/>
          </w:tcPr>
          <w:p w14:paraId="558C5A17" w14:textId="77777777" w:rsidR="00DC157E" w:rsidRPr="00DC157E" w:rsidRDefault="00DC157E" w:rsidP="00DC157E">
            <w:pPr>
              <w:jc w:val="both"/>
              <w:rPr>
                <w:rFonts w:ascii="Verdana" w:hAnsi="Verdana"/>
              </w:rPr>
            </w:pPr>
            <w:r w:rsidRPr="00DC157E">
              <w:rPr>
                <w:rFonts w:ascii="Verdana" w:hAnsi="Verdana"/>
                <w:bCs/>
              </w:rPr>
              <w:t>36</w:t>
            </w:r>
          </w:p>
        </w:tc>
      </w:tr>
      <w:tr w:rsidR="00DC157E" w:rsidRPr="00DC157E" w14:paraId="2CF80FDD" w14:textId="77777777" w:rsidTr="00DC157E">
        <w:trPr>
          <w:trHeight w:val="263"/>
        </w:trPr>
        <w:tc>
          <w:tcPr>
            <w:tcW w:w="567" w:type="dxa"/>
            <w:noWrap/>
            <w:hideMark/>
          </w:tcPr>
          <w:p w14:paraId="4B906E77" w14:textId="77777777" w:rsidR="00DC157E" w:rsidRPr="00DC157E" w:rsidRDefault="00DC157E" w:rsidP="00DC157E">
            <w:pPr>
              <w:jc w:val="both"/>
              <w:rPr>
                <w:rFonts w:ascii="Verdana" w:hAnsi="Verdana"/>
              </w:rPr>
            </w:pPr>
            <w:r w:rsidRPr="00DC157E">
              <w:rPr>
                <w:rFonts w:ascii="Verdana" w:hAnsi="Verdana"/>
                <w:bCs/>
              </w:rPr>
              <w:t>2</w:t>
            </w:r>
          </w:p>
        </w:tc>
        <w:tc>
          <w:tcPr>
            <w:tcW w:w="3749" w:type="dxa"/>
            <w:noWrap/>
            <w:hideMark/>
          </w:tcPr>
          <w:p w14:paraId="7EEA9FE5" w14:textId="61CAA1EE" w:rsidR="00DC157E" w:rsidRPr="00DC157E" w:rsidRDefault="00DC157E" w:rsidP="00DC157E">
            <w:pPr>
              <w:jc w:val="both"/>
              <w:rPr>
                <w:rFonts w:ascii="Verdana" w:hAnsi="Verdana"/>
              </w:rPr>
            </w:pPr>
            <w:r w:rsidRPr="00DC157E">
              <w:rPr>
                <w:rFonts w:ascii="Verdana" w:hAnsi="Verdana"/>
                <w:bCs/>
              </w:rPr>
              <w:t>St Ignitious Church</w:t>
            </w:r>
            <w:r>
              <w:rPr>
                <w:rFonts w:ascii="Verdana" w:hAnsi="Verdana"/>
                <w:bCs/>
              </w:rPr>
              <w:t>, Lusaka</w:t>
            </w:r>
          </w:p>
        </w:tc>
        <w:tc>
          <w:tcPr>
            <w:tcW w:w="1018" w:type="dxa"/>
            <w:noWrap/>
            <w:hideMark/>
          </w:tcPr>
          <w:p w14:paraId="0A051E23" w14:textId="77777777" w:rsidR="00DC157E" w:rsidRPr="00DC157E" w:rsidRDefault="00DC157E" w:rsidP="00DC157E">
            <w:pPr>
              <w:jc w:val="both"/>
              <w:rPr>
                <w:rFonts w:ascii="Verdana" w:hAnsi="Verdana"/>
              </w:rPr>
            </w:pPr>
            <w:r w:rsidRPr="00DC157E">
              <w:rPr>
                <w:rFonts w:ascii="Verdana" w:hAnsi="Verdana"/>
                <w:bCs/>
              </w:rPr>
              <w:t>5</w:t>
            </w:r>
          </w:p>
        </w:tc>
        <w:tc>
          <w:tcPr>
            <w:tcW w:w="1073" w:type="dxa"/>
            <w:noWrap/>
            <w:hideMark/>
          </w:tcPr>
          <w:p w14:paraId="0161E7A1" w14:textId="77777777" w:rsidR="00DC157E" w:rsidRPr="00DC157E" w:rsidRDefault="00DC157E" w:rsidP="00DC157E">
            <w:pPr>
              <w:jc w:val="both"/>
              <w:rPr>
                <w:rFonts w:ascii="Verdana" w:hAnsi="Verdana"/>
              </w:rPr>
            </w:pPr>
            <w:r w:rsidRPr="00DC157E">
              <w:rPr>
                <w:rFonts w:ascii="Verdana" w:hAnsi="Verdana"/>
                <w:bCs/>
              </w:rPr>
              <w:t>10</w:t>
            </w:r>
          </w:p>
        </w:tc>
        <w:tc>
          <w:tcPr>
            <w:tcW w:w="1018" w:type="dxa"/>
            <w:noWrap/>
            <w:hideMark/>
          </w:tcPr>
          <w:p w14:paraId="23FFC6D5" w14:textId="77777777" w:rsidR="00DC157E" w:rsidRPr="00DC157E" w:rsidRDefault="00DC157E" w:rsidP="00DC157E">
            <w:pPr>
              <w:jc w:val="both"/>
              <w:rPr>
                <w:rFonts w:ascii="Verdana" w:hAnsi="Verdana"/>
              </w:rPr>
            </w:pPr>
            <w:r w:rsidRPr="00DC157E">
              <w:rPr>
                <w:rFonts w:ascii="Verdana" w:hAnsi="Verdana"/>
              </w:rPr>
              <w:t>3</w:t>
            </w:r>
          </w:p>
        </w:tc>
        <w:tc>
          <w:tcPr>
            <w:tcW w:w="1018" w:type="dxa"/>
            <w:noWrap/>
            <w:hideMark/>
          </w:tcPr>
          <w:p w14:paraId="267BADD3" w14:textId="77777777" w:rsidR="00DC157E" w:rsidRPr="00DC157E" w:rsidRDefault="00DC157E" w:rsidP="00DC157E">
            <w:pPr>
              <w:jc w:val="both"/>
              <w:rPr>
                <w:rFonts w:ascii="Verdana" w:hAnsi="Verdana"/>
              </w:rPr>
            </w:pPr>
            <w:r w:rsidRPr="00DC157E">
              <w:rPr>
                <w:rFonts w:ascii="Verdana" w:hAnsi="Verdana"/>
              </w:rPr>
              <w:t>4</w:t>
            </w:r>
          </w:p>
        </w:tc>
        <w:tc>
          <w:tcPr>
            <w:tcW w:w="1018" w:type="dxa"/>
            <w:noWrap/>
            <w:hideMark/>
          </w:tcPr>
          <w:p w14:paraId="71C851D3" w14:textId="77777777" w:rsidR="00DC157E" w:rsidRPr="00DC157E" w:rsidRDefault="00DC157E" w:rsidP="00DC157E">
            <w:pPr>
              <w:jc w:val="both"/>
              <w:rPr>
                <w:rFonts w:ascii="Verdana" w:hAnsi="Verdana"/>
              </w:rPr>
            </w:pPr>
            <w:r w:rsidRPr="00DC157E">
              <w:rPr>
                <w:rFonts w:ascii="Verdana" w:hAnsi="Verdana"/>
                <w:bCs/>
              </w:rPr>
              <w:t>22</w:t>
            </w:r>
          </w:p>
        </w:tc>
      </w:tr>
      <w:tr w:rsidR="00DC157E" w:rsidRPr="00DC157E" w14:paraId="72D341F6" w14:textId="77777777" w:rsidTr="00DC157E">
        <w:trPr>
          <w:trHeight w:val="263"/>
        </w:trPr>
        <w:tc>
          <w:tcPr>
            <w:tcW w:w="567" w:type="dxa"/>
            <w:noWrap/>
            <w:hideMark/>
          </w:tcPr>
          <w:p w14:paraId="43856B6D" w14:textId="77777777" w:rsidR="00DC157E" w:rsidRPr="00DC157E" w:rsidRDefault="00DC157E" w:rsidP="00DC157E">
            <w:pPr>
              <w:jc w:val="both"/>
              <w:rPr>
                <w:rFonts w:ascii="Verdana" w:hAnsi="Verdana"/>
              </w:rPr>
            </w:pPr>
            <w:r w:rsidRPr="00DC157E">
              <w:rPr>
                <w:rFonts w:ascii="Verdana" w:hAnsi="Verdana"/>
                <w:bCs/>
              </w:rPr>
              <w:t>3</w:t>
            </w:r>
          </w:p>
        </w:tc>
        <w:tc>
          <w:tcPr>
            <w:tcW w:w="3749" w:type="dxa"/>
            <w:noWrap/>
            <w:hideMark/>
          </w:tcPr>
          <w:p w14:paraId="7076FBC7" w14:textId="77777777" w:rsidR="00DC157E" w:rsidRPr="00DC157E" w:rsidRDefault="00DC157E" w:rsidP="00DC157E">
            <w:pPr>
              <w:jc w:val="both"/>
              <w:rPr>
                <w:rFonts w:ascii="Verdana" w:hAnsi="Verdana"/>
              </w:rPr>
            </w:pPr>
            <w:r w:rsidRPr="00DC157E">
              <w:rPr>
                <w:rFonts w:ascii="Verdana" w:hAnsi="Verdana"/>
                <w:bCs/>
              </w:rPr>
              <w:t>Gwembe District Hospital</w:t>
            </w:r>
          </w:p>
        </w:tc>
        <w:tc>
          <w:tcPr>
            <w:tcW w:w="1018" w:type="dxa"/>
            <w:noWrap/>
            <w:hideMark/>
          </w:tcPr>
          <w:p w14:paraId="1FA5F090" w14:textId="77777777" w:rsidR="00DC157E" w:rsidRPr="00DC157E" w:rsidRDefault="00DC157E" w:rsidP="00DC157E">
            <w:pPr>
              <w:jc w:val="both"/>
              <w:rPr>
                <w:rFonts w:ascii="Verdana" w:hAnsi="Verdana"/>
              </w:rPr>
            </w:pPr>
            <w:r w:rsidRPr="00DC157E">
              <w:rPr>
                <w:rFonts w:ascii="Verdana" w:hAnsi="Verdana"/>
                <w:bCs/>
              </w:rPr>
              <w:t>10</w:t>
            </w:r>
          </w:p>
        </w:tc>
        <w:tc>
          <w:tcPr>
            <w:tcW w:w="1073" w:type="dxa"/>
            <w:noWrap/>
            <w:hideMark/>
          </w:tcPr>
          <w:p w14:paraId="3C0A941D" w14:textId="77777777" w:rsidR="00DC157E" w:rsidRPr="00DC157E" w:rsidRDefault="00DC157E" w:rsidP="00DC157E">
            <w:pPr>
              <w:jc w:val="both"/>
              <w:rPr>
                <w:rFonts w:ascii="Verdana" w:hAnsi="Verdana"/>
              </w:rPr>
            </w:pPr>
            <w:r w:rsidRPr="00DC157E">
              <w:rPr>
                <w:rFonts w:ascii="Verdana" w:hAnsi="Verdana"/>
                <w:bCs/>
              </w:rPr>
              <w:t>10</w:t>
            </w:r>
          </w:p>
        </w:tc>
        <w:tc>
          <w:tcPr>
            <w:tcW w:w="1018" w:type="dxa"/>
            <w:noWrap/>
            <w:hideMark/>
          </w:tcPr>
          <w:p w14:paraId="7CE0E12B" w14:textId="77777777" w:rsidR="00DC157E" w:rsidRPr="00DC157E" w:rsidRDefault="00DC157E" w:rsidP="00DC157E">
            <w:pPr>
              <w:jc w:val="both"/>
              <w:rPr>
                <w:rFonts w:ascii="Verdana" w:hAnsi="Verdana"/>
              </w:rPr>
            </w:pPr>
            <w:r w:rsidRPr="00DC157E">
              <w:rPr>
                <w:rFonts w:ascii="Verdana" w:hAnsi="Verdana"/>
              </w:rPr>
              <w:t>2</w:t>
            </w:r>
          </w:p>
        </w:tc>
        <w:tc>
          <w:tcPr>
            <w:tcW w:w="1018" w:type="dxa"/>
            <w:noWrap/>
            <w:hideMark/>
          </w:tcPr>
          <w:p w14:paraId="5A2B1725" w14:textId="77777777" w:rsidR="00DC157E" w:rsidRPr="00DC157E" w:rsidRDefault="00DC157E" w:rsidP="00DC157E">
            <w:pPr>
              <w:jc w:val="both"/>
              <w:rPr>
                <w:rFonts w:ascii="Verdana" w:hAnsi="Verdana"/>
              </w:rPr>
            </w:pPr>
            <w:r w:rsidRPr="00DC157E">
              <w:rPr>
                <w:rFonts w:ascii="Verdana" w:hAnsi="Verdana"/>
              </w:rPr>
              <w:t>2</w:t>
            </w:r>
          </w:p>
        </w:tc>
        <w:tc>
          <w:tcPr>
            <w:tcW w:w="1018" w:type="dxa"/>
            <w:noWrap/>
            <w:hideMark/>
          </w:tcPr>
          <w:p w14:paraId="4223CF44" w14:textId="77777777" w:rsidR="00DC157E" w:rsidRPr="00DC157E" w:rsidRDefault="00DC157E" w:rsidP="00DC157E">
            <w:pPr>
              <w:jc w:val="both"/>
              <w:rPr>
                <w:rFonts w:ascii="Verdana" w:hAnsi="Verdana"/>
              </w:rPr>
            </w:pPr>
            <w:r w:rsidRPr="00DC157E">
              <w:rPr>
                <w:rFonts w:ascii="Verdana" w:hAnsi="Verdana"/>
                <w:bCs/>
              </w:rPr>
              <w:t>24</w:t>
            </w:r>
          </w:p>
        </w:tc>
      </w:tr>
      <w:tr w:rsidR="00DC157E" w:rsidRPr="00DC157E" w14:paraId="33A27712" w14:textId="77777777" w:rsidTr="00DC157E">
        <w:trPr>
          <w:trHeight w:val="263"/>
        </w:trPr>
        <w:tc>
          <w:tcPr>
            <w:tcW w:w="567" w:type="dxa"/>
            <w:noWrap/>
            <w:hideMark/>
          </w:tcPr>
          <w:p w14:paraId="2D96678A" w14:textId="77777777" w:rsidR="00DC157E" w:rsidRPr="00DC157E" w:rsidRDefault="00DC157E" w:rsidP="00DC157E">
            <w:pPr>
              <w:jc w:val="both"/>
              <w:rPr>
                <w:rFonts w:ascii="Verdana" w:hAnsi="Verdana"/>
              </w:rPr>
            </w:pPr>
            <w:r w:rsidRPr="00DC157E">
              <w:rPr>
                <w:rFonts w:ascii="Verdana" w:hAnsi="Verdana"/>
                <w:bCs/>
              </w:rPr>
              <w:t>4</w:t>
            </w:r>
          </w:p>
        </w:tc>
        <w:tc>
          <w:tcPr>
            <w:tcW w:w="3749" w:type="dxa"/>
            <w:noWrap/>
            <w:hideMark/>
          </w:tcPr>
          <w:p w14:paraId="7E0EE5A2" w14:textId="77777777" w:rsidR="00DC157E" w:rsidRPr="00DC157E" w:rsidRDefault="00DC157E" w:rsidP="00DC157E">
            <w:pPr>
              <w:jc w:val="both"/>
              <w:rPr>
                <w:rFonts w:ascii="Verdana" w:hAnsi="Verdana"/>
              </w:rPr>
            </w:pPr>
            <w:r w:rsidRPr="00DC157E">
              <w:rPr>
                <w:rFonts w:ascii="Verdana" w:hAnsi="Verdana"/>
                <w:bCs/>
              </w:rPr>
              <w:t>Namwala Health Centre</w:t>
            </w:r>
          </w:p>
        </w:tc>
        <w:tc>
          <w:tcPr>
            <w:tcW w:w="1018" w:type="dxa"/>
            <w:noWrap/>
            <w:hideMark/>
          </w:tcPr>
          <w:p w14:paraId="1C8C6327" w14:textId="77777777" w:rsidR="00DC157E" w:rsidRPr="00DC157E" w:rsidRDefault="00DC157E" w:rsidP="00DC157E">
            <w:pPr>
              <w:jc w:val="both"/>
              <w:rPr>
                <w:rFonts w:ascii="Verdana" w:hAnsi="Verdana"/>
              </w:rPr>
            </w:pPr>
            <w:r w:rsidRPr="00DC157E">
              <w:rPr>
                <w:rFonts w:ascii="Verdana" w:hAnsi="Verdana"/>
                <w:bCs/>
              </w:rPr>
              <w:t>22</w:t>
            </w:r>
          </w:p>
        </w:tc>
        <w:tc>
          <w:tcPr>
            <w:tcW w:w="1073" w:type="dxa"/>
            <w:noWrap/>
            <w:hideMark/>
          </w:tcPr>
          <w:p w14:paraId="50C486D7" w14:textId="77777777" w:rsidR="00DC157E" w:rsidRPr="00DC157E" w:rsidRDefault="00DC157E" w:rsidP="00DC157E">
            <w:pPr>
              <w:jc w:val="both"/>
              <w:rPr>
                <w:rFonts w:ascii="Verdana" w:hAnsi="Verdana"/>
              </w:rPr>
            </w:pPr>
            <w:r w:rsidRPr="00DC157E">
              <w:rPr>
                <w:rFonts w:ascii="Verdana" w:hAnsi="Verdana"/>
                <w:bCs/>
              </w:rPr>
              <w:t>12</w:t>
            </w:r>
          </w:p>
        </w:tc>
        <w:tc>
          <w:tcPr>
            <w:tcW w:w="1018" w:type="dxa"/>
            <w:noWrap/>
            <w:hideMark/>
          </w:tcPr>
          <w:p w14:paraId="1E75BE60" w14:textId="77777777" w:rsidR="00DC157E" w:rsidRPr="00DC157E" w:rsidRDefault="00DC157E" w:rsidP="00DC157E">
            <w:pPr>
              <w:jc w:val="both"/>
              <w:rPr>
                <w:rFonts w:ascii="Verdana" w:hAnsi="Verdana"/>
              </w:rPr>
            </w:pPr>
            <w:r w:rsidRPr="00DC157E">
              <w:rPr>
                <w:rFonts w:ascii="Verdana" w:hAnsi="Verdana"/>
              </w:rPr>
              <w:t>0</w:t>
            </w:r>
          </w:p>
        </w:tc>
        <w:tc>
          <w:tcPr>
            <w:tcW w:w="1018" w:type="dxa"/>
            <w:noWrap/>
            <w:hideMark/>
          </w:tcPr>
          <w:p w14:paraId="26151B4E" w14:textId="77777777" w:rsidR="00DC157E" w:rsidRPr="00DC157E" w:rsidRDefault="00DC157E" w:rsidP="00DC157E">
            <w:pPr>
              <w:jc w:val="both"/>
              <w:rPr>
                <w:rFonts w:ascii="Verdana" w:hAnsi="Verdana"/>
              </w:rPr>
            </w:pPr>
            <w:r w:rsidRPr="00DC157E">
              <w:rPr>
                <w:rFonts w:ascii="Verdana" w:hAnsi="Verdana"/>
              </w:rPr>
              <w:t>0</w:t>
            </w:r>
          </w:p>
        </w:tc>
        <w:tc>
          <w:tcPr>
            <w:tcW w:w="1018" w:type="dxa"/>
            <w:noWrap/>
            <w:hideMark/>
          </w:tcPr>
          <w:p w14:paraId="12C53C2E" w14:textId="77777777" w:rsidR="00DC157E" w:rsidRPr="00DC157E" w:rsidRDefault="00DC157E" w:rsidP="00DC157E">
            <w:pPr>
              <w:jc w:val="both"/>
              <w:rPr>
                <w:rFonts w:ascii="Verdana" w:hAnsi="Verdana"/>
              </w:rPr>
            </w:pPr>
            <w:r w:rsidRPr="00DC157E">
              <w:rPr>
                <w:rFonts w:ascii="Verdana" w:hAnsi="Verdana"/>
                <w:bCs/>
              </w:rPr>
              <w:t>34</w:t>
            </w:r>
          </w:p>
        </w:tc>
      </w:tr>
      <w:tr w:rsidR="00DC157E" w:rsidRPr="00DC157E" w14:paraId="4CD8AD98" w14:textId="77777777" w:rsidTr="00DC157E">
        <w:trPr>
          <w:trHeight w:val="263"/>
        </w:trPr>
        <w:tc>
          <w:tcPr>
            <w:tcW w:w="567" w:type="dxa"/>
            <w:noWrap/>
            <w:hideMark/>
          </w:tcPr>
          <w:p w14:paraId="7ABEB684" w14:textId="77777777" w:rsidR="00DC157E" w:rsidRPr="00DC157E" w:rsidRDefault="00DC157E" w:rsidP="00DC157E">
            <w:pPr>
              <w:jc w:val="both"/>
              <w:rPr>
                <w:rFonts w:ascii="Verdana" w:hAnsi="Verdana"/>
              </w:rPr>
            </w:pPr>
            <w:r w:rsidRPr="00DC157E">
              <w:rPr>
                <w:rFonts w:ascii="Verdana" w:hAnsi="Verdana"/>
                <w:bCs/>
              </w:rPr>
              <w:t>5</w:t>
            </w:r>
          </w:p>
        </w:tc>
        <w:tc>
          <w:tcPr>
            <w:tcW w:w="3749" w:type="dxa"/>
            <w:noWrap/>
            <w:hideMark/>
          </w:tcPr>
          <w:p w14:paraId="016CE303" w14:textId="77777777" w:rsidR="00DC157E" w:rsidRPr="00DC157E" w:rsidRDefault="00DC157E" w:rsidP="00DC157E">
            <w:pPr>
              <w:jc w:val="both"/>
              <w:rPr>
                <w:rFonts w:ascii="Verdana" w:hAnsi="Verdana"/>
              </w:rPr>
            </w:pPr>
            <w:r w:rsidRPr="00DC157E">
              <w:rPr>
                <w:rFonts w:ascii="Verdana" w:hAnsi="Verdana"/>
                <w:bCs/>
              </w:rPr>
              <w:t>Macha Mission Hospital</w:t>
            </w:r>
          </w:p>
        </w:tc>
        <w:tc>
          <w:tcPr>
            <w:tcW w:w="1018" w:type="dxa"/>
            <w:noWrap/>
            <w:hideMark/>
          </w:tcPr>
          <w:p w14:paraId="494DA3B6" w14:textId="77777777" w:rsidR="00DC157E" w:rsidRPr="00DC157E" w:rsidRDefault="00DC157E" w:rsidP="00DC157E">
            <w:pPr>
              <w:jc w:val="both"/>
              <w:rPr>
                <w:rFonts w:ascii="Verdana" w:hAnsi="Verdana"/>
              </w:rPr>
            </w:pPr>
            <w:r w:rsidRPr="00DC157E">
              <w:rPr>
                <w:rFonts w:ascii="Verdana" w:hAnsi="Verdana"/>
                <w:bCs/>
              </w:rPr>
              <w:t>23</w:t>
            </w:r>
          </w:p>
        </w:tc>
        <w:tc>
          <w:tcPr>
            <w:tcW w:w="1073" w:type="dxa"/>
            <w:noWrap/>
            <w:hideMark/>
          </w:tcPr>
          <w:p w14:paraId="428E4ABF" w14:textId="77777777" w:rsidR="00DC157E" w:rsidRPr="00DC157E" w:rsidRDefault="00DC157E" w:rsidP="00DC157E">
            <w:pPr>
              <w:jc w:val="both"/>
              <w:rPr>
                <w:rFonts w:ascii="Verdana" w:hAnsi="Verdana"/>
              </w:rPr>
            </w:pPr>
            <w:r w:rsidRPr="00DC157E">
              <w:rPr>
                <w:rFonts w:ascii="Verdana" w:hAnsi="Verdana"/>
                <w:bCs/>
              </w:rPr>
              <w:t>23</w:t>
            </w:r>
          </w:p>
        </w:tc>
        <w:tc>
          <w:tcPr>
            <w:tcW w:w="1018" w:type="dxa"/>
            <w:noWrap/>
            <w:hideMark/>
          </w:tcPr>
          <w:p w14:paraId="67D64738" w14:textId="77777777" w:rsidR="00DC157E" w:rsidRPr="00DC157E" w:rsidRDefault="00DC157E" w:rsidP="00DC157E">
            <w:pPr>
              <w:jc w:val="both"/>
              <w:rPr>
                <w:rFonts w:ascii="Verdana" w:hAnsi="Verdana"/>
              </w:rPr>
            </w:pPr>
            <w:r w:rsidRPr="00DC157E">
              <w:rPr>
                <w:rFonts w:ascii="Verdana" w:hAnsi="Verdana"/>
              </w:rPr>
              <w:t>0</w:t>
            </w:r>
          </w:p>
        </w:tc>
        <w:tc>
          <w:tcPr>
            <w:tcW w:w="1018" w:type="dxa"/>
            <w:noWrap/>
            <w:hideMark/>
          </w:tcPr>
          <w:p w14:paraId="22771446" w14:textId="77777777" w:rsidR="00DC157E" w:rsidRPr="00DC157E" w:rsidRDefault="00DC157E" w:rsidP="00DC157E">
            <w:pPr>
              <w:jc w:val="both"/>
              <w:rPr>
                <w:rFonts w:ascii="Verdana" w:hAnsi="Verdana"/>
              </w:rPr>
            </w:pPr>
            <w:r w:rsidRPr="00DC157E">
              <w:rPr>
                <w:rFonts w:ascii="Verdana" w:hAnsi="Verdana"/>
              </w:rPr>
              <w:t>0</w:t>
            </w:r>
          </w:p>
        </w:tc>
        <w:tc>
          <w:tcPr>
            <w:tcW w:w="1018" w:type="dxa"/>
            <w:noWrap/>
            <w:hideMark/>
          </w:tcPr>
          <w:p w14:paraId="4D518E9B" w14:textId="77777777" w:rsidR="00DC157E" w:rsidRPr="00DC157E" w:rsidRDefault="00DC157E" w:rsidP="00DC157E">
            <w:pPr>
              <w:jc w:val="both"/>
              <w:rPr>
                <w:rFonts w:ascii="Verdana" w:hAnsi="Verdana"/>
              </w:rPr>
            </w:pPr>
            <w:r w:rsidRPr="00DC157E">
              <w:rPr>
                <w:rFonts w:ascii="Verdana" w:hAnsi="Verdana"/>
                <w:bCs/>
              </w:rPr>
              <w:t>46</w:t>
            </w:r>
          </w:p>
        </w:tc>
      </w:tr>
      <w:tr w:rsidR="00DC157E" w:rsidRPr="00DC157E" w14:paraId="33C800E6" w14:textId="77777777" w:rsidTr="00DC157E">
        <w:trPr>
          <w:trHeight w:val="263"/>
        </w:trPr>
        <w:tc>
          <w:tcPr>
            <w:tcW w:w="567" w:type="dxa"/>
            <w:noWrap/>
            <w:hideMark/>
          </w:tcPr>
          <w:p w14:paraId="2F887F87" w14:textId="77777777" w:rsidR="00DC157E" w:rsidRPr="00DC157E" w:rsidRDefault="00DC157E" w:rsidP="00DC157E">
            <w:pPr>
              <w:jc w:val="both"/>
              <w:rPr>
                <w:rFonts w:ascii="Verdana" w:hAnsi="Verdana"/>
              </w:rPr>
            </w:pPr>
            <w:r w:rsidRPr="00DC157E">
              <w:rPr>
                <w:rFonts w:ascii="Verdana" w:hAnsi="Verdana"/>
                <w:bCs/>
              </w:rPr>
              <w:t>6</w:t>
            </w:r>
          </w:p>
        </w:tc>
        <w:tc>
          <w:tcPr>
            <w:tcW w:w="3749" w:type="dxa"/>
            <w:noWrap/>
            <w:hideMark/>
          </w:tcPr>
          <w:p w14:paraId="229139AF" w14:textId="77777777" w:rsidR="00DC157E" w:rsidRPr="00DC157E" w:rsidRDefault="00DC157E" w:rsidP="00DC157E">
            <w:pPr>
              <w:jc w:val="both"/>
              <w:rPr>
                <w:rFonts w:ascii="Verdana" w:hAnsi="Verdana"/>
              </w:rPr>
            </w:pPr>
            <w:r w:rsidRPr="00DC157E">
              <w:rPr>
                <w:rFonts w:ascii="Verdana" w:hAnsi="Verdana"/>
                <w:bCs/>
              </w:rPr>
              <w:t>Batoka Rural Health Centre</w:t>
            </w:r>
          </w:p>
        </w:tc>
        <w:tc>
          <w:tcPr>
            <w:tcW w:w="1018" w:type="dxa"/>
            <w:noWrap/>
            <w:hideMark/>
          </w:tcPr>
          <w:p w14:paraId="385EA7AC" w14:textId="77777777" w:rsidR="00DC157E" w:rsidRPr="00DC157E" w:rsidRDefault="00DC157E" w:rsidP="00DC157E">
            <w:pPr>
              <w:jc w:val="both"/>
              <w:rPr>
                <w:rFonts w:ascii="Verdana" w:hAnsi="Verdana"/>
              </w:rPr>
            </w:pPr>
            <w:r w:rsidRPr="00DC157E">
              <w:rPr>
                <w:rFonts w:ascii="Verdana" w:hAnsi="Verdana"/>
                <w:bCs/>
              </w:rPr>
              <w:t>10</w:t>
            </w:r>
          </w:p>
        </w:tc>
        <w:tc>
          <w:tcPr>
            <w:tcW w:w="1073" w:type="dxa"/>
            <w:noWrap/>
            <w:hideMark/>
          </w:tcPr>
          <w:p w14:paraId="225334B2" w14:textId="77777777" w:rsidR="00DC157E" w:rsidRPr="00DC157E" w:rsidRDefault="00DC157E" w:rsidP="00DC157E">
            <w:pPr>
              <w:jc w:val="both"/>
              <w:rPr>
                <w:rFonts w:ascii="Verdana" w:hAnsi="Verdana"/>
              </w:rPr>
            </w:pPr>
            <w:r w:rsidRPr="00DC157E">
              <w:rPr>
                <w:rFonts w:ascii="Verdana" w:hAnsi="Verdana"/>
                <w:bCs/>
              </w:rPr>
              <w:t>25</w:t>
            </w:r>
          </w:p>
        </w:tc>
        <w:tc>
          <w:tcPr>
            <w:tcW w:w="1018" w:type="dxa"/>
            <w:noWrap/>
            <w:hideMark/>
          </w:tcPr>
          <w:p w14:paraId="6D1967E1" w14:textId="77777777" w:rsidR="00DC157E" w:rsidRPr="00DC157E" w:rsidRDefault="00DC157E" w:rsidP="00DC157E">
            <w:pPr>
              <w:jc w:val="both"/>
              <w:rPr>
                <w:rFonts w:ascii="Verdana" w:hAnsi="Verdana"/>
              </w:rPr>
            </w:pPr>
            <w:r w:rsidRPr="00DC157E">
              <w:rPr>
                <w:rFonts w:ascii="Verdana" w:hAnsi="Verdana"/>
              </w:rPr>
              <w:t>6</w:t>
            </w:r>
          </w:p>
        </w:tc>
        <w:tc>
          <w:tcPr>
            <w:tcW w:w="1018" w:type="dxa"/>
            <w:noWrap/>
            <w:hideMark/>
          </w:tcPr>
          <w:p w14:paraId="02B30D11" w14:textId="77777777" w:rsidR="00DC157E" w:rsidRPr="00DC157E" w:rsidRDefault="00DC157E" w:rsidP="00DC157E">
            <w:pPr>
              <w:jc w:val="both"/>
              <w:rPr>
                <w:rFonts w:ascii="Verdana" w:hAnsi="Verdana"/>
              </w:rPr>
            </w:pPr>
            <w:r w:rsidRPr="00DC157E">
              <w:rPr>
                <w:rFonts w:ascii="Verdana" w:hAnsi="Verdana"/>
              </w:rPr>
              <w:t>5</w:t>
            </w:r>
          </w:p>
        </w:tc>
        <w:tc>
          <w:tcPr>
            <w:tcW w:w="1018" w:type="dxa"/>
            <w:noWrap/>
            <w:hideMark/>
          </w:tcPr>
          <w:p w14:paraId="2A08EF10" w14:textId="77777777" w:rsidR="00DC157E" w:rsidRPr="00DC157E" w:rsidRDefault="00DC157E" w:rsidP="00DC157E">
            <w:pPr>
              <w:jc w:val="both"/>
              <w:rPr>
                <w:rFonts w:ascii="Verdana" w:hAnsi="Verdana"/>
              </w:rPr>
            </w:pPr>
            <w:r w:rsidRPr="00DC157E">
              <w:rPr>
                <w:rFonts w:ascii="Verdana" w:hAnsi="Verdana"/>
                <w:bCs/>
              </w:rPr>
              <w:t>46</w:t>
            </w:r>
          </w:p>
        </w:tc>
      </w:tr>
      <w:tr w:rsidR="00DC157E" w:rsidRPr="00DC157E" w14:paraId="797608E8" w14:textId="77777777" w:rsidTr="00DC157E">
        <w:trPr>
          <w:trHeight w:val="263"/>
        </w:trPr>
        <w:tc>
          <w:tcPr>
            <w:tcW w:w="567" w:type="dxa"/>
            <w:noWrap/>
            <w:hideMark/>
          </w:tcPr>
          <w:p w14:paraId="1AD737FF" w14:textId="77777777" w:rsidR="00DC157E" w:rsidRPr="00DC157E" w:rsidRDefault="00DC157E" w:rsidP="00DC157E">
            <w:pPr>
              <w:jc w:val="both"/>
              <w:rPr>
                <w:rFonts w:ascii="Verdana" w:hAnsi="Verdana"/>
              </w:rPr>
            </w:pPr>
            <w:r w:rsidRPr="00DC157E">
              <w:rPr>
                <w:rFonts w:ascii="Verdana" w:hAnsi="Verdana"/>
              </w:rPr>
              <w:t>7</w:t>
            </w:r>
          </w:p>
        </w:tc>
        <w:tc>
          <w:tcPr>
            <w:tcW w:w="3749" w:type="dxa"/>
            <w:noWrap/>
            <w:hideMark/>
          </w:tcPr>
          <w:p w14:paraId="4D8BED34" w14:textId="77777777" w:rsidR="00DC157E" w:rsidRPr="00DC157E" w:rsidRDefault="00DC157E" w:rsidP="00DC157E">
            <w:pPr>
              <w:jc w:val="both"/>
              <w:rPr>
                <w:rFonts w:ascii="Verdana" w:hAnsi="Verdana"/>
              </w:rPr>
            </w:pPr>
            <w:r w:rsidRPr="00DC157E">
              <w:rPr>
                <w:rFonts w:ascii="Verdana" w:hAnsi="Verdana"/>
              </w:rPr>
              <w:t>Chiengi District Hospital</w:t>
            </w:r>
          </w:p>
        </w:tc>
        <w:tc>
          <w:tcPr>
            <w:tcW w:w="1018" w:type="dxa"/>
            <w:noWrap/>
            <w:hideMark/>
          </w:tcPr>
          <w:p w14:paraId="0C17CD3E" w14:textId="77777777" w:rsidR="00DC157E" w:rsidRPr="00DC157E" w:rsidRDefault="00DC157E" w:rsidP="00DC157E">
            <w:pPr>
              <w:jc w:val="both"/>
              <w:rPr>
                <w:rFonts w:ascii="Verdana" w:hAnsi="Verdana"/>
              </w:rPr>
            </w:pPr>
            <w:r w:rsidRPr="00DC157E">
              <w:rPr>
                <w:rFonts w:ascii="Verdana" w:hAnsi="Verdana"/>
              </w:rPr>
              <w:t>1</w:t>
            </w:r>
          </w:p>
        </w:tc>
        <w:tc>
          <w:tcPr>
            <w:tcW w:w="1073" w:type="dxa"/>
            <w:noWrap/>
            <w:hideMark/>
          </w:tcPr>
          <w:p w14:paraId="082985D7" w14:textId="77777777" w:rsidR="00DC157E" w:rsidRPr="00DC157E" w:rsidRDefault="00DC157E" w:rsidP="00DC157E">
            <w:pPr>
              <w:jc w:val="both"/>
              <w:rPr>
                <w:rFonts w:ascii="Verdana" w:hAnsi="Verdana"/>
              </w:rPr>
            </w:pPr>
            <w:r w:rsidRPr="00DC157E">
              <w:rPr>
                <w:rFonts w:ascii="Verdana" w:hAnsi="Verdana"/>
              </w:rPr>
              <w:t>0</w:t>
            </w:r>
          </w:p>
        </w:tc>
        <w:tc>
          <w:tcPr>
            <w:tcW w:w="1018" w:type="dxa"/>
            <w:noWrap/>
            <w:hideMark/>
          </w:tcPr>
          <w:p w14:paraId="3C003311" w14:textId="77777777" w:rsidR="00DC157E" w:rsidRPr="00DC157E" w:rsidRDefault="00DC157E" w:rsidP="00DC157E">
            <w:pPr>
              <w:jc w:val="both"/>
              <w:rPr>
                <w:rFonts w:ascii="Verdana" w:hAnsi="Verdana"/>
              </w:rPr>
            </w:pPr>
            <w:r w:rsidRPr="00DC157E">
              <w:rPr>
                <w:rFonts w:ascii="Verdana" w:hAnsi="Verdana"/>
              </w:rPr>
              <w:t>0</w:t>
            </w:r>
          </w:p>
        </w:tc>
        <w:tc>
          <w:tcPr>
            <w:tcW w:w="1018" w:type="dxa"/>
            <w:noWrap/>
            <w:hideMark/>
          </w:tcPr>
          <w:p w14:paraId="6EB3E239" w14:textId="77777777" w:rsidR="00DC157E" w:rsidRPr="00DC157E" w:rsidRDefault="00DC157E" w:rsidP="00DC157E">
            <w:pPr>
              <w:jc w:val="both"/>
              <w:rPr>
                <w:rFonts w:ascii="Verdana" w:hAnsi="Verdana"/>
              </w:rPr>
            </w:pPr>
            <w:r w:rsidRPr="00DC157E">
              <w:rPr>
                <w:rFonts w:ascii="Verdana" w:hAnsi="Verdana"/>
              </w:rPr>
              <w:t>0</w:t>
            </w:r>
          </w:p>
        </w:tc>
        <w:tc>
          <w:tcPr>
            <w:tcW w:w="1018" w:type="dxa"/>
            <w:noWrap/>
            <w:hideMark/>
          </w:tcPr>
          <w:p w14:paraId="05FA96C0" w14:textId="77777777" w:rsidR="00DC157E" w:rsidRPr="00DC157E" w:rsidRDefault="00DC157E" w:rsidP="00DC157E">
            <w:pPr>
              <w:jc w:val="both"/>
              <w:rPr>
                <w:rFonts w:ascii="Verdana" w:hAnsi="Verdana"/>
              </w:rPr>
            </w:pPr>
            <w:r w:rsidRPr="00DC157E">
              <w:rPr>
                <w:rFonts w:ascii="Verdana" w:hAnsi="Verdana"/>
              </w:rPr>
              <w:t>1</w:t>
            </w:r>
          </w:p>
        </w:tc>
      </w:tr>
      <w:tr w:rsidR="00DC157E" w:rsidRPr="00DC157E" w14:paraId="3ECE685E" w14:textId="77777777" w:rsidTr="00DC157E">
        <w:trPr>
          <w:trHeight w:val="263"/>
        </w:trPr>
        <w:tc>
          <w:tcPr>
            <w:tcW w:w="567" w:type="dxa"/>
            <w:noWrap/>
            <w:hideMark/>
          </w:tcPr>
          <w:p w14:paraId="40409F39" w14:textId="77777777" w:rsidR="00DC157E" w:rsidRPr="00DC157E" w:rsidRDefault="00DC157E" w:rsidP="00DC157E">
            <w:pPr>
              <w:jc w:val="both"/>
              <w:rPr>
                <w:rFonts w:ascii="Verdana" w:hAnsi="Verdana"/>
              </w:rPr>
            </w:pPr>
            <w:r w:rsidRPr="00DC157E">
              <w:rPr>
                <w:rFonts w:ascii="Verdana" w:hAnsi="Verdana"/>
              </w:rPr>
              <w:t>8</w:t>
            </w:r>
          </w:p>
        </w:tc>
        <w:tc>
          <w:tcPr>
            <w:tcW w:w="3749" w:type="dxa"/>
            <w:noWrap/>
            <w:hideMark/>
          </w:tcPr>
          <w:p w14:paraId="0A2919C3" w14:textId="77777777" w:rsidR="00DC157E" w:rsidRPr="00DC157E" w:rsidRDefault="00DC157E" w:rsidP="00DC157E">
            <w:pPr>
              <w:jc w:val="both"/>
              <w:rPr>
                <w:rFonts w:ascii="Verdana" w:hAnsi="Verdana"/>
              </w:rPr>
            </w:pPr>
            <w:r w:rsidRPr="00DC157E">
              <w:rPr>
                <w:rFonts w:ascii="Verdana" w:hAnsi="Verdana"/>
              </w:rPr>
              <w:t>Kawambwa District Hospital</w:t>
            </w:r>
          </w:p>
        </w:tc>
        <w:tc>
          <w:tcPr>
            <w:tcW w:w="1018" w:type="dxa"/>
            <w:noWrap/>
            <w:hideMark/>
          </w:tcPr>
          <w:p w14:paraId="65CE0F53" w14:textId="77777777" w:rsidR="00DC157E" w:rsidRPr="00DC157E" w:rsidRDefault="00DC157E" w:rsidP="00DC157E">
            <w:pPr>
              <w:jc w:val="both"/>
              <w:rPr>
                <w:rFonts w:ascii="Verdana" w:hAnsi="Verdana"/>
              </w:rPr>
            </w:pPr>
            <w:r w:rsidRPr="00DC157E">
              <w:rPr>
                <w:rFonts w:ascii="Verdana" w:hAnsi="Verdana"/>
              </w:rPr>
              <w:t>10</w:t>
            </w:r>
          </w:p>
        </w:tc>
        <w:tc>
          <w:tcPr>
            <w:tcW w:w="1073" w:type="dxa"/>
            <w:noWrap/>
            <w:hideMark/>
          </w:tcPr>
          <w:p w14:paraId="2D2ED9EA" w14:textId="77777777" w:rsidR="00DC157E" w:rsidRPr="00DC157E" w:rsidRDefault="00DC157E" w:rsidP="00DC157E">
            <w:pPr>
              <w:jc w:val="both"/>
              <w:rPr>
                <w:rFonts w:ascii="Verdana" w:hAnsi="Verdana"/>
              </w:rPr>
            </w:pPr>
            <w:r w:rsidRPr="00DC157E">
              <w:rPr>
                <w:rFonts w:ascii="Verdana" w:hAnsi="Verdana"/>
              </w:rPr>
              <w:t>4</w:t>
            </w:r>
          </w:p>
        </w:tc>
        <w:tc>
          <w:tcPr>
            <w:tcW w:w="1018" w:type="dxa"/>
            <w:noWrap/>
            <w:hideMark/>
          </w:tcPr>
          <w:p w14:paraId="796ABC06" w14:textId="77777777" w:rsidR="00DC157E" w:rsidRPr="00DC157E" w:rsidRDefault="00DC157E" w:rsidP="00DC157E">
            <w:pPr>
              <w:jc w:val="both"/>
              <w:rPr>
                <w:rFonts w:ascii="Verdana" w:hAnsi="Verdana"/>
              </w:rPr>
            </w:pPr>
            <w:r w:rsidRPr="00DC157E">
              <w:rPr>
                <w:rFonts w:ascii="Verdana" w:hAnsi="Verdana"/>
              </w:rPr>
              <w:t>0</w:t>
            </w:r>
          </w:p>
        </w:tc>
        <w:tc>
          <w:tcPr>
            <w:tcW w:w="1018" w:type="dxa"/>
            <w:noWrap/>
            <w:hideMark/>
          </w:tcPr>
          <w:p w14:paraId="0EBC201A" w14:textId="77777777" w:rsidR="00DC157E" w:rsidRPr="00DC157E" w:rsidRDefault="00DC157E" w:rsidP="00DC157E">
            <w:pPr>
              <w:jc w:val="both"/>
              <w:rPr>
                <w:rFonts w:ascii="Verdana" w:hAnsi="Verdana"/>
              </w:rPr>
            </w:pPr>
            <w:r w:rsidRPr="00DC157E">
              <w:rPr>
                <w:rFonts w:ascii="Verdana" w:hAnsi="Verdana"/>
              </w:rPr>
              <w:t>1</w:t>
            </w:r>
          </w:p>
        </w:tc>
        <w:tc>
          <w:tcPr>
            <w:tcW w:w="1018" w:type="dxa"/>
            <w:noWrap/>
            <w:hideMark/>
          </w:tcPr>
          <w:p w14:paraId="62284AE7" w14:textId="77777777" w:rsidR="00DC157E" w:rsidRPr="00DC157E" w:rsidRDefault="00DC157E" w:rsidP="00DC157E">
            <w:pPr>
              <w:jc w:val="both"/>
              <w:rPr>
                <w:rFonts w:ascii="Verdana" w:hAnsi="Verdana"/>
              </w:rPr>
            </w:pPr>
            <w:r w:rsidRPr="00DC157E">
              <w:rPr>
                <w:rFonts w:ascii="Verdana" w:hAnsi="Verdana"/>
              </w:rPr>
              <w:t>15</w:t>
            </w:r>
          </w:p>
        </w:tc>
      </w:tr>
      <w:tr w:rsidR="00DC157E" w:rsidRPr="00DC157E" w14:paraId="4AC1F215" w14:textId="77777777" w:rsidTr="00DC157E">
        <w:trPr>
          <w:trHeight w:val="263"/>
        </w:trPr>
        <w:tc>
          <w:tcPr>
            <w:tcW w:w="567" w:type="dxa"/>
            <w:noWrap/>
            <w:hideMark/>
          </w:tcPr>
          <w:p w14:paraId="0F86BFEF" w14:textId="77777777" w:rsidR="00DC157E" w:rsidRPr="00DC157E" w:rsidRDefault="00DC157E" w:rsidP="00DC157E">
            <w:pPr>
              <w:jc w:val="both"/>
              <w:rPr>
                <w:rFonts w:ascii="Verdana" w:hAnsi="Verdana"/>
              </w:rPr>
            </w:pPr>
            <w:r w:rsidRPr="00DC157E">
              <w:rPr>
                <w:rFonts w:ascii="Verdana" w:hAnsi="Verdana"/>
              </w:rPr>
              <w:t>9</w:t>
            </w:r>
          </w:p>
        </w:tc>
        <w:tc>
          <w:tcPr>
            <w:tcW w:w="3749" w:type="dxa"/>
            <w:noWrap/>
            <w:hideMark/>
          </w:tcPr>
          <w:p w14:paraId="3F7DE8E0" w14:textId="77777777" w:rsidR="00DC157E" w:rsidRPr="00DC157E" w:rsidRDefault="00DC157E" w:rsidP="00DC157E">
            <w:pPr>
              <w:jc w:val="both"/>
              <w:rPr>
                <w:rFonts w:ascii="Verdana" w:hAnsi="Verdana"/>
              </w:rPr>
            </w:pPr>
            <w:r w:rsidRPr="00DC157E">
              <w:rPr>
                <w:rFonts w:ascii="Verdana" w:hAnsi="Verdana"/>
              </w:rPr>
              <w:t>Mansa General Hospital</w:t>
            </w:r>
          </w:p>
        </w:tc>
        <w:tc>
          <w:tcPr>
            <w:tcW w:w="1018" w:type="dxa"/>
            <w:noWrap/>
            <w:hideMark/>
          </w:tcPr>
          <w:p w14:paraId="5C5BA3ED" w14:textId="77777777" w:rsidR="00DC157E" w:rsidRPr="00DC157E" w:rsidRDefault="00DC157E" w:rsidP="00DC157E">
            <w:pPr>
              <w:jc w:val="both"/>
              <w:rPr>
                <w:rFonts w:ascii="Verdana" w:hAnsi="Verdana"/>
              </w:rPr>
            </w:pPr>
            <w:r w:rsidRPr="00DC157E">
              <w:rPr>
                <w:rFonts w:ascii="Verdana" w:hAnsi="Verdana"/>
              </w:rPr>
              <w:t>5</w:t>
            </w:r>
          </w:p>
        </w:tc>
        <w:tc>
          <w:tcPr>
            <w:tcW w:w="1073" w:type="dxa"/>
            <w:noWrap/>
            <w:hideMark/>
          </w:tcPr>
          <w:p w14:paraId="42ACB109" w14:textId="77777777" w:rsidR="00DC157E" w:rsidRPr="00DC157E" w:rsidRDefault="00DC157E" w:rsidP="00DC157E">
            <w:pPr>
              <w:jc w:val="both"/>
              <w:rPr>
                <w:rFonts w:ascii="Verdana" w:hAnsi="Verdana"/>
              </w:rPr>
            </w:pPr>
            <w:r w:rsidRPr="00DC157E">
              <w:rPr>
                <w:rFonts w:ascii="Verdana" w:hAnsi="Verdana"/>
              </w:rPr>
              <w:t>2</w:t>
            </w:r>
          </w:p>
        </w:tc>
        <w:tc>
          <w:tcPr>
            <w:tcW w:w="1018" w:type="dxa"/>
            <w:noWrap/>
            <w:hideMark/>
          </w:tcPr>
          <w:p w14:paraId="76107C5C" w14:textId="77777777" w:rsidR="00DC157E" w:rsidRPr="00DC157E" w:rsidRDefault="00DC157E" w:rsidP="00DC157E">
            <w:pPr>
              <w:jc w:val="both"/>
              <w:rPr>
                <w:rFonts w:ascii="Verdana" w:hAnsi="Verdana"/>
              </w:rPr>
            </w:pPr>
            <w:r w:rsidRPr="00DC157E">
              <w:rPr>
                <w:rFonts w:ascii="Verdana" w:hAnsi="Verdana"/>
              </w:rPr>
              <w:t>2</w:t>
            </w:r>
          </w:p>
        </w:tc>
        <w:tc>
          <w:tcPr>
            <w:tcW w:w="1018" w:type="dxa"/>
            <w:noWrap/>
            <w:hideMark/>
          </w:tcPr>
          <w:p w14:paraId="717FCA4F" w14:textId="77777777" w:rsidR="00DC157E" w:rsidRPr="00DC157E" w:rsidRDefault="00DC157E" w:rsidP="00DC157E">
            <w:pPr>
              <w:jc w:val="both"/>
              <w:rPr>
                <w:rFonts w:ascii="Verdana" w:hAnsi="Verdana"/>
              </w:rPr>
            </w:pPr>
            <w:r w:rsidRPr="00DC157E">
              <w:rPr>
                <w:rFonts w:ascii="Verdana" w:hAnsi="Verdana"/>
              </w:rPr>
              <w:t>2</w:t>
            </w:r>
          </w:p>
        </w:tc>
        <w:tc>
          <w:tcPr>
            <w:tcW w:w="1018" w:type="dxa"/>
            <w:noWrap/>
            <w:hideMark/>
          </w:tcPr>
          <w:p w14:paraId="4E812053" w14:textId="77777777" w:rsidR="00DC157E" w:rsidRPr="00DC157E" w:rsidRDefault="00DC157E" w:rsidP="00DC157E">
            <w:pPr>
              <w:jc w:val="both"/>
              <w:rPr>
                <w:rFonts w:ascii="Verdana" w:hAnsi="Verdana"/>
              </w:rPr>
            </w:pPr>
            <w:r w:rsidRPr="00DC157E">
              <w:rPr>
                <w:rFonts w:ascii="Verdana" w:hAnsi="Verdana"/>
              </w:rPr>
              <w:t>11</w:t>
            </w:r>
          </w:p>
        </w:tc>
      </w:tr>
      <w:tr w:rsidR="00DC157E" w:rsidRPr="00DC157E" w14:paraId="75387F9B" w14:textId="77777777" w:rsidTr="00DC157E">
        <w:trPr>
          <w:trHeight w:val="263"/>
        </w:trPr>
        <w:tc>
          <w:tcPr>
            <w:tcW w:w="567" w:type="dxa"/>
            <w:noWrap/>
            <w:hideMark/>
          </w:tcPr>
          <w:p w14:paraId="0D70F8FB" w14:textId="77777777" w:rsidR="00DC157E" w:rsidRPr="00DC157E" w:rsidRDefault="00DC157E" w:rsidP="00DC157E">
            <w:pPr>
              <w:jc w:val="both"/>
              <w:rPr>
                <w:rFonts w:ascii="Verdana" w:hAnsi="Verdana"/>
              </w:rPr>
            </w:pPr>
            <w:r w:rsidRPr="00DC157E">
              <w:rPr>
                <w:rFonts w:ascii="Verdana" w:hAnsi="Verdana"/>
              </w:rPr>
              <w:t>10</w:t>
            </w:r>
          </w:p>
        </w:tc>
        <w:tc>
          <w:tcPr>
            <w:tcW w:w="3749" w:type="dxa"/>
            <w:noWrap/>
            <w:hideMark/>
          </w:tcPr>
          <w:p w14:paraId="420C777F" w14:textId="77777777" w:rsidR="00DC157E" w:rsidRPr="00DC157E" w:rsidRDefault="00DC157E" w:rsidP="00DC157E">
            <w:pPr>
              <w:jc w:val="both"/>
              <w:rPr>
                <w:rFonts w:ascii="Verdana" w:hAnsi="Verdana"/>
              </w:rPr>
            </w:pPr>
            <w:r w:rsidRPr="00DC157E">
              <w:rPr>
                <w:rFonts w:ascii="Verdana" w:hAnsi="Verdana"/>
              </w:rPr>
              <w:t>Nchelenge District Hospital</w:t>
            </w:r>
          </w:p>
        </w:tc>
        <w:tc>
          <w:tcPr>
            <w:tcW w:w="1018" w:type="dxa"/>
            <w:noWrap/>
            <w:hideMark/>
          </w:tcPr>
          <w:p w14:paraId="73511375" w14:textId="77777777" w:rsidR="00DC157E" w:rsidRPr="00DC157E" w:rsidRDefault="00DC157E" w:rsidP="00DC157E">
            <w:pPr>
              <w:jc w:val="both"/>
              <w:rPr>
                <w:rFonts w:ascii="Verdana" w:hAnsi="Verdana"/>
              </w:rPr>
            </w:pPr>
            <w:r w:rsidRPr="00DC157E">
              <w:rPr>
                <w:rFonts w:ascii="Verdana" w:hAnsi="Verdana"/>
              </w:rPr>
              <w:t>4</w:t>
            </w:r>
          </w:p>
        </w:tc>
        <w:tc>
          <w:tcPr>
            <w:tcW w:w="1073" w:type="dxa"/>
            <w:noWrap/>
            <w:hideMark/>
          </w:tcPr>
          <w:p w14:paraId="086464EC" w14:textId="77777777" w:rsidR="00DC157E" w:rsidRPr="00DC157E" w:rsidRDefault="00DC157E" w:rsidP="00DC157E">
            <w:pPr>
              <w:jc w:val="both"/>
              <w:rPr>
                <w:rFonts w:ascii="Verdana" w:hAnsi="Verdana"/>
              </w:rPr>
            </w:pPr>
            <w:r w:rsidRPr="00DC157E">
              <w:rPr>
                <w:rFonts w:ascii="Verdana" w:hAnsi="Verdana"/>
              </w:rPr>
              <w:t>2</w:t>
            </w:r>
          </w:p>
        </w:tc>
        <w:tc>
          <w:tcPr>
            <w:tcW w:w="1018" w:type="dxa"/>
            <w:noWrap/>
            <w:hideMark/>
          </w:tcPr>
          <w:p w14:paraId="0E805720" w14:textId="77777777" w:rsidR="00DC157E" w:rsidRPr="00DC157E" w:rsidRDefault="00DC157E" w:rsidP="00DC157E">
            <w:pPr>
              <w:jc w:val="both"/>
              <w:rPr>
                <w:rFonts w:ascii="Verdana" w:hAnsi="Verdana"/>
              </w:rPr>
            </w:pPr>
            <w:r w:rsidRPr="00DC157E">
              <w:rPr>
                <w:rFonts w:ascii="Verdana" w:hAnsi="Verdana"/>
              </w:rPr>
              <w:t>2</w:t>
            </w:r>
          </w:p>
        </w:tc>
        <w:tc>
          <w:tcPr>
            <w:tcW w:w="1018" w:type="dxa"/>
            <w:noWrap/>
            <w:hideMark/>
          </w:tcPr>
          <w:p w14:paraId="6C9B329A" w14:textId="77777777" w:rsidR="00DC157E" w:rsidRPr="00DC157E" w:rsidRDefault="00DC157E" w:rsidP="00DC157E">
            <w:pPr>
              <w:jc w:val="both"/>
              <w:rPr>
                <w:rFonts w:ascii="Verdana" w:hAnsi="Verdana"/>
              </w:rPr>
            </w:pPr>
            <w:r w:rsidRPr="00DC157E">
              <w:rPr>
                <w:rFonts w:ascii="Verdana" w:hAnsi="Verdana"/>
              </w:rPr>
              <w:t>0</w:t>
            </w:r>
          </w:p>
        </w:tc>
        <w:tc>
          <w:tcPr>
            <w:tcW w:w="1018" w:type="dxa"/>
            <w:noWrap/>
            <w:hideMark/>
          </w:tcPr>
          <w:p w14:paraId="18F11ED5" w14:textId="77777777" w:rsidR="00DC157E" w:rsidRPr="00DC157E" w:rsidRDefault="00DC157E" w:rsidP="00DC157E">
            <w:pPr>
              <w:jc w:val="both"/>
              <w:rPr>
                <w:rFonts w:ascii="Verdana" w:hAnsi="Verdana"/>
              </w:rPr>
            </w:pPr>
            <w:r w:rsidRPr="00DC157E">
              <w:rPr>
                <w:rFonts w:ascii="Verdana" w:hAnsi="Verdana"/>
              </w:rPr>
              <w:t>8</w:t>
            </w:r>
          </w:p>
        </w:tc>
      </w:tr>
      <w:tr w:rsidR="00DC157E" w:rsidRPr="00DC157E" w14:paraId="626B52B1" w14:textId="77777777" w:rsidTr="00DC157E">
        <w:trPr>
          <w:trHeight w:val="263"/>
        </w:trPr>
        <w:tc>
          <w:tcPr>
            <w:tcW w:w="567" w:type="dxa"/>
            <w:noWrap/>
            <w:hideMark/>
          </w:tcPr>
          <w:p w14:paraId="13846049" w14:textId="77777777" w:rsidR="00DC157E" w:rsidRPr="00DC157E" w:rsidRDefault="00DC157E" w:rsidP="00DC157E">
            <w:pPr>
              <w:jc w:val="both"/>
              <w:rPr>
                <w:rFonts w:ascii="Verdana" w:hAnsi="Verdana"/>
              </w:rPr>
            </w:pPr>
            <w:r w:rsidRPr="00DC157E">
              <w:rPr>
                <w:rFonts w:ascii="Verdana" w:hAnsi="Verdana"/>
              </w:rPr>
              <w:t>11</w:t>
            </w:r>
          </w:p>
        </w:tc>
        <w:tc>
          <w:tcPr>
            <w:tcW w:w="3749" w:type="dxa"/>
            <w:noWrap/>
            <w:hideMark/>
          </w:tcPr>
          <w:p w14:paraId="586E977A" w14:textId="77777777" w:rsidR="00DC157E" w:rsidRPr="00DC157E" w:rsidRDefault="00DC157E" w:rsidP="00DC157E">
            <w:pPr>
              <w:jc w:val="both"/>
              <w:rPr>
                <w:rFonts w:ascii="Verdana" w:hAnsi="Verdana"/>
              </w:rPr>
            </w:pPr>
            <w:r w:rsidRPr="00DC157E">
              <w:rPr>
                <w:rFonts w:ascii="Verdana" w:hAnsi="Verdana"/>
              </w:rPr>
              <w:t>Samfya District Hospital</w:t>
            </w:r>
          </w:p>
        </w:tc>
        <w:tc>
          <w:tcPr>
            <w:tcW w:w="1018" w:type="dxa"/>
            <w:noWrap/>
            <w:hideMark/>
          </w:tcPr>
          <w:p w14:paraId="25B5FDB0" w14:textId="77777777" w:rsidR="00DC157E" w:rsidRPr="00DC157E" w:rsidRDefault="00DC157E" w:rsidP="00DC157E">
            <w:pPr>
              <w:jc w:val="both"/>
              <w:rPr>
                <w:rFonts w:ascii="Verdana" w:hAnsi="Verdana"/>
              </w:rPr>
            </w:pPr>
            <w:r w:rsidRPr="00DC157E">
              <w:rPr>
                <w:rFonts w:ascii="Verdana" w:hAnsi="Verdana"/>
              </w:rPr>
              <w:t>5</w:t>
            </w:r>
          </w:p>
        </w:tc>
        <w:tc>
          <w:tcPr>
            <w:tcW w:w="1073" w:type="dxa"/>
            <w:noWrap/>
            <w:hideMark/>
          </w:tcPr>
          <w:p w14:paraId="51D1FEA9" w14:textId="77777777" w:rsidR="00DC157E" w:rsidRPr="00DC157E" w:rsidRDefault="00DC157E" w:rsidP="00DC157E">
            <w:pPr>
              <w:jc w:val="both"/>
              <w:rPr>
                <w:rFonts w:ascii="Verdana" w:hAnsi="Verdana"/>
              </w:rPr>
            </w:pPr>
            <w:r w:rsidRPr="00DC157E">
              <w:rPr>
                <w:rFonts w:ascii="Verdana" w:hAnsi="Verdana"/>
              </w:rPr>
              <w:t>3</w:t>
            </w:r>
          </w:p>
        </w:tc>
        <w:tc>
          <w:tcPr>
            <w:tcW w:w="1018" w:type="dxa"/>
            <w:noWrap/>
            <w:hideMark/>
          </w:tcPr>
          <w:p w14:paraId="00237C4E" w14:textId="77777777" w:rsidR="00DC157E" w:rsidRPr="00DC157E" w:rsidRDefault="00DC157E" w:rsidP="00DC157E">
            <w:pPr>
              <w:jc w:val="both"/>
              <w:rPr>
                <w:rFonts w:ascii="Verdana" w:hAnsi="Verdana"/>
              </w:rPr>
            </w:pPr>
            <w:r w:rsidRPr="00DC157E">
              <w:rPr>
                <w:rFonts w:ascii="Verdana" w:hAnsi="Verdana"/>
              </w:rPr>
              <w:t>0</w:t>
            </w:r>
          </w:p>
        </w:tc>
        <w:tc>
          <w:tcPr>
            <w:tcW w:w="1018" w:type="dxa"/>
            <w:noWrap/>
            <w:hideMark/>
          </w:tcPr>
          <w:p w14:paraId="6C6466D1" w14:textId="77777777" w:rsidR="00DC157E" w:rsidRPr="00DC157E" w:rsidRDefault="00DC157E" w:rsidP="00DC157E">
            <w:pPr>
              <w:jc w:val="both"/>
              <w:rPr>
                <w:rFonts w:ascii="Verdana" w:hAnsi="Verdana"/>
              </w:rPr>
            </w:pPr>
            <w:r w:rsidRPr="00DC157E">
              <w:rPr>
                <w:rFonts w:ascii="Verdana" w:hAnsi="Verdana"/>
              </w:rPr>
              <w:t>2</w:t>
            </w:r>
          </w:p>
        </w:tc>
        <w:tc>
          <w:tcPr>
            <w:tcW w:w="1018" w:type="dxa"/>
            <w:noWrap/>
            <w:hideMark/>
          </w:tcPr>
          <w:p w14:paraId="62C95FC1" w14:textId="77777777" w:rsidR="00DC157E" w:rsidRPr="00DC157E" w:rsidRDefault="00DC157E" w:rsidP="00DC157E">
            <w:pPr>
              <w:jc w:val="both"/>
              <w:rPr>
                <w:rFonts w:ascii="Verdana" w:hAnsi="Verdana"/>
              </w:rPr>
            </w:pPr>
            <w:r w:rsidRPr="00DC157E">
              <w:rPr>
                <w:rFonts w:ascii="Verdana" w:hAnsi="Verdana"/>
              </w:rPr>
              <w:t>10</w:t>
            </w:r>
          </w:p>
        </w:tc>
      </w:tr>
      <w:tr w:rsidR="00DC157E" w:rsidRPr="00DC157E" w14:paraId="03DCCFBD" w14:textId="77777777" w:rsidTr="00DC157E">
        <w:trPr>
          <w:trHeight w:val="263"/>
        </w:trPr>
        <w:tc>
          <w:tcPr>
            <w:tcW w:w="4317" w:type="dxa"/>
            <w:gridSpan w:val="2"/>
            <w:noWrap/>
            <w:hideMark/>
          </w:tcPr>
          <w:p w14:paraId="02BABE3E" w14:textId="2BDE9A17" w:rsidR="00DC157E" w:rsidRPr="00DC157E" w:rsidRDefault="00DC157E" w:rsidP="00DC157E">
            <w:pPr>
              <w:jc w:val="both"/>
              <w:rPr>
                <w:rFonts w:ascii="Verdana" w:hAnsi="Verdana"/>
                <w:b/>
              </w:rPr>
            </w:pPr>
            <w:r w:rsidRPr="00DC157E">
              <w:rPr>
                <w:rFonts w:ascii="Verdana" w:hAnsi="Verdana"/>
                <w:b/>
              </w:rPr>
              <w:t>Total H.A Dispensed </w:t>
            </w:r>
          </w:p>
        </w:tc>
        <w:tc>
          <w:tcPr>
            <w:tcW w:w="1018" w:type="dxa"/>
            <w:noWrap/>
            <w:hideMark/>
          </w:tcPr>
          <w:p w14:paraId="512102BA" w14:textId="77777777" w:rsidR="00DC157E" w:rsidRPr="00DC157E" w:rsidRDefault="00DC157E" w:rsidP="00DC157E">
            <w:pPr>
              <w:jc w:val="both"/>
              <w:rPr>
                <w:rFonts w:ascii="Verdana" w:hAnsi="Verdana"/>
                <w:b/>
              </w:rPr>
            </w:pPr>
            <w:r w:rsidRPr="00DC157E">
              <w:rPr>
                <w:rFonts w:ascii="Verdana" w:hAnsi="Verdana"/>
                <w:b/>
              </w:rPr>
              <w:t>95</w:t>
            </w:r>
          </w:p>
        </w:tc>
        <w:tc>
          <w:tcPr>
            <w:tcW w:w="1073" w:type="dxa"/>
            <w:noWrap/>
            <w:hideMark/>
          </w:tcPr>
          <w:p w14:paraId="7A7267DF" w14:textId="77777777" w:rsidR="00DC157E" w:rsidRPr="00DC157E" w:rsidRDefault="00DC157E" w:rsidP="00DC157E">
            <w:pPr>
              <w:jc w:val="both"/>
              <w:rPr>
                <w:rFonts w:ascii="Verdana" w:hAnsi="Verdana"/>
                <w:b/>
              </w:rPr>
            </w:pPr>
            <w:r w:rsidRPr="00DC157E">
              <w:rPr>
                <w:rFonts w:ascii="Verdana" w:hAnsi="Verdana"/>
                <w:b/>
              </w:rPr>
              <w:t>91</w:t>
            </w:r>
          </w:p>
        </w:tc>
        <w:tc>
          <w:tcPr>
            <w:tcW w:w="1018" w:type="dxa"/>
            <w:noWrap/>
            <w:hideMark/>
          </w:tcPr>
          <w:p w14:paraId="1207BFBD" w14:textId="77777777" w:rsidR="00DC157E" w:rsidRPr="00DC157E" w:rsidRDefault="00DC157E" w:rsidP="00DC157E">
            <w:pPr>
              <w:jc w:val="both"/>
              <w:rPr>
                <w:rFonts w:ascii="Verdana" w:hAnsi="Verdana"/>
                <w:b/>
              </w:rPr>
            </w:pPr>
            <w:r w:rsidRPr="00DC157E">
              <w:rPr>
                <w:rFonts w:ascii="Verdana" w:hAnsi="Verdana"/>
                <w:b/>
              </w:rPr>
              <w:t>32</w:t>
            </w:r>
          </w:p>
        </w:tc>
        <w:tc>
          <w:tcPr>
            <w:tcW w:w="1018" w:type="dxa"/>
            <w:noWrap/>
            <w:hideMark/>
          </w:tcPr>
          <w:p w14:paraId="4E537486" w14:textId="77777777" w:rsidR="00DC157E" w:rsidRPr="00DC157E" w:rsidRDefault="00DC157E" w:rsidP="00DC157E">
            <w:pPr>
              <w:jc w:val="both"/>
              <w:rPr>
                <w:rFonts w:ascii="Verdana" w:hAnsi="Verdana"/>
                <w:b/>
              </w:rPr>
            </w:pPr>
            <w:r w:rsidRPr="00DC157E">
              <w:rPr>
                <w:rFonts w:ascii="Verdana" w:hAnsi="Verdana"/>
                <w:b/>
              </w:rPr>
              <w:t>35</w:t>
            </w:r>
          </w:p>
        </w:tc>
        <w:tc>
          <w:tcPr>
            <w:tcW w:w="1018" w:type="dxa"/>
            <w:noWrap/>
            <w:hideMark/>
          </w:tcPr>
          <w:p w14:paraId="72AA21BA" w14:textId="77777777" w:rsidR="00DC157E" w:rsidRPr="00DC157E" w:rsidRDefault="00DC157E" w:rsidP="00DC157E">
            <w:pPr>
              <w:jc w:val="both"/>
              <w:rPr>
                <w:rFonts w:ascii="Verdana" w:hAnsi="Verdana"/>
                <w:b/>
              </w:rPr>
            </w:pPr>
            <w:r w:rsidRPr="00DC157E">
              <w:rPr>
                <w:rFonts w:ascii="Verdana" w:hAnsi="Verdana"/>
                <w:b/>
              </w:rPr>
              <w:t>253</w:t>
            </w:r>
          </w:p>
        </w:tc>
      </w:tr>
    </w:tbl>
    <w:p w14:paraId="10FD8412" w14:textId="68C050F2" w:rsidR="00DC157E" w:rsidRDefault="00DC157E" w:rsidP="00572414">
      <w:pPr>
        <w:jc w:val="both"/>
        <w:rPr>
          <w:rFonts w:ascii="Verdana" w:hAnsi="Verdana"/>
        </w:rPr>
      </w:pPr>
    </w:p>
    <w:p w14:paraId="65B90D7B" w14:textId="626A68C6" w:rsidR="00DC157E" w:rsidRPr="00DC157E" w:rsidRDefault="00DC157E" w:rsidP="00DC157E">
      <w:pPr>
        <w:jc w:val="both"/>
        <w:rPr>
          <w:rFonts w:ascii="Verdana" w:hAnsi="Verdana"/>
          <w:bCs/>
          <w:lang w:val="en-GB"/>
        </w:rPr>
      </w:pPr>
      <w:r w:rsidRPr="00DC157E">
        <w:rPr>
          <w:rFonts w:ascii="Verdana" w:hAnsi="Verdana"/>
          <w:bCs/>
          <w:lang w:val="en-GB"/>
        </w:rPr>
        <w:t xml:space="preserve">As part of our </w:t>
      </w:r>
      <w:r>
        <w:rPr>
          <w:rFonts w:ascii="Verdana" w:hAnsi="Verdana"/>
          <w:bCs/>
          <w:lang w:val="en-GB"/>
        </w:rPr>
        <w:t>o</w:t>
      </w:r>
      <w:r w:rsidRPr="00DC157E">
        <w:rPr>
          <w:rFonts w:ascii="Verdana" w:hAnsi="Verdana"/>
          <w:bCs/>
          <w:lang w:val="en-GB"/>
        </w:rPr>
        <w:t xml:space="preserve">utreach strategy, </w:t>
      </w:r>
      <w:r>
        <w:rPr>
          <w:rFonts w:ascii="Verdana" w:hAnsi="Verdana"/>
          <w:bCs/>
          <w:lang w:val="en-GB"/>
        </w:rPr>
        <w:t xml:space="preserve">the hospital will focus on directing its efforts towards conducting more </w:t>
      </w:r>
      <w:r w:rsidRPr="00DC157E">
        <w:rPr>
          <w:rFonts w:ascii="Verdana" w:hAnsi="Verdana"/>
          <w:bCs/>
          <w:lang w:val="en-GB"/>
        </w:rPr>
        <w:t>hearing aid follow-ups in the respective sites where screening and fitting was done in order to continuously ensure that quality after care services are made accessible to the most vulnerable groups within society.</w:t>
      </w:r>
    </w:p>
    <w:p w14:paraId="15FE5BB5" w14:textId="7956DBA9" w:rsidR="00BC3A68" w:rsidRDefault="0049759C" w:rsidP="00572414">
      <w:pPr>
        <w:jc w:val="both"/>
        <w:rPr>
          <w:rFonts w:ascii="Verdana" w:hAnsi="Verdana"/>
          <w:b/>
        </w:rPr>
      </w:pPr>
      <w:r w:rsidRPr="0049759C">
        <w:rPr>
          <w:rFonts w:ascii="Verdana" w:hAnsi="Verdana"/>
          <w:b/>
        </w:rPr>
        <w:t>Activity 02.03 Support and facilitate for the development of the new National ENT plan (2022-2026)</w:t>
      </w:r>
    </w:p>
    <w:p w14:paraId="1869C0F1" w14:textId="77777777" w:rsidR="00DC157E" w:rsidRPr="00DC157E" w:rsidRDefault="0049759C" w:rsidP="00572414">
      <w:pPr>
        <w:jc w:val="both"/>
        <w:rPr>
          <w:rFonts w:ascii="Verdana" w:hAnsi="Verdana"/>
          <w:sz w:val="20"/>
        </w:rPr>
      </w:pPr>
      <w:r>
        <w:rPr>
          <w:rFonts w:ascii="Verdana" w:hAnsi="Verdana"/>
        </w:rPr>
        <w:t xml:space="preserve">At the recently held ZENTAS Annual General Meeting </w:t>
      </w:r>
      <w:r w:rsidR="007F15D9">
        <w:rPr>
          <w:rFonts w:ascii="Verdana" w:hAnsi="Verdana"/>
        </w:rPr>
        <w:t xml:space="preserve">which took place </w:t>
      </w:r>
      <w:r>
        <w:rPr>
          <w:rFonts w:ascii="Verdana" w:hAnsi="Verdana"/>
        </w:rPr>
        <w:t>at Beit Cure various stakeholders including representatives from OPD’s</w:t>
      </w:r>
      <w:r w:rsidR="00DC157E">
        <w:rPr>
          <w:rFonts w:ascii="Verdana" w:hAnsi="Verdana"/>
        </w:rPr>
        <w:t>. Below were some of the resolutions of the AGM:</w:t>
      </w:r>
    </w:p>
    <w:p w14:paraId="71530B00" w14:textId="57028A92" w:rsidR="00DC157E" w:rsidRPr="00DC157E" w:rsidRDefault="00DC157E" w:rsidP="00DC157E">
      <w:pPr>
        <w:pStyle w:val="ListParagraph"/>
        <w:numPr>
          <w:ilvl w:val="0"/>
          <w:numId w:val="15"/>
        </w:numPr>
        <w:jc w:val="both"/>
        <w:rPr>
          <w:rFonts w:ascii="Verdana" w:hAnsi="Verdana"/>
          <w:sz w:val="22"/>
        </w:rPr>
      </w:pPr>
      <w:r w:rsidRPr="00DC157E">
        <w:rPr>
          <w:rFonts w:ascii="Verdana" w:hAnsi="Verdana"/>
          <w:sz w:val="22"/>
        </w:rPr>
        <w:t>A comprehensive</w:t>
      </w:r>
      <w:r w:rsidR="0049759C" w:rsidRPr="00DC157E">
        <w:rPr>
          <w:rFonts w:ascii="Verdana" w:hAnsi="Verdana"/>
          <w:sz w:val="22"/>
        </w:rPr>
        <w:t xml:space="preserve"> review the Situational Analysis</w:t>
      </w:r>
      <w:r w:rsidR="00B202E9" w:rsidRPr="00DC157E">
        <w:rPr>
          <w:rFonts w:ascii="Verdana" w:hAnsi="Verdana"/>
          <w:sz w:val="22"/>
        </w:rPr>
        <w:t xml:space="preserve">/Outcome Evaluation of the 2017-2021 National ENT Strategic Plan </w:t>
      </w:r>
      <w:r w:rsidRPr="00DC157E">
        <w:rPr>
          <w:rFonts w:ascii="Verdana" w:hAnsi="Verdana"/>
          <w:sz w:val="22"/>
        </w:rPr>
        <w:t xml:space="preserve">was undertaken with the </w:t>
      </w:r>
      <w:r w:rsidRPr="00DC157E">
        <w:rPr>
          <w:rFonts w:ascii="Verdana" w:hAnsi="Verdana"/>
          <w:sz w:val="22"/>
        </w:rPr>
        <w:lastRenderedPageBreak/>
        <w:t>development of the new National ENT Strategic Plan was underway with stakeholder engagement meetings to be held within quarter 3 of 2023.</w:t>
      </w:r>
    </w:p>
    <w:p w14:paraId="178AE1FA" w14:textId="43644BAC" w:rsidR="00DC157E" w:rsidRPr="00DC157E" w:rsidRDefault="00DC157E" w:rsidP="00DC157E">
      <w:pPr>
        <w:pStyle w:val="ListParagraph"/>
        <w:numPr>
          <w:ilvl w:val="0"/>
          <w:numId w:val="15"/>
        </w:numPr>
        <w:jc w:val="both"/>
        <w:rPr>
          <w:rFonts w:ascii="Verdana" w:hAnsi="Verdana"/>
          <w:sz w:val="22"/>
        </w:rPr>
      </w:pPr>
      <w:r w:rsidRPr="00DC157E">
        <w:rPr>
          <w:rFonts w:ascii="Verdana" w:hAnsi="Verdana"/>
          <w:sz w:val="22"/>
        </w:rPr>
        <w:t>Development and standardization of a centralized data collection tool and data management repository for all ENT activities as well as a data repository for ENT diseases within the country.</w:t>
      </w:r>
    </w:p>
    <w:p w14:paraId="79B7D6DA" w14:textId="028ED639" w:rsidR="00DC157E" w:rsidRPr="00DC157E" w:rsidRDefault="00DC157E" w:rsidP="00DC157E">
      <w:pPr>
        <w:pStyle w:val="ListParagraph"/>
        <w:numPr>
          <w:ilvl w:val="0"/>
          <w:numId w:val="15"/>
        </w:numPr>
        <w:jc w:val="both"/>
        <w:rPr>
          <w:rFonts w:ascii="Verdana" w:hAnsi="Verdana"/>
          <w:sz w:val="22"/>
        </w:rPr>
      </w:pPr>
      <w:r w:rsidRPr="00DC157E">
        <w:rPr>
          <w:rFonts w:ascii="Verdana" w:hAnsi="Verdana"/>
          <w:sz w:val="22"/>
        </w:rPr>
        <w:t>Elected a new Executive committee which comprised of the following medical personnel:</w:t>
      </w:r>
    </w:p>
    <w:p w14:paraId="7D1A8DA7" w14:textId="0ACBC418" w:rsidR="00DC157E" w:rsidRPr="00DC157E" w:rsidRDefault="00DC157E" w:rsidP="00DC157E">
      <w:pPr>
        <w:pStyle w:val="ListParagraph"/>
        <w:numPr>
          <w:ilvl w:val="0"/>
          <w:numId w:val="17"/>
        </w:numPr>
        <w:jc w:val="both"/>
        <w:rPr>
          <w:rFonts w:ascii="Verdana" w:hAnsi="Verdana"/>
          <w:sz w:val="22"/>
        </w:rPr>
      </w:pPr>
      <w:r w:rsidRPr="00DC157E">
        <w:rPr>
          <w:rFonts w:ascii="Verdana" w:hAnsi="Verdana"/>
          <w:sz w:val="22"/>
        </w:rPr>
        <w:t>President – Dr. Dalitso Mwale</w:t>
      </w:r>
      <w:r w:rsidRPr="00DC157E">
        <w:rPr>
          <w:rFonts w:ascii="Verdana" w:hAnsi="Verdana"/>
          <w:sz w:val="22"/>
        </w:rPr>
        <w:t xml:space="preserve"> (ENT Specialist)</w:t>
      </w:r>
      <w:r w:rsidRPr="00DC157E">
        <w:rPr>
          <w:rFonts w:ascii="Verdana" w:hAnsi="Verdana"/>
          <w:sz w:val="22"/>
        </w:rPr>
        <w:t xml:space="preserve"> </w:t>
      </w:r>
    </w:p>
    <w:p w14:paraId="25767033" w14:textId="14CDA785" w:rsidR="00DC157E" w:rsidRPr="00DC157E" w:rsidRDefault="00DC157E" w:rsidP="00BC7FEC">
      <w:pPr>
        <w:pStyle w:val="ListParagraph"/>
        <w:numPr>
          <w:ilvl w:val="0"/>
          <w:numId w:val="17"/>
        </w:numPr>
        <w:jc w:val="both"/>
        <w:rPr>
          <w:rFonts w:ascii="Verdana" w:hAnsi="Verdana"/>
          <w:sz w:val="22"/>
        </w:rPr>
      </w:pPr>
      <w:r w:rsidRPr="00DC157E">
        <w:rPr>
          <w:rFonts w:ascii="Verdana" w:hAnsi="Verdana"/>
          <w:sz w:val="22"/>
        </w:rPr>
        <w:t>Vice -President – Dr. Peele</w:t>
      </w:r>
      <w:r w:rsidRPr="00DC157E">
        <w:rPr>
          <w:rFonts w:ascii="Verdana" w:hAnsi="Verdana"/>
          <w:sz w:val="22"/>
        </w:rPr>
        <w:t xml:space="preserve"> (Speech and Language Pathologist)</w:t>
      </w:r>
      <w:r w:rsidRPr="00DC157E">
        <w:rPr>
          <w:rFonts w:ascii="Verdana" w:hAnsi="Verdana"/>
          <w:sz w:val="22"/>
        </w:rPr>
        <w:t xml:space="preserve"> </w:t>
      </w:r>
    </w:p>
    <w:p w14:paraId="2089E5BA" w14:textId="7A7754AD" w:rsidR="00DC157E" w:rsidRPr="00DC157E" w:rsidRDefault="00DC157E" w:rsidP="00BC7FEC">
      <w:pPr>
        <w:pStyle w:val="ListParagraph"/>
        <w:numPr>
          <w:ilvl w:val="0"/>
          <w:numId w:val="17"/>
        </w:numPr>
        <w:jc w:val="both"/>
        <w:rPr>
          <w:rFonts w:ascii="Verdana" w:hAnsi="Verdana"/>
          <w:sz w:val="22"/>
        </w:rPr>
      </w:pPr>
      <w:r w:rsidRPr="00DC157E">
        <w:rPr>
          <w:rFonts w:ascii="Verdana" w:hAnsi="Verdana"/>
          <w:sz w:val="22"/>
        </w:rPr>
        <w:t>Secretary – Mr. Patson Sakala</w:t>
      </w:r>
      <w:r w:rsidRPr="00DC157E">
        <w:rPr>
          <w:rFonts w:ascii="Verdana" w:hAnsi="Verdana"/>
          <w:sz w:val="22"/>
        </w:rPr>
        <w:t xml:space="preserve"> (Audiology Technician)</w:t>
      </w:r>
    </w:p>
    <w:p w14:paraId="0E4DD9F5" w14:textId="1B524B6E" w:rsidR="00DC157E" w:rsidRPr="00DC157E" w:rsidRDefault="00DC157E" w:rsidP="0005262D">
      <w:pPr>
        <w:pStyle w:val="ListParagraph"/>
        <w:numPr>
          <w:ilvl w:val="0"/>
          <w:numId w:val="17"/>
        </w:numPr>
        <w:jc w:val="both"/>
        <w:rPr>
          <w:rFonts w:ascii="Verdana" w:hAnsi="Verdana"/>
          <w:sz w:val="22"/>
        </w:rPr>
      </w:pPr>
      <w:r w:rsidRPr="00DC157E">
        <w:rPr>
          <w:rFonts w:ascii="Verdana" w:hAnsi="Verdana"/>
          <w:sz w:val="22"/>
        </w:rPr>
        <w:t>T</w:t>
      </w:r>
      <w:r w:rsidRPr="00DC157E">
        <w:rPr>
          <w:rFonts w:ascii="Verdana" w:hAnsi="Verdana"/>
          <w:sz w:val="22"/>
        </w:rPr>
        <w:t>reasurer -Dr Alex Malambo</w:t>
      </w:r>
      <w:r w:rsidRPr="00DC157E">
        <w:rPr>
          <w:rFonts w:ascii="Verdana" w:hAnsi="Verdana"/>
          <w:sz w:val="22"/>
        </w:rPr>
        <w:t xml:space="preserve"> (ENT Specialist)</w:t>
      </w:r>
    </w:p>
    <w:p w14:paraId="3F24722F" w14:textId="3DD8D0F7" w:rsidR="00DC157E" w:rsidRDefault="00DC157E" w:rsidP="00DC157E">
      <w:pPr>
        <w:pStyle w:val="ListParagraph"/>
        <w:jc w:val="both"/>
        <w:rPr>
          <w:rFonts w:ascii="Verdana" w:hAnsi="Verdana"/>
          <w:sz w:val="22"/>
        </w:rPr>
      </w:pPr>
    </w:p>
    <w:p w14:paraId="41D56CD2" w14:textId="06D13978" w:rsidR="00DC157E" w:rsidRDefault="00DC157E" w:rsidP="00DC157E">
      <w:pPr>
        <w:pStyle w:val="ListParagraph"/>
        <w:jc w:val="both"/>
        <w:rPr>
          <w:rFonts w:ascii="Verdana" w:hAnsi="Verdana"/>
          <w:sz w:val="22"/>
        </w:rPr>
      </w:pPr>
      <w:r>
        <w:rPr>
          <w:rFonts w:ascii="Verdana" w:hAnsi="Verdana"/>
          <w:sz w:val="22"/>
        </w:rPr>
        <w:t>Elected Committee Members included;</w:t>
      </w:r>
    </w:p>
    <w:p w14:paraId="13B2F4E4" w14:textId="1E43F7FE" w:rsidR="00DC157E" w:rsidRPr="00DC157E" w:rsidRDefault="00DC157E" w:rsidP="00DC157E">
      <w:pPr>
        <w:pStyle w:val="ListParagraph"/>
        <w:rPr>
          <w:rFonts w:ascii="Verdana" w:hAnsi="Verdana"/>
          <w:b/>
          <w:sz w:val="22"/>
          <w:u w:val="single"/>
        </w:rPr>
      </w:pPr>
      <w:r w:rsidRPr="00DC157E">
        <w:rPr>
          <w:rFonts w:ascii="Verdana" w:hAnsi="Verdana"/>
        </w:rPr>
        <w:t xml:space="preserve">        </w:t>
      </w:r>
    </w:p>
    <w:p w14:paraId="53699629" w14:textId="355B8C69" w:rsidR="00DC157E" w:rsidRPr="00DC157E" w:rsidRDefault="00DC157E" w:rsidP="00DC157E">
      <w:pPr>
        <w:pStyle w:val="ListParagraph"/>
        <w:numPr>
          <w:ilvl w:val="0"/>
          <w:numId w:val="20"/>
        </w:numPr>
        <w:rPr>
          <w:rFonts w:ascii="Verdana" w:hAnsi="Verdana"/>
          <w:sz w:val="22"/>
        </w:rPr>
      </w:pPr>
      <w:r w:rsidRPr="00DC157E">
        <w:rPr>
          <w:rFonts w:ascii="Verdana" w:hAnsi="Verdana"/>
          <w:sz w:val="22"/>
        </w:rPr>
        <w:t>Sinoya Mbewe</w:t>
      </w:r>
      <w:r>
        <w:rPr>
          <w:rFonts w:ascii="Verdana" w:hAnsi="Verdana"/>
          <w:sz w:val="22"/>
        </w:rPr>
        <w:t xml:space="preserve"> (Audiology Technician)</w:t>
      </w:r>
    </w:p>
    <w:p w14:paraId="14B279BD" w14:textId="650161B6" w:rsidR="00DC157E" w:rsidRPr="00DC157E" w:rsidRDefault="00DC157E" w:rsidP="00DC157E">
      <w:pPr>
        <w:pStyle w:val="ListParagraph"/>
        <w:numPr>
          <w:ilvl w:val="0"/>
          <w:numId w:val="20"/>
        </w:numPr>
        <w:rPr>
          <w:rFonts w:ascii="Verdana" w:hAnsi="Verdana"/>
          <w:sz w:val="22"/>
        </w:rPr>
      </w:pPr>
      <w:r w:rsidRPr="00DC157E">
        <w:rPr>
          <w:rFonts w:ascii="Verdana" w:hAnsi="Verdana"/>
          <w:sz w:val="22"/>
        </w:rPr>
        <w:t>Jessica Mwanza</w:t>
      </w:r>
      <w:r>
        <w:rPr>
          <w:rFonts w:ascii="Verdana" w:hAnsi="Verdana"/>
          <w:sz w:val="22"/>
        </w:rPr>
        <w:t xml:space="preserve"> (Speech and Language Therapy Pathologist)</w:t>
      </w:r>
    </w:p>
    <w:p w14:paraId="1DF50F25" w14:textId="01FBADB7" w:rsidR="00DC157E" w:rsidRPr="00DC157E" w:rsidRDefault="00DC157E" w:rsidP="00DC157E">
      <w:pPr>
        <w:pStyle w:val="ListParagraph"/>
        <w:numPr>
          <w:ilvl w:val="0"/>
          <w:numId w:val="20"/>
        </w:numPr>
        <w:rPr>
          <w:rFonts w:ascii="Verdana" w:hAnsi="Verdana"/>
          <w:sz w:val="22"/>
        </w:rPr>
      </w:pPr>
      <w:r w:rsidRPr="00DC157E">
        <w:rPr>
          <w:rFonts w:ascii="Verdana" w:hAnsi="Verdana"/>
          <w:sz w:val="22"/>
        </w:rPr>
        <w:t xml:space="preserve">Precious Nyanga </w:t>
      </w:r>
      <w:r>
        <w:rPr>
          <w:rFonts w:ascii="Verdana" w:hAnsi="Verdana"/>
          <w:sz w:val="22"/>
        </w:rPr>
        <w:t>(</w:t>
      </w:r>
      <w:r w:rsidRPr="00DC157E">
        <w:rPr>
          <w:rFonts w:ascii="Verdana" w:hAnsi="Verdana"/>
          <w:sz w:val="22"/>
        </w:rPr>
        <w:t>Audiology Technician)</w:t>
      </w:r>
    </w:p>
    <w:p w14:paraId="5D52BCDB" w14:textId="23965FCD" w:rsidR="00DC157E" w:rsidRPr="00DC157E" w:rsidRDefault="00DC157E" w:rsidP="00DC157E">
      <w:pPr>
        <w:pStyle w:val="ListParagraph"/>
        <w:numPr>
          <w:ilvl w:val="0"/>
          <w:numId w:val="20"/>
        </w:numPr>
        <w:rPr>
          <w:rFonts w:ascii="Verdana" w:hAnsi="Verdana"/>
          <w:sz w:val="22"/>
        </w:rPr>
      </w:pPr>
      <w:r w:rsidRPr="00DC157E">
        <w:rPr>
          <w:rFonts w:ascii="Verdana" w:hAnsi="Verdana"/>
          <w:sz w:val="22"/>
        </w:rPr>
        <w:t xml:space="preserve">Dr. Taonga Shonga </w:t>
      </w:r>
      <w:r>
        <w:rPr>
          <w:rFonts w:ascii="Verdana" w:hAnsi="Verdana"/>
          <w:sz w:val="22"/>
        </w:rPr>
        <w:t>(ENT Doctor)</w:t>
      </w:r>
    </w:p>
    <w:p w14:paraId="4A240329" w14:textId="2DE82329" w:rsidR="00DC157E" w:rsidRPr="00DC157E" w:rsidRDefault="00DC157E" w:rsidP="00DC157E">
      <w:pPr>
        <w:pStyle w:val="ListParagraph"/>
        <w:numPr>
          <w:ilvl w:val="0"/>
          <w:numId w:val="20"/>
        </w:numPr>
        <w:rPr>
          <w:rFonts w:ascii="Verdana" w:hAnsi="Verdana"/>
          <w:sz w:val="22"/>
        </w:rPr>
      </w:pPr>
      <w:r w:rsidRPr="00DC157E">
        <w:rPr>
          <w:rFonts w:ascii="Verdana" w:hAnsi="Verdana"/>
          <w:sz w:val="22"/>
        </w:rPr>
        <w:t>Bwalya Mwelwa</w:t>
      </w:r>
      <w:r>
        <w:rPr>
          <w:rFonts w:ascii="Verdana" w:hAnsi="Verdana"/>
          <w:sz w:val="22"/>
        </w:rPr>
        <w:t xml:space="preserve"> (</w:t>
      </w:r>
      <w:r w:rsidRPr="00DC157E">
        <w:rPr>
          <w:rFonts w:ascii="Verdana" w:hAnsi="Verdana"/>
          <w:sz w:val="22"/>
        </w:rPr>
        <w:t>Audiology Technician</w:t>
      </w:r>
      <w:r>
        <w:rPr>
          <w:rFonts w:ascii="Verdana" w:hAnsi="Verdana"/>
          <w:sz w:val="22"/>
        </w:rPr>
        <w:t>)</w:t>
      </w:r>
    </w:p>
    <w:p w14:paraId="6BBCA6BB" w14:textId="33375340" w:rsidR="00DC157E" w:rsidRPr="00DC157E" w:rsidRDefault="00DC157E" w:rsidP="00F74EB1">
      <w:pPr>
        <w:pStyle w:val="ListParagraph"/>
        <w:numPr>
          <w:ilvl w:val="0"/>
          <w:numId w:val="20"/>
        </w:numPr>
        <w:jc w:val="both"/>
        <w:rPr>
          <w:rFonts w:ascii="Verdana" w:hAnsi="Verdana"/>
          <w:sz w:val="20"/>
        </w:rPr>
      </w:pPr>
      <w:r w:rsidRPr="00DC157E">
        <w:rPr>
          <w:rFonts w:ascii="Verdana" w:hAnsi="Verdana"/>
          <w:sz w:val="22"/>
        </w:rPr>
        <w:t>Timothy Matipa</w:t>
      </w:r>
      <w:r>
        <w:rPr>
          <w:rFonts w:ascii="Verdana" w:hAnsi="Verdana"/>
          <w:sz w:val="22"/>
        </w:rPr>
        <w:t xml:space="preserve"> (</w:t>
      </w:r>
      <w:r w:rsidRPr="00DC157E">
        <w:rPr>
          <w:rFonts w:ascii="Verdana" w:hAnsi="Verdana"/>
          <w:sz w:val="22"/>
        </w:rPr>
        <w:t>Audiology Technician</w:t>
      </w:r>
      <w:r>
        <w:rPr>
          <w:rFonts w:ascii="Verdana" w:hAnsi="Verdana"/>
          <w:sz w:val="22"/>
        </w:rPr>
        <w:t>)</w:t>
      </w:r>
    </w:p>
    <w:p w14:paraId="422C2B9E" w14:textId="77777777" w:rsidR="00DC157E" w:rsidRPr="00DC157E" w:rsidRDefault="00DC157E" w:rsidP="00DC157E">
      <w:pPr>
        <w:jc w:val="both"/>
        <w:rPr>
          <w:rFonts w:ascii="Verdana" w:hAnsi="Verdana"/>
        </w:rPr>
      </w:pPr>
    </w:p>
    <w:p w14:paraId="565BEC09" w14:textId="791AEE1B" w:rsidR="00DC157E" w:rsidRPr="00DC157E" w:rsidRDefault="00DC157E" w:rsidP="00DC157E">
      <w:pPr>
        <w:pStyle w:val="ListParagraph"/>
        <w:numPr>
          <w:ilvl w:val="0"/>
          <w:numId w:val="21"/>
        </w:numPr>
        <w:rPr>
          <w:rFonts w:ascii="Verdana" w:hAnsi="Verdana"/>
          <w:sz w:val="22"/>
        </w:rPr>
      </w:pPr>
      <w:r w:rsidRPr="00DC157E">
        <w:rPr>
          <w:rFonts w:ascii="Verdana" w:hAnsi="Verdana"/>
          <w:sz w:val="22"/>
        </w:rPr>
        <w:t>The AGM also resolved to revise the current constitution to reflect more modern ideals and statues.</w:t>
      </w:r>
    </w:p>
    <w:p w14:paraId="192D6996" w14:textId="3CFEBEFA" w:rsidR="00DC157E" w:rsidRPr="00DC157E" w:rsidRDefault="00DC157E" w:rsidP="00DC157E">
      <w:pPr>
        <w:pStyle w:val="ListParagraph"/>
        <w:numPr>
          <w:ilvl w:val="0"/>
          <w:numId w:val="21"/>
        </w:numPr>
        <w:rPr>
          <w:rFonts w:ascii="Verdana" w:hAnsi="Verdana"/>
          <w:sz w:val="22"/>
        </w:rPr>
      </w:pPr>
      <w:r w:rsidRPr="00DC157E">
        <w:rPr>
          <w:rFonts w:ascii="Verdana" w:hAnsi="Verdana"/>
          <w:sz w:val="22"/>
        </w:rPr>
        <w:t>Enhance its resource mobilization strategy</w:t>
      </w:r>
      <w:r>
        <w:rPr>
          <w:rFonts w:ascii="Verdana" w:hAnsi="Verdana"/>
          <w:sz w:val="22"/>
        </w:rPr>
        <w:t xml:space="preserve"> for the society to pursue more research driven activities and open up a ZENTAS bank account.</w:t>
      </w:r>
    </w:p>
    <w:p w14:paraId="49A4D84B" w14:textId="05A03D39" w:rsidR="00B202E9" w:rsidRPr="00DC157E" w:rsidRDefault="00DC157E" w:rsidP="004E0566">
      <w:pPr>
        <w:pStyle w:val="ListParagraph"/>
        <w:numPr>
          <w:ilvl w:val="0"/>
          <w:numId w:val="21"/>
        </w:numPr>
        <w:jc w:val="both"/>
        <w:rPr>
          <w:rFonts w:ascii="Verdana" w:hAnsi="Verdana"/>
          <w:sz w:val="22"/>
        </w:rPr>
      </w:pPr>
      <w:r w:rsidRPr="00DC157E">
        <w:rPr>
          <w:rFonts w:ascii="Verdana" w:hAnsi="Verdana"/>
          <w:sz w:val="22"/>
        </w:rPr>
        <w:t>Review Entheos Audiology Group’s proposal to establish an Audiology Center in Zambia.</w:t>
      </w:r>
    </w:p>
    <w:p w14:paraId="350E867A" w14:textId="0949D602" w:rsidR="00B202E9" w:rsidRDefault="00B202E9" w:rsidP="00572414">
      <w:pPr>
        <w:jc w:val="both"/>
        <w:rPr>
          <w:rFonts w:ascii="Verdana" w:hAnsi="Verdana"/>
        </w:rPr>
      </w:pPr>
    </w:p>
    <w:p w14:paraId="7A177FD2" w14:textId="212B10EC" w:rsidR="00BC3A68" w:rsidRDefault="00B202E9" w:rsidP="00572414">
      <w:pPr>
        <w:jc w:val="both"/>
        <w:rPr>
          <w:rFonts w:ascii="Verdana" w:hAnsi="Verdana"/>
        </w:rPr>
      </w:pPr>
      <w:r>
        <w:rPr>
          <w:rFonts w:ascii="Verdana" w:hAnsi="Verdana"/>
        </w:rPr>
        <w:t>The</w:t>
      </w:r>
      <w:r w:rsidR="00DC157E">
        <w:rPr>
          <w:rFonts w:ascii="Verdana" w:hAnsi="Verdana"/>
        </w:rPr>
        <w:t>se and many other resolutions shall be attached in the</w:t>
      </w:r>
      <w:r>
        <w:rPr>
          <w:rFonts w:ascii="Verdana" w:hAnsi="Verdana"/>
        </w:rPr>
        <w:t xml:space="preserve"> meeting minutes added as an Annex to this report</w:t>
      </w:r>
      <w:r w:rsidR="00DC157E">
        <w:rPr>
          <w:rFonts w:ascii="Verdana" w:hAnsi="Verdana"/>
        </w:rPr>
        <w:t>.</w:t>
      </w:r>
    </w:p>
    <w:p w14:paraId="3F894C80" w14:textId="77777777" w:rsidR="00BC3A68" w:rsidRPr="00BC3A68" w:rsidRDefault="00BC3A68" w:rsidP="00BC3A68">
      <w:pPr>
        <w:jc w:val="both"/>
        <w:rPr>
          <w:rFonts w:ascii="Verdana" w:hAnsi="Verdana"/>
          <w:b/>
          <w:bCs/>
          <w:iCs/>
          <w:lang w:val="en-GB"/>
        </w:rPr>
      </w:pPr>
      <w:r w:rsidRPr="00BC3A68">
        <w:rPr>
          <w:rFonts w:ascii="Verdana" w:hAnsi="Verdana"/>
          <w:b/>
          <w:bCs/>
          <w:iCs/>
        </w:rPr>
        <w:t>Activity 02.04 Collaborate with other DPO's and other stakeholders to enhance hearing impairments in Zambia.</w:t>
      </w:r>
    </w:p>
    <w:p w14:paraId="11489D86" w14:textId="77777777" w:rsidR="00BC3A68" w:rsidRPr="00BC3A68" w:rsidRDefault="00BC3A68" w:rsidP="00BC3A68">
      <w:pPr>
        <w:numPr>
          <w:ilvl w:val="0"/>
          <w:numId w:val="12"/>
        </w:numPr>
        <w:jc w:val="both"/>
        <w:rPr>
          <w:rFonts w:ascii="Verdana" w:hAnsi="Verdana"/>
          <w:b/>
          <w:bCs/>
          <w:lang w:val="en-GB"/>
        </w:rPr>
      </w:pPr>
      <w:r w:rsidRPr="00BC3A68">
        <w:rPr>
          <w:rFonts w:ascii="Verdana" w:hAnsi="Verdana"/>
          <w:b/>
          <w:bCs/>
          <w:lang w:val="en-GB"/>
        </w:rPr>
        <w:t>Wold Hearing Day (March, 3</w:t>
      </w:r>
      <w:r w:rsidRPr="00BC3A68">
        <w:rPr>
          <w:rFonts w:ascii="Verdana" w:hAnsi="Verdana"/>
          <w:b/>
          <w:bCs/>
          <w:vertAlign w:val="superscript"/>
          <w:lang w:val="en-GB"/>
        </w:rPr>
        <w:t>rd</w:t>
      </w:r>
      <w:r w:rsidRPr="00BC3A68">
        <w:rPr>
          <w:rFonts w:ascii="Verdana" w:hAnsi="Verdana"/>
          <w:b/>
          <w:bCs/>
          <w:lang w:val="en-GB"/>
        </w:rPr>
        <w:t>, 2023 commemorations in Zambia)</w:t>
      </w:r>
    </w:p>
    <w:p w14:paraId="0AB64868" w14:textId="77777777" w:rsidR="0049759C" w:rsidRDefault="00BC3A68" w:rsidP="00BC3A68">
      <w:pPr>
        <w:jc w:val="both"/>
        <w:rPr>
          <w:rFonts w:ascii="Verdana" w:hAnsi="Verdana"/>
          <w:bCs/>
          <w:lang w:val="en-GB"/>
        </w:rPr>
      </w:pPr>
      <w:r w:rsidRPr="00BC3A68">
        <w:rPr>
          <w:rFonts w:ascii="Verdana" w:hAnsi="Verdana"/>
          <w:bCs/>
          <w:lang w:val="en-GB"/>
        </w:rPr>
        <w:t>Beit Cure hospital in collaboration with CBM Zambia, Starkey Hearing Institute Zambia invited the Zambian Ministry of Health and The World Health Organization to participate in this year’s World Hearing Day Commemorations which were held on the 3</w:t>
      </w:r>
      <w:r w:rsidRPr="00BC3A68">
        <w:rPr>
          <w:rFonts w:ascii="Verdana" w:hAnsi="Verdana"/>
          <w:bCs/>
          <w:vertAlign w:val="superscript"/>
          <w:lang w:val="en-GB"/>
        </w:rPr>
        <w:t>rd</w:t>
      </w:r>
      <w:r w:rsidRPr="00BC3A68">
        <w:rPr>
          <w:rFonts w:ascii="Verdana" w:hAnsi="Verdana"/>
          <w:bCs/>
          <w:lang w:val="en-GB"/>
        </w:rPr>
        <w:t xml:space="preserve"> of March, 2023 under the theme” Ear and Hearing Care for All: Let’s make it a reality”. </w:t>
      </w:r>
    </w:p>
    <w:p w14:paraId="29CFDB0C" w14:textId="3E84E0F1" w:rsidR="00BC3A68" w:rsidRPr="00BC3A68" w:rsidRDefault="00BC3A68" w:rsidP="00BC3A68">
      <w:pPr>
        <w:jc w:val="both"/>
        <w:rPr>
          <w:rFonts w:ascii="Verdana" w:hAnsi="Verdana"/>
          <w:bCs/>
          <w:lang w:val="en-GB"/>
        </w:rPr>
      </w:pPr>
      <w:r w:rsidRPr="00BC3A68">
        <w:rPr>
          <w:rFonts w:ascii="Verdana" w:hAnsi="Verdana"/>
          <w:bCs/>
          <w:lang w:val="en-GB"/>
        </w:rPr>
        <w:t xml:space="preserve">The special guest that attended the commemoration event held at the Ministry of Health headquarters was the Health Minister Honourable Sylvia Masebo (Member of Parliament) and the WHO representative to Zambia, Dr </w:t>
      </w:r>
      <w:r w:rsidRPr="00BC3A68">
        <w:rPr>
          <w:rFonts w:ascii="Verdana" w:hAnsi="Verdana"/>
          <w:bCs/>
        </w:rPr>
        <w:t>Nathan Nsubuga Bakyaita</w:t>
      </w:r>
      <w:r w:rsidRPr="00BC3A68">
        <w:rPr>
          <w:rFonts w:ascii="Verdana" w:hAnsi="Verdana"/>
          <w:bCs/>
          <w:lang w:val="en-GB"/>
        </w:rPr>
        <w:t xml:space="preserve">. </w:t>
      </w:r>
    </w:p>
    <w:p w14:paraId="1110EA14" w14:textId="77777777" w:rsidR="00B202E9" w:rsidRDefault="00BC3A68" w:rsidP="00BC3A68">
      <w:pPr>
        <w:jc w:val="both"/>
        <w:rPr>
          <w:rFonts w:ascii="Verdana" w:hAnsi="Verdana"/>
          <w:bCs/>
          <w:lang w:val="en-GB"/>
        </w:rPr>
      </w:pPr>
      <w:r w:rsidRPr="00BC3A68">
        <w:rPr>
          <w:rFonts w:ascii="Verdana" w:hAnsi="Verdana"/>
          <w:bCs/>
          <w:lang w:val="en-GB"/>
        </w:rPr>
        <w:t xml:space="preserve">The Minister gave a speech at the commemoration and re-assured the country and the stakeholders present that the Ministry was committed to working closely with Beit Cure and CBM to ensure that Ear and Hearing Care is comprehensively addressed in Zambia and pledged to ride on the successes that have already been </w:t>
      </w:r>
      <w:r w:rsidRPr="00BC3A68">
        <w:rPr>
          <w:rFonts w:ascii="Verdana" w:hAnsi="Verdana"/>
          <w:bCs/>
          <w:lang w:val="en-GB"/>
        </w:rPr>
        <w:lastRenderedPageBreak/>
        <w:t xml:space="preserve">achieved by Beit Cure in partnership with CBM, The German government (BMZ) and the Scottish government. </w:t>
      </w:r>
    </w:p>
    <w:p w14:paraId="26132C22" w14:textId="2B30FAC4" w:rsidR="00BC3A68" w:rsidRPr="00BC3A68" w:rsidRDefault="00BC3A68" w:rsidP="00BC3A68">
      <w:pPr>
        <w:jc w:val="both"/>
        <w:rPr>
          <w:rFonts w:ascii="Verdana" w:hAnsi="Verdana"/>
          <w:bCs/>
          <w:lang w:val="en-GB"/>
        </w:rPr>
      </w:pPr>
      <w:r w:rsidRPr="00BC3A68">
        <w:rPr>
          <w:rFonts w:ascii="Verdana" w:hAnsi="Verdana"/>
          <w:bCs/>
          <w:lang w:val="en-GB"/>
        </w:rPr>
        <w:t>The event was huge success as it was televised on the main media news channels and the follow up closed door meeting with all the stakeholders including the Minister and the Permanent Secretary of Health to seek what new strategies can be put together in the upcoming National Ear, Nose and Throat Health Strategic Plan. Pictures, including the speeches made by WHO representive in Zambia, BCH, CBM and Starkey Hearing Institute and the Minister shall be attached as annex documents to this report.</w:t>
      </w:r>
    </w:p>
    <w:p w14:paraId="4890E6D9" w14:textId="77777777" w:rsidR="00BC3A68" w:rsidRPr="00BC3A68" w:rsidRDefault="00BC3A68" w:rsidP="00BC3A68">
      <w:pPr>
        <w:numPr>
          <w:ilvl w:val="0"/>
          <w:numId w:val="12"/>
        </w:numPr>
        <w:jc w:val="both"/>
        <w:rPr>
          <w:rFonts w:ascii="Verdana" w:hAnsi="Verdana"/>
          <w:b/>
          <w:bCs/>
          <w:lang w:val="en-GB"/>
        </w:rPr>
      </w:pPr>
      <w:r w:rsidRPr="00BC3A68">
        <w:rPr>
          <w:rFonts w:ascii="Verdana" w:hAnsi="Verdana"/>
          <w:b/>
          <w:bCs/>
          <w:lang w:val="en-GB"/>
        </w:rPr>
        <w:t>Commissioning of the First ever Temporal Bone Dissection Lab in Zambia established at the University Teaching Hospital in Lusaka.</w:t>
      </w:r>
    </w:p>
    <w:p w14:paraId="79F4EC25" w14:textId="77777777" w:rsidR="00BC3A68" w:rsidRPr="00BC3A68" w:rsidRDefault="00BC3A68" w:rsidP="00BC3A68">
      <w:pPr>
        <w:jc w:val="both"/>
        <w:rPr>
          <w:rFonts w:ascii="Verdana" w:hAnsi="Verdana"/>
          <w:bCs/>
          <w:lang w:val="en-GB"/>
        </w:rPr>
      </w:pPr>
      <w:r w:rsidRPr="00BC3A68">
        <w:rPr>
          <w:rFonts w:ascii="Verdana" w:hAnsi="Verdana"/>
          <w:bCs/>
          <w:lang w:val="en-GB"/>
        </w:rPr>
        <w:t>On the 14</w:t>
      </w:r>
      <w:r w:rsidRPr="00BC3A68">
        <w:rPr>
          <w:rFonts w:ascii="Verdana" w:hAnsi="Verdana"/>
          <w:bCs/>
          <w:vertAlign w:val="superscript"/>
          <w:lang w:val="en-GB"/>
        </w:rPr>
        <w:t>th</w:t>
      </w:r>
      <w:r w:rsidRPr="00BC3A68">
        <w:rPr>
          <w:rFonts w:ascii="Verdana" w:hAnsi="Verdana"/>
          <w:bCs/>
          <w:lang w:val="en-GB"/>
        </w:rPr>
        <w:t xml:space="preserve"> of April, 2023, the Beit Cure Hospital working with CBM through funding and support provided by the BMZ government launched and commissioned Zambia’s first ever Temporal Bone Dissection Laboratory in collaboration with the Ministry of Health Zambia represented by the out-going Permanent Secretary called Prof. Lackson Kasonka.  The Permanent Secretary on behalf of the Minister reiterated that commissioning this temporal bone dissection laboratory was crucial as it helped us will play a vital role in advancing our understanding of ear and hearing health and improving surgical outcomes for patients. Particularly he emphasised that the lab would enhance:</w:t>
      </w:r>
    </w:p>
    <w:p w14:paraId="44143510" w14:textId="77777777" w:rsidR="00BC3A68" w:rsidRPr="00BC3A68" w:rsidRDefault="00BC3A68" w:rsidP="00BC3A68">
      <w:pPr>
        <w:numPr>
          <w:ilvl w:val="0"/>
          <w:numId w:val="13"/>
        </w:numPr>
        <w:jc w:val="both"/>
        <w:rPr>
          <w:rFonts w:ascii="Verdana" w:hAnsi="Verdana"/>
          <w:bCs/>
          <w:lang w:val="en-GB"/>
        </w:rPr>
      </w:pPr>
      <w:r w:rsidRPr="00BC3A68">
        <w:rPr>
          <w:rFonts w:ascii="Verdana" w:hAnsi="Verdana"/>
          <w:bCs/>
          <w:lang w:val="en-GB"/>
        </w:rPr>
        <w:t xml:space="preserve">Role in training of ear surgeons: </w:t>
      </w:r>
    </w:p>
    <w:p w14:paraId="564476C3" w14:textId="77777777" w:rsidR="00BC3A68" w:rsidRPr="00BC3A68" w:rsidRDefault="00BC3A68" w:rsidP="00BC3A68">
      <w:pPr>
        <w:jc w:val="both"/>
        <w:rPr>
          <w:rFonts w:ascii="Verdana" w:hAnsi="Verdana"/>
          <w:bCs/>
          <w:lang w:val="en-GB"/>
        </w:rPr>
      </w:pPr>
      <w:r w:rsidRPr="00BC3A68">
        <w:rPr>
          <w:rFonts w:ascii="Verdana" w:hAnsi="Verdana"/>
          <w:bCs/>
          <w:lang w:val="en-GB"/>
        </w:rPr>
        <w:t>The temporal bone dissection lab is a crucial facility for training ear surgeons. It provides hands-on experience that cannot be gained through theoretical learning alone. The lab will offer medical students and doctors the opportunity to develop their skills in ear surgery, which is a complex and delicate procedure.</w:t>
      </w:r>
    </w:p>
    <w:p w14:paraId="1B8CE96A" w14:textId="77777777" w:rsidR="00BC3A68" w:rsidRPr="00BC3A68" w:rsidRDefault="00BC3A68" w:rsidP="00BC3A68">
      <w:pPr>
        <w:numPr>
          <w:ilvl w:val="0"/>
          <w:numId w:val="13"/>
        </w:numPr>
        <w:jc w:val="both"/>
        <w:rPr>
          <w:rFonts w:ascii="Verdana" w:hAnsi="Verdana"/>
          <w:bCs/>
          <w:lang w:val="en-GB"/>
        </w:rPr>
      </w:pPr>
      <w:r w:rsidRPr="00BC3A68">
        <w:rPr>
          <w:rFonts w:ascii="Verdana" w:hAnsi="Verdana"/>
          <w:bCs/>
          <w:lang w:val="en-GB"/>
        </w:rPr>
        <w:t xml:space="preserve">Role of the temporal bone dissection lab in the Sub-Saharan region: </w:t>
      </w:r>
    </w:p>
    <w:p w14:paraId="07E3416E" w14:textId="77777777" w:rsidR="00BC3A68" w:rsidRPr="00BC3A68" w:rsidRDefault="00BC3A68" w:rsidP="00BC3A68">
      <w:pPr>
        <w:jc w:val="both"/>
        <w:rPr>
          <w:rFonts w:ascii="Verdana" w:hAnsi="Verdana"/>
          <w:bCs/>
          <w:lang w:val="en-GB"/>
        </w:rPr>
      </w:pPr>
      <w:r w:rsidRPr="00BC3A68">
        <w:rPr>
          <w:rFonts w:ascii="Verdana" w:hAnsi="Verdana"/>
          <w:bCs/>
          <w:lang w:val="en-GB"/>
        </w:rPr>
        <w:t>The establishment of this temporal bone dissection lab is a significant milestone for the Sub-Saharan region. There are very few labs of this nature in the continent, and the lab will go a long way in bridging this gap. It will serve as a regional center of excellence, attracting medical professionals from neighbouring countries who are interested in improving their skills in ear surgery.</w:t>
      </w:r>
    </w:p>
    <w:p w14:paraId="3451DC19" w14:textId="77777777" w:rsidR="00BC3A68" w:rsidRPr="00BC3A68" w:rsidRDefault="00BC3A68" w:rsidP="00BC3A68">
      <w:pPr>
        <w:numPr>
          <w:ilvl w:val="0"/>
          <w:numId w:val="13"/>
        </w:numPr>
        <w:jc w:val="both"/>
        <w:rPr>
          <w:rFonts w:ascii="Verdana" w:hAnsi="Verdana"/>
          <w:bCs/>
          <w:lang w:val="en-GB"/>
        </w:rPr>
      </w:pPr>
      <w:r w:rsidRPr="00BC3A68">
        <w:rPr>
          <w:rFonts w:ascii="Verdana" w:hAnsi="Verdana"/>
          <w:bCs/>
          <w:lang w:val="en-GB"/>
        </w:rPr>
        <w:t xml:space="preserve">Role of the temporal bone dissection lab Burden of ear diseases and fatal complications: </w:t>
      </w:r>
    </w:p>
    <w:p w14:paraId="43757B55" w14:textId="77777777" w:rsidR="00BC3A68" w:rsidRPr="00BC3A68" w:rsidRDefault="00BC3A68" w:rsidP="00BC3A68">
      <w:pPr>
        <w:jc w:val="both"/>
        <w:rPr>
          <w:rFonts w:ascii="Verdana" w:hAnsi="Verdana"/>
          <w:bCs/>
          <w:lang w:val="en-GB"/>
        </w:rPr>
      </w:pPr>
      <w:r w:rsidRPr="00BC3A68">
        <w:rPr>
          <w:rFonts w:ascii="Verdana" w:hAnsi="Verdana"/>
          <w:bCs/>
          <w:lang w:val="en-GB"/>
        </w:rPr>
        <w:t>Ear diseases are a significant health burden in Zambia and the Sub-Saharan region as a whole. Many ear infections can lead to fatal complications, such as meningitis, brain abscesses, and hearing loss. The temporal bone dissection lab will help to address this burden by improving the quality of ear surgeries performed in the country and the region.</w:t>
      </w:r>
    </w:p>
    <w:p w14:paraId="0D0933F7" w14:textId="77777777" w:rsidR="00BC3A68" w:rsidRPr="00BC3A68" w:rsidRDefault="00BC3A68" w:rsidP="00BC3A68">
      <w:pPr>
        <w:numPr>
          <w:ilvl w:val="0"/>
          <w:numId w:val="13"/>
        </w:numPr>
        <w:jc w:val="both"/>
        <w:rPr>
          <w:rFonts w:ascii="Verdana" w:hAnsi="Verdana"/>
          <w:bCs/>
          <w:lang w:val="en-GB"/>
        </w:rPr>
      </w:pPr>
      <w:r w:rsidRPr="00BC3A68">
        <w:rPr>
          <w:rFonts w:ascii="Verdana" w:hAnsi="Verdana"/>
          <w:bCs/>
          <w:lang w:val="en-GB"/>
        </w:rPr>
        <w:t xml:space="preserve">Addressing the burden of congenital hearing loss through cochlear implant program: </w:t>
      </w:r>
    </w:p>
    <w:p w14:paraId="351B342B" w14:textId="77777777" w:rsidR="00BC3A68" w:rsidRPr="00BC3A68" w:rsidRDefault="00BC3A68" w:rsidP="00BC3A68">
      <w:pPr>
        <w:jc w:val="both"/>
        <w:rPr>
          <w:rFonts w:ascii="Verdana" w:hAnsi="Verdana"/>
          <w:bCs/>
          <w:lang w:val="en-GB"/>
        </w:rPr>
      </w:pPr>
      <w:r w:rsidRPr="00BC3A68">
        <w:rPr>
          <w:rFonts w:ascii="Verdana" w:hAnsi="Verdana"/>
          <w:bCs/>
          <w:lang w:val="en-GB"/>
        </w:rPr>
        <w:t xml:space="preserve">The temporal bone dissection lab is also crucial in addressing the burden of congenital hearing loss through cochlear implant programs. Cochlear implants </w:t>
      </w:r>
      <w:r w:rsidRPr="00BC3A68">
        <w:rPr>
          <w:rFonts w:ascii="Verdana" w:hAnsi="Verdana"/>
          <w:bCs/>
          <w:lang w:val="en-GB"/>
        </w:rPr>
        <w:lastRenderedPageBreak/>
        <w:t>have revolutionized the treatment of severe hearing loss, and the establishment of this lab will help to ensure that more patients can access this life-changing technology. The lab will provide medical professionals with the necessary skills to perform cochlear implant surgery, ultimately improving the quality of life for many Zambians and individuals in the Sub-Saharan region who are living with hearing loss.</w:t>
      </w:r>
    </w:p>
    <w:p w14:paraId="6FAD1A41" w14:textId="77777777" w:rsidR="00BC3A68" w:rsidRPr="00BC3A68" w:rsidRDefault="00BC3A68" w:rsidP="00BC3A68">
      <w:pPr>
        <w:jc w:val="both"/>
        <w:rPr>
          <w:rFonts w:ascii="Verdana" w:hAnsi="Verdana"/>
          <w:bCs/>
          <w:lang w:val="en-GB"/>
        </w:rPr>
      </w:pPr>
      <w:r w:rsidRPr="00BC3A68">
        <w:rPr>
          <w:rFonts w:ascii="Verdana" w:hAnsi="Verdana"/>
          <w:bCs/>
          <w:lang w:val="en-GB"/>
        </w:rPr>
        <w:t>Government remains committed to working with various stakeholders and cooperating partners in order to improve the wellbeing of all Zambians. He stated that as a ministry, we will put in place necessary requisites to preserve and improve on all inroads that we have achieved together to strengthening Ear and Hearing services. In addition, necessary resources will be provided to ensure successful development and implementation of the National ENT Strategic Plan 2022 -2026.</w:t>
      </w:r>
    </w:p>
    <w:p w14:paraId="17BF2540" w14:textId="0F230BBD" w:rsidR="00572414" w:rsidRDefault="00BC3A68" w:rsidP="00572414">
      <w:pPr>
        <w:jc w:val="both"/>
        <w:rPr>
          <w:rFonts w:ascii="Verdana" w:hAnsi="Verdana"/>
        </w:rPr>
      </w:pPr>
      <w:r w:rsidRPr="00BC3A68">
        <w:rPr>
          <w:rFonts w:ascii="Verdana" w:hAnsi="Verdana"/>
          <w:bCs/>
          <w:lang w:val="en-GB"/>
        </w:rPr>
        <w:t>Other speeches made included the CBM Country Director, Beit Cure Hospital Executive Director, the University Teaching Hospital Senior Medical Superintendent of the Adult Hospital, The University of Zambia Dean of Students at Ridgeway Medical Campus and the National ENT Coordinator, Dr Rachel Hapunda. This activity was scheduled to happen in the first quarter of 2023 but was re-scheduled for April the 14</w:t>
      </w:r>
      <w:r w:rsidRPr="00BC3A68">
        <w:rPr>
          <w:rFonts w:ascii="Verdana" w:hAnsi="Verdana"/>
          <w:bCs/>
          <w:vertAlign w:val="superscript"/>
          <w:lang w:val="en-GB"/>
        </w:rPr>
        <w:t>th</w:t>
      </w:r>
      <w:r w:rsidRPr="00BC3A68">
        <w:rPr>
          <w:rFonts w:ascii="Verdana" w:hAnsi="Verdana"/>
          <w:bCs/>
          <w:lang w:val="en-GB"/>
        </w:rPr>
        <w:t xml:space="preserve"> in order to make for the attendance of Senior Government officials of Zambia. It is for this reason that we have reported this quarter as part of the 2023 World Hearing day celebrations.</w:t>
      </w:r>
    </w:p>
    <w:p w14:paraId="3BB81B47" w14:textId="2A407DF8" w:rsidR="00A1249B" w:rsidRPr="004226B2" w:rsidRDefault="00DC157E" w:rsidP="0064163C">
      <w:pPr>
        <w:pStyle w:val="Heading1"/>
        <w:numPr>
          <w:ilvl w:val="0"/>
          <w:numId w:val="4"/>
        </w:numPr>
        <w:ind w:left="284"/>
        <w:rPr>
          <w:rFonts w:ascii="Verdana" w:hAnsi="Verdana"/>
          <w:b/>
          <w:color w:val="C00000"/>
          <w:sz w:val="22"/>
          <w:szCs w:val="22"/>
        </w:rPr>
      </w:pPr>
      <w:r>
        <w:rPr>
          <w:rFonts w:ascii="Verdana" w:hAnsi="Verdana"/>
          <w:b/>
          <w:color w:val="C00000"/>
          <w:sz w:val="22"/>
          <w:szCs w:val="22"/>
        </w:rPr>
        <w:t>C</w:t>
      </w:r>
      <w:r w:rsidR="00FF396D" w:rsidRPr="004226B2">
        <w:rPr>
          <w:rFonts w:ascii="Verdana" w:hAnsi="Verdana"/>
          <w:b/>
          <w:color w:val="C00000"/>
          <w:sz w:val="22"/>
          <w:szCs w:val="22"/>
        </w:rPr>
        <w:t>hallenges and Lessons Learned</w:t>
      </w:r>
    </w:p>
    <w:p w14:paraId="2C5ED8E5" w14:textId="01E1056C" w:rsidR="00113967" w:rsidRPr="004226B2" w:rsidRDefault="00A64248" w:rsidP="0064163C">
      <w:pPr>
        <w:pStyle w:val="ListParagraph"/>
        <w:numPr>
          <w:ilvl w:val="0"/>
          <w:numId w:val="7"/>
        </w:numPr>
        <w:jc w:val="both"/>
        <w:rPr>
          <w:rFonts w:ascii="Verdana" w:hAnsi="Verdana"/>
          <w:color w:val="C00000"/>
          <w:sz w:val="22"/>
          <w:szCs w:val="22"/>
        </w:rPr>
      </w:pPr>
      <w:r w:rsidRPr="004226B2">
        <w:rPr>
          <w:rFonts w:ascii="Verdana" w:hAnsi="Verdana"/>
          <w:color w:val="C00000"/>
          <w:sz w:val="22"/>
          <w:szCs w:val="22"/>
        </w:rPr>
        <w:t>C</w:t>
      </w:r>
      <w:r w:rsidR="00FF396D" w:rsidRPr="004226B2">
        <w:rPr>
          <w:rFonts w:ascii="Verdana" w:hAnsi="Verdana"/>
          <w:color w:val="C00000"/>
          <w:sz w:val="22"/>
          <w:szCs w:val="22"/>
        </w:rPr>
        <w:t xml:space="preserve">omplete the table below with </w:t>
      </w:r>
      <w:r w:rsidR="00E7700E" w:rsidRPr="004226B2">
        <w:rPr>
          <w:rFonts w:ascii="Verdana" w:hAnsi="Verdana"/>
          <w:color w:val="C00000"/>
          <w:sz w:val="22"/>
          <w:szCs w:val="22"/>
        </w:rPr>
        <w:t xml:space="preserve">any significant </w:t>
      </w:r>
      <w:r w:rsidR="00825FB4" w:rsidRPr="004226B2">
        <w:rPr>
          <w:rFonts w:ascii="Verdana" w:hAnsi="Verdana"/>
          <w:color w:val="C00000"/>
          <w:sz w:val="22"/>
          <w:szCs w:val="22"/>
        </w:rPr>
        <w:t>i</w:t>
      </w:r>
      <w:r w:rsidR="00825FB4" w:rsidRPr="004226B2">
        <w:rPr>
          <w:rFonts w:ascii="Verdana" w:eastAsiaTheme="majorEastAsia" w:hAnsi="Verdana" w:cstheme="majorBidi"/>
          <w:color w:val="C00000"/>
          <w:sz w:val="22"/>
          <w:szCs w:val="22"/>
        </w:rPr>
        <w:t xml:space="preserve">nternal or external </w:t>
      </w:r>
      <w:r w:rsidRPr="004226B2">
        <w:rPr>
          <w:rFonts w:ascii="Verdana" w:eastAsiaTheme="majorEastAsia" w:hAnsi="Verdana" w:cstheme="majorBidi"/>
          <w:color w:val="C00000"/>
          <w:sz w:val="22"/>
          <w:szCs w:val="22"/>
        </w:rPr>
        <w:t>project/</w:t>
      </w:r>
      <w:r w:rsidR="00825FB4" w:rsidRPr="004226B2">
        <w:rPr>
          <w:rFonts w:ascii="Verdana" w:eastAsiaTheme="majorEastAsia" w:hAnsi="Verdana" w:cstheme="majorBidi"/>
          <w:color w:val="C00000"/>
          <w:sz w:val="22"/>
          <w:szCs w:val="22"/>
        </w:rPr>
        <w:t>organizational challenges</w:t>
      </w:r>
      <w:r w:rsidRPr="004226B2">
        <w:rPr>
          <w:rFonts w:ascii="Verdana" w:eastAsiaTheme="majorEastAsia" w:hAnsi="Verdana" w:cstheme="majorBidi"/>
          <w:color w:val="C00000"/>
          <w:sz w:val="22"/>
          <w:szCs w:val="22"/>
        </w:rPr>
        <w:t xml:space="preserve"> </w:t>
      </w:r>
      <w:r w:rsidR="00FF396D" w:rsidRPr="004226B2">
        <w:rPr>
          <w:rFonts w:ascii="Verdana" w:hAnsi="Verdana"/>
          <w:color w:val="C00000"/>
          <w:sz w:val="22"/>
          <w:szCs w:val="22"/>
        </w:rPr>
        <w:t>encountered during the reporting period</w:t>
      </w:r>
      <w:r w:rsidR="00FD30F7" w:rsidRPr="004226B2">
        <w:rPr>
          <w:rFonts w:ascii="Verdana" w:hAnsi="Verdana"/>
          <w:color w:val="C00000"/>
          <w:sz w:val="22"/>
          <w:szCs w:val="22"/>
        </w:rPr>
        <w:t>, including</w:t>
      </w:r>
      <w:r w:rsidR="00FF396D" w:rsidRPr="004226B2">
        <w:rPr>
          <w:rFonts w:ascii="Verdana" w:hAnsi="Verdana"/>
          <w:color w:val="C00000"/>
          <w:sz w:val="22"/>
          <w:szCs w:val="22"/>
        </w:rPr>
        <w:t xml:space="preserve"> the lessons learned. </w:t>
      </w:r>
    </w:p>
    <w:p w14:paraId="3BB81B48" w14:textId="6ECE9011" w:rsidR="00FF396D" w:rsidRDefault="00782683" w:rsidP="0064163C">
      <w:pPr>
        <w:pStyle w:val="ListParagraph"/>
        <w:numPr>
          <w:ilvl w:val="0"/>
          <w:numId w:val="7"/>
        </w:numPr>
        <w:jc w:val="both"/>
        <w:rPr>
          <w:rFonts w:ascii="Verdana" w:hAnsi="Verdana"/>
          <w:sz w:val="22"/>
          <w:szCs w:val="22"/>
        </w:rPr>
      </w:pPr>
      <w:r w:rsidRPr="004226B2">
        <w:rPr>
          <w:rFonts w:ascii="Verdana" w:hAnsi="Verdana"/>
          <w:color w:val="C00000"/>
          <w:sz w:val="22"/>
          <w:szCs w:val="22"/>
        </w:rPr>
        <w:t>Also i</w:t>
      </w:r>
      <w:r w:rsidR="00FF396D" w:rsidRPr="004226B2">
        <w:rPr>
          <w:rFonts w:ascii="Verdana" w:hAnsi="Verdana"/>
          <w:color w:val="C00000"/>
          <w:sz w:val="22"/>
          <w:szCs w:val="22"/>
        </w:rPr>
        <w:t>nclude any solution</w:t>
      </w:r>
      <w:r w:rsidRPr="004226B2">
        <w:rPr>
          <w:rFonts w:ascii="Verdana" w:hAnsi="Verdana"/>
          <w:color w:val="C00000"/>
          <w:sz w:val="22"/>
          <w:szCs w:val="22"/>
        </w:rPr>
        <w:t>s</w:t>
      </w:r>
      <w:r w:rsidR="00FF396D" w:rsidRPr="004226B2">
        <w:rPr>
          <w:rFonts w:ascii="Verdana" w:hAnsi="Verdana"/>
          <w:color w:val="C00000"/>
          <w:sz w:val="22"/>
          <w:szCs w:val="22"/>
        </w:rPr>
        <w:t xml:space="preserve"> that you plan to implement in the next reporting period.</w:t>
      </w:r>
      <w:r w:rsidR="00E312C1" w:rsidRPr="004226B2">
        <w:rPr>
          <w:rFonts w:ascii="Verdana" w:hAnsi="Verdana"/>
          <w:color w:val="C00000"/>
          <w:sz w:val="22"/>
          <w:szCs w:val="22"/>
        </w:rPr>
        <w:t xml:space="preserve"> </w:t>
      </w:r>
    </w:p>
    <w:p w14:paraId="0579C5E7" w14:textId="0E42724A" w:rsidR="00572414" w:rsidRDefault="00572414" w:rsidP="00572414">
      <w:pPr>
        <w:jc w:val="both"/>
        <w:rPr>
          <w:rFonts w:ascii="Verdana" w:hAnsi="Verdana"/>
        </w:rPr>
      </w:pPr>
    </w:p>
    <w:tbl>
      <w:tblPr>
        <w:tblStyle w:val="CHECTable2"/>
        <w:tblW w:w="10530" w:type="dxa"/>
        <w:tblInd w:w="-640" w:type="dxa"/>
        <w:tblLook w:val="04A0" w:firstRow="1" w:lastRow="0" w:firstColumn="1" w:lastColumn="0" w:noHBand="0" w:noVBand="1"/>
      </w:tblPr>
      <w:tblGrid>
        <w:gridCol w:w="530"/>
        <w:gridCol w:w="3358"/>
        <w:gridCol w:w="6642"/>
      </w:tblGrid>
      <w:tr w:rsidR="002610AF" w:rsidRPr="002610AF" w14:paraId="6D4940B2" w14:textId="77777777" w:rsidTr="002610AF">
        <w:trPr>
          <w:cnfStyle w:val="100000000000" w:firstRow="1" w:lastRow="0" w:firstColumn="0" w:lastColumn="0" w:oddVBand="0" w:evenVBand="0" w:oddHBand="0" w:evenHBand="0" w:firstRowFirstColumn="0" w:firstRowLastColumn="0" w:lastRowFirstColumn="0" w:lastRowLastColumn="0"/>
          <w:trHeight w:val="430"/>
        </w:trPr>
        <w:tc>
          <w:tcPr>
            <w:tcW w:w="450" w:type="dxa"/>
          </w:tcPr>
          <w:p w14:paraId="0BC96349" w14:textId="3CF1A193" w:rsidR="002610AF" w:rsidRPr="002610AF" w:rsidRDefault="002610AF" w:rsidP="00572414">
            <w:pPr>
              <w:jc w:val="both"/>
              <w:rPr>
                <w:rFonts w:ascii="Verdana" w:hAnsi="Verdana"/>
                <w:sz w:val="22"/>
              </w:rPr>
            </w:pPr>
            <w:r w:rsidRPr="002610AF">
              <w:rPr>
                <w:rFonts w:ascii="Verdana" w:hAnsi="Verdana"/>
                <w:sz w:val="22"/>
              </w:rPr>
              <w:t>Sn</w:t>
            </w:r>
          </w:p>
        </w:tc>
        <w:tc>
          <w:tcPr>
            <w:tcW w:w="3376" w:type="dxa"/>
          </w:tcPr>
          <w:p w14:paraId="1A07C478" w14:textId="48D76EFB" w:rsidR="002610AF" w:rsidRPr="002610AF" w:rsidRDefault="002610AF" w:rsidP="00572414">
            <w:pPr>
              <w:spacing w:before="0" w:after="160" w:line="259" w:lineRule="auto"/>
              <w:jc w:val="both"/>
              <w:rPr>
                <w:rFonts w:ascii="Verdana" w:hAnsi="Verdana"/>
                <w:sz w:val="22"/>
              </w:rPr>
            </w:pPr>
            <w:r w:rsidRPr="002610AF">
              <w:rPr>
                <w:rFonts w:ascii="Verdana" w:hAnsi="Verdana"/>
                <w:sz w:val="22"/>
              </w:rPr>
              <w:t>Challenge</w:t>
            </w:r>
          </w:p>
        </w:tc>
        <w:tc>
          <w:tcPr>
            <w:tcW w:w="6704" w:type="dxa"/>
          </w:tcPr>
          <w:p w14:paraId="3708F26E" w14:textId="77777777" w:rsidR="002610AF" w:rsidRPr="002610AF" w:rsidRDefault="002610AF" w:rsidP="00572414">
            <w:pPr>
              <w:spacing w:before="0" w:after="160" w:line="259" w:lineRule="auto"/>
              <w:jc w:val="both"/>
              <w:rPr>
                <w:rFonts w:ascii="Verdana" w:hAnsi="Verdana"/>
                <w:sz w:val="22"/>
              </w:rPr>
            </w:pPr>
            <w:r w:rsidRPr="002610AF">
              <w:rPr>
                <w:rFonts w:ascii="Verdana" w:hAnsi="Verdana"/>
                <w:sz w:val="22"/>
              </w:rPr>
              <w:t>Lessons learned / solutions</w:t>
            </w:r>
          </w:p>
        </w:tc>
      </w:tr>
      <w:tr w:rsidR="002610AF" w:rsidRPr="002610AF" w14:paraId="0C0424C8" w14:textId="77777777" w:rsidTr="002610AF">
        <w:trPr>
          <w:trHeight w:val="1546"/>
        </w:trPr>
        <w:tc>
          <w:tcPr>
            <w:tcW w:w="450" w:type="dxa"/>
          </w:tcPr>
          <w:p w14:paraId="4230CECC" w14:textId="6FD137C8" w:rsidR="002610AF" w:rsidRPr="002610AF" w:rsidRDefault="002610AF" w:rsidP="00572414">
            <w:pPr>
              <w:jc w:val="both"/>
              <w:rPr>
                <w:rFonts w:ascii="Verdana" w:hAnsi="Verdana"/>
                <w:sz w:val="22"/>
              </w:rPr>
            </w:pPr>
            <w:r>
              <w:rPr>
                <w:rFonts w:ascii="Verdana" w:hAnsi="Verdana"/>
                <w:sz w:val="22"/>
              </w:rPr>
              <w:t>1.</w:t>
            </w:r>
          </w:p>
        </w:tc>
        <w:tc>
          <w:tcPr>
            <w:tcW w:w="3376" w:type="dxa"/>
          </w:tcPr>
          <w:p w14:paraId="2E43EB98" w14:textId="47F2A1AA" w:rsidR="002610AF" w:rsidRPr="002610AF" w:rsidRDefault="002610AF" w:rsidP="00572414">
            <w:pPr>
              <w:spacing w:before="0" w:after="160" w:line="259" w:lineRule="auto"/>
              <w:jc w:val="both"/>
              <w:rPr>
                <w:rFonts w:ascii="Verdana" w:hAnsi="Verdana"/>
                <w:sz w:val="22"/>
              </w:rPr>
            </w:pPr>
            <w:r w:rsidRPr="002610AF">
              <w:rPr>
                <w:rFonts w:ascii="Verdana" w:hAnsi="Verdana"/>
                <w:sz w:val="22"/>
              </w:rPr>
              <w:t>Lack of Adequate Audiology Services in Rural Zambia</w:t>
            </w:r>
          </w:p>
        </w:tc>
        <w:tc>
          <w:tcPr>
            <w:tcW w:w="6704" w:type="dxa"/>
          </w:tcPr>
          <w:p w14:paraId="7EB1F4AA" w14:textId="77777777" w:rsidR="002610AF" w:rsidRPr="002610AF" w:rsidRDefault="002610AF" w:rsidP="00572414">
            <w:pPr>
              <w:spacing w:before="0" w:after="160" w:line="259" w:lineRule="auto"/>
              <w:jc w:val="both"/>
              <w:rPr>
                <w:rFonts w:ascii="Verdana" w:hAnsi="Verdana"/>
                <w:sz w:val="22"/>
              </w:rPr>
            </w:pPr>
            <w:r w:rsidRPr="002610AF">
              <w:rPr>
                <w:rFonts w:ascii="Verdana" w:hAnsi="Verdana"/>
                <w:sz w:val="22"/>
              </w:rPr>
              <w:t>BCH has extended its outreach services to remote areas in order to cater of underserved populations as well as raise awareness on EHC in Zambia. We have also put in place a follow-up after care services for hearing impaired persons using Hearing Aids after they are provided for the first time.</w:t>
            </w:r>
          </w:p>
        </w:tc>
      </w:tr>
      <w:tr w:rsidR="002610AF" w:rsidRPr="002610AF" w14:paraId="0C1957A4" w14:textId="77777777" w:rsidTr="002610AF">
        <w:trPr>
          <w:trHeight w:val="1546"/>
        </w:trPr>
        <w:tc>
          <w:tcPr>
            <w:tcW w:w="450" w:type="dxa"/>
          </w:tcPr>
          <w:p w14:paraId="20B65CA1" w14:textId="22C70420" w:rsidR="002610AF" w:rsidRPr="002610AF" w:rsidRDefault="002610AF" w:rsidP="00572414">
            <w:pPr>
              <w:jc w:val="both"/>
              <w:rPr>
                <w:rFonts w:ascii="Verdana" w:hAnsi="Verdana"/>
                <w:sz w:val="22"/>
              </w:rPr>
            </w:pPr>
            <w:r>
              <w:rPr>
                <w:rFonts w:ascii="Verdana" w:hAnsi="Verdana"/>
                <w:sz w:val="22"/>
              </w:rPr>
              <w:t>2.</w:t>
            </w:r>
          </w:p>
        </w:tc>
        <w:tc>
          <w:tcPr>
            <w:tcW w:w="3376" w:type="dxa"/>
          </w:tcPr>
          <w:p w14:paraId="1603CC6C" w14:textId="657A525B" w:rsidR="002610AF" w:rsidRPr="002610AF" w:rsidRDefault="002610AF" w:rsidP="00572414">
            <w:pPr>
              <w:spacing w:before="0" w:after="160" w:line="259" w:lineRule="auto"/>
              <w:jc w:val="both"/>
              <w:rPr>
                <w:rFonts w:ascii="Verdana" w:hAnsi="Verdana"/>
                <w:sz w:val="22"/>
              </w:rPr>
            </w:pPr>
            <w:r w:rsidRPr="002610AF">
              <w:rPr>
                <w:rFonts w:ascii="Verdana" w:hAnsi="Verdana"/>
                <w:sz w:val="22"/>
              </w:rPr>
              <w:t>Outreaches will now target new areas and provinces (N/Western, Eastern, Luapula and Northern Provinces have been added to the list of outreach sites).</w:t>
            </w:r>
          </w:p>
        </w:tc>
        <w:tc>
          <w:tcPr>
            <w:tcW w:w="6704" w:type="dxa"/>
          </w:tcPr>
          <w:p w14:paraId="2AC614D1" w14:textId="77777777" w:rsidR="002610AF" w:rsidRPr="002610AF" w:rsidRDefault="002610AF" w:rsidP="00572414">
            <w:pPr>
              <w:spacing w:before="0" w:after="160" w:line="259" w:lineRule="auto"/>
              <w:jc w:val="both"/>
              <w:rPr>
                <w:rFonts w:ascii="Verdana" w:hAnsi="Verdana"/>
                <w:sz w:val="22"/>
              </w:rPr>
            </w:pPr>
            <w:r w:rsidRPr="002610AF">
              <w:rPr>
                <w:rFonts w:ascii="Verdana" w:hAnsi="Verdana"/>
                <w:sz w:val="22"/>
              </w:rPr>
              <w:t>Focus is not directed to children in rural Zambia in order to capture more children with Ear and hearing related disabilities. The preliminary findings of the Prevalence survey showed that rural Zambia may have a higher level of prevalence compared to the peri-urban communities.</w:t>
            </w:r>
          </w:p>
        </w:tc>
      </w:tr>
      <w:tr w:rsidR="002610AF" w:rsidRPr="002610AF" w14:paraId="1A9DA983" w14:textId="77777777" w:rsidTr="00003773">
        <w:trPr>
          <w:trHeight w:val="5943"/>
        </w:trPr>
        <w:tc>
          <w:tcPr>
            <w:tcW w:w="450" w:type="dxa"/>
          </w:tcPr>
          <w:p w14:paraId="66A7F9C0" w14:textId="42AF9048" w:rsidR="002610AF" w:rsidRPr="002610AF" w:rsidRDefault="002610AF" w:rsidP="00572414">
            <w:pPr>
              <w:jc w:val="both"/>
              <w:rPr>
                <w:rFonts w:ascii="Verdana" w:hAnsi="Verdana"/>
                <w:sz w:val="22"/>
              </w:rPr>
            </w:pPr>
            <w:r>
              <w:rPr>
                <w:rFonts w:ascii="Verdana" w:hAnsi="Verdana"/>
                <w:sz w:val="22"/>
              </w:rPr>
              <w:lastRenderedPageBreak/>
              <w:t>3.</w:t>
            </w:r>
          </w:p>
        </w:tc>
        <w:tc>
          <w:tcPr>
            <w:tcW w:w="3376" w:type="dxa"/>
          </w:tcPr>
          <w:p w14:paraId="26793EA6" w14:textId="0F0C51BA" w:rsidR="002610AF" w:rsidRPr="002610AF" w:rsidRDefault="002610AF" w:rsidP="00572414">
            <w:pPr>
              <w:jc w:val="both"/>
              <w:rPr>
                <w:rFonts w:ascii="Verdana" w:hAnsi="Verdana"/>
                <w:sz w:val="22"/>
              </w:rPr>
            </w:pPr>
            <w:r w:rsidRPr="002610AF">
              <w:rPr>
                <w:rFonts w:ascii="Verdana" w:hAnsi="Verdana"/>
                <w:sz w:val="22"/>
              </w:rPr>
              <w:t>Provision of Transportation services through partners for clients/patients from rural areas is critical for the provision of continuum of care in Ear and hearing care (EHC).</w:t>
            </w:r>
          </w:p>
          <w:p w14:paraId="09A2D0E7" w14:textId="77777777" w:rsidR="002610AF" w:rsidRPr="002610AF" w:rsidRDefault="002610AF" w:rsidP="00572414">
            <w:pPr>
              <w:jc w:val="both"/>
              <w:rPr>
                <w:rFonts w:ascii="Verdana" w:hAnsi="Verdana"/>
                <w:sz w:val="22"/>
              </w:rPr>
            </w:pPr>
          </w:p>
          <w:p w14:paraId="7827754C" w14:textId="77777777" w:rsidR="002610AF" w:rsidRPr="002610AF" w:rsidRDefault="002610AF" w:rsidP="00572414">
            <w:pPr>
              <w:jc w:val="both"/>
              <w:rPr>
                <w:rFonts w:ascii="Verdana" w:hAnsi="Verdana"/>
                <w:sz w:val="22"/>
              </w:rPr>
            </w:pPr>
          </w:p>
          <w:p w14:paraId="533B86B9" w14:textId="77777777" w:rsidR="002610AF" w:rsidRPr="002610AF" w:rsidRDefault="002610AF" w:rsidP="00572414">
            <w:pPr>
              <w:jc w:val="both"/>
              <w:rPr>
                <w:rFonts w:ascii="Verdana" w:hAnsi="Verdana"/>
                <w:sz w:val="22"/>
              </w:rPr>
            </w:pPr>
          </w:p>
          <w:p w14:paraId="2FE70596" w14:textId="1CCBD873" w:rsidR="002610AF" w:rsidRPr="002610AF" w:rsidRDefault="002610AF" w:rsidP="00572414">
            <w:pPr>
              <w:jc w:val="both"/>
              <w:rPr>
                <w:rFonts w:ascii="Verdana" w:hAnsi="Verdana"/>
                <w:sz w:val="22"/>
              </w:rPr>
            </w:pPr>
          </w:p>
        </w:tc>
        <w:tc>
          <w:tcPr>
            <w:tcW w:w="6704" w:type="dxa"/>
          </w:tcPr>
          <w:p w14:paraId="3A524AF3" w14:textId="306D9599" w:rsidR="002610AF" w:rsidRDefault="002610AF" w:rsidP="00572414">
            <w:pPr>
              <w:jc w:val="both"/>
              <w:rPr>
                <w:rFonts w:ascii="Verdana" w:hAnsi="Verdana"/>
                <w:sz w:val="22"/>
              </w:rPr>
            </w:pPr>
            <w:r w:rsidRPr="002610AF">
              <w:rPr>
                <w:rFonts w:ascii="Verdana" w:hAnsi="Verdana"/>
                <w:sz w:val="22"/>
              </w:rPr>
              <w:t xml:space="preserve">One critical observation made (during a recent outreach visit to Luapula Province) is that most of our clients coming from rural areas such as those coming from Luapula, Northern, Muchinga, Eastern and Southern provinces do require transportation support. Most of them are too poor to afford bus transportation from their households to Lusaka (Beit Cure Hospital) to receive surgical treatment (as recommended during an outreach) and often fail to make their appointment dates. </w:t>
            </w:r>
          </w:p>
          <w:p w14:paraId="4CCE1F90" w14:textId="5C5B6C30" w:rsidR="002610AF" w:rsidRPr="002610AF" w:rsidRDefault="002610AF" w:rsidP="00572414">
            <w:pPr>
              <w:jc w:val="both"/>
              <w:rPr>
                <w:rFonts w:ascii="Verdana" w:hAnsi="Verdana"/>
                <w:sz w:val="22"/>
              </w:rPr>
            </w:pPr>
            <w:r w:rsidRPr="002610AF">
              <w:rPr>
                <w:rFonts w:ascii="Verdana" w:hAnsi="Verdana"/>
                <w:sz w:val="22"/>
              </w:rPr>
              <w:t>This has prompted us to look within the non-profit community and public stakeholders to foster provision of transportation services as Beit Cure is not always able to meet that cost. We are working closely with various partners to look into how they can support most of our clients coming from far flung remote areas to access surgical services at the Hospital. The hospital is also considering providing local surgical services during less busy schedules to clients that are not able to come through to Lusaka to receive quality surgical services.</w:t>
            </w:r>
          </w:p>
        </w:tc>
      </w:tr>
    </w:tbl>
    <w:p w14:paraId="595A979C" w14:textId="037720FB" w:rsidR="00572414" w:rsidRDefault="00572414" w:rsidP="00572414">
      <w:pPr>
        <w:jc w:val="both"/>
        <w:rPr>
          <w:rFonts w:ascii="Verdana" w:hAnsi="Verdana"/>
        </w:rPr>
      </w:pPr>
    </w:p>
    <w:p w14:paraId="0C38E07A" w14:textId="67426805" w:rsidR="00572414" w:rsidRDefault="00572414" w:rsidP="00572414">
      <w:pPr>
        <w:jc w:val="both"/>
        <w:rPr>
          <w:rFonts w:ascii="Verdana" w:hAnsi="Verdana"/>
        </w:rPr>
      </w:pPr>
    </w:p>
    <w:p w14:paraId="3BB81B55" w14:textId="49AAB342" w:rsidR="00C34B2E" w:rsidRPr="000D5BAC" w:rsidRDefault="00C34B2E" w:rsidP="0064163C">
      <w:pPr>
        <w:pStyle w:val="Heading1"/>
        <w:numPr>
          <w:ilvl w:val="0"/>
          <w:numId w:val="4"/>
        </w:numPr>
        <w:ind w:left="284"/>
        <w:rPr>
          <w:rFonts w:ascii="Verdana" w:hAnsi="Verdana"/>
          <w:b/>
          <w:color w:val="C00000"/>
          <w:sz w:val="22"/>
          <w:szCs w:val="22"/>
        </w:rPr>
      </w:pPr>
      <w:r w:rsidRPr="000D5BAC">
        <w:rPr>
          <w:rFonts w:ascii="Verdana" w:hAnsi="Verdana"/>
          <w:b/>
          <w:color w:val="C00000"/>
          <w:sz w:val="22"/>
          <w:szCs w:val="22"/>
        </w:rPr>
        <w:t>Changes in Implementation Plan</w:t>
      </w:r>
      <w:r w:rsidR="000C5D57" w:rsidRPr="000D5BAC">
        <w:rPr>
          <w:rFonts w:ascii="Verdana" w:hAnsi="Verdana"/>
          <w:b/>
          <w:color w:val="C00000"/>
          <w:sz w:val="22"/>
          <w:szCs w:val="22"/>
        </w:rPr>
        <w:t xml:space="preserve"> and Personnel</w:t>
      </w:r>
      <w:r w:rsidRPr="000D5BAC">
        <w:rPr>
          <w:rFonts w:ascii="Verdana" w:hAnsi="Verdana"/>
          <w:b/>
          <w:color w:val="C00000"/>
          <w:sz w:val="22"/>
          <w:szCs w:val="22"/>
        </w:rPr>
        <w:t xml:space="preserve"> (if applicable)</w:t>
      </w:r>
    </w:p>
    <w:p w14:paraId="7BF463F0" w14:textId="3784548D" w:rsidR="00B14F7C" w:rsidRPr="000D5BAC" w:rsidRDefault="00A64248" w:rsidP="00A64248">
      <w:pPr>
        <w:pStyle w:val="ListParagraph"/>
        <w:numPr>
          <w:ilvl w:val="0"/>
          <w:numId w:val="8"/>
        </w:numPr>
        <w:jc w:val="both"/>
        <w:rPr>
          <w:rFonts w:ascii="Verdana" w:hAnsi="Verdana"/>
          <w:color w:val="C00000"/>
          <w:sz w:val="22"/>
          <w:szCs w:val="22"/>
        </w:rPr>
      </w:pPr>
      <w:r w:rsidRPr="000D5BAC">
        <w:rPr>
          <w:rFonts w:ascii="Verdana" w:hAnsi="Verdana"/>
          <w:color w:val="C00000"/>
          <w:sz w:val="22"/>
          <w:szCs w:val="22"/>
        </w:rPr>
        <w:t>S</w:t>
      </w:r>
      <w:r w:rsidR="00C34B2E" w:rsidRPr="000D5BAC">
        <w:rPr>
          <w:rFonts w:ascii="Verdana" w:hAnsi="Verdana"/>
          <w:color w:val="C00000"/>
          <w:sz w:val="22"/>
          <w:szCs w:val="22"/>
        </w:rPr>
        <w:t>pecify any changes</w:t>
      </w:r>
      <w:r w:rsidR="00AF6463" w:rsidRPr="000D5BAC">
        <w:rPr>
          <w:rFonts w:ascii="Verdana" w:hAnsi="Verdana"/>
          <w:color w:val="C00000"/>
          <w:sz w:val="22"/>
          <w:szCs w:val="22"/>
        </w:rPr>
        <w:t>;</w:t>
      </w:r>
      <w:r w:rsidR="00C34B2E" w:rsidRPr="000D5BAC">
        <w:rPr>
          <w:rFonts w:ascii="Verdana" w:hAnsi="Verdana"/>
          <w:color w:val="C00000"/>
          <w:sz w:val="22"/>
          <w:szCs w:val="22"/>
        </w:rPr>
        <w:t xml:space="preserve"> </w:t>
      </w:r>
    </w:p>
    <w:p w14:paraId="15AEEC6E" w14:textId="3A72B53C" w:rsidR="00AF6463" w:rsidRPr="000D5BAC" w:rsidRDefault="00AF6463" w:rsidP="0064163C">
      <w:pPr>
        <w:pStyle w:val="ListParagraph"/>
        <w:numPr>
          <w:ilvl w:val="0"/>
          <w:numId w:val="9"/>
        </w:numPr>
        <w:ind w:left="851"/>
        <w:jc w:val="both"/>
        <w:rPr>
          <w:rFonts w:ascii="Verdana" w:hAnsi="Verdana"/>
          <w:color w:val="C00000"/>
          <w:sz w:val="22"/>
          <w:szCs w:val="22"/>
        </w:rPr>
      </w:pPr>
      <w:r w:rsidRPr="000D5BAC">
        <w:rPr>
          <w:rFonts w:ascii="Verdana" w:hAnsi="Verdana"/>
          <w:color w:val="C00000"/>
          <w:sz w:val="22"/>
          <w:szCs w:val="22"/>
        </w:rPr>
        <w:t xml:space="preserve">to </w:t>
      </w:r>
      <w:r w:rsidR="00C34B2E" w:rsidRPr="000D5BAC">
        <w:rPr>
          <w:rFonts w:ascii="Verdana" w:hAnsi="Verdana"/>
          <w:color w:val="C00000"/>
          <w:sz w:val="22"/>
          <w:szCs w:val="22"/>
        </w:rPr>
        <w:t>the implementation plan</w:t>
      </w:r>
      <w:r w:rsidR="00CF14E8" w:rsidRPr="000D5BAC">
        <w:rPr>
          <w:rFonts w:ascii="Verdana" w:hAnsi="Verdana"/>
          <w:color w:val="C00000"/>
          <w:sz w:val="22"/>
          <w:szCs w:val="22"/>
        </w:rPr>
        <w:t xml:space="preserve"> (strategies, timelines, targets or key results</w:t>
      </w:r>
      <w:r w:rsidR="00240A11" w:rsidRPr="000D5BAC">
        <w:rPr>
          <w:rFonts w:ascii="Verdana" w:hAnsi="Verdana"/>
          <w:color w:val="C00000"/>
          <w:sz w:val="22"/>
          <w:szCs w:val="22"/>
        </w:rPr>
        <w:t>)</w:t>
      </w:r>
      <w:r w:rsidR="0085326C" w:rsidRPr="000D5BAC">
        <w:rPr>
          <w:rFonts w:ascii="Verdana" w:hAnsi="Verdana"/>
          <w:color w:val="C00000"/>
          <w:sz w:val="22"/>
          <w:szCs w:val="22"/>
        </w:rPr>
        <w:t xml:space="preserve"> including</w:t>
      </w:r>
      <w:r w:rsidR="00240A11" w:rsidRPr="000D5BAC">
        <w:rPr>
          <w:rFonts w:ascii="Verdana" w:hAnsi="Verdana"/>
          <w:color w:val="C00000"/>
          <w:sz w:val="22"/>
          <w:szCs w:val="22"/>
        </w:rPr>
        <w:t xml:space="preserve"> </w:t>
      </w:r>
      <w:r w:rsidR="00E353A7" w:rsidRPr="000D5BAC">
        <w:rPr>
          <w:rFonts w:ascii="Verdana" w:hAnsi="Verdana"/>
          <w:color w:val="C00000"/>
          <w:sz w:val="22"/>
          <w:szCs w:val="22"/>
        </w:rPr>
        <w:t>if any approval for changes has been sought from CBM</w:t>
      </w:r>
      <w:r w:rsidR="00CF14E8" w:rsidRPr="000D5BAC">
        <w:rPr>
          <w:rFonts w:ascii="Verdana" w:hAnsi="Verdana"/>
          <w:color w:val="C00000"/>
          <w:sz w:val="22"/>
          <w:szCs w:val="22"/>
        </w:rPr>
        <w:t>,</w:t>
      </w:r>
      <w:r w:rsidR="000C5D57" w:rsidRPr="000D5BAC">
        <w:rPr>
          <w:rFonts w:ascii="Verdana" w:hAnsi="Verdana"/>
          <w:color w:val="C00000"/>
          <w:sz w:val="22"/>
          <w:szCs w:val="22"/>
        </w:rPr>
        <w:t xml:space="preserve"> </w:t>
      </w:r>
    </w:p>
    <w:p w14:paraId="3BB81B56" w14:textId="1A90DE82" w:rsidR="00C34B2E" w:rsidRDefault="000C5D57" w:rsidP="0064163C">
      <w:pPr>
        <w:pStyle w:val="ListParagraph"/>
        <w:numPr>
          <w:ilvl w:val="0"/>
          <w:numId w:val="9"/>
        </w:numPr>
        <w:ind w:left="851"/>
        <w:jc w:val="both"/>
        <w:rPr>
          <w:rFonts w:ascii="Verdana" w:hAnsi="Verdana"/>
          <w:color w:val="C00000"/>
          <w:sz w:val="22"/>
          <w:szCs w:val="22"/>
        </w:rPr>
      </w:pPr>
      <w:r w:rsidRPr="000D5BAC">
        <w:rPr>
          <w:rFonts w:ascii="Verdana" w:hAnsi="Verdana"/>
          <w:color w:val="C00000"/>
          <w:sz w:val="22"/>
          <w:szCs w:val="22"/>
        </w:rPr>
        <w:t xml:space="preserve">in personnel at the </w:t>
      </w:r>
      <w:r w:rsidR="00390B34" w:rsidRPr="000D5BAC">
        <w:rPr>
          <w:rFonts w:ascii="Verdana" w:hAnsi="Verdana"/>
          <w:color w:val="C00000"/>
          <w:sz w:val="22"/>
          <w:szCs w:val="22"/>
        </w:rPr>
        <w:t xml:space="preserve">organization’s senior </w:t>
      </w:r>
      <w:r w:rsidRPr="000D5BAC">
        <w:rPr>
          <w:rFonts w:ascii="Verdana" w:hAnsi="Verdana"/>
          <w:color w:val="C00000"/>
          <w:sz w:val="22"/>
          <w:szCs w:val="22"/>
        </w:rPr>
        <w:t>management level</w:t>
      </w:r>
      <w:r w:rsidR="00240A11" w:rsidRPr="000D5BAC">
        <w:rPr>
          <w:rFonts w:ascii="Verdana" w:hAnsi="Verdana"/>
          <w:color w:val="C00000"/>
          <w:sz w:val="22"/>
          <w:szCs w:val="22"/>
        </w:rPr>
        <w:t xml:space="preserve"> </w:t>
      </w:r>
      <w:r w:rsidR="0090219A" w:rsidRPr="000D5BAC">
        <w:rPr>
          <w:rFonts w:ascii="Verdana" w:hAnsi="Verdana"/>
          <w:color w:val="C00000"/>
          <w:sz w:val="22"/>
          <w:szCs w:val="22"/>
        </w:rPr>
        <w:t>or</w:t>
      </w:r>
      <w:r w:rsidRPr="000D5BAC">
        <w:rPr>
          <w:rFonts w:ascii="Verdana" w:hAnsi="Verdana"/>
          <w:color w:val="C00000"/>
          <w:sz w:val="22"/>
          <w:szCs w:val="22"/>
        </w:rPr>
        <w:t xml:space="preserve"> </w:t>
      </w:r>
      <w:r w:rsidR="0090219A" w:rsidRPr="000D5BAC">
        <w:rPr>
          <w:rFonts w:ascii="Verdana" w:hAnsi="Verdana"/>
          <w:color w:val="C00000"/>
          <w:sz w:val="22"/>
          <w:szCs w:val="22"/>
        </w:rPr>
        <w:t xml:space="preserve">changes in </w:t>
      </w:r>
      <w:r w:rsidRPr="000D5BAC">
        <w:rPr>
          <w:rFonts w:ascii="Verdana" w:hAnsi="Verdana"/>
          <w:color w:val="C00000"/>
          <w:sz w:val="22"/>
          <w:szCs w:val="22"/>
        </w:rPr>
        <w:t>key positions related to the project implementation.</w:t>
      </w:r>
    </w:p>
    <w:p w14:paraId="42B4E111" w14:textId="63E9B385" w:rsidR="000D5BAC" w:rsidRDefault="000D5BAC" w:rsidP="000D5BAC">
      <w:pPr>
        <w:jc w:val="both"/>
        <w:rPr>
          <w:rFonts w:ascii="Verdana" w:hAnsi="Verdana"/>
          <w:color w:val="C00000"/>
        </w:rPr>
      </w:pPr>
    </w:p>
    <w:tbl>
      <w:tblPr>
        <w:tblStyle w:val="TableGrid"/>
        <w:tblW w:w="10212" w:type="dxa"/>
        <w:tblInd w:w="-365" w:type="dxa"/>
        <w:tblLook w:val="04A0" w:firstRow="1" w:lastRow="0" w:firstColumn="1" w:lastColumn="0" w:noHBand="0" w:noVBand="1"/>
      </w:tblPr>
      <w:tblGrid>
        <w:gridCol w:w="540"/>
        <w:gridCol w:w="2310"/>
        <w:gridCol w:w="2052"/>
        <w:gridCol w:w="5310"/>
      </w:tblGrid>
      <w:tr w:rsidR="000D5BAC" w:rsidRPr="000D5BAC" w14:paraId="0232461A" w14:textId="1BD352E8" w:rsidTr="002610AF">
        <w:trPr>
          <w:trHeight w:val="541"/>
        </w:trPr>
        <w:tc>
          <w:tcPr>
            <w:tcW w:w="540" w:type="dxa"/>
            <w:shd w:val="clear" w:color="auto" w:fill="D0CECE" w:themeFill="background2" w:themeFillShade="E6"/>
          </w:tcPr>
          <w:p w14:paraId="11358DE8" w14:textId="6E64FD70" w:rsidR="000D5BAC" w:rsidRPr="002610AF" w:rsidRDefault="000D5BAC" w:rsidP="000D5BAC">
            <w:pPr>
              <w:jc w:val="both"/>
              <w:rPr>
                <w:rFonts w:ascii="Verdana" w:hAnsi="Verdana"/>
                <w:b/>
              </w:rPr>
            </w:pPr>
            <w:r w:rsidRPr="002610AF">
              <w:rPr>
                <w:rFonts w:ascii="Verdana" w:hAnsi="Verdana"/>
                <w:b/>
              </w:rPr>
              <w:t>Sn</w:t>
            </w:r>
          </w:p>
        </w:tc>
        <w:tc>
          <w:tcPr>
            <w:tcW w:w="2310" w:type="dxa"/>
            <w:shd w:val="clear" w:color="auto" w:fill="D0CECE" w:themeFill="background2" w:themeFillShade="E6"/>
          </w:tcPr>
          <w:p w14:paraId="65F35A93" w14:textId="709B4F13" w:rsidR="000D5BAC" w:rsidRPr="002610AF" w:rsidRDefault="000D5BAC" w:rsidP="000D5BAC">
            <w:pPr>
              <w:jc w:val="both"/>
              <w:rPr>
                <w:rFonts w:ascii="Verdana" w:hAnsi="Verdana"/>
                <w:b/>
              </w:rPr>
            </w:pPr>
            <w:r w:rsidRPr="002610AF">
              <w:rPr>
                <w:rFonts w:ascii="Verdana" w:hAnsi="Verdana"/>
                <w:b/>
              </w:rPr>
              <w:t>Personnel Staff</w:t>
            </w:r>
          </w:p>
        </w:tc>
        <w:tc>
          <w:tcPr>
            <w:tcW w:w="2052" w:type="dxa"/>
            <w:shd w:val="clear" w:color="auto" w:fill="D0CECE" w:themeFill="background2" w:themeFillShade="E6"/>
          </w:tcPr>
          <w:p w14:paraId="43E6A41A" w14:textId="57CD08E7" w:rsidR="000D5BAC" w:rsidRPr="002610AF" w:rsidRDefault="000D5BAC" w:rsidP="000D5BAC">
            <w:pPr>
              <w:jc w:val="both"/>
              <w:rPr>
                <w:rFonts w:ascii="Verdana" w:hAnsi="Verdana"/>
                <w:b/>
              </w:rPr>
            </w:pPr>
            <w:r w:rsidRPr="002610AF">
              <w:rPr>
                <w:rFonts w:ascii="Verdana" w:hAnsi="Verdana"/>
                <w:b/>
              </w:rPr>
              <w:t>Position</w:t>
            </w:r>
          </w:p>
        </w:tc>
        <w:tc>
          <w:tcPr>
            <w:tcW w:w="5310" w:type="dxa"/>
            <w:shd w:val="clear" w:color="auto" w:fill="D0CECE" w:themeFill="background2" w:themeFillShade="E6"/>
          </w:tcPr>
          <w:p w14:paraId="1520438F" w14:textId="239C5272" w:rsidR="000D5BAC" w:rsidRPr="002610AF" w:rsidRDefault="000D5BAC" w:rsidP="000D5BAC">
            <w:pPr>
              <w:jc w:val="both"/>
              <w:rPr>
                <w:rFonts w:ascii="Verdana" w:hAnsi="Verdana"/>
                <w:b/>
              </w:rPr>
            </w:pPr>
            <w:r w:rsidRPr="002610AF">
              <w:rPr>
                <w:rFonts w:ascii="Verdana" w:hAnsi="Verdana"/>
                <w:b/>
              </w:rPr>
              <w:t xml:space="preserve">Professional Background </w:t>
            </w:r>
          </w:p>
        </w:tc>
      </w:tr>
      <w:tr w:rsidR="000D5BAC" w:rsidRPr="000D5BAC" w14:paraId="7EEDD757" w14:textId="11CC7E0C" w:rsidTr="002610AF">
        <w:trPr>
          <w:trHeight w:val="2191"/>
        </w:trPr>
        <w:tc>
          <w:tcPr>
            <w:tcW w:w="540" w:type="dxa"/>
          </w:tcPr>
          <w:p w14:paraId="47114A52" w14:textId="5C3DB22F" w:rsidR="000D5BAC" w:rsidRDefault="000D5BAC" w:rsidP="000D5BAC">
            <w:pPr>
              <w:jc w:val="both"/>
              <w:rPr>
                <w:rFonts w:ascii="Verdana" w:hAnsi="Verdana"/>
              </w:rPr>
            </w:pPr>
            <w:r>
              <w:rPr>
                <w:rFonts w:ascii="Verdana" w:hAnsi="Verdana"/>
              </w:rPr>
              <w:t>1.</w:t>
            </w:r>
          </w:p>
        </w:tc>
        <w:tc>
          <w:tcPr>
            <w:tcW w:w="2310" w:type="dxa"/>
          </w:tcPr>
          <w:p w14:paraId="5DB7FFF4" w14:textId="4E91B673" w:rsidR="000D5BAC" w:rsidRPr="000D5BAC" w:rsidRDefault="000D5BAC" w:rsidP="000D5BAC">
            <w:pPr>
              <w:jc w:val="both"/>
              <w:rPr>
                <w:rFonts w:ascii="Verdana" w:hAnsi="Verdana"/>
              </w:rPr>
            </w:pPr>
            <w:r>
              <w:rPr>
                <w:rFonts w:ascii="Verdana" w:hAnsi="Verdana"/>
              </w:rPr>
              <w:t>Caren Ngosa</w:t>
            </w:r>
          </w:p>
        </w:tc>
        <w:tc>
          <w:tcPr>
            <w:tcW w:w="2052" w:type="dxa"/>
          </w:tcPr>
          <w:p w14:paraId="76E3096F" w14:textId="5225C35C" w:rsidR="000D5BAC" w:rsidRPr="000D5BAC" w:rsidRDefault="000D5BAC" w:rsidP="000D5BAC">
            <w:pPr>
              <w:jc w:val="both"/>
              <w:rPr>
                <w:rFonts w:ascii="Verdana" w:hAnsi="Verdana"/>
              </w:rPr>
            </w:pPr>
            <w:r>
              <w:rPr>
                <w:rFonts w:ascii="Verdana" w:hAnsi="Verdana"/>
              </w:rPr>
              <w:t>Communications Officer</w:t>
            </w:r>
          </w:p>
        </w:tc>
        <w:tc>
          <w:tcPr>
            <w:tcW w:w="5310" w:type="dxa"/>
          </w:tcPr>
          <w:p w14:paraId="6D0C5591" w14:textId="1D4B1CB0" w:rsidR="000D5BAC" w:rsidRPr="000D5BAC" w:rsidRDefault="00DC67DE" w:rsidP="00F75D35">
            <w:pPr>
              <w:jc w:val="both"/>
              <w:rPr>
                <w:rFonts w:ascii="Verdana" w:hAnsi="Verdana"/>
              </w:rPr>
            </w:pPr>
            <w:r>
              <w:rPr>
                <w:rFonts w:ascii="Verdana" w:hAnsi="Verdana"/>
              </w:rPr>
              <w:t xml:space="preserve">Caren Ngosa is a female Zambian </w:t>
            </w:r>
            <w:r w:rsidR="00F75D35">
              <w:rPr>
                <w:rFonts w:ascii="Verdana" w:hAnsi="Verdana"/>
              </w:rPr>
              <w:t>joining Cure Zambia as the new communications officer. Caren brings with her over 5 years of experience in communications, marketing, public relations and digital media content creation. She previously worked with organizations such as Zicon Media and Great North Road Academy prior to joining Beit Cure Hospital. She possesses a Bachelor of Arts degree in Mass Communications form the University of Zambia (UNZA) and is delighted to join the Projects team at Beit Cure Children’s Hospital Zambia.</w:t>
            </w:r>
          </w:p>
        </w:tc>
      </w:tr>
      <w:tr w:rsidR="000D5BAC" w:rsidRPr="000D5BAC" w14:paraId="7BDED733" w14:textId="0D3B9942" w:rsidTr="002610AF">
        <w:trPr>
          <w:trHeight w:val="2474"/>
        </w:trPr>
        <w:tc>
          <w:tcPr>
            <w:tcW w:w="540" w:type="dxa"/>
          </w:tcPr>
          <w:p w14:paraId="73AB0ECC" w14:textId="2B89DF47" w:rsidR="000D5BAC" w:rsidRDefault="000D5BAC" w:rsidP="000D5BAC">
            <w:pPr>
              <w:jc w:val="both"/>
              <w:rPr>
                <w:rFonts w:ascii="Verdana" w:hAnsi="Verdana"/>
              </w:rPr>
            </w:pPr>
            <w:r>
              <w:rPr>
                <w:rFonts w:ascii="Verdana" w:hAnsi="Verdana"/>
              </w:rPr>
              <w:lastRenderedPageBreak/>
              <w:t>2.</w:t>
            </w:r>
          </w:p>
        </w:tc>
        <w:tc>
          <w:tcPr>
            <w:tcW w:w="2310" w:type="dxa"/>
          </w:tcPr>
          <w:p w14:paraId="056B13BA" w14:textId="7D5CFEE2" w:rsidR="000D5BAC" w:rsidRPr="000D5BAC" w:rsidRDefault="000D5BAC" w:rsidP="000D5BAC">
            <w:pPr>
              <w:jc w:val="both"/>
              <w:rPr>
                <w:rFonts w:ascii="Verdana" w:hAnsi="Verdana"/>
              </w:rPr>
            </w:pPr>
            <w:r>
              <w:rPr>
                <w:rFonts w:ascii="Verdana" w:hAnsi="Verdana"/>
              </w:rPr>
              <w:t>Kaluba Kampamba</w:t>
            </w:r>
          </w:p>
        </w:tc>
        <w:tc>
          <w:tcPr>
            <w:tcW w:w="2052" w:type="dxa"/>
          </w:tcPr>
          <w:p w14:paraId="77E0886E" w14:textId="4FB20A20" w:rsidR="000D5BAC" w:rsidRPr="000D5BAC" w:rsidRDefault="000D5BAC" w:rsidP="000D5BAC">
            <w:pPr>
              <w:jc w:val="both"/>
              <w:rPr>
                <w:rFonts w:ascii="Verdana" w:hAnsi="Verdana"/>
              </w:rPr>
            </w:pPr>
            <w:r>
              <w:rPr>
                <w:rFonts w:ascii="Verdana" w:hAnsi="Verdana"/>
              </w:rPr>
              <w:t>M&amp;E Assistant/Data Collector</w:t>
            </w:r>
          </w:p>
        </w:tc>
        <w:tc>
          <w:tcPr>
            <w:tcW w:w="5310" w:type="dxa"/>
          </w:tcPr>
          <w:p w14:paraId="18867EE9" w14:textId="6B0C2F63" w:rsidR="000D5BAC" w:rsidRDefault="00F75D35" w:rsidP="000D5BAC">
            <w:pPr>
              <w:jc w:val="both"/>
              <w:rPr>
                <w:rFonts w:ascii="Verdana" w:hAnsi="Verdana"/>
              </w:rPr>
            </w:pPr>
            <w:r>
              <w:rPr>
                <w:rFonts w:ascii="Verdana" w:hAnsi="Verdana"/>
              </w:rPr>
              <w:t>Kaluba Kampamba is a female Zambian joining Cure Zambia as the new M&amp;E Assistant/Data Collector. She brings with her over a year (1) experience in research assistantship, data entry and monitoring and evaluation. She possesses a Bachelor or Arts degree in Demography/Population Studies and was the best student in the demography and population studies faculty. Kaluba is excited to join the Cure Zambia family and has so far settled in well in her current role.</w:t>
            </w:r>
          </w:p>
          <w:p w14:paraId="42733CF0" w14:textId="0F7F0F9C" w:rsidR="000D5BAC" w:rsidRPr="000D5BAC" w:rsidRDefault="000D5BAC" w:rsidP="000D5BAC">
            <w:pPr>
              <w:jc w:val="both"/>
              <w:rPr>
                <w:rFonts w:ascii="Verdana" w:hAnsi="Verdana"/>
              </w:rPr>
            </w:pPr>
          </w:p>
        </w:tc>
      </w:tr>
    </w:tbl>
    <w:p w14:paraId="1798E9C2" w14:textId="604C754A" w:rsidR="000D5BAC" w:rsidRDefault="000D5BAC" w:rsidP="000D5BAC">
      <w:pPr>
        <w:jc w:val="both"/>
        <w:rPr>
          <w:rFonts w:ascii="Verdana" w:hAnsi="Verdana"/>
          <w:color w:val="C00000"/>
        </w:rPr>
      </w:pPr>
    </w:p>
    <w:p w14:paraId="3BB81B57" w14:textId="12B19690" w:rsidR="000076E2" w:rsidRPr="000D5BAC" w:rsidRDefault="00765E9E" w:rsidP="0064163C">
      <w:pPr>
        <w:pStyle w:val="ListParagraph"/>
        <w:numPr>
          <w:ilvl w:val="0"/>
          <w:numId w:val="4"/>
        </w:numPr>
        <w:ind w:left="284"/>
        <w:rPr>
          <w:rStyle w:val="Heading1Char"/>
          <w:rFonts w:ascii="Verdana" w:hAnsi="Verdana"/>
          <w:b/>
          <w:color w:val="C00000"/>
          <w:sz w:val="22"/>
          <w:szCs w:val="22"/>
        </w:rPr>
      </w:pPr>
      <w:r w:rsidRPr="000D5BAC">
        <w:rPr>
          <w:rStyle w:val="Heading1Char"/>
          <w:rFonts w:ascii="Verdana" w:hAnsi="Verdana"/>
          <w:b/>
          <w:color w:val="C00000"/>
          <w:sz w:val="22"/>
          <w:szCs w:val="22"/>
        </w:rPr>
        <w:t>Risk Update</w:t>
      </w:r>
    </w:p>
    <w:p w14:paraId="3BB81B58" w14:textId="14553FD6" w:rsidR="00833274" w:rsidRPr="000D5BAC" w:rsidRDefault="00307BE0" w:rsidP="0064163C">
      <w:pPr>
        <w:pStyle w:val="ListParagraph"/>
        <w:numPr>
          <w:ilvl w:val="0"/>
          <w:numId w:val="8"/>
        </w:numPr>
        <w:jc w:val="both"/>
        <w:rPr>
          <w:rFonts w:ascii="Verdana" w:hAnsi="Verdana"/>
          <w:color w:val="C00000"/>
          <w:sz w:val="22"/>
          <w:szCs w:val="22"/>
        </w:rPr>
      </w:pPr>
      <w:r w:rsidRPr="000D5BAC">
        <w:rPr>
          <w:rFonts w:ascii="Verdana" w:hAnsi="Verdana"/>
          <w:color w:val="C00000"/>
          <w:sz w:val="22"/>
          <w:szCs w:val="22"/>
        </w:rPr>
        <w:t xml:space="preserve">Report if </w:t>
      </w:r>
      <w:r w:rsidR="00833274" w:rsidRPr="000D5BAC">
        <w:rPr>
          <w:rFonts w:ascii="Verdana" w:hAnsi="Verdana"/>
          <w:color w:val="C00000"/>
          <w:sz w:val="22"/>
          <w:szCs w:val="22"/>
        </w:rPr>
        <w:t xml:space="preserve">any of the risks identified during the project design </w:t>
      </w:r>
      <w:r w:rsidRPr="000D5BAC">
        <w:rPr>
          <w:rFonts w:ascii="Verdana" w:hAnsi="Verdana"/>
          <w:color w:val="C00000"/>
          <w:sz w:val="22"/>
          <w:szCs w:val="22"/>
        </w:rPr>
        <w:t xml:space="preserve">have </w:t>
      </w:r>
      <w:r w:rsidR="00833274" w:rsidRPr="000D5BAC">
        <w:rPr>
          <w:rFonts w:ascii="Verdana" w:hAnsi="Verdana"/>
          <w:color w:val="C00000"/>
          <w:sz w:val="22"/>
          <w:szCs w:val="22"/>
        </w:rPr>
        <w:t>materialized or changed</w:t>
      </w:r>
      <w:r w:rsidRPr="000D5BAC">
        <w:rPr>
          <w:rFonts w:ascii="Verdana" w:hAnsi="Verdana"/>
          <w:color w:val="C00000"/>
          <w:sz w:val="22"/>
          <w:szCs w:val="22"/>
        </w:rPr>
        <w:t xml:space="preserve">. Refer to the </w:t>
      </w:r>
      <w:r w:rsidR="00D80A17" w:rsidRPr="000D5BAC">
        <w:rPr>
          <w:rFonts w:ascii="Verdana" w:hAnsi="Verdana"/>
          <w:color w:val="C00000"/>
          <w:sz w:val="22"/>
          <w:szCs w:val="22"/>
        </w:rPr>
        <w:t xml:space="preserve">existing </w:t>
      </w:r>
      <w:r w:rsidR="008D5803" w:rsidRPr="000D5BAC">
        <w:rPr>
          <w:rFonts w:ascii="Verdana" w:hAnsi="Verdana"/>
          <w:color w:val="C00000"/>
          <w:sz w:val="22"/>
          <w:szCs w:val="22"/>
        </w:rPr>
        <w:t>Project Risk Register</w:t>
      </w:r>
      <w:r w:rsidR="00032CF6" w:rsidRPr="000D5BAC">
        <w:rPr>
          <w:rFonts w:ascii="Verdana" w:hAnsi="Verdana"/>
          <w:color w:val="C00000"/>
          <w:sz w:val="22"/>
          <w:szCs w:val="22"/>
        </w:rPr>
        <w:t>.</w:t>
      </w:r>
    </w:p>
    <w:p w14:paraId="511D5787" w14:textId="77777777" w:rsidR="00240A11" w:rsidRPr="00FA0391" w:rsidRDefault="00240A11" w:rsidP="00240A11">
      <w:pPr>
        <w:pStyle w:val="ListParagraph"/>
        <w:jc w:val="both"/>
        <w:rPr>
          <w:rFonts w:ascii="Verdana" w:hAnsi="Verdana"/>
          <w:sz w:val="22"/>
          <w:szCs w:val="22"/>
        </w:rPr>
      </w:pPr>
    </w:p>
    <w:p w14:paraId="3BB81B59" w14:textId="6CC46E27" w:rsidR="00A73178" w:rsidRDefault="002610AF" w:rsidP="00FC02E9">
      <w:pPr>
        <w:spacing w:after="0" w:line="240" w:lineRule="auto"/>
        <w:jc w:val="both"/>
        <w:rPr>
          <w:rFonts w:ascii="Verdana" w:hAnsi="Verdana"/>
          <w:b/>
        </w:rPr>
      </w:pPr>
      <w:r w:rsidRPr="002610AF">
        <w:rPr>
          <w:rFonts w:ascii="Verdana" w:hAnsi="Verdana"/>
          <w:b/>
        </w:rPr>
        <w:t>Updated Risk Register shall be attached as an annex.</w:t>
      </w:r>
    </w:p>
    <w:p w14:paraId="46C2CCA6" w14:textId="77777777" w:rsidR="002610AF" w:rsidRPr="002610AF" w:rsidRDefault="002610AF" w:rsidP="00FC02E9">
      <w:pPr>
        <w:spacing w:after="0" w:line="240" w:lineRule="auto"/>
        <w:jc w:val="both"/>
        <w:rPr>
          <w:rFonts w:ascii="Verdana" w:hAnsi="Verdana"/>
          <w:b/>
        </w:rPr>
      </w:pPr>
    </w:p>
    <w:p w14:paraId="3BB81B5A" w14:textId="12B16147" w:rsidR="00A73178" w:rsidRPr="000D5BAC" w:rsidRDefault="00A73178" w:rsidP="0064163C">
      <w:pPr>
        <w:pStyle w:val="ListParagraph"/>
        <w:numPr>
          <w:ilvl w:val="0"/>
          <w:numId w:val="4"/>
        </w:numPr>
        <w:ind w:left="284"/>
        <w:rPr>
          <w:rStyle w:val="Heading1Char"/>
          <w:rFonts w:ascii="Verdana" w:hAnsi="Verdana"/>
          <w:b/>
          <w:color w:val="C00000"/>
          <w:sz w:val="22"/>
          <w:szCs w:val="22"/>
        </w:rPr>
      </w:pPr>
      <w:r w:rsidRPr="000D5BAC">
        <w:rPr>
          <w:rStyle w:val="Heading1Char"/>
          <w:rFonts w:ascii="Verdana" w:hAnsi="Verdana"/>
          <w:b/>
          <w:color w:val="C00000"/>
          <w:sz w:val="22"/>
          <w:szCs w:val="22"/>
        </w:rPr>
        <w:t>Activity Forecast</w:t>
      </w:r>
    </w:p>
    <w:p w14:paraId="3BB81B5B" w14:textId="533FFA3F" w:rsidR="00A73178" w:rsidRPr="000D5BAC" w:rsidRDefault="00A73178" w:rsidP="0064163C">
      <w:pPr>
        <w:pStyle w:val="ListParagraph"/>
        <w:numPr>
          <w:ilvl w:val="0"/>
          <w:numId w:val="8"/>
        </w:numPr>
        <w:rPr>
          <w:rFonts w:ascii="Verdana" w:hAnsi="Verdana"/>
          <w:color w:val="C00000"/>
          <w:sz w:val="22"/>
          <w:szCs w:val="22"/>
        </w:rPr>
      </w:pPr>
      <w:r w:rsidRPr="000D5BAC">
        <w:rPr>
          <w:rFonts w:ascii="Verdana" w:hAnsi="Verdana"/>
          <w:color w:val="C00000"/>
          <w:sz w:val="22"/>
          <w:szCs w:val="22"/>
        </w:rPr>
        <w:t>Which activities a</w:t>
      </w:r>
      <w:r w:rsidR="00157FAA" w:rsidRPr="000D5BAC">
        <w:rPr>
          <w:rFonts w:ascii="Verdana" w:hAnsi="Verdana"/>
          <w:color w:val="C00000"/>
          <w:sz w:val="22"/>
          <w:szCs w:val="22"/>
        </w:rPr>
        <w:t>re planned to be implemented in</w:t>
      </w:r>
      <w:r w:rsidRPr="000D5BAC">
        <w:rPr>
          <w:rFonts w:ascii="Verdana" w:hAnsi="Verdana"/>
          <w:color w:val="C00000"/>
          <w:sz w:val="22"/>
          <w:szCs w:val="22"/>
        </w:rPr>
        <w:t xml:space="preserve"> the next </w:t>
      </w:r>
      <w:r w:rsidR="00F35EBE" w:rsidRPr="000D5BAC">
        <w:rPr>
          <w:rFonts w:ascii="Verdana" w:hAnsi="Verdana"/>
          <w:color w:val="C00000"/>
          <w:sz w:val="22"/>
          <w:szCs w:val="22"/>
        </w:rPr>
        <w:t>6 months (Q3 and Q4)</w:t>
      </w:r>
      <w:r w:rsidRPr="000D5BAC">
        <w:rPr>
          <w:rFonts w:ascii="Verdana" w:hAnsi="Verdana"/>
          <w:color w:val="C00000"/>
          <w:sz w:val="22"/>
          <w:szCs w:val="22"/>
        </w:rPr>
        <w:t>? Please list down the Activity Name and Number only.</w:t>
      </w:r>
    </w:p>
    <w:p w14:paraId="3B5937D3" w14:textId="77777777" w:rsidR="000D5BAC" w:rsidRDefault="000D5BAC" w:rsidP="000D5BAC">
      <w:pPr>
        <w:rPr>
          <w:rFonts w:ascii="Verdana" w:hAnsi="Verdana"/>
          <w:b/>
        </w:rPr>
      </w:pPr>
    </w:p>
    <w:p w14:paraId="59079E24" w14:textId="5D1CF7BF" w:rsidR="000D5BAC" w:rsidRPr="000D5BAC" w:rsidRDefault="000D5BAC" w:rsidP="000D5BAC">
      <w:pPr>
        <w:rPr>
          <w:rFonts w:ascii="Verdana" w:hAnsi="Verdana"/>
          <w:b/>
          <w:iCs/>
          <w:lang w:val="en-GB"/>
        </w:rPr>
      </w:pPr>
      <w:r w:rsidRPr="000D5BAC">
        <w:rPr>
          <w:rFonts w:ascii="Verdana" w:hAnsi="Verdana"/>
          <w:b/>
        </w:rPr>
        <w:t xml:space="preserve">Result Area 1: </w:t>
      </w:r>
      <w:r w:rsidRPr="000D5BAC">
        <w:rPr>
          <w:rFonts w:ascii="Verdana" w:hAnsi="Verdana"/>
          <w:b/>
          <w:iCs/>
          <w:lang w:val="en-GB"/>
        </w:rPr>
        <w:t>ENT (diagnostic and surgery) and rehabilitative services (audiology and auditory-verbal therapy) provided to a larger number of patients.</w:t>
      </w:r>
    </w:p>
    <w:p w14:paraId="144AA9B7" w14:textId="77777777" w:rsidR="000D5BAC" w:rsidRPr="000D5BAC" w:rsidRDefault="000D5BAC" w:rsidP="000D5BAC">
      <w:pPr>
        <w:rPr>
          <w:rFonts w:ascii="Verdana" w:hAnsi="Verdana"/>
          <w:bCs/>
          <w:iCs/>
          <w:lang w:val="en-GB"/>
        </w:rPr>
      </w:pPr>
      <w:r w:rsidRPr="000D5BAC">
        <w:rPr>
          <w:rFonts w:ascii="Verdana" w:hAnsi="Verdana"/>
          <w:bCs/>
          <w:iCs/>
          <w:lang w:val="en-GB"/>
        </w:rPr>
        <w:t>Activity</w:t>
      </w:r>
      <w:r w:rsidRPr="000D5BAC">
        <w:rPr>
          <w:rFonts w:ascii="Verdana" w:hAnsi="Verdana"/>
          <w:bCs/>
          <w:iCs/>
          <w:lang w:val="en-GB"/>
        </w:rPr>
        <w:tab/>
        <w:t xml:space="preserve"> 01.01</w:t>
      </w:r>
      <w:r w:rsidRPr="000D5BAC">
        <w:rPr>
          <w:rFonts w:ascii="Verdana" w:hAnsi="Verdana"/>
          <w:bCs/>
          <w:iCs/>
          <w:lang w:val="en-GB"/>
        </w:rPr>
        <w:tab/>
        <w:t>Conduct ENT Consultations</w:t>
      </w:r>
      <w:r w:rsidRPr="000D5BAC">
        <w:rPr>
          <w:rFonts w:ascii="Verdana" w:hAnsi="Verdana"/>
          <w:bCs/>
          <w:iCs/>
          <w:lang w:val="en-GB"/>
        </w:rPr>
        <w:tab/>
      </w:r>
      <w:r w:rsidRPr="000D5BAC">
        <w:rPr>
          <w:rFonts w:ascii="Verdana" w:hAnsi="Verdana"/>
          <w:bCs/>
          <w:iCs/>
          <w:lang w:val="en-GB"/>
        </w:rPr>
        <w:tab/>
      </w:r>
      <w:r w:rsidRPr="000D5BAC">
        <w:rPr>
          <w:rFonts w:ascii="Verdana" w:hAnsi="Verdana"/>
          <w:bCs/>
          <w:iCs/>
          <w:lang w:val="en-GB"/>
        </w:rPr>
        <w:tab/>
      </w:r>
    </w:p>
    <w:p w14:paraId="0F5D94C5" w14:textId="77777777" w:rsidR="000D5BAC" w:rsidRPr="000D5BAC" w:rsidRDefault="000D5BAC" w:rsidP="000D5BAC">
      <w:pPr>
        <w:rPr>
          <w:rFonts w:ascii="Verdana" w:hAnsi="Verdana"/>
          <w:bCs/>
          <w:iCs/>
          <w:lang w:val="en-GB"/>
        </w:rPr>
      </w:pPr>
      <w:r w:rsidRPr="000D5BAC">
        <w:rPr>
          <w:rFonts w:ascii="Verdana" w:hAnsi="Verdana"/>
          <w:bCs/>
          <w:iCs/>
          <w:lang w:val="en-GB"/>
        </w:rPr>
        <w:t>Activity</w:t>
      </w:r>
      <w:r w:rsidRPr="000D5BAC">
        <w:rPr>
          <w:rFonts w:ascii="Verdana" w:hAnsi="Verdana"/>
          <w:bCs/>
          <w:iCs/>
          <w:lang w:val="en-GB"/>
        </w:rPr>
        <w:tab/>
        <w:t xml:space="preserve"> 01.02</w:t>
      </w:r>
      <w:r w:rsidRPr="000D5BAC">
        <w:rPr>
          <w:rFonts w:ascii="Verdana" w:hAnsi="Verdana"/>
          <w:bCs/>
          <w:iCs/>
          <w:lang w:val="en-GB"/>
        </w:rPr>
        <w:tab/>
        <w:t>Conduct Community Outreach Consultations</w:t>
      </w:r>
      <w:r w:rsidRPr="000D5BAC">
        <w:rPr>
          <w:rFonts w:ascii="Verdana" w:hAnsi="Verdana"/>
          <w:bCs/>
          <w:iCs/>
          <w:lang w:val="en-GB"/>
        </w:rPr>
        <w:tab/>
      </w:r>
      <w:r w:rsidRPr="000D5BAC">
        <w:rPr>
          <w:rFonts w:ascii="Verdana" w:hAnsi="Verdana"/>
          <w:bCs/>
          <w:iCs/>
          <w:lang w:val="en-GB"/>
        </w:rPr>
        <w:tab/>
      </w:r>
      <w:r w:rsidRPr="000D5BAC">
        <w:rPr>
          <w:rFonts w:ascii="Verdana" w:hAnsi="Verdana"/>
          <w:bCs/>
          <w:iCs/>
          <w:lang w:val="en-GB"/>
        </w:rPr>
        <w:tab/>
      </w:r>
    </w:p>
    <w:p w14:paraId="14210164" w14:textId="77777777" w:rsidR="000D5BAC" w:rsidRPr="000D5BAC" w:rsidRDefault="000D5BAC" w:rsidP="000D5BAC">
      <w:pPr>
        <w:rPr>
          <w:rFonts w:ascii="Verdana" w:hAnsi="Verdana"/>
          <w:bCs/>
          <w:iCs/>
          <w:lang w:val="en-GB"/>
        </w:rPr>
      </w:pPr>
      <w:r w:rsidRPr="000D5BAC">
        <w:rPr>
          <w:rFonts w:ascii="Verdana" w:hAnsi="Verdana"/>
          <w:bCs/>
          <w:iCs/>
          <w:lang w:val="en-GB"/>
        </w:rPr>
        <w:t>Activity</w:t>
      </w:r>
      <w:r w:rsidRPr="000D5BAC">
        <w:rPr>
          <w:rFonts w:ascii="Verdana" w:hAnsi="Verdana"/>
          <w:bCs/>
          <w:iCs/>
          <w:lang w:val="en-GB"/>
        </w:rPr>
        <w:tab/>
        <w:t xml:space="preserve"> 01.03</w:t>
      </w:r>
      <w:r w:rsidRPr="000D5BAC">
        <w:rPr>
          <w:rFonts w:ascii="Verdana" w:hAnsi="Verdana"/>
          <w:bCs/>
          <w:iCs/>
          <w:lang w:val="en-GB"/>
        </w:rPr>
        <w:tab/>
        <w:t>Conduct School Screening Consultations</w:t>
      </w:r>
      <w:r w:rsidRPr="000D5BAC">
        <w:rPr>
          <w:rFonts w:ascii="Verdana" w:hAnsi="Verdana"/>
          <w:bCs/>
          <w:iCs/>
          <w:lang w:val="en-GB"/>
        </w:rPr>
        <w:tab/>
      </w:r>
      <w:r w:rsidRPr="000D5BAC">
        <w:rPr>
          <w:rFonts w:ascii="Verdana" w:hAnsi="Verdana"/>
          <w:bCs/>
          <w:iCs/>
          <w:lang w:val="en-GB"/>
        </w:rPr>
        <w:tab/>
      </w:r>
      <w:r w:rsidRPr="000D5BAC">
        <w:rPr>
          <w:rFonts w:ascii="Verdana" w:hAnsi="Verdana"/>
          <w:bCs/>
          <w:iCs/>
          <w:lang w:val="en-GB"/>
        </w:rPr>
        <w:tab/>
      </w:r>
    </w:p>
    <w:p w14:paraId="513F192B" w14:textId="77777777" w:rsidR="000D5BAC" w:rsidRPr="000D5BAC" w:rsidRDefault="000D5BAC" w:rsidP="000D5BAC">
      <w:pPr>
        <w:rPr>
          <w:rFonts w:ascii="Verdana" w:hAnsi="Verdana"/>
          <w:bCs/>
          <w:iCs/>
          <w:lang w:val="en-GB"/>
        </w:rPr>
      </w:pPr>
      <w:r w:rsidRPr="000D5BAC">
        <w:rPr>
          <w:rFonts w:ascii="Verdana" w:hAnsi="Verdana"/>
          <w:bCs/>
          <w:iCs/>
          <w:lang w:val="en-GB"/>
        </w:rPr>
        <w:t>Activity</w:t>
      </w:r>
      <w:r w:rsidRPr="000D5BAC">
        <w:rPr>
          <w:rFonts w:ascii="Verdana" w:hAnsi="Verdana"/>
          <w:bCs/>
          <w:iCs/>
          <w:lang w:val="en-GB"/>
        </w:rPr>
        <w:tab/>
        <w:t xml:space="preserve"> 01.04</w:t>
      </w:r>
      <w:r w:rsidRPr="000D5BAC">
        <w:rPr>
          <w:rFonts w:ascii="Verdana" w:hAnsi="Verdana"/>
          <w:bCs/>
          <w:iCs/>
          <w:lang w:val="en-GB"/>
        </w:rPr>
        <w:tab/>
        <w:t>Conduct Audiology Consultations and BCH-ENT Clinic and at Outreaches</w:t>
      </w:r>
    </w:p>
    <w:p w14:paraId="7CB5572A" w14:textId="77777777" w:rsidR="000D5BAC" w:rsidRPr="000D5BAC" w:rsidRDefault="000D5BAC" w:rsidP="000D5BAC">
      <w:pPr>
        <w:rPr>
          <w:rFonts w:ascii="Verdana" w:hAnsi="Verdana"/>
          <w:bCs/>
          <w:iCs/>
          <w:lang w:val="en-GB"/>
        </w:rPr>
      </w:pPr>
      <w:r w:rsidRPr="000D5BAC">
        <w:rPr>
          <w:rFonts w:ascii="Verdana" w:hAnsi="Verdana"/>
          <w:bCs/>
          <w:iCs/>
          <w:lang w:val="en-GB"/>
        </w:rPr>
        <w:t>Activity</w:t>
      </w:r>
      <w:r w:rsidRPr="000D5BAC">
        <w:rPr>
          <w:rFonts w:ascii="Verdana" w:hAnsi="Verdana"/>
          <w:bCs/>
          <w:iCs/>
          <w:lang w:val="en-GB"/>
        </w:rPr>
        <w:tab/>
        <w:t xml:space="preserve"> 01.05</w:t>
      </w:r>
      <w:r w:rsidRPr="000D5BAC">
        <w:rPr>
          <w:rFonts w:ascii="Verdana" w:hAnsi="Verdana"/>
          <w:bCs/>
          <w:iCs/>
          <w:lang w:val="en-GB"/>
        </w:rPr>
        <w:tab/>
        <w:t>Conduct ENT Surgeries</w:t>
      </w:r>
      <w:r w:rsidRPr="000D5BAC">
        <w:rPr>
          <w:rFonts w:ascii="Verdana" w:hAnsi="Verdana"/>
          <w:bCs/>
          <w:iCs/>
          <w:lang w:val="en-GB"/>
        </w:rPr>
        <w:tab/>
      </w:r>
      <w:r w:rsidRPr="000D5BAC">
        <w:rPr>
          <w:rFonts w:ascii="Verdana" w:hAnsi="Verdana"/>
          <w:bCs/>
          <w:iCs/>
          <w:lang w:val="en-GB"/>
        </w:rPr>
        <w:tab/>
      </w:r>
      <w:r w:rsidRPr="000D5BAC">
        <w:rPr>
          <w:rFonts w:ascii="Verdana" w:hAnsi="Verdana"/>
          <w:bCs/>
          <w:iCs/>
          <w:lang w:val="en-GB"/>
        </w:rPr>
        <w:tab/>
      </w:r>
    </w:p>
    <w:p w14:paraId="04631D3C" w14:textId="34DEA998" w:rsidR="000D5BAC" w:rsidRPr="000D5BAC" w:rsidRDefault="000D5BAC" w:rsidP="000D5BAC">
      <w:pPr>
        <w:rPr>
          <w:rFonts w:ascii="Verdana" w:hAnsi="Verdana"/>
          <w:bCs/>
          <w:iCs/>
          <w:lang w:val="en-GB"/>
        </w:rPr>
      </w:pPr>
      <w:r w:rsidRPr="000D5BAC">
        <w:rPr>
          <w:rFonts w:ascii="Verdana" w:hAnsi="Verdana"/>
          <w:bCs/>
          <w:iCs/>
          <w:lang w:val="en-GB"/>
        </w:rPr>
        <w:t>Activity</w:t>
      </w:r>
      <w:r w:rsidRPr="000D5BAC">
        <w:rPr>
          <w:rFonts w:ascii="Verdana" w:hAnsi="Verdana"/>
          <w:bCs/>
          <w:iCs/>
          <w:lang w:val="en-GB"/>
        </w:rPr>
        <w:tab/>
        <w:t xml:space="preserve"> 01.07</w:t>
      </w:r>
      <w:r w:rsidRPr="000D5BAC">
        <w:rPr>
          <w:rFonts w:ascii="Verdana" w:hAnsi="Verdana"/>
          <w:bCs/>
          <w:iCs/>
          <w:lang w:val="en-GB"/>
        </w:rPr>
        <w:tab/>
        <w:t>Dispense Hearing Aids to the Hearing Impaired</w:t>
      </w:r>
      <w:r w:rsidRPr="000D5BAC">
        <w:rPr>
          <w:rFonts w:ascii="Verdana" w:hAnsi="Verdana"/>
          <w:bCs/>
          <w:iCs/>
          <w:lang w:val="en-GB"/>
        </w:rPr>
        <w:tab/>
      </w:r>
    </w:p>
    <w:p w14:paraId="6A9C0B0F" w14:textId="7AB6BFAD" w:rsidR="000D5BAC" w:rsidRPr="000D5BAC" w:rsidRDefault="000D5BAC" w:rsidP="000D5BAC">
      <w:pPr>
        <w:rPr>
          <w:rFonts w:ascii="Verdana" w:hAnsi="Verdana"/>
          <w:b/>
          <w:bCs/>
          <w:iCs/>
        </w:rPr>
      </w:pPr>
      <w:r w:rsidRPr="000D5BAC">
        <w:rPr>
          <w:rFonts w:ascii="Verdana" w:hAnsi="Verdana"/>
          <w:b/>
          <w:bCs/>
          <w:iCs/>
        </w:rPr>
        <w:t>Result Area 2: Strengthening ENT, Audiology and Speech Therapy services in the Zambian Health System.</w:t>
      </w:r>
    </w:p>
    <w:p w14:paraId="4C6BEF5B" w14:textId="77777777" w:rsidR="000D5BAC" w:rsidRPr="000D5BAC" w:rsidRDefault="000D5BAC" w:rsidP="000D5BAC">
      <w:pPr>
        <w:rPr>
          <w:rFonts w:ascii="Verdana" w:hAnsi="Verdana"/>
        </w:rPr>
      </w:pPr>
      <w:r w:rsidRPr="000D5BAC">
        <w:rPr>
          <w:rFonts w:ascii="Verdana" w:hAnsi="Verdana"/>
        </w:rPr>
        <w:t>Activity</w:t>
      </w:r>
      <w:r w:rsidRPr="000D5BAC">
        <w:rPr>
          <w:rFonts w:ascii="Verdana" w:hAnsi="Verdana"/>
        </w:rPr>
        <w:tab/>
        <w:t xml:space="preserve"> 02.03</w:t>
      </w:r>
      <w:r w:rsidRPr="000D5BAC">
        <w:rPr>
          <w:rFonts w:ascii="Verdana" w:hAnsi="Verdana"/>
        </w:rPr>
        <w:tab/>
        <w:t xml:space="preserve"> Support and facilitate for the development of the new National ENT plan (2022-2026). </w:t>
      </w:r>
    </w:p>
    <w:p w14:paraId="61B30FE2" w14:textId="77777777" w:rsidR="000D5BAC" w:rsidRPr="000D5BAC" w:rsidRDefault="000D5BAC" w:rsidP="000D5BAC">
      <w:pPr>
        <w:rPr>
          <w:rFonts w:ascii="Verdana" w:hAnsi="Verdana"/>
        </w:rPr>
      </w:pPr>
      <w:r w:rsidRPr="000D5BAC">
        <w:rPr>
          <w:rFonts w:ascii="Verdana" w:hAnsi="Verdana"/>
        </w:rPr>
        <w:t>Activity</w:t>
      </w:r>
      <w:r w:rsidRPr="000D5BAC">
        <w:rPr>
          <w:rFonts w:ascii="Verdana" w:hAnsi="Verdana"/>
        </w:rPr>
        <w:tab/>
        <w:t xml:space="preserve"> 02.04</w:t>
      </w:r>
      <w:r w:rsidRPr="000D5BAC">
        <w:rPr>
          <w:rFonts w:ascii="Verdana" w:hAnsi="Verdana"/>
        </w:rPr>
        <w:tab/>
        <w:t>Collaborate with other DPO's and other stakeholders to enhance hearing impairments in Zambia.</w:t>
      </w:r>
      <w:r w:rsidRPr="000D5BAC">
        <w:rPr>
          <w:rFonts w:ascii="Verdana" w:hAnsi="Verdana"/>
        </w:rPr>
        <w:tab/>
      </w:r>
    </w:p>
    <w:p w14:paraId="04CEDC47" w14:textId="77777777" w:rsidR="000D5BAC" w:rsidRPr="000D5BAC" w:rsidRDefault="000D5BAC" w:rsidP="000D5BAC">
      <w:pPr>
        <w:rPr>
          <w:rFonts w:ascii="Verdana" w:hAnsi="Verdana"/>
          <w:b/>
          <w:bCs/>
          <w:lang w:val="en-GB"/>
        </w:rPr>
      </w:pPr>
      <w:r w:rsidRPr="000D5BAC">
        <w:rPr>
          <w:rFonts w:ascii="Verdana" w:hAnsi="Verdana"/>
          <w:b/>
          <w:bCs/>
          <w:lang w:val="en-GB"/>
        </w:rPr>
        <w:t>Result 03: Improved operational capacity and efficiency of the ENT Clinic at the Beit Cure Hospital.</w:t>
      </w:r>
    </w:p>
    <w:p w14:paraId="09F11B29" w14:textId="77777777" w:rsidR="000D5BAC" w:rsidRPr="000D5BAC" w:rsidRDefault="000D5BAC" w:rsidP="000D5BAC">
      <w:pPr>
        <w:rPr>
          <w:rFonts w:ascii="Verdana" w:hAnsi="Verdana"/>
          <w:lang w:val="en-GB"/>
        </w:rPr>
      </w:pPr>
      <w:r w:rsidRPr="000D5BAC">
        <w:rPr>
          <w:rFonts w:ascii="Verdana" w:hAnsi="Verdana"/>
          <w:lang w:val="en-GB"/>
        </w:rPr>
        <w:lastRenderedPageBreak/>
        <w:t>Activity</w:t>
      </w:r>
      <w:r w:rsidRPr="000D5BAC">
        <w:rPr>
          <w:rFonts w:ascii="Verdana" w:hAnsi="Verdana"/>
          <w:lang w:val="en-GB"/>
        </w:rPr>
        <w:tab/>
        <w:t>03.01</w:t>
      </w:r>
      <w:r w:rsidRPr="000D5BAC">
        <w:rPr>
          <w:rFonts w:ascii="Verdana" w:hAnsi="Verdana"/>
          <w:lang w:val="en-GB"/>
        </w:rPr>
        <w:tab/>
        <w:t>Prepare and submit high quality project quarterly and narrative reports.</w:t>
      </w:r>
    </w:p>
    <w:p w14:paraId="75DB6396" w14:textId="2FE208F6" w:rsidR="000D5BAC" w:rsidRPr="000D5BAC" w:rsidRDefault="000D5BAC" w:rsidP="000D5BAC">
      <w:pPr>
        <w:rPr>
          <w:rFonts w:ascii="Verdana" w:hAnsi="Verdana"/>
        </w:rPr>
      </w:pPr>
      <w:r w:rsidRPr="000D5BAC">
        <w:rPr>
          <w:rFonts w:ascii="Verdana" w:hAnsi="Verdana"/>
          <w:lang w:val="en-GB"/>
        </w:rPr>
        <w:t>Activity</w:t>
      </w:r>
      <w:r w:rsidRPr="000D5BAC">
        <w:rPr>
          <w:rFonts w:ascii="Verdana" w:hAnsi="Verdana"/>
          <w:lang w:val="en-GB"/>
        </w:rPr>
        <w:tab/>
        <w:t>03.03</w:t>
      </w:r>
      <w:r w:rsidRPr="000D5BAC">
        <w:rPr>
          <w:rFonts w:ascii="Verdana" w:hAnsi="Verdana"/>
          <w:lang w:val="en-GB"/>
        </w:rPr>
        <w:tab/>
        <w:t>Strengthen and Improve M&amp;E tools, systems and strengthen data management.</w:t>
      </w:r>
      <w:r w:rsidRPr="000D5BAC">
        <w:rPr>
          <w:rFonts w:ascii="Verdana" w:hAnsi="Verdana"/>
          <w:lang w:val="en-GB"/>
        </w:rPr>
        <w:tab/>
      </w:r>
      <w:r w:rsidRPr="000D5BAC">
        <w:rPr>
          <w:rFonts w:ascii="Verdana" w:hAnsi="Verdana"/>
          <w:lang w:val="en-GB"/>
        </w:rPr>
        <w:tab/>
      </w:r>
    </w:p>
    <w:p w14:paraId="3BB81B5C" w14:textId="5F89C3F8" w:rsidR="00A1249B" w:rsidRPr="002610AF" w:rsidRDefault="001D45C3" w:rsidP="0064163C">
      <w:pPr>
        <w:pStyle w:val="Heading1"/>
        <w:numPr>
          <w:ilvl w:val="0"/>
          <w:numId w:val="4"/>
        </w:numPr>
        <w:ind w:left="284"/>
        <w:rPr>
          <w:rFonts w:ascii="Verdana" w:hAnsi="Verdana"/>
          <w:b/>
          <w:color w:val="C00000"/>
          <w:sz w:val="22"/>
          <w:szCs w:val="22"/>
        </w:rPr>
      </w:pPr>
      <w:r w:rsidRPr="002610AF">
        <w:rPr>
          <w:rFonts w:ascii="Verdana" w:hAnsi="Verdana"/>
          <w:b/>
          <w:color w:val="C00000"/>
          <w:sz w:val="22"/>
          <w:szCs w:val="22"/>
        </w:rPr>
        <w:t>Photos</w:t>
      </w:r>
    </w:p>
    <w:p w14:paraId="6C4AE84C" w14:textId="77777777" w:rsidR="009C3AC5" w:rsidRPr="002610AF" w:rsidRDefault="009C3AC5" w:rsidP="009C3AC5">
      <w:pPr>
        <w:pStyle w:val="ListParagraph"/>
        <w:numPr>
          <w:ilvl w:val="0"/>
          <w:numId w:val="8"/>
        </w:numPr>
        <w:jc w:val="both"/>
        <w:rPr>
          <w:rFonts w:ascii="Verdana" w:hAnsi="Verdana"/>
          <w:color w:val="C00000"/>
          <w:sz w:val="22"/>
          <w:szCs w:val="22"/>
        </w:rPr>
      </w:pPr>
      <w:r w:rsidRPr="002610AF">
        <w:rPr>
          <w:rFonts w:ascii="Verdana" w:hAnsi="Verdana"/>
          <w:color w:val="C00000"/>
          <w:sz w:val="22"/>
          <w:szCs w:val="22"/>
        </w:rPr>
        <w:t>Use this space to paste any latest photos with captions, news items etc. related to the project.</w:t>
      </w:r>
    </w:p>
    <w:p w14:paraId="10BEA11A" w14:textId="36597D14" w:rsidR="009C3AC5" w:rsidRDefault="009C3AC5" w:rsidP="009C3AC5">
      <w:pPr>
        <w:pStyle w:val="ListParagraph"/>
        <w:numPr>
          <w:ilvl w:val="0"/>
          <w:numId w:val="8"/>
        </w:numPr>
        <w:jc w:val="both"/>
        <w:rPr>
          <w:rFonts w:ascii="Verdana" w:hAnsi="Verdana"/>
          <w:color w:val="C00000"/>
          <w:sz w:val="22"/>
          <w:szCs w:val="22"/>
        </w:rPr>
      </w:pPr>
      <w:r w:rsidRPr="002610AF">
        <w:rPr>
          <w:rFonts w:ascii="Verdana" w:hAnsi="Verdana"/>
          <w:color w:val="C00000"/>
          <w:sz w:val="22"/>
          <w:szCs w:val="22"/>
        </w:rPr>
        <w:t>Ensure that written consent has been obtained from all identifiable people in the photos. If needed, Consent Forms for filling in and signing can be requested from CBM at any time.</w:t>
      </w:r>
    </w:p>
    <w:p w14:paraId="22203DC3" w14:textId="3002E3ED" w:rsidR="002610AF" w:rsidRPr="002610AF" w:rsidRDefault="002610AF" w:rsidP="002610AF">
      <w:pPr>
        <w:jc w:val="both"/>
        <w:rPr>
          <w:rFonts w:ascii="Verdana" w:hAnsi="Verdana"/>
          <w:b/>
        </w:rPr>
      </w:pPr>
    </w:p>
    <w:p w14:paraId="79EEC114" w14:textId="68036E2C" w:rsidR="002610AF" w:rsidRPr="002610AF" w:rsidRDefault="002610AF" w:rsidP="002610AF">
      <w:pPr>
        <w:jc w:val="both"/>
        <w:rPr>
          <w:rFonts w:ascii="Verdana" w:hAnsi="Verdana"/>
          <w:b/>
        </w:rPr>
      </w:pPr>
      <w:r w:rsidRPr="002610AF">
        <w:rPr>
          <w:rFonts w:ascii="Verdana" w:hAnsi="Verdana"/>
          <w:b/>
        </w:rPr>
        <w:t>Photo’s have been attached as an annex to this report.</w:t>
      </w:r>
    </w:p>
    <w:p w14:paraId="3BB81B5E" w14:textId="1AFCE27A" w:rsidR="00EB1AD4" w:rsidRPr="001C3F6A" w:rsidRDefault="00EB1AD4" w:rsidP="0064163C">
      <w:pPr>
        <w:pStyle w:val="Heading1"/>
        <w:numPr>
          <w:ilvl w:val="0"/>
          <w:numId w:val="5"/>
        </w:numPr>
        <w:rPr>
          <w:rFonts w:ascii="Verdana" w:hAnsi="Verdana"/>
          <w:b/>
          <w:color w:val="C00000"/>
          <w:sz w:val="22"/>
          <w:szCs w:val="22"/>
        </w:rPr>
      </w:pPr>
      <w:r w:rsidRPr="001C3F6A">
        <w:rPr>
          <w:rFonts w:ascii="Verdana" w:hAnsi="Verdana"/>
          <w:b/>
          <w:color w:val="C00000"/>
          <w:sz w:val="22"/>
          <w:szCs w:val="22"/>
        </w:rPr>
        <w:t>C</w:t>
      </w:r>
      <w:r w:rsidR="009665E6" w:rsidRPr="001C3F6A">
        <w:rPr>
          <w:rFonts w:ascii="Verdana" w:hAnsi="Verdana"/>
          <w:b/>
          <w:color w:val="C00000"/>
          <w:sz w:val="22"/>
          <w:szCs w:val="22"/>
        </w:rPr>
        <w:t xml:space="preserve">OMMENTS FROM </w:t>
      </w:r>
      <w:r w:rsidRPr="001C3F6A">
        <w:rPr>
          <w:rFonts w:ascii="Verdana" w:hAnsi="Verdana"/>
          <w:b/>
          <w:color w:val="C00000"/>
          <w:sz w:val="22"/>
          <w:szCs w:val="22"/>
        </w:rPr>
        <w:t xml:space="preserve">CBM </w:t>
      </w:r>
      <w:r w:rsidR="009665E6" w:rsidRPr="001C3F6A">
        <w:rPr>
          <w:rFonts w:ascii="Verdana" w:hAnsi="Verdana"/>
          <w:b/>
          <w:color w:val="C00000"/>
          <w:sz w:val="22"/>
          <w:szCs w:val="22"/>
        </w:rPr>
        <w:t>OFFICE</w:t>
      </w:r>
    </w:p>
    <w:p w14:paraId="01C49B9C" w14:textId="226397C8" w:rsidR="00C11804" w:rsidRPr="002610AF" w:rsidRDefault="00C11804" w:rsidP="00240A11">
      <w:pPr>
        <w:pStyle w:val="ListParagraph"/>
        <w:numPr>
          <w:ilvl w:val="0"/>
          <w:numId w:val="10"/>
        </w:numPr>
        <w:jc w:val="both"/>
        <w:rPr>
          <w:rFonts w:ascii="Verdana" w:hAnsi="Verdana"/>
          <w:color w:val="C00000"/>
          <w:sz w:val="22"/>
          <w:szCs w:val="22"/>
        </w:rPr>
      </w:pPr>
      <w:r w:rsidRPr="002610AF">
        <w:rPr>
          <w:rFonts w:ascii="Verdana" w:hAnsi="Verdana"/>
          <w:color w:val="C00000"/>
          <w:sz w:val="22"/>
          <w:szCs w:val="22"/>
        </w:rPr>
        <w:t xml:space="preserve">This question is mandatory for the CBM Office responsible for supervision of the project. In case the question cannot be filled, the reason why has to be specified here. The reporting here should be entered in </w:t>
      </w:r>
      <w:proofErr w:type="spellStart"/>
      <w:r w:rsidRPr="002610AF">
        <w:rPr>
          <w:rFonts w:ascii="Verdana" w:hAnsi="Verdana"/>
          <w:color w:val="C00000"/>
          <w:sz w:val="22"/>
          <w:szCs w:val="22"/>
        </w:rPr>
        <w:t>ProMIS</w:t>
      </w:r>
      <w:proofErr w:type="spellEnd"/>
      <w:r w:rsidRPr="002610AF">
        <w:rPr>
          <w:rFonts w:ascii="Verdana" w:hAnsi="Verdana"/>
          <w:color w:val="C00000"/>
          <w:sz w:val="22"/>
          <w:szCs w:val="22"/>
        </w:rPr>
        <w:t xml:space="preserve"> Project page Log tab. Any identified key actions following the review of the report should be entered in </w:t>
      </w:r>
      <w:proofErr w:type="spellStart"/>
      <w:r w:rsidRPr="002610AF">
        <w:rPr>
          <w:rFonts w:ascii="Verdana" w:hAnsi="Verdana"/>
          <w:color w:val="C00000"/>
          <w:sz w:val="22"/>
          <w:szCs w:val="22"/>
        </w:rPr>
        <w:t>ProMIS</w:t>
      </w:r>
      <w:proofErr w:type="spellEnd"/>
      <w:r w:rsidRPr="002610AF">
        <w:rPr>
          <w:rFonts w:ascii="Verdana" w:hAnsi="Verdana"/>
          <w:color w:val="C00000"/>
          <w:sz w:val="22"/>
          <w:szCs w:val="22"/>
        </w:rPr>
        <w:t xml:space="preserve"> Project page Tasks tab.</w:t>
      </w:r>
    </w:p>
    <w:p w14:paraId="6E926BD6" w14:textId="03B7BC20" w:rsidR="00C11804" w:rsidRPr="002610AF" w:rsidRDefault="00C11804" w:rsidP="00240A11">
      <w:pPr>
        <w:pStyle w:val="ListParagraph"/>
        <w:numPr>
          <w:ilvl w:val="0"/>
          <w:numId w:val="10"/>
        </w:numPr>
        <w:jc w:val="both"/>
        <w:rPr>
          <w:rFonts w:ascii="Verdana" w:hAnsi="Verdana"/>
          <w:color w:val="C00000"/>
          <w:sz w:val="22"/>
          <w:szCs w:val="22"/>
        </w:rPr>
      </w:pPr>
      <w:r w:rsidRPr="002610AF">
        <w:rPr>
          <w:rFonts w:ascii="Verdana" w:hAnsi="Verdana"/>
          <w:color w:val="C00000"/>
          <w:sz w:val="22"/>
          <w:szCs w:val="22"/>
        </w:rPr>
        <w:t xml:space="preserve">Briefly comment on the overall quality of project implementation and reporting. Describe whether the project is/was implemented as planned and is/was completed on schedule. </w:t>
      </w:r>
    </w:p>
    <w:p w14:paraId="023FEB7B" w14:textId="777125FD" w:rsidR="00C11804" w:rsidRPr="002610AF" w:rsidRDefault="00C11804" w:rsidP="00240A11">
      <w:pPr>
        <w:pStyle w:val="ListParagraph"/>
        <w:numPr>
          <w:ilvl w:val="0"/>
          <w:numId w:val="10"/>
        </w:numPr>
        <w:jc w:val="both"/>
        <w:rPr>
          <w:rFonts w:ascii="Verdana" w:hAnsi="Verdana"/>
          <w:color w:val="C00000"/>
          <w:sz w:val="22"/>
          <w:szCs w:val="22"/>
        </w:rPr>
      </w:pPr>
      <w:r w:rsidRPr="002610AF">
        <w:rPr>
          <w:rFonts w:ascii="Verdana" w:hAnsi="Verdana"/>
          <w:color w:val="C00000"/>
          <w:sz w:val="22"/>
          <w:szCs w:val="22"/>
        </w:rPr>
        <w:t xml:space="preserve">Refer to the latest </w:t>
      </w:r>
      <w:r w:rsidR="008D702A" w:rsidRPr="002610AF">
        <w:rPr>
          <w:rFonts w:ascii="Verdana" w:hAnsi="Verdana"/>
          <w:color w:val="C00000"/>
          <w:sz w:val="22"/>
          <w:szCs w:val="22"/>
        </w:rPr>
        <w:t>Project</w:t>
      </w:r>
      <w:r w:rsidRPr="002610AF">
        <w:rPr>
          <w:rFonts w:ascii="Verdana" w:hAnsi="Verdana"/>
          <w:color w:val="C00000"/>
          <w:sz w:val="22"/>
          <w:szCs w:val="22"/>
        </w:rPr>
        <w:t xml:space="preserve"> Status Review</w:t>
      </w:r>
      <w:r w:rsidR="008D702A" w:rsidRPr="002610AF">
        <w:rPr>
          <w:rFonts w:ascii="Verdana" w:hAnsi="Verdana"/>
          <w:color w:val="C00000"/>
          <w:sz w:val="22"/>
          <w:szCs w:val="22"/>
        </w:rPr>
        <w:t xml:space="preserve"> </w:t>
      </w:r>
      <w:r w:rsidRPr="002610AF">
        <w:rPr>
          <w:rFonts w:ascii="Verdana" w:hAnsi="Verdana"/>
          <w:color w:val="C00000"/>
          <w:sz w:val="22"/>
          <w:szCs w:val="22"/>
        </w:rPr>
        <w:t xml:space="preserve">in </w:t>
      </w:r>
      <w:proofErr w:type="spellStart"/>
      <w:r w:rsidRPr="002610AF">
        <w:rPr>
          <w:rFonts w:ascii="Verdana" w:hAnsi="Verdana"/>
          <w:color w:val="C00000"/>
          <w:sz w:val="22"/>
          <w:szCs w:val="22"/>
        </w:rPr>
        <w:t>ProMIS</w:t>
      </w:r>
      <w:proofErr w:type="spellEnd"/>
      <w:r w:rsidRPr="002610AF">
        <w:rPr>
          <w:rFonts w:ascii="Verdana" w:hAnsi="Verdana"/>
          <w:color w:val="C00000"/>
          <w:sz w:val="22"/>
          <w:szCs w:val="22"/>
        </w:rPr>
        <w:t xml:space="preserve"> Project Overview Page.</w:t>
      </w:r>
    </w:p>
    <w:p w14:paraId="3BB81B60" w14:textId="248F0651" w:rsidR="00B17EE0" w:rsidRPr="002610AF" w:rsidRDefault="00C11804" w:rsidP="00240A11">
      <w:pPr>
        <w:pStyle w:val="ListParagraph"/>
        <w:numPr>
          <w:ilvl w:val="0"/>
          <w:numId w:val="10"/>
        </w:numPr>
        <w:jc w:val="both"/>
        <w:rPr>
          <w:rFonts w:ascii="Verdana" w:hAnsi="Verdana"/>
          <w:color w:val="C00000"/>
          <w:sz w:val="22"/>
          <w:szCs w:val="22"/>
        </w:rPr>
      </w:pPr>
      <w:r w:rsidRPr="002610AF">
        <w:rPr>
          <w:rFonts w:ascii="Verdana" w:hAnsi="Verdana"/>
          <w:color w:val="C00000"/>
          <w:sz w:val="22"/>
          <w:szCs w:val="22"/>
        </w:rPr>
        <w:t xml:space="preserve">What were key findings and recommendations from the last CBM project visits? Report how the Partner has responded to the findings / recommendations and any support provided by CBM. </w:t>
      </w:r>
    </w:p>
    <w:p w14:paraId="3BB81B61" w14:textId="6699EE01" w:rsidR="00B17EE0" w:rsidRPr="002610AF" w:rsidRDefault="00B17EE0" w:rsidP="00B17EE0">
      <w:pPr>
        <w:rPr>
          <w:rFonts w:ascii="Verdana" w:hAnsi="Verdana"/>
          <w:color w:val="C00000"/>
        </w:rPr>
      </w:pPr>
    </w:p>
    <w:p w14:paraId="3A4C912D" w14:textId="266A4C02" w:rsidR="003C0F36" w:rsidRDefault="003C0F36" w:rsidP="00B17EE0">
      <w:pPr>
        <w:rPr>
          <w:rFonts w:ascii="Verdana" w:hAnsi="Verdana"/>
        </w:rPr>
      </w:pPr>
    </w:p>
    <w:p w14:paraId="0D9F4FB7" w14:textId="60BDAA71" w:rsidR="00EC7075" w:rsidRPr="00EC7075" w:rsidRDefault="003C0F36" w:rsidP="006150AA">
      <w:pPr>
        <w:pStyle w:val="ListParagraph"/>
        <w:ind w:left="0"/>
        <w:rPr>
          <w:rFonts w:ascii="Verdana" w:hAnsi="Verdana"/>
          <w:highlight w:val="yellow"/>
        </w:rPr>
      </w:pPr>
      <w:r>
        <w:rPr>
          <w:rFonts w:ascii="Verdana" w:eastAsiaTheme="majorEastAsia" w:hAnsi="Verdana" w:cstheme="majorBidi"/>
          <w:sz w:val="22"/>
          <w:szCs w:val="22"/>
        </w:rPr>
        <w:t xml:space="preserve">-End of document. </w:t>
      </w:r>
      <w:hyperlink w:anchor="_top" w:history="1">
        <w:r w:rsidRPr="00D31F37">
          <w:rPr>
            <w:rStyle w:val="Hyperlink"/>
            <w:rFonts w:ascii="Verdana" w:eastAsiaTheme="majorEastAsia" w:hAnsi="Verdana" w:cstheme="majorBidi"/>
            <w:sz w:val="22"/>
            <w:szCs w:val="22"/>
          </w:rPr>
          <w:t>Back to top</w:t>
        </w:r>
      </w:hyperlink>
      <w:r>
        <w:rPr>
          <w:rFonts w:ascii="Verdana" w:eastAsiaTheme="majorEastAsia" w:hAnsi="Verdana" w:cstheme="majorBidi"/>
          <w:sz w:val="22"/>
          <w:szCs w:val="22"/>
        </w:rPr>
        <w:t>-</w:t>
      </w:r>
    </w:p>
    <w:sectPr w:rsidR="00EC7075" w:rsidRPr="00EC7075" w:rsidSect="00695A7A">
      <w:headerReference w:type="default" r:id="rId18"/>
      <w:footerReference w:type="default" r:id="rId19"/>
      <w:pgSz w:w="11907" w:h="16839" w:code="9"/>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1D92AD" w14:textId="77777777" w:rsidR="001368B4" w:rsidRDefault="001368B4" w:rsidP="00A1249B">
      <w:pPr>
        <w:spacing w:after="0" w:line="240" w:lineRule="auto"/>
      </w:pPr>
      <w:r>
        <w:separator/>
      </w:r>
    </w:p>
  </w:endnote>
  <w:endnote w:type="continuationSeparator" w:id="0">
    <w:p w14:paraId="402C0D5D" w14:textId="77777777" w:rsidR="001368B4" w:rsidRDefault="001368B4" w:rsidP="00A1249B">
      <w:pPr>
        <w:spacing w:after="0" w:line="240" w:lineRule="auto"/>
      </w:pPr>
      <w:r>
        <w:continuationSeparator/>
      </w:r>
    </w:p>
  </w:endnote>
  <w:endnote w:type="continuationNotice" w:id="1">
    <w:p w14:paraId="068960F6" w14:textId="77777777" w:rsidR="001368B4" w:rsidRDefault="001368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7609716"/>
      <w:docPartObj>
        <w:docPartGallery w:val="Page Numbers (Bottom of Page)"/>
        <w:docPartUnique/>
      </w:docPartObj>
    </w:sdtPr>
    <w:sdtContent>
      <w:sdt>
        <w:sdtPr>
          <w:id w:val="-1769616900"/>
          <w:docPartObj>
            <w:docPartGallery w:val="Page Numbers (Top of Page)"/>
            <w:docPartUnique/>
          </w:docPartObj>
        </w:sdtPr>
        <w:sdtContent>
          <w:p w14:paraId="084CE1FD" w14:textId="77777777" w:rsidR="00D70391" w:rsidRDefault="00D70391" w:rsidP="0010317A">
            <w:pPr>
              <w:pStyle w:val="Header"/>
            </w:pPr>
          </w:p>
          <w:p w14:paraId="3BB81B6F" w14:textId="1A96D0B8" w:rsidR="00D70391" w:rsidRDefault="00D70391" w:rsidP="0064163C">
            <w:pPr>
              <w:pStyle w:val="Header"/>
            </w:pPr>
            <w:r w:rsidRPr="0010317A">
              <w:rPr>
                <w:rFonts w:ascii="Verdana" w:eastAsia="Times New Roman" w:hAnsi="Verdana" w:cs="Times New Roman"/>
                <w:color w:val="C00000"/>
                <w:sz w:val="18"/>
                <w:szCs w:val="18"/>
              </w:rPr>
              <w:t>Programme Standards and Quality (PSQ) | Version 2.0 (September 2022)</w:t>
            </w:r>
            <w:r>
              <w:rPr>
                <w:rFonts w:ascii="Verdana" w:eastAsia="Times New Roman" w:hAnsi="Verdana" w:cs="Times New Roman"/>
                <w:color w:val="C00000"/>
                <w:sz w:val="18"/>
                <w:szCs w:val="18"/>
              </w:rPr>
              <w:t xml:space="preserv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p>
        </w:sdtContent>
      </w:sdt>
    </w:sdtContent>
  </w:sdt>
  <w:p w14:paraId="3BB81B70" w14:textId="77777777" w:rsidR="00D70391" w:rsidRDefault="00D703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5C1BA7" w14:textId="77777777" w:rsidR="001368B4" w:rsidRDefault="001368B4" w:rsidP="00A1249B">
      <w:pPr>
        <w:spacing w:after="0" w:line="240" w:lineRule="auto"/>
      </w:pPr>
      <w:r>
        <w:separator/>
      </w:r>
    </w:p>
  </w:footnote>
  <w:footnote w:type="continuationSeparator" w:id="0">
    <w:p w14:paraId="55A06DC0" w14:textId="77777777" w:rsidR="001368B4" w:rsidRDefault="001368B4" w:rsidP="00A1249B">
      <w:pPr>
        <w:spacing w:after="0" w:line="240" w:lineRule="auto"/>
      </w:pPr>
      <w:r>
        <w:continuationSeparator/>
      </w:r>
    </w:p>
  </w:footnote>
  <w:footnote w:type="continuationNotice" w:id="1">
    <w:p w14:paraId="29109F13" w14:textId="77777777" w:rsidR="001368B4" w:rsidRDefault="001368B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B81B6E" w14:textId="536714EC" w:rsidR="00D70391" w:rsidRPr="000D1BCF" w:rsidRDefault="00D70391">
    <w:pPr>
      <w:pStyle w:val="Header"/>
      <w:rPr>
        <w:rFonts w:ascii="Verdana" w:hAnsi="Verdana"/>
        <w:b/>
        <w:color w:val="000000" w:themeColor="text1"/>
        <w:lang w:val="en-GB"/>
      </w:rPr>
    </w:pPr>
    <w:r w:rsidRPr="00B21519">
      <w:rPr>
        <w:noProof/>
        <w:color w:val="C00000"/>
      </w:rPr>
      <w:drawing>
        <wp:anchor distT="0" distB="0" distL="114300" distR="114300" simplePos="0" relativeHeight="251658240" behindDoc="0" locked="0" layoutInCell="1" allowOverlap="1" wp14:anchorId="2F21EAE1" wp14:editId="0B1B1CD1">
          <wp:simplePos x="0" y="0"/>
          <wp:positionH relativeFrom="page">
            <wp:posOffset>6146358</wp:posOffset>
          </wp:positionH>
          <wp:positionV relativeFrom="paragraph">
            <wp:posOffset>-489005</wp:posOffset>
          </wp:positionV>
          <wp:extent cx="1413764" cy="922020"/>
          <wp:effectExtent l="0" t="0" r="0" b="0"/>
          <wp:wrapNone/>
          <wp:docPr id="2" name="Picture 2" descr="Logo, company name&#10;&#10;Description automatically generated">
            <a:extLst xmlns:a="http://schemas.openxmlformats.org/drawingml/2006/main">
              <a:ext uri="{FF2B5EF4-FFF2-40B4-BE49-F238E27FC236}">
                <a16:creationId xmlns:a16="http://schemas.microsoft.com/office/drawing/2014/main" id="{CE5CC5A7-6B51-4FE4-A9AB-AB30E62406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3" descr="Logo, company name&#10;&#10;Description automatically generated">
                    <a:extLst>
                      <a:ext uri="{FF2B5EF4-FFF2-40B4-BE49-F238E27FC236}">
                        <a16:creationId xmlns:a16="http://schemas.microsoft.com/office/drawing/2014/main" id="{CE5CC5A7-6B51-4FE4-A9AB-AB30E62406B8}"/>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414780" cy="922683"/>
                  </a:xfrm>
                  <a:prstGeom prst="rect">
                    <a:avLst/>
                  </a:prstGeom>
                </pic:spPr>
              </pic:pic>
            </a:graphicData>
          </a:graphic>
          <wp14:sizeRelH relativeFrom="page">
            <wp14:pctWidth>0</wp14:pctWidth>
          </wp14:sizeRelH>
          <wp14:sizeRelV relativeFrom="page">
            <wp14:pctHeight>0</wp14:pctHeight>
          </wp14:sizeRelV>
        </wp:anchor>
      </w:drawing>
    </w:r>
    <w:r w:rsidRPr="00DA02E7">
      <w:rPr>
        <w:rFonts w:ascii="Verdana" w:eastAsia="Verdana" w:hAnsi="Verdana" w:cs="Verdana"/>
        <w:b/>
        <w:bCs/>
        <w:color w:val="C00000"/>
        <w:lang w:val="en-GB"/>
      </w:rPr>
      <w:t xml:space="preserve"> </w:t>
    </w:r>
    <w:r>
      <w:rPr>
        <w:rFonts w:ascii="Verdana" w:eastAsia="Verdana" w:hAnsi="Verdana" w:cs="Verdana"/>
        <w:b/>
        <w:bCs/>
        <w:color w:val="C00000"/>
        <w:lang w:val="en-GB"/>
      </w:rPr>
      <w:t>Semi-annual</w:t>
    </w:r>
    <w:r w:rsidRPr="00B21519">
      <w:rPr>
        <w:rFonts w:ascii="Verdana" w:eastAsia="Verdana" w:hAnsi="Verdana" w:cs="Verdana"/>
        <w:b/>
        <w:bCs/>
        <w:color w:val="C00000"/>
        <w:lang w:val="en-GB"/>
      </w:rPr>
      <w:t xml:space="preserve"> Narrative Report (</w:t>
    </w:r>
    <w:r>
      <w:rPr>
        <w:rFonts w:ascii="Verdana" w:eastAsia="Verdana" w:hAnsi="Verdana" w:cs="Verdana"/>
        <w:b/>
        <w:bCs/>
        <w:color w:val="C00000"/>
        <w:lang w:val="en-GB"/>
      </w:rPr>
      <w:t>S</w:t>
    </w:r>
    <w:r w:rsidRPr="00B21519">
      <w:rPr>
        <w:rFonts w:ascii="Verdana" w:eastAsia="Verdana" w:hAnsi="Verdana" w:cs="Verdana"/>
        <w:b/>
        <w:bCs/>
        <w:color w:val="C00000"/>
        <w:lang w:val="en-GB"/>
      </w:rPr>
      <w:t>NR)</w:t>
    </w:r>
    <w:r w:rsidRPr="00B21519">
      <w:rPr>
        <w:rFonts w:ascii="Verdana" w:hAnsi="Verdana"/>
        <w:b/>
        <w:bCs/>
        <w:noProof/>
        <w:color w:val="C00000"/>
      </w:rPr>
      <w:t xml:space="preserve"> </w:t>
    </w:r>
    <w:r w:rsidRPr="000D1BCF">
      <w:rPr>
        <w:rFonts w:ascii="Verdana" w:eastAsia="Times New Roman" w:hAnsi="Verdana" w:cs="Times New Roman"/>
        <w:b/>
        <w:snapToGrid w:val="0"/>
        <w:color w:val="000000" w:themeColor="text1"/>
        <w:w w:val="0"/>
        <w:u w:color="000000"/>
        <w:bdr w:val="none" w:sz="0" w:space="0" w:color="000000"/>
        <w:shd w:val="clear" w:color="000000" w:fill="000000"/>
        <w:lang w:val="x-none" w:eastAsia="x-none" w:bidi="x-non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33ECB"/>
    <w:multiLevelType w:val="hybridMultilevel"/>
    <w:tmpl w:val="E45A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F0F45"/>
    <w:multiLevelType w:val="hybridMultilevel"/>
    <w:tmpl w:val="D514E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FE3BEA"/>
    <w:multiLevelType w:val="hybridMultilevel"/>
    <w:tmpl w:val="9F46BAD4"/>
    <w:lvl w:ilvl="0" w:tplc="FA7CE9F8">
      <w:start w:val="1"/>
      <w:numFmt w:val="lowerRoman"/>
      <w:lvlText w:val="%1."/>
      <w:lvlJc w:val="left"/>
      <w:pPr>
        <w:ind w:left="1080" w:hanging="720"/>
      </w:pPr>
      <w:rPr>
        <w:rFonts w:hint="default"/>
        <w:b w:val="0"/>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82B6618"/>
    <w:multiLevelType w:val="hybridMultilevel"/>
    <w:tmpl w:val="611CE9CA"/>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D95800"/>
    <w:multiLevelType w:val="hybridMultilevel"/>
    <w:tmpl w:val="7D7C9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F91396"/>
    <w:multiLevelType w:val="hybridMultilevel"/>
    <w:tmpl w:val="9F46BAD4"/>
    <w:lvl w:ilvl="0" w:tplc="FA7CE9F8">
      <w:start w:val="1"/>
      <w:numFmt w:val="lowerRoman"/>
      <w:lvlText w:val="%1."/>
      <w:lvlJc w:val="left"/>
      <w:pPr>
        <w:ind w:left="1080" w:hanging="720"/>
      </w:pPr>
      <w:rPr>
        <w:rFonts w:hint="default"/>
        <w:b w:val="0"/>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1C36259"/>
    <w:multiLevelType w:val="hybridMultilevel"/>
    <w:tmpl w:val="D0B2EE12"/>
    <w:lvl w:ilvl="0" w:tplc="D54A2248">
      <w:start w:val="1"/>
      <w:numFmt w:val="bullet"/>
      <w:lvlText w:val=""/>
      <w:lvlJc w:val="left"/>
      <w:pPr>
        <w:ind w:left="720" w:hanging="360"/>
      </w:pPr>
      <w:rPr>
        <w:rFonts w:ascii="Symbol" w:hAnsi="Symbol" w:hint="default"/>
        <w:lang w:val="en-US"/>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062DBE"/>
    <w:multiLevelType w:val="hybridMultilevel"/>
    <w:tmpl w:val="0FCC4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FE301D"/>
    <w:multiLevelType w:val="hybridMultilevel"/>
    <w:tmpl w:val="60446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4F5027"/>
    <w:multiLevelType w:val="hybridMultilevel"/>
    <w:tmpl w:val="44C4A5D8"/>
    <w:lvl w:ilvl="0" w:tplc="C10454F6">
      <w:start w:val="1"/>
      <w:numFmt w:val="decimal"/>
      <w:lvlText w:val="%1."/>
      <w:lvlJc w:val="left"/>
      <w:pPr>
        <w:ind w:left="720" w:hanging="360"/>
      </w:pPr>
      <w:rPr>
        <w:color w:val="C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3D0F2F"/>
    <w:multiLevelType w:val="hybridMultilevel"/>
    <w:tmpl w:val="3E3CD0E8"/>
    <w:lvl w:ilvl="0" w:tplc="F6B2B374">
      <w:start w:val="1"/>
      <w:numFmt w:val="upperRoman"/>
      <w:lvlText w:val="%1."/>
      <w:lvlJc w:val="right"/>
      <w:pPr>
        <w:ind w:left="720" w:hanging="360"/>
      </w:pPr>
      <w:rPr>
        <w:color w:val="C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50A016F"/>
    <w:multiLevelType w:val="hybridMultilevel"/>
    <w:tmpl w:val="4648A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BB2C1E"/>
    <w:multiLevelType w:val="hybridMultilevel"/>
    <w:tmpl w:val="92ECEE88"/>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3CD4E13"/>
    <w:multiLevelType w:val="hybridMultilevel"/>
    <w:tmpl w:val="3D86A7CC"/>
    <w:lvl w:ilvl="0" w:tplc="ACAE3030">
      <w:start w:val="1"/>
      <w:numFmt w:val="bullet"/>
      <w:lvlText w:val=""/>
      <w:lvlJc w:val="left"/>
      <w:pPr>
        <w:ind w:left="720" w:hanging="360"/>
      </w:pPr>
      <w:rPr>
        <w:rFonts w:ascii="Symbol" w:hAnsi="Symbol" w:hint="default"/>
        <w:color w:val="C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45D6049"/>
    <w:multiLevelType w:val="hybridMultilevel"/>
    <w:tmpl w:val="4CC82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F0413CB"/>
    <w:multiLevelType w:val="hybridMultilevel"/>
    <w:tmpl w:val="F6548E76"/>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68879CF"/>
    <w:multiLevelType w:val="hybridMultilevel"/>
    <w:tmpl w:val="AD564B8E"/>
    <w:lvl w:ilvl="0" w:tplc="6FC69F2A">
      <w:start w:val="1"/>
      <w:numFmt w:val="upperRoman"/>
      <w:lvlText w:val="%1."/>
      <w:lvlJc w:val="left"/>
      <w:pPr>
        <w:ind w:left="720" w:hanging="720"/>
      </w:pPr>
      <w:rPr>
        <w:rFonts w:hint="default"/>
      </w:rPr>
    </w:lvl>
    <w:lvl w:ilvl="1" w:tplc="CA583864">
      <w:start w:val="1"/>
      <w:numFmt w:val="lowerLetter"/>
      <w:lvlText w:val="%2."/>
      <w:lvlJc w:val="left"/>
      <w:pPr>
        <w:ind w:left="1080" w:hanging="360"/>
      </w:pPr>
      <w:rPr>
        <w:rFonts w:ascii="Verdana" w:eastAsiaTheme="majorEastAsia" w:hAnsi="Verdana" w:cstheme="majorBidi"/>
        <w:b/>
        <w:bCs w:val="0"/>
      </w:rPr>
    </w:lvl>
    <w:lvl w:ilvl="2" w:tplc="04070015">
      <w:start w:val="1"/>
      <w:numFmt w:val="decimal"/>
      <w:lvlText w:val="(%3)"/>
      <w:lvlJc w:val="lef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59556BDD"/>
    <w:multiLevelType w:val="hybridMultilevel"/>
    <w:tmpl w:val="8E18C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F15C34"/>
    <w:multiLevelType w:val="hybridMultilevel"/>
    <w:tmpl w:val="ED1AA1F4"/>
    <w:lvl w:ilvl="0" w:tplc="0409000F">
      <w:start w:val="1"/>
      <w:numFmt w:val="decimal"/>
      <w:lvlText w:val="%1."/>
      <w:lvlJc w:val="left"/>
      <w:pPr>
        <w:ind w:left="15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804066"/>
    <w:multiLevelType w:val="hybridMultilevel"/>
    <w:tmpl w:val="A546F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FF4C28"/>
    <w:multiLevelType w:val="hybridMultilevel"/>
    <w:tmpl w:val="B6CEA28A"/>
    <w:lvl w:ilvl="0" w:tplc="0407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72476A24"/>
    <w:multiLevelType w:val="hybridMultilevel"/>
    <w:tmpl w:val="542EF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D123A7"/>
    <w:multiLevelType w:val="hybridMultilevel"/>
    <w:tmpl w:val="09F44E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1"/>
  </w:num>
  <w:num w:numId="2">
    <w:abstractNumId w:val="6"/>
  </w:num>
  <w:num w:numId="3">
    <w:abstractNumId w:val="16"/>
  </w:num>
  <w:num w:numId="4">
    <w:abstractNumId w:val="9"/>
  </w:num>
  <w:num w:numId="5">
    <w:abstractNumId w:val="10"/>
  </w:num>
  <w:num w:numId="6">
    <w:abstractNumId w:val="13"/>
  </w:num>
  <w:num w:numId="7">
    <w:abstractNumId w:val="12"/>
  </w:num>
  <w:num w:numId="8">
    <w:abstractNumId w:val="3"/>
  </w:num>
  <w:num w:numId="9">
    <w:abstractNumId w:val="20"/>
  </w:num>
  <w:num w:numId="10">
    <w:abstractNumId w:val="14"/>
  </w:num>
  <w:num w:numId="11">
    <w:abstractNumId w:val="15"/>
  </w:num>
  <w:num w:numId="12">
    <w:abstractNumId w:val="8"/>
  </w:num>
  <w:num w:numId="13">
    <w:abstractNumId w:val="0"/>
  </w:num>
  <w:num w:numId="14">
    <w:abstractNumId w:val="17"/>
  </w:num>
  <w:num w:numId="15">
    <w:abstractNumId w:val="4"/>
  </w:num>
  <w:num w:numId="16">
    <w:abstractNumId w:val="7"/>
  </w:num>
  <w:num w:numId="17">
    <w:abstractNumId w:val="22"/>
  </w:num>
  <w:num w:numId="18">
    <w:abstractNumId w:val="1"/>
  </w:num>
  <w:num w:numId="19">
    <w:abstractNumId w:val="11"/>
  </w:num>
  <w:num w:numId="20">
    <w:abstractNumId w:val="18"/>
  </w:num>
  <w:num w:numId="21">
    <w:abstractNumId w:val="19"/>
  </w:num>
  <w:num w:numId="22">
    <w:abstractNumId w:val="5"/>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EEC"/>
    <w:rsid w:val="00003773"/>
    <w:rsid w:val="000076E2"/>
    <w:rsid w:val="00017DD1"/>
    <w:rsid w:val="00032CF6"/>
    <w:rsid w:val="00040148"/>
    <w:rsid w:val="000421E8"/>
    <w:rsid w:val="0005182A"/>
    <w:rsid w:val="00084A83"/>
    <w:rsid w:val="00095BBD"/>
    <w:rsid w:val="000A0E3D"/>
    <w:rsid w:val="000A4A94"/>
    <w:rsid w:val="000A6B1E"/>
    <w:rsid w:val="000C5D57"/>
    <w:rsid w:val="000D1BCF"/>
    <w:rsid w:val="000D5BAC"/>
    <w:rsid w:val="000D7049"/>
    <w:rsid w:val="000F28BC"/>
    <w:rsid w:val="0010317A"/>
    <w:rsid w:val="00110622"/>
    <w:rsid w:val="00112CA5"/>
    <w:rsid w:val="00113967"/>
    <w:rsid w:val="0012554D"/>
    <w:rsid w:val="00134729"/>
    <w:rsid w:val="00135EEC"/>
    <w:rsid w:val="001368B4"/>
    <w:rsid w:val="00154857"/>
    <w:rsid w:val="00157FAA"/>
    <w:rsid w:val="001649C4"/>
    <w:rsid w:val="00165FC9"/>
    <w:rsid w:val="0017767A"/>
    <w:rsid w:val="00186FAF"/>
    <w:rsid w:val="001A11C1"/>
    <w:rsid w:val="001C35D8"/>
    <w:rsid w:val="001C3F6A"/>
    <w:rsid w:val="001D2B63"/>
    <w:rsid w:val="001D45C3"/>
    <w:rsid w:val="001E27BC"/>
    <w:rsid w:val="00240A11"/>
    <w:rsid w:val="002610AF"/>
    <w:rsid w:val="00266558"/>
    <w:rsid w:val="002714D8"/>
    <w:rsid w:val="00282B86"/>
    <w:rsid w:val="00284996"/>
    <w:rsid w:val="00286D5A"/>
    <w:rsid w:val="002916BE"/>
    <w:rsid w:val="002A0BA9"/>
    <w:rsid w:val="002C45B4"/>
    <w:rsid w:val="002F772B"/>
    <w:rsid w:val="00307BE0"/>
    <w:rsid w:val="00334629"/>
    <w:rsid w:val="0034545E"/>
    <w:rsid w:val="00352ACA"/>
    <w:rsid w:val="00390B34"/>
    <w:rsid w:val="003A0642"/>
    <w:rsid w:val="003B55A3"/>
    <w:rsid w:val="003C0F36"/>
    <w:rsid w:val="003C3A42"/>
    <w:rsid w:val="003C776B"/>
    <w:rsid w:val="003E49E8"/>
    <w:rsid w:val="004226B2"/>
    <w:rsid w:val="00435790"/>
    <w:rsid w:val="00436883"/>
    <w:rsid w:val="00440C7A"/>
    <w:rsid w:val="00451EB3"/>
    <w:rsid w:val="00451F8A"/>
    <w:rsid w:val="0045215C"/>
    <w:rsid w:val="004672C6"/>
    <w:rsid w:val="00495448"/>
    <w:rsid w:val="0049759C"/>
    <w:rsid w:val="004C4085"/>
    <w:rsid w:val="004E7F6D"/>
    <w:rsid w:val="005345C5"/>
    <w:rsid w:val="00545D19"/>
    <w:rsid w:val="0054651C"/>
    <w:rsid w:val="00572414"/>
    <w:rsid w:val="00573F87"/>
    <w:rsid w:val="00577E38"/>
    <w:rsid w:val="00587C9D"/>
    <w:rsid w:val="005B2819"/>
    <w:rsid w:val="005B3A08"/>
    <w:rsid w:val="005C374D"/>
    <w:rsid w:val="005C5E42"/>
    <w:rsid w:val="005C7C99"/>
    <w:rsid w:val="005E0CDA"/>
    <w:rsid w:val="005E2591"/>
    <w:rsid w:val="005F4602"/>
    <w:rsid w:val="006012FE"/>
    <w:rsid w:val="006150AA"/>
    <w:rsid w:val="00617CBB"/>
    <w:rsid w:val="006272D7"/>
    <w:rsid w:val="0064163C"/>
    <w:rsid w:val="0065662A"/>
    <w:rsid w:val="00695A7A"/>
    <w:rsid w:val="006C4166"/>
    <w:rsid w:val="006D1D90"/>
    <w:rsid w:val="007045D0"/>
    <w:rsid w:val="00721D3F"/>
    <w:rsid w:val="007335A2"/>
    <w:rsid w:val="00744CC7"/>
    <w:rsid w:val="00756487"/>
    <w:rsid w:val="00757708"/>
    <w:rsid w:val="00765E9E"/>
    <w:rsid w:val="00773572"/>
    <w:rsid w:val="00782683"/>
    <w:rsid w:val="007827B6"/>
    <w:rsid w:val="007C0171"/>
    <w:rsid w:val="007C0583"/>
    <w:rsid w:val="007C37B2"/>
    <w:rsid w:val="007D1163"/>
    <w:rsid w:val="007F15D9"/>
    <w:rsid w:val="0080089C"/>
    <w:rsid w:val="00821610"/>
    <w:rsid w:val="00821B07"/>
    <w:rsid w:val="00825FB4"/>
    <w:rsid w:val="0082739B"/>
    <w:rsid w:val="00833274"/>
    <w:rsid w:val="0085326C"/>
    <w:rsid w:val="008674DB"/>
    <w:rsid w:val="008840D7"/>
    <w:rsid w:val="008B35A9"/>
    <w:rsid w:val="008C281B"/>
    <w:rsid w:val="008C4962"/>
    <w:rsid w:val="008C4B2F"/>
    <w:rsid w:val="008D5803"/>
    <w:rsid w:val="008D702A"/>
    <w:rsid w:val="008E7C9C"/>
    <w:rsid w:val="008F1F4E"/>
    <w:rsid w:val="0090073A"/>
    <w:rsid w:val="0090219A"/>
    <w:rsid w:val="00920140"/>
    <w:rsid w:val="009460AC"/>
    <w:rsid w:val="00951C63"/>
    <w:rsid w:val="009665E6"/>
    <w:rsid w:val="0098755A"/>
    <w:rsid w:val="009A4ECE"/>
    <w:rsid w:val="009C0BB8"/>
    <w:rsid w:val="009C3AC5"/>
    <w:rsid w:val="00A1249B"/>
    <w:rsid w:val="00A222D8"/>
    <w:rsid w:val="00A22847"/>
    <w:rsid w:val="00A52065"/>
    <w:rsid w:val="00A64248"/>
    <w:rsid w:val="00A73178"/>
    <w:rsid w:val="00A77813"/>
    <w:rsid w:val="00A82885"/>
    <w:rsid w:val="00A83464"/>
    <w:rsid w:val="00A92F54"/>
    <w:rsid w:val="00AA1767"/>
    <w:rsid w:val="00AE4A71"/>
    <w:rsid w:val="00AE4AC7"/>
    <w:rsid w:val="00AF6463"/>
    <w:rsid w:val="00B14F7C"/>
    <w:rsid w:val="00B17EE0"/>
    <w:rsid w:val="00B202E9"/>
    <w:rsid w:val="00B26A15"/>
    <w:rsid w:val="00B463C3"/>
    <w:rsid w:val="00B50625"/>
    <w:rsid w:val="00B61377"/>
    <w:rsid w:val="00B746FB"/>
    <w:rsid w:val="00BA20B3"/>
    <w:rsid w:val="00BB4D7A"/>
    <w:rsid w:val="00BB6D46"/>
    <w:rsid w:val="00BC3A68"/>
    <w:rsid w:val="00BE3DFE"/>
    <w:rsid w:val="00BF5D4C"/>
    <w:rsid w:val="00C05130"/>
    <w:rsid w:val="00C11804"/>
    <w:rsid w:val="00C135CC"/>
    <w:rsid w:val="00C16643"/>
    <w:rsid w:val="00C1682B"/>
    <w:rsid w:val="00C34B2E"/>
    <w:rsid w:val="00C73F88"/>
    <w:rsid w:val="00C87EC4"/>
    <w:rsid w:val="00C9403E"/>
    <w:rsid w:val="00CA2621"/>
    <w:rsid w:val="00CF14E8"/>
    <w:rsid w:val="00D06C94"/>
    <w:rsid w:val="00D17C59"/>
    <w:rsid w:val="00D30E99"/>
    <w:rsid w:val="00D67C39"/>
    <w:rsid w:val="00D70391"/>
    <w:rsid w:val="00D80A17"/>
    <w:rsid w:val="00DA02E7"/>
    <w:rsid w:val="00DB03E9"/>
    <w:rsid w:val="00DB381E"/>
    <w:rsid w:val="00DC157E"/>
    <w:rsid w:val="00DC67DE"/>
    <w:rsid w:val="00DC6AA2"/>
    <w:rsid w:val="00DD1890"/>
    <w:rsid w:val="00E16B95"/>
    <w:rsid w:val="00E17DBE"/>
    <w:rsid w:val="00E25F9F"/>
    <w:rsid w:val="00E312C1"/>
    <w:rsid w:val="00E353A7"/>
    <w:rsid w:val="00E7700E"/>
    <w:rsid w:val="00EA395E"/>
    <w:rsid w:val="00EB1AD4"/>
    <w:rsid w:val="00EC4FF2"/>
    <w:rsid w:val="00EC7075"/>
    <w:rsid w:val="00F016FD"/>
    <w:rsid w:val="00F151A5"/>
    <w:rsid w:val="00F26A1C"/>
    <w:rsid w:val="00F35EBE"/>
    <w:rsid w:val="00F75D35"/>
    <w:rsid w:val="00F76BD1"/>
    <w:rsid w:val="00F94616"/>
    <w:rsid w:val="00FA0391"/>
    <w:rsid w:val="00FA0602"/>
    <w:rsid w:val="00FA369E"/>
    <w:rsid w:val="00FA5660"/>
    <w:rsid w:val="00FC02E9"/>
    <w:rsid w:val="00FC604B"/>
    <w:rsid w:val="00FD2113"/>
    <w:rsid w:val="00FD30F7"/>
    <w:rsid w:val="00FE05A6"/>
    <w:rsid w:val="00FF396D"/>
    <w:rsid w:val="06F05DBB"/>
    <w:rsid w:val="1CB6861E"/>
    <w:rsid w:val="2B80E80B"/>
    <w:rsid w:val="332F7550"/>
    <w:rsid w:val="3F9E56CB"/>
    <w:rsid w:val="6E63D5FF"/>
    <w:rsid w:val="71EF0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B81B06"/>
  <w15:chartTrackingRefBased/>
  <w15:docId w15:val="{2E670849-5353-4CEA-967E-26AC38954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24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5E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1249B"/>
    <w:pPr>
      <w:tabs>
        <w:tab w:val="center" w:pos="4703"/>
        <w:tab w:val="right" w:pos="9406"/>
      </w:tabs>
      <w:spacing w:after="0" w:line="240" w:lineRule="auto"/>
    </w:pPr>
  </w:style>
  <w:style w:type="character" w:customStyle="1" w:styleId="HeaderChar">
    <w:name w:val="Header Char"/>
    <w:basedOn w:val="DefaultParagraphFont"/>
    <w:link w:val="Header"/>
    <w:uiPriority w:val="99"/>
    <w:rsid w:val="00A1249B"/>
  </w:style>
  <w:style w:type="paragraph" w:styleId="Footer">
    <w:name w:val="footer"/>
    <w:basedOn w:val="Normal"/>
    <w:link w:val="FooterChar"/>
    <w:uiPriority w:val="99"/>
    <w:unhideWhenUsed/>
    <w:rsid w:val="00A1249B"/>
    <w:pPr>
      <w:tabs>
        <w:tab w:val="center" w:pos="4703"/>
        <w:tab w:val="right" w:pos="9406"/>
      </w:tabs>
      <w:spacing w:after="0" w:line="240" w:lineRule="auto"/>
    </w:pPr>
  </w:style>
  <w:style w:type="character" w:customStyle="1" w:styleId="FooterChar">
    <w:name w:val="Footer Char"/>
    <w:basedOn w:val="DefaultParagraphFont"/>
    <w:link w:val="Footer"/>
    <w:uiPriority w:val="99"/>
    <w:rsid w:val="00A1249B"/>
  </w:style>
  <w:style w:type="character" w:customStyle="1" w:styleId="Heading1Char">
    <w:name w:val="Heading 1 Char"/>
    <w:basedOn w:val="DefaultParagraphFont"/>
    <w:link w:val="Heading1"/>
    <w:uiPriority w:val="9"/>
    <w:rsid w:val="00A1249B"/>
    <w:rPr>
      <w:rFonts w:asciiTheme="majorHAnsi" w:eastAsiaTheme="majorEastAsia" w:hAnsiTheme="majorHAnsi" w:cstheme="majorBidi"/>
      <w:color w:val="2E74B5" w:themeColor="accent1" w:themeShade="BF"/>
      <w:sz w:val="32"/>
      <w:szCs w:val="32"/>
    </w:rPr>
  </w:style>
  <w:style w:type="table" w:customStyle="1" w:styleId="CHECTable1">
    <w:name w:val="CHEC Table 1"/>
    <w:basedOn w:val="TableNormal"/>
    <w:uiPriority w:val="99"/>
    <w:rsid w:val="00721D3F"/>
    <w:pPr>
      <w:spacing w:before="60" w:after="60" w:line="240" w:lineRule="auto"/>
    </w:pPr>
    <w:rPr>
      <w:rFonts w:ascii="Arial" w:hAnsi="Arial"/>
      <w:sz w:val="18"/>
      <w:lang w:val="en-AU"/>
    </w:rPr>
    <w:tblPr>
      <w:tbl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Pr>
    <w:tblStylePr w:type="firstRow">
      <w:rPr>
        <w:b/>
      </w:rPr>
    </w:tblStylePr>
  </w:style>
  <w:style w:type="paragraph" w:styleId="BodyText">
    <w:name w:val="Body Text"/>
    <w:basedOn w:val="Normal"/>
    <w:link w:val="BodyTextChar"/>
    <w:uiPriority w:val="99"/>
    <w:semiHidden/>
    <w:unhideWhenUsed/>
    <w:rsid w:val="00C135CC"/>
    <w:pPr>
      <w:spacing w:after="120"/>
    </w:pPr>
  </w:style>
  <w:style w:type="character" w:customStyle="1" w:styleId="BodyTextChar">
    <w:name w:val="Body Text Char"/>
    <w:basedOn w:val="DefaultParagraphFont"/>
    <w:link w:val="BodyText"/>
    <w:uiPriority w:val="99"/>
    <w:semiHidden/>
    <w:rsid w:val="00C135CC"/>
  </w:style>
  <w:style w:type="paragraph" w:styleId="Title">
    <w:name w:val="Title"/>
    <w:basedOn w:val="Normal"/>
    <w:next w:val="Normal"/>
    <w:link w:val="TitleChar"/>
    <w:uiPriority w:val="10"/>
    <w:qFormat/>
    <w:rsid w:val="008C49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4962"/>
    <w:rPr>
      <w:rFonts w:asciiTheme="majorHAnsi" w:eastAsiaTheme="majorEastAsia" w:hAnsiTheme="majorHAnsi" w:cstheme="majorBidi"/>
      <w:spacing w:val="-10"/>
      <w:kern w:val="28"/>
      <w:sz w:val="56"/>
      <w:szCs w:val="56"/>
    </w:rPr>
  </w:style>
  <w:style w:type="table" w:customStyle="1" w:styleId="CHECTable2">
    <w:name w:val="CHEC Table 2"/>
    <w:basedOn w:val="CHECTable1"/>
    <w:uiPriority w:val="99"/>
    <w:rsid w:val="00FF396D"/>
    <w:pPr>
      <w:spacing w:after="0"/>
    </w:pPr>
    <w:tblPr/>
    <w:tblStylePr w:type="firstRow">
      <w:rPr>
        <w:b/>
      </w:rPr>
      <w:tblPr/>
      <w:tcPr>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l2br w:val="nil"/>
          <w:tr2bl w:val="nil"/>
        </w:tcBorders>
        <w:shd w:val="clear" w:color="auto" w:fill="BFBFBF" w:themeFill="background1" w:themeFillShade="BF"/>
      </w:tcPr>
    </w:tblStylePr>
  </w:style>
  <w:style w:type="paragraph" w:styleId="FootnoteText">
    <w:name w:val="footnote text"/>
    <w:basedOn w:val="Normal"/>
    <w:link w:val="FootnoteTextChar"/>
    <w:uiPriority w:val="99"/>
    <w:semiHidden/>
    <w:unhideWhenUsed/>
    <w:rsid w:val="00F946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4616"/>
    <w:rPr>
      <w:sz w:val="20"/>
      <w:szCs w:val="20"/>
    </w:rPr>
  </w:style>
  <w:style w:type="character" w:styleId="FootnoteReference">
    <w:name w:val="footnote reference"/>
    <w:basedOn w:val="DefaultParagraphFont"/>
    <w:uiPriority w:val="99"/>
    <w:semiHidden/>
    <w:unhideWhenUsed/>
    <w:rsid w:val="00F94616"/>
    <w:rPr>
      <w:vertAlign w:val="superscript"/>
    </w:rPr>
  </w:style>
  <w:style w:type="character" w:styleId="CommentReference">
    <w:name w:val="annotation reference"/>
    <w:basedOn w:val="DefaultParagraphFont"/>
    <w:uiPriority w:val="99"/>
    <w:semiHidden/>
    <w:unhideWhenUsed/>
    <w:rsid w:val="003C3A42"/>
    <w:rPr>
      <w:sz w:val="16"/>
      <w:szCs w:val="16"/>
    </w:rPr>
  </w:style>
  <w:style w:type="paragraph" w:styleId="CommentText">
    <w:name w:val="annotation text"/>
    <w:basedOn w:val="Normal"/>
    <w:link w:val="CommentTextChar"/>
    <w:uiPriority w:val="99"/>
    <w:unhideWhenUsed/>
    <w:rsid w:val="003C3A42"/>
    <w:pPr>
      <w:spacing w:line="240" w:lineRule="auto"/>
    </w:pPr>
    <w:rPr>
      <w:sz w:val="20"/>
      <w:szCs w:val="20"/>
    </w:rPr>
  </w:style>
  <w:style w:type="character" w:customStyle="1" w:styleId="CommentTextChar">
    <w:name w:val="Comment Text Char"/>
    <w:basedOn w:val="DefaultParagraphFont"/>
    <w:link w:val="CommentText"/>
    <w:uiPriority w:val="99"/>
    <w:rsid w:val="003C3A42"/>
    <w:rPr>
      <w:sz w:val="20"/>
      <w:szCs w:val="20"/>
    </w:rPr>
  </w:style>
  <w:style w:type="paragraph" w:styleId="CommentSubject">
    <w:name w:val="annotation subject"/>
    <w:basedOn w:val="CommentText"/>
    <w:next w:val="CommentText"/>
    <w:link w:val="CommentSubjectChar"/>
    <w:uiPriority w:val="99"/>
    <w:semiHidden/>
    <w:unhideWhenUsed/>
    <w:rsid w:val="003C3A42"/>
    <w:rPr>
      <w:b/>
      <w:bCs/>
    </w:rPr>
  </w:style>
  <w:style w:type="character" w:customStyle="1" w:styleId="CommentSubjectChar">
    <w:name w:val="Comment Subject Char"/>
    <w:basedOn w:val="CommentTextChar"/>
    <w:link w:val="CommentSubject"/>
    <w:uiPriority w:val="99"/>
    <w:semiHidden/>
    <w:rsid w:val="003C3A42"/>
    <w:rPr>
      <w:b/>
      <w:bCs/>
      <w:sz w:val="20"/>
      <w:szCs w:val="20"/>
    </w:rPr>
  </w:style>
  <w:style w:type="paragraph" w:styleId="BalloonText">
    <w:name w:val="Balloon Text"/>
    <w:basedOn w:val="Normal"/>
    <w:link w:val="BalloonTextChar"/>
    <w:uiPriority w:val="99"/>
    <w:semiHidden/>
    <w:unhideWhenUsed/>
    <w:rsid w:val="003C3A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3A42"/>
    <w:rPr>
      <w:rFonts w:ascii="Segoe UI" w:hAnsi="Segoe UI" w:cs="Segoe UI"/>
      <w:sz w:val="18"/>
      <w:szCs w:val="18"/>
    </w:rPr>
  </w:style>
  <w:style w:type="paragraph" w:styleId="Revision">
    <w:name w:val="Revision"/>
    <w:hidden/>
    <w:uiPriority w:val="99"/>
    <w:semiHidden/>
    <w:rsid w:val="00040148"/>
    <w:pPr>
      <w:spacing w:after="0" w:line="240" w:lineRule="auto"/>
    </w:pPr>
  </w:style>
  <w:style w:type="paragraph" w:styleId="ListParagraph">
    <w:name w:val="List Paragraph"/>
    <w:basedOn w:val="Normal"/>
    <w:uiPriority w:val="34"/>
    <w:qFormat/>
    <w:rsid w:val="007827B6"/>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C0F36"/>
    <w:rPr>
      <w:color w:val="0000FF"/>
      <w:u w:val="single"/>
    </w:rPr>
  </w:style>
  <w:style w:type="character" w:styleId="FollowedHyperlink">
    <w:name w:val="FollowedHyperlink"/>
    <w:basedOn w:val="DefaultParagraphFont"/>
    <w:uiPriority w:val="99"/>
    <w:semiHidden/>
    <w:unhideWhenUsed/>
    <w:rsid w:val="003C0F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3405723">
      <w:bodyDiv w:val="1"/>
      <w:marLeft w:val="0"/>
      <w:marRight w:val="0"/>
      <w:marTop w:val="0"/>
      <w:marBottom w:val="0"/>
      <w:divBdr>
        <w:top w:val="none" w:sz="0" w:space="0" w:color="auto"/>
        <w:left w:val="none" w:sz="0" w:space="0" w:color="auto"/>
        <w:bottom w:val="none" w:sz="0" w:space="0" w:color="auto"/>
        <w:right w:val="none" w:sz="0" w:space="0" w:color="auto"/>
      </w:divBdr>
    </w:div>
    <w:div w:id="1507594051">
      <w:bodyDiv w:val="1"/>
      <w:marLeft w:val="0"/>
      <w:marRight w:val="0"/>
      <w:marTop w:val="0"/>
      <w:marBottom w:val="0"/>
      <w:divBdr>
        <w:top w:val="none" w:sz="0" w:space="0" w:color="auto"/>
        <w:left w:val="none" w:sz="0" w:space="0" w:color="auto"/>
        <w:bottom w:val="none" w:sz="0" w:space="0" w:color="auto"/>
        <w:right w:val="none" w:sz="0" w:space="0" w:color="auto"/>
      </w:divBdr>
    </w:div>
    <w:div w:id="1525247721">
      <w:bodyDiv w:val="1"/>
      <w:marLeft w:val="0"/>
      <w:marRight w:val="0"/>
      <w:marTop w:val="0"/>
      <w:marBottom w:val="0"/>
      <w:divBdr>
        <w:top w:val="none" w:sz="0" w:space="0" w:color="auto"/>
        <w:left w:val="none" w:sz="0" w:space="0" w:color="auto"/>
        <w:bottom w:val="none" w:sz="0" w:space="0" w:color="auto"/>
        <w:right w:val="none" w:sz="0" w:space="0" w:color="auto"/>
      </w:divBdr>
    </w:div>
    <w:div w:id="1860849510">
      <w:bodyDiv w:val="1"/>
      <w:marLeft w:val="0"/>
      <w:marRight w:val="0"/>
      <w:marTop w:val="0"/>
      <w:marBottom w:val="0"/>
      <w:divBdr>
        <w:top w:val="none" w:sz="0" w:space="0" w:color="auto"/>
        <w:left w:val="none" w:sz="0" w:space="0" w:color="auto"/>
        <w:bottom w:val="none" w:sz="0" w:space="0" w:color="auto"/>
        <w:right w:val="none" w:sz="0" w:space="0" w:color="auto"/>
      </w:divBdr>
    </w:div>
    <w:div w:id="1994210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4/relationships/chartEx" Target="charts/chartEx1.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chart" Target="charts/chart2.xml"/><Relationship Id="rId17" Type="http://schemas.openxmlformats.org/officeDocument/2006/relationships/chart" Target="charts/chart3.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5" Type="http://schemas.openxmlformats.org/officeDocument/2006/relationships/numbering" Target="numbering.xml"/><Relationship Id="rId15" Type="http://schemas.microsoft.com/office/2014/relationships/chartEx" Target="charts/chartEx2.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package" Target="../embeddings/Microsoft_Excel_Worksheet2.xlsx"/></Relationships>
</file>

<file path=word/charts/_rels/chartEx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Chota\Downloads\ENT__Audiology_Outreach_Registration_Form_2023_-_all_versions_-_labels_-_2023-07-08-18-05-22%20(1).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Chota\Downloads\ENT__Audiology_Outreach_Registration_Form_2023_-_all_versions_-_labels_-_2023-07-08-18-05-22%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baseline="0">
                <a:solidFill>
                  <a:sysClr val="windowText" lastClr="000000"/>
                </a:solidFill>
                <a:latin typeface="Verdana" panose="020B0604030504040204" pitchFamily="34" charset="0"/>
                <a:ea typeface="Verdana" panose="020B0604030504040204" pitchFamily="34" charset="0"/>
                <a:cs typeface="+mn-cs"/>
              </a:defRPr>
            </a:pPr>
            <a:r>
              <a:rPr lang="en-US" sz="1200"/>
              <a:t>ENT Consultations (Jan-June, 2023)</a:t>
            </a:r>
          </a:p>
        </c:rich>
      </c:tx>
      <c:overlay val="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Verdana" panose="020B0604030504040204" pitchFamily="34" charset="0"/>
              <a:ea typeface="Verdana" panose="020B0604030504040204" pitchFamily="34" charset="0"/>
              <a:cs typeface="+mn-cs"/>
            </a:defRPr>
          </a:pPr>
          <a:endParaRPr lang="en-US"/>
        </a:p>
      </c:txPr>
    </c:title>
    <c:autoTitleDeleted val="0"/>
    <c:plotArea>
      <c:layout/>
      <c:barChart>
        <c:barDir val="col"/>
        <c:grouping val="clustered"/>
        <c:varyColors val="0"/>
        <c:ser>
          <c:idx val="0"/>
          <c:order val="0"/>
          <c:tx>
            <c:strRef>
              <c:f>Sheet1!$E$4</c:f>
              <c:strCache>
                <c:ptCount val="1"/>
                <c:pt idx="0">
                  <c:v>Male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Verdana" panose="020B0604030504040204" pitchFamily="34" charset="0"/>
                    <a:ea typeface="Verdana" panose="020B0604030504040204" pitchFamily="34" charset="0"/>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Sheet1!$D$5:$D$7</c:f>
              <c:strCache>
                <c:ptCount val="3"/>
                <c:pt idx="0">
                  <c:v>Q 1</c:v>
                </c:pt>
                <c:pt idx="1">
                  <c:v>Q 2</c:v>
                </c:pt>
                <c:pt idx="2">
                  <c:v>Semi Annual</c:v>
                </c:pt>
              </c:strCache>
            </c:strRef>
          </c:cat>
          <c:val>
            <c:numRef>
              <c:f>Sheet1!$E$5:$E$7</c:f>
              <c:numCache>
                <c:formatCode>General</c:formatCode>
                <c:ptCount val="3"/>
                <c:pt idx="0">
                  <c:v>1017</c:v>
                </c:pt>
                <c:pt idx="1">
                  <c:v>564</c:v>
                </c:pt>
                <c:pt idx="2">
                  <c:v>1581</c:v>
                </c:pt>
              </c:numCache>
            </c:numRef>
          </c:val>
          <c:extLst>
            <c:ext xmlns:c16="http://schemas.microsoft.com/office/drawing/2014/chart" uri="{C3380CC4-5D6E-409C-BE32-E72D297353CC}">
              <c16:uniqueId val="{00000000-086D-462C-9555-FFCC930097F8}"/>
            </c:ext>
          </c:extLst>
        </c:ser>
        <c:ser>
          <c:idx val="1"/>
          <c:order val="1"/>
          <c:tx>
            <c:strRef>
              <c:f>Sheet1!$F$4</c:f>
              <c:strCache>
                <c:ptCount val="1"/>
                <c:pt idx="0">
                  <c:v>Female</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Verdana" panose="020B0604030504040204" pitchFamily="34" charset="0"/>
                    <a:ea typeface="Verdana" panose="020B0604030504040204" pitchFamily="34" charset="0"/>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Sheet1!$D$5:$D$7</c:f>
              <c:strCache>
                <c:ptCount val="3"/>
                <c:pt idx="0">
                  <c:v>Q 1</c:v>
                </c:pt>
                <c:pt idx="1">
                  <c:v>Q 2</c:v>
                </c:pt>
                <c:pt idx="2">
                  <c:v>Semi Annual</c:v>
                </c:pt>
              </c:strCache>
            </c:strRef>
          </c:cat>
          <c:val>
            <c:numRef>
              <c:f>Sheet1!$F$5:$F$7</c:f>
              <c:numCache>
                <c:formatCode>General</c:formatCode>
                <c:ptCount val="3"/>
                <c:pt idx="0">
                  <c:v>861</c:v>
                </c:pt>
                <c:pt idx="1">
                  <c:v>475</c:v>
                </c:pt>
                <c:pt idx="2">
                  <c:v>1336</c:v>
                </c:pt>
              </c:numCache>
            </c:numRef>
          </c:val>
          <c:extLst>
            <c:ext xmlns:c16="http://schemas.microsoft.com/office/drawing/2014/chart" uri="{C3380CC4-5D6E-409C-BE32-E72D297353CC}">
              <c16:uniqueId val="{00000001-086D-462C-9555-FFCC930097F8}"/>
            </c:ext>
          </c:extLst>
        </c:ser>
        <c:ser>
          <c:idx val="2"/>
          <c:order val="2"/>
          <c:tx>
            <c:strRef>
              <c:f>Sheet1!$G$4</c:f>
              <c:strCache>
                <c:ptCount val="1"/>
                <c:pt idx="0">
                  <c:v>Total</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Verdana" panose="020B0604030504040204" pitchFamily="34" charset="0"/>
                    <a:ea typeface="Verdana" panose="020B0604030504040204" pitchFamily="34" charset="0"/>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Sheet1!$D$5:$D$7</c:f>
              <c:strCache>
                <c:ptCount val="3"/>
                <c:pt idx="0">
                  <c:v>Q 1</c:v>
                </c:pt>
                <c:pt idx="1">
                  <c:v>Q 2</c:v>
                </c:pt>
                <c:pt idx="2">
                  <c:v>Semi Annual</c:v>
                </c:pt>
              </c:strCache>
            </c:strRef>
          </c:cat>
          <c:val>
            <c:numRef>
              <c:f>Sheet1!$G$5:$G$7</c:f>
              <c:numCache>
                <c:formatCode>General</c:formatCode>
                <c:ptCount val="3"/>
                <c:pt idx="0">
                  <c:v>1878</c:v>
                </c:pt>
                <c:pt idx="1">
                  <c:v>1039</c:v>
                </c:pt>
                <c:pt idx="2">
                  <c:v>2917</c:v>
                </c:pt>
              </c:numCache>
            </c:numRef>
          </c:val>
          <c:extLst>
            <c:ext xmlns:c16="http://schemas.microsoft.com/office/drawing/2014/chart" uri="{C3380CC4-5D6E-409C-BE32-E72D297353CC}">
              <c16:uniqueId val="{00000002-086D-462C-9555-FFCC930097F8}"/>
            </c:ext>
          </c:extLst>
        </c:ser>
        <c:dLbls>
          <c:dLblPos val="outEnd"/>
          <c:showLegendKey val="0"/>
          <c:showVal val="1"/>
          <c:showCatName val="0"/>
          <c:showSerName val="0"/>
          <c:showPercent val="0"/>
          <c:showBubbleSize val="0"/>
        </c:dLbls>
        <c:gapWidth val="100"/>
        <c:overlap val="-24"/>
        <c:axId val="1099767407"/>
        <c:axId val="1346324031"/>
      </c:barChart>
      <c:catAx>
        <c:axId val="1099767407"/>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Verdana" panose="020B0604030504040204" pitchFamily="34" charset="0"/>
                <a:ea typeface="Verdana" panose="020B0604030504040204" pitchFamily="34" charset="0"/>
                <a:cs typeface="+mn-cs"/>
              </a:defRPr>
            </a:pPr>
            <a:endParaRPr lang="en-US"/>
          </a:p>
        </c:txPr>
        <c:crossAx val="1346324031"/>
        <c:crosses val="autoZero"/>
        <c:auto val="1"/>
        <c:lblAlgn val="ctr"/>
        <c:lblOffset val="100"/>
        <c:noMultiLvlLbl val="0"/>
      </c:catAx>
      <c:valAx>
        <c:axId val="1346324031"/>
        <c:scaling>
          <c:orientation val="minMax"/>
        </c:scaling>
        <c:delete val="1"/>
        <c:axPos val="l"/>
        <c:numFmt formatCode="General" sourceLinked="1"/>
        <c:majorTickMark val="none"/>
        <c:minorTickMark val="none"/>
        <c:tickLblPos val="nextTo"/>
        <c:crossAx val="10997674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Verdana" panose="020B0604030504040204" pitchFamily="34" charset="0"/>
              <a:ea typeface="Verdana" panose="020B0604030504040204" pitchFamily="34" charset="0"/>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Verdana" panose="020B0604030504040204" pitchFamily="34" charset="0"/>
          <a:ea typeface="Verdana" panose="020B0604030504040204" pitchFamily="34"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baseline="0">
                <a:solidFill>
                  <a:sysClr val="windowText" lastClr="000000"/>
                </a:solidFill>
                <a:latin typeface="Verdana" panose="020B0604030504040204" pitchFamily="34" charset="0"/>
                <a:ea typeface="Verdana" panose="020B0604030504040204" pitchFamily="34" charset="0"/>
                <a:cs typeface="+mn-cs"/>
              </a:defRPr>
            </a:pPr>
            <a:r>
              <a:rPr lang="en-US" sz="1100"/>
              <a:t>Mobile Clinic Consultations (Jan-June, 2023)</a:t>
            </a:r>
          </a:p>
        </c:rich>
      </c:tx>
      <c:overlay val="0"/>
      <c:spPr>
        <a:noFill/>
        <a:ln>
          <a:noFill/>
        </a:ln>
        <a:effectLst/>
      </c:spPr>
      <c:txPr>
        <a:bodyPr rot="0" spcFirstLastPara="1" vertOverflow="ellipsis" vert="horz" wrap="square" anchor="ctr" anchorCtr="1"/>
        <a:lstStyle/>
        <a:p>
          <a:pPr>
            <a:defRPr sz="1100" b="1" i="0" u="none" strike="noStrike" kern="1200" baseline="0">
              <a:solidFill>
                <a:sysClr val="windowText" lastClr="000000"/>
              </a:solidFill>
              <a:latin typeface="Verdana" panose="020B0604030504040204" pitchFamily="34" charset="0"/>
              <a:ea typeface="Verdana" panose="020B0604030504040204" pitchFamily="34" charset="0"/>
              <a:cs typeface="+mn-cs"/>
            </a:defRPr>
          </a:pPr>
          <a:endParaRPr lang="en-US"/>
        </a:p>
      </c:txPr>
    </c:title>
    <c:autoTitleDeleted val="0"/>
    <c:plotArea>
      <c:layout/>
      <c:barChart>
        <c:barDir val="col"/>
        <c:grouping val="clustered"/>
        <c:varyColors val="0"/>
        <c:ser>
          <c:idx val="0"/>
          <c:order val="0"/>
          <c:tx>
            <c:strRef>
              <c:f>Sheet1!$E$10</c:f>
              <c:strCache>
                <c:ptCount val="1"/>
                <c:pt idx="0">
                  <c:v>Male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Verdana" panose="020B0604030504040204" pitchFamily="34" charset="0"/>
                    <a:ea typeface="Verdana" panose="020B0604030504040204" pitchFamily="34" charset="0"/>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Sheet1!$D$11:$D$13</c:f>
              <c:strCache>
                <c:ptCount val="3"/>
                <c:pt idx="0">
                  <c:v>Adult</c:v>
                </c:pt>
                <c:pt idx="1">
                  <c:v>Children</c:v>
                </c:pt>
                <c:pt idx="2">
                  <c:v>Total Clients</c:v>
                </c:pt>
              </c:strCache>
            </c:strRef>
          </c:cat>
          <c:val>
            <c:numRef>
              <c:f>Sheet1!$E$11:$E$13</c:f>
              <c:numCache>
                <c:formatCode>General</c:formatCode>
                <c:ptCount val="3"/>
                <c:pt idx="0">
                  <c:v>800</c:v>
                </c:pt>
                <c:pt idx="1">
                  <c:v>241</c:v>
                </c:pt>
                <c:pt idx="2">
                  <c:v>1041</c:v>
                </c:pt>
              </c:numCache>
            </c:numRef>
          </c:val>
          <c:extLst>
            <c:ext xmlns:c16="http://schemas.microsoft.com/office/drawing/2014/chart" uri="{C3380CC4-5D6E-409C-BE32-E72D297353CC}">
              <c16:uniqueId val="{00000000-A21F-452F-8013-05554E581051}"/>
            </c:ext>
          </c:extLst>
        </c:ser>
        <c:ser>
          <c:idx val="1"/>
          <c:order val="1"/>
          <c:tx>
            <c:strRef>
              <c:f>Sheet1!$F$10</c:f>
              <c:strCache>
                <c:ptCount val="1"/>
                <c:pt idx="0">
                  <c:v>Female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Verdana" panose="020B0604030504040204" pitchFamily="34" charset="0"/>
                    <a:ea typeface="Verdana" panose="020B0604030504040204" pitchFamily="34" charset="0"/>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Sheet1!$D$11:$D$13</c:f>
              <c:strCache>
                <c:ptCount val="3"/>
                <c:pt idx="0">
                  <c:v>Adult</c:v>
                </c:pt>
                <c:pt idx="1">
                  <c:v>Children</c:v>
                </c:pt>
                <c:pt idx="2">
                  <c:v>Total Clients</c:v>
                </c:pt>
              </c:strCache>
            </c:strRef>
          </c:cat>
          <c:val>
            <c:numRef>
              <c:f>Sheet1!$F$11:$F$13</c:f>
              <c:numCache>
                <c:formatCode>General</c:formatCode>
                <c:ptCount val="3"/>
                <c:pt idx="0">
                  <c:v>802</c:v>
                </c:pt>
                <c:pt idx="1">
                  <c:v>219</c:v>
                </c:pt>
                <c:pt idx="2">
                  <c:v>1021</c:v>
                </c:pt>
              </c:numCache>
            </c:numRef>
          </c:val>
          <c:extLst>
            <c:ext xmlns:c16="http://schemas.microsoft.com/office/drawing/2014/chart" uri="{C3380CC4-5D6E-409C-BE32-E72D297353CC}">
              <c16:uniqueId val="{00000001-A21F-452F-8013-05554E581051}"/>
            </c:ext>
          </c:extLst>
        </c:ser>
        <c:ser>
          <c:idx val="2"/>
          <c:order val="2"/>
          <c:tx>
            <c:strRef>
              <c:f>Sheet1!$G$10</c:f>
              <c:strCache>
                <c:ptCount val="1"/>
                <c:pt idx="0">
                  <c:v>Total</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Verdana" panose="020B0604030504040204" pitchFamily="34" charset="0"/>
                    <a:ea typeface="Verdana" panose="020B0604030504040204" pitchFamily="34" charset="0"/>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Sheet1!$D$11:$D$13</c:f>
              <c:strCache>
                <c:ptCount val="3"/>
                <c:pt idx="0">
                  <c:v>Adult</c:v>
                </c:pt>
                <c:pt idx="1">
                  <c:v>Children</c:v>
                </c:pt>
                <c:pt idx="2">
                  <c:v>Total Clients</c:v>
                </c:pt>
              </c:strCache>
            </c:strRef>
          </c:cat>
          <c:val>
            <c:numRef>
              <c:f>Sheet1!$G$11:$G$13</c:f>
              <c:numCache>
                <c:formatCode>General</c:formatCode>
                <c:ptCount val="3"/>
                <c:pt idx="0">
                  <c:v>1602</c:v>
                </c:pt>
                <c:pt idx="1">
                  <c:v>460</c:v>
                </c:pt>
                <c:pt idx="2">
                  <c:v>2062</c:v>
                </c:pt>
              </c:numCache>
            </c:numRef>
          </c:val>
          <c:extLst>
            <c:ext xmlns:c16="http://schemas.microsoft.com/office/drawing/2014/chart" uri="{C3380CC4-5D6E-409C-BE32-E72D297353CC}">
              <c16:uniqueId val="{00000002-A21F-452F-8013-05554E581051}"/>
            </c:ext>
          </c:extLst>
        </c:ser>
        <c:dLbls>
          <c:dLblPos val="outEnd"/>
          <c:showLegendKey val="0"/>
          <c:showVal val="1"/>
          <c:showCatName val="0"/>
          <c:showSerName val="0"/>
          <c:showPercent val="0"/>
          <c:showBubbleSize val="0"/>
        </c:dLbls>
        <c:gapWidth val="100"/>
        <c:overlap val="-24"/>
        <c:axId val="1473419119"/>
        <c:axId val="1559023647"/>
      </c:barChart>
      <c:catAx>
        <c:axId val="1473419119"/>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Verdana" panose="020B0604030504040204" pitchFamily="34" charset="0"/>
                <a:ea typeface="Verdana" panose="020B0604030504040204" pitchFamily="34" charset="0"/>
                <a:cs typeface="+mn-cs"/>
              </a:defRPr>
            </a:pPr>
            <a:endParaRPr lang="en-US"/>
          </a:p>
        </c:txPr>
        <c:crossAx val="1559023647"/>
        <c:crosses val="autoZero"/>
        <c:auto val="1"/>
        <c:lblAlgn val="ctr"/>
        <c:lblOffset val="100"/>
        <c:noMultiLvlLbl val="0"/>
      </c:catAx>
      <c:valAx>
        <c:axId val="1559023647"/>
        <c:scaling>
          <c:orientation val="minMax"/>
        </c:scaling>
        <c:delete val="1"/>
        <c:axPos val="l"/>
        <c:numFmt formatCode="General" sourceLinked="1"/>
        <c:majorTickMark val="none"/>
        <c:minorTickMark val="none"/>
        <c:tickLblPos val="nextTo"/>
        <c:crossAx val="14734191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Verdana" panose="020B0604030504040204" pitchFamily="34" charset="0"/>
              <a:ea typeface="Verdana" panose="020B0604030504040204" pitchFamily="34" charset="0"/>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Verdana" panose="020B0604030504040204" pitchFamily="34" charset="0"/>
          <a:ea typeface="Verdana" panose="020B0604030504040204" pitchFamily="34"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80" b="0" i="0" u="none" strike="noStrike" kern="1200" spc="0" baseline="0">
                <a:solidFill>
                  <a:sysClr val="windowText" lastClr="000000"/>
                </a:solidFill>
                <a:latin typeface="Verdana" panose="020B0604030504040204" pitchFamily="34" charset="0"/>
                <a:ea typeface="Verdana" panose="020B0604030504040204" pitchFamily="34" charset="0"/>
                <a:cs typeface="+mn-cs"/>
              </a:defRPr>
            </a:pPr>
            <a:r>
              <a:rPr lang="en-US"/>
              <a:t>Surgeries conducted (Jan-June 2023)</a:t>
            </a:r>
          </a:p>
        </c:rich>
      </c:tx>
      <c:overlay val="0"/>
      <c:spPr>
        <a:noFill/>
        <a:ln>
          <a:noFill/>
        </a:ln>
        <a:effectLst/>
      </c:spPr>
      <c:txPr>
        <a:bodyPr rot="0" spcFirstLastPara="1" vertOverflow="ellipsis" vert="horz" wrap="square" anchor="ctr" anchorCtr="1"/>
        <a:lstStyle/>
        <a:p>
          <a:pPr>
            <a:defRPr sz="1080" b="0" i="0" u="none" strike="noStrike" kern="1200" spc="0" baseline="0">
              <a:solidFill>
                <a:sysClr val="windowText" lastClr="000000"/>
              </a:solidFill>
              <a:latin typeface="Verdana" panose="020B0604030504040204" pitchFamily="34" charset="0"/>
              <a:ea typeface="Verdana" panose="020B0604030504040204" pitchFamily="34" charset="0"/>
              <a:cs typeface="+mn-cs"/>
            </a:defRPr>
          </a:pPr>
          <a:endParaRPr lang="en-US"/>
        </a:p>
      </c:txPr>
    </c:title>
    <c:autoTitleDeleted val="0"/>
    <c:plotArea>
      <c:layout/>
      <c:barChart>
        <c:barDir val="bar"/>
        <c:grouping val="stacked"/>
        <c:varyColors val="0"/>
        <c:ser>
          <c:idx val="0"/>
          <c:order val="0"/>
          <c:tx>
            <c:strRef>
              <c:f>Sheet1!$C$4</c:f>
              <c:strCache>
                <c:ptCount val="1"/>
                <c:pt idx="0">
                  <c:v>Ear</c:v>
                </c:pt>
              </c:strCache>
            </c:strRef>
          </c:tx>
          <c:spPr>
            <a:solidFill>
              <a:schemeClr val="accent1"/>
            </a:solidFill>
            <a:ln>
              <a:noFill/>
            </a:ln>
            <a:effectLst/>
          </c:spPr>
          <c:invertIfNegative val="0"/>
          <c:cat>
            <c:strRef>
              <c:f>Sheet1!$D$3:$J$3</c:f>
              <c:strCache>
                <c:ptCount val="7"/>
                <c:pt idx="0">
                  <c:v>Jan</c:v>
                </c:pt>
                <c:pt idx="1">
                  <c:v>Feb</c:v>
                </c:pt>
                <c:pt idx="2">
                  <c:v>Mar</c:v>
                </c:pt>
                <c:pt idx="3">
                  <c:v>Apr</c:v>
                </c:pt>
                <c:pt idx="4">
                  <c:v>May</c:v>
                </c:pt>
                <c:pt idx="5">
                  <c:v>Jun</c:v>
                </c:pt>
                <c:pt idx="6">
                  <c:v>Semi-Annual Total</c:v>
                </c:pt>
              </c:strCache>
            </c:strRef>
          </c:cat>
          <c:val>
            <c:numRef>
              <c:f>Sheet1!$D$4:$J$4</c:f>
              <c:numCache>
                <c:formatCode>General</c:formatCode>
                <c:ptCount val="7"/>
                <c:pt idx="0">
                  <c:v>36</c:v>
                </c:pt>
                <c:pt idx="1">
                  <c:v>37</c:v>
                </c:pt>
                <c:pt idx="2">
                  <c:v>63</c:v>
                </c:pt>
                <c:pt idx="3">
                  <c:v>18</c:v>
                </c:pt>
                <c:pt idx="4">
                  <c:v>41</c:v>
                </c:pt>
                <c:pt idx="5">
                  <c:v>39</c:v>
                </c:pt>
                <c:pt idx="6">
                  <c:v>234</c:v>
                </c:pt>
              </c:numCache>
            </c:numRef>
          </c:val>
          <c:extLst>
            <c:ext xmlns:c16="http://schemas.microsoft.com/office/drawing/2014/chart" uri="{C3380CC4-5D6E-409C-BE32-E72D297353CC}">
              <c16:uniqueId val="{00000000-7808-4C07-9E71-EF08338D92C0}"/>
            </c:ext>
          </c:extLst>
        </c:ser>
        <c:ser>
          <c:idx val="1"/>
          <c:order val="1"/>
          <c:tx>
            <c:strRef>
              <c:f>Sheet1!$C$5</c:f>
              <c:strCache>
                <c:ptCount val="1"/>
                <c:pt idx="0">
                  <c:v>Nose</c:v>
                </c:pt>
              </c:strCache>
            </c:strRef>
          </c:tx>
          <c:spPr>
            <a:solidFill>
              <a:schemeClr val="accent2"/>
            </a:solidFill>
            <a:ln>
              <a:noFill/>
            </a:ln>
            <a:effectLst/>
          </c:spPr>
          <c:invertIfNegative val="0"/>
          <c:cat>
            <c:strRef>
              <c:f>Sheet1!$D$3:$J$3</c:f>
              <c:strCache>
                <c:ptCount val="7"/>
                <c:pt idx="0">
                  <c:v>Jan</c:v>
                </c:pt>
                <c:pt idx="1">
                  <c:v>Feb</c:v>
                </c:pt>
                <c:pt idx="2">
                  <c:v>Mar</c:v>
                </c:pt>
                <c:pt idx="3">
                  <c:v>Apr</c:v>
                </c:pt>
                <c:pt idx="4">
                  <c:v>May</c:v>
                </c:pt>
                <c:pt idx="5">
                  <c:v>Jun</c:v>
                </c:pt>
                <c:pt idx="6">
                  <c:v>Semi-Annual Total</c:v>
                </c:pt>
              </c:strCache>
            </c:strRef>
          </c:cat>
          <c:val>
            <c:numRef>
              <c:f>Sheet1!$D$5:$J$5</c:f>
              <c:numCache>
                <c:formatCode>General</c:formatCode>
                <c:ptCount val="7"/>
                <c:pt idx="0">
                  <c:v>2</c:v>
                </c:pt>
                <c:pt idx="1">
                  <c:v>1</c:v>
                </c:pt>
                <c:pt idx="2">
                  <c:v>0</c:v>
                </c:pt>
                <c:pt idx="3">
                  <c:v>1</c:v>
                </c:pt>
                <c:pt idx="4">
                  <c:v>0</c:v>
                </c:pt>
                <c:pt idx="5">
                  <c:v>0</c:v>
                </c:pt>
                <c:pt idx="6">
                  <c:v>4</c:v>
                </c:pt>
              </c:numCache>
            </c:numRef>
          </c:val>
          <c:extLst>
            <c:ext xmlns:c16="http://schemas.microsoft.com/office/drawing/2014/chart" uri="{C3380CC4-5D6E-409C-BE32-E72D297353CC}">
              <c16:uniqueId val="{00000001-7808-4C07-9E71-EF08338D92C0}"/>
            </c:ext>
          </c:extLst>
        </c:ser>
        <c:ser>
          <c:idx val="2"/>
          <c:order val="2"/>
          <c:tx>
            <c:strRef>
              <c:f>Sheet1!$C$6</c:f>
              <c:strCache>
                <c:ptCount val="1"/>
                <c:pt idx="0">
                  <c:v>Throat</c:v>
                </c:pt>
              </c:strCache>
            </c:strRef>
          </c:tx>
          <c:spPr>
            <a:solidFill>
              <a:schemeClr val="accent3"/>
            </a:solidFill>
            <a:ln>
              <a:noFill/>
            </a:ln>
            <a:effectLst/>
          </c:spPr>
          <c:invertIfNegative val="0"/>
          <c:cat>
            <c:strRef>
              <c:f>Sheet1!$D$3:$J$3</c:f>
              <c:strCache>
                <c:ptCount val="7"/>
                <c:pt idx="0">
                  <c:v>Jan</c:v>
                </c:pt>
                <c:pt idx="1">
                  <c:v>Feb</c:v>
                </c:pt>
                <c:pt idx="2">
                  <c:v>Mar</c:v>
                </c:pt>
                <c:pt idx="3">
                  <c:v>Apr</c:v>
                </c:pt>
                <c:pt idx="4">
                  <c:v>May</c:v>
                </c:pt>
                <c:pt idx="5">
                  <c:v>Jun</c:v>
                </c:pt>
                <c:pt idx="6">
                  <c:v>Semi-Annual Total</c:v>
                </c:pt>
              </c:strCache>
            </c:strRef>
          </c:cat>
          <c:val>
            <c:numRef>
              <c:f>Sheet1!$D$6:$J$6</c:f>
              <c:numCache>
                <c:formatCode>General</c:formatCode>
                <c:ptCount val="7"/>
                <c:pt idx="0">
                  <c:v>22</c:v>
                </c:pt>
                <c:pt idx="1">
                  <c:v>18</c:v>
                </c:pt>
                <c:pt idx="2">
                  <c:v>38</c:v>
                </c:pt>
                <c:pt idx="3">
                  <c:v>24</c:v>
                </c:pt>
                <c:pt idx="4">
                  <c:v>49</c:v>
                </c:pt>
                <c:pt idx="5">
                  <c:v>47</c:v>
                </c:pt>
                <c:pt idx="6">
                  <c:v>198</c:v>
                </c:pt>
              </c:numCache>
            </c:numRef>
          </c:val>
          <c:extLst>
            <c:ext xmlns:c16="http://schemas.microsoft.com/office/drawing/2014/chart" uri="{C3380CC4-5D6E-409C-BE32-E72D297353CC}">
              <c16:uniqueId val="{00000002-7808-4C07-9E71-EF08338D92C0}"/>
            </c:ext>
          </c:extLst>
        </c:ser>
        <c:ser>
          <c:idx val="3"/>
          <c:order val="3"/>
          <c:tx>
            <c:strRef>
              <c:f>Sheet1!$C$7</c:f>
              <c:strCache>
                <c:ptCount val="1"/>
                <c:pt idx="0">
                  <c:v>Other ENT Surgeries</c:v>
                </c:pt>
              </c:strCache>
            </c:strRef>
          </c:tx>
          <c:spPr>
            <a:solidFill>
              <a:schemeClr val="accent4"/>
            </a:solidFill>
            <a:ln>
              <a:noFill/>
            </a:ln>
            <a:effectLst/>
          </c:spPr>
          <c:invertIfNegative val="0"/>
          <c:cat>
            <c:strRef>
              <c:f>Sheet1!$D$3:$J$3</c:f>
              <c:strCache>
                <c:ptCount val="7"/>
                <c:pt idx="0">
                  <c:v>Jan</c:v>
                </c:pt>
                <c:pt idx="1">
                  <c:v>Feb</c:v>
                </c:pt>
                <c:pt idx="2">
                  <c:v>Mar</c:v>
                </c:pt>
                <c:pt idx="3">
                  <c:v>Apr</c:v>
                </c:pt>
                <c:pt idx="4">
                  <c:v>May</c:v>
                </c:pt>
                <c:pt idx="5">
                  <c:v>Jun</c:v>
                </c:pt>
                <c:pt idx="6">
                  <c:v>Semi-Annual Total</c:v>
                </c:pt>
              </c:strCache>
            </c:strRef>
          </c:cat>
          <c:val>
            <c:numRef>
              <c:f>Sheet1!$D$7:$J$7</c:f>
              <c:numCache>
                <c:formatCode>General</c:formatCode>
                <c:ptCount val="7"/>
                <c:pt idx="0">
                  <c:v>3</c:v>
                </c:pt>
                <c:pt idx="1">
                  <c:v>14</c:v>
                </c:pt>
                <c:pt idx="2">
                  <c:v>5</c:v>
                </c:pt>
                <c:pt idx="3">
                  <c:v>4</c:v>
                </c:pt>
                <c:pt idx="4">
                  <c:v>6</c:v>
                </c:pt>
                <c:pt idx="5">
                  <c:v>5</c:v>
                </c:pt>
                <c:pt idx="6">
                  <c:v>37</c:v>
                </c:pt>
              </c:numCache>
            </c:numRef>
          </c:val>
          <c:extLst>
            <c:ext xmlns:c16="http://schemas.microsoft.com/office/drawing/2014/chart" uri="{C3380CC4-5D6E-409C-BE32-E72D297353CC}">
              <c16:uniqueId val="{00000003-7808-4C07-9E71-EF08338D92C0}"/>
            </c:ext>
          </c:extLst>
        </c:ser>
        <c:ser>
          <c:idx val="4"/>
          <c:order val="4"/>
          <c:tx>
            <c:strRef>
              <c:f>Sheet1!$C$8</c:f>
              <c:strCache>
                <c:ptCount val="1"/>
                <c:pt idx="0">
                  <c:v>Total</c:v>
                </c:pt>
              </c:strCache>
            </c:strRef>
          </c:tx>
          <c:spPr>
            <a:solidFill>
              <a:schemeClr val="accent5"/>
            </a:solidFill>
            <a:ln>
              <a:noFill/>
            </a:ln>
            <a:effectLst/>
          </c:spPr>
          <c:invertIfNegative val="0"/>
          <c:cat>
            <c:strRef>
              <c:f>Sheet1!$D$3:$J$3</c:f>
              <c:strCache>
                <c:ptCount val="7"/>
                <c:pt idx="0">
                  <c:v>Jan</c:v>
                </c:pt>
                <c:pt idx="1">
                  <c:v>Feb</c:v>
                </c:pt>
                <c:pt idx="2">
                  <c:v>Mar</c:v>
                </c:pt>
                <c:pt idx="3">
                  <c:v>Apr</c:v>
                </c:pt>
                <c:pt idx="4">
                  <c:v>May</c:v>
                </c:pt>
                <c:pt idx="5">
                  <c:v>Jun</c:v>
                </c:pt>
                <c:pt idx="6">
                  <c:v>Semi-Annual Total</c:v>
                </c:pt>
              </c:strCache>
            </c:strRef>
          </c:cat>
          <c:val>
            <c:numRef>
              <c:f>Sheet1!$D$8:$J$8</c:f>
              <c:numCache>
                <c:formatCode>General</c:formatCode>
                <c:ptCount val="7"/>
                <c:pt idx="0">
                  <c:v>63</c:v>
                </c:pt>
                <c:pt idx="1">
                  <c:v>70</c:v>
                </c:pt>
                <c:pt idx="2">
                  <c:v>106</c:v>
                </c:pt>
                <c:pt idx="3">
                  <c:v>47</c:v>
                </c:pt>
                <c:pt idx="4">
                  <c:v>96</c:v>
                </c:pt>
                <c:pt idx="5">
                  <c:v>91</c:v>
                </c:pt>
                <c:pt idx="6">
                  <c:v>473</c:v>
                </c:pt>
              </c:numCache>
            </c:numRef>
          </c:val>
          <c:extLst>
            <c:ext xmlns:c16="http://schemas.microsoft.com/office/drawing/2014/chart" uri="{C3380CC4-5D6E-409C-BE32-E72D297353CC}">
              <c16:uniqueId val="{00000004-7808-4C07-9E71-EF08338D92C0}"/>
            </c:ext>
          </c:extLst>
        </c:ser>
        <c:dLbls>
          <c:showLegendKey val="0"/>
          <c:showVal val="0"/>
          <c:showCatName val="0"/>
          <c:showSerName val="0"/>
          <c:showPercent val="0"/>
          <c:showBubbleSize val="0"/>
        </c:dLbls>
        <c:gapWidth val="150"/>
        <c:overlap val="100"/>
        <c:axId val="803024864"/>
        <c:axId val="806218048"/>
      </c:barChart>
      <c:catAx>
        <c:axId val="80302486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Verdana" panose="020B0604030504040204" pitchFamily="34" charset="0"/>
                <a:ea typeface="Verdana" panose="020B0604030504040204" pitchFamily="34" charset="0"/>
                <a:cs typeface="+mn-cs"/>
              </a:defRPr>
            </a:pPr>
            <a:endParaRPr lang="en-US"/>
          </a:p>
        </c:txPr>
        <c:crossAx val="806218048"/>
        <c:crosses val="autoZero"/>
        <c:auto val="1"/>
        <c:lblAlgn val="ctr"/>
        <c:lblOffset val="100"/>
        <c:noMultiLvlLbl val="0"/>
      </c:catAx>
      <c:valAx>
        <c:axId val="806218048"/>
        <c:scaling>
          <c:orientation val="minMax"/>
        </c:scaling>
        <c:delete val="1"/>
        <c:axPos val="b"/>
        <c:numFmt formatCode="General" sourceLinked="1"/>
        <c:majorTickMark val="none"/>
        <c:minorTickMark val="none"/>
        <c:tickLblPos val="nextTo"/>
        <c:crossAx val="80302486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Verdana" panose="020B0604030504040204" pitchFamily="34" charset="0"/>
                <a:ea typeface="Verdana" panose="020B0604030504040204" pitchFamily="34" charset="0"/>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Verdana" panose="020B0604030504040204" pitchFamily="34" charset="0"/>
              <a:ea typeface="Verdana" panose="020B0604030504040204" pitchFamily="34" charset="0"/>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900">
          <a:solidFill>
            <a:sysClr val="windowText" lastClr="000000"/>
          </a:solidFill>
          <a:latin typeface="Verdana" panose="020B0604030504040204" pitchFamily="34" charset="0"/>
          <a:ea typeface="Verdana" panose="020B0604030504040204" pitchFamily="34" charset="0"/>
        </a:defRPr>
      </a:pPr>
      <a:endParaRPr lang="en-US"/>
    </a:p>
  </c:txPr>
  <c:externalData r:id="rId4">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Sheet2!$D$7:$D$17</cx:f>
        <cx:lvl ptCount="11">
          <cx:pt idx="0">AUDIOMETRY (NORMAL)</cx:pt>
          <cx:pt idx="1">AUDIOMETRY (ABNORMAL)</cx:pt>
          <cx:pt idx="2">AUDIOMETRY (PROFOUND)</cx:pt>
          <cx:pt idx="3">TYPANOMETRY (NORMAL)</cx:pt>
          <cx:pt idx="4">TYPANOMETRY (ABNORMAL)</cx:pt>
          <cx:pt idx="5">O.A.Es (PASS)</cx:pt>
          <cx:pt idx="6">O.A.Es (REFER)</cx:pt>
          <cx:pt idx="7">V.R.A. (NORMAL)</cx:pt>
          <cx:pt idx="8">V.R.A. (ABNORMAL)</cx:pt>
          <cx:pt idx="9">A.B.Rs/ A.S.S.Rs (NORMAL)</cx:pt>
          <cx:pt idx="10">A.B.Rs/ A.S.S.Rs (ABNORMAL)</cx:pt>
        </cx:lvl>
      </cx:strDim>
      <cx:numDim type="val">
        <cx:f>Sheet2!$E$7:$E$17</cx:f>
        <cx:lvl ptCount="11" formatCode="General">
          <cx:pt idx="0">22</cx:pt>
          <cx:pt idx="1">34</cx:pt>
          <cx:pt idx="2">2</cx:pt>
          <cx:pt idx="3">245</cx:pt>
          <cx:pt idx="4">294</cx:pt>
          <cx:pt idx="5">181</cx:pt>
          <cx:pt idx="6">88</cx:pt>
          <cx:pt idx="7">24</cx:pt>
          <cx:pt idx="8">7</cx:pt>
          <cx:pt idx="9">39</cx:pt>
          <cx:pt idx="10">18</cx:pt>
        </cx:lvl>
      </cx:numDim>
    </cx:data>
    <cx:data id="1">
      <cx:strDim type="cat">
        <cx:f>Sheet2!$D$7:$D$17</cx:f>
        <cx:lvl ptCount="11">
          <cx:pt idx="0">AUDIOMETRY (NORMAL)</cx:pt>
          <cx:pt idx="1">AUDIOMETRY (ABNORMAL)</cx:pt>
          <cx:pt idx="2">AUDIOMETRY (PROFOUND)</cx:pt>
          <cx:pt idx="3">TYPANOMETRY (NORMAL)</cx:pt>
          <cx:pt idx="4">TYPANOMETRY (ABNORMAL)</cx:pt>
          <cx:pt idx="5">O.A.Es (PASS)</cx:pt>
          <cx:pt idx="6">O.A.Es (REFER)</cx:pt>
          <cx:pt idx="7">V.R.A. (NORMAL)</cx:pt>
          <cx:pt idx="8">V.R.A. (ABNORMAL)</cx:pt>
          <cx:pt idx="9">A.B.Rs/ A.S.S.Rs (NORMAL)</cx:pt>
          <cx:pt idx="10">A.B.Rs/ A.S.S.Rs (ABNORMAL)</cx:pt>
        </cx:lvl>
      </cx:strDim>
      <cx:numDim type="val">
        <cx:f>Sheet2!$F$7:$F$17</cx:f>
        <cx:lvl ptCount="11" formatCode="General">
          <cx:pt idx="0">29</cx:pt>
          <cx:pt idx="1">47</cx:pt>
          <cx:pt idx="2">3</cx:pt>
          <cx:pt idx="3">195</cx:pt>
          <cx:pt idx="4">248</cx:pt>
          <cx:pt idx="5">125</cx:pt>
          <cx:pt idx="6">64</cx:pt>
          <cx:pt idx="7">15</cx:pt>
          <cx:pt idx="8">12</cx:pt>
          <cx:pt idx="9">21</cx:pt>
          <cx:pt idx="10">15</cx:pt>
        </cx:lvl>
      </cx:numDim>
    </cx:data>
    <cx:data id="2">
      <cx:strDim type="cat">
        <cx:f>Sheet2!$D$7:$D$17</cx:f>
        <cx:lvl ptCount="11">
          <cx:pt idx="0">AUDIOMETRY (NORMAL)</cx:pt>
          <cx:pt idx="1">AUDIOMETRY (ABNORMAL)</cx:pt>
          <cx:pt idx="2">AUDIOMETRY (PROFOUND)</cx:pt>
          <cx:pt idx="3">TYPANOMETRY (NORMAL)</cx:pt>
          <cx:pt idx="4">TYPANOMETRY (ABNORMAL)</cx:pt>
          <cx:pt idx="5">O.A.Es (PASS)</cx:pt>
          <cx:pt idx="6">O.A.Es (REFER)</cx:pt>
          <cx:pt idx="7">V.R.A. (NORMAL)</cx:pt>
          <cx:pt idx="8">V.R.A. (ABNORMAL)</cx:pt>
          <cx:pt idx="9">A.B.Rs/ A.S.S.Rs (NORMAL)</cx:pt>
          <cx:pt idx="10">A.B.Rs/ A.S.S.Rs (ABNORMAL)</cx:pt>
        </cx:lvl>
      </cx:strDim>
      <cx:numDim type="val">
        <cx:f>Sheet2!$G$7:$G$17</cx:f>
        <cx:lvl ptCount="11" formatCode="General">
          <cx:pt idx="0">51</cx:pt>
          <cx:pt idx="1">81</cx:pt>
          <cx:pt idx="2">5</cx:pt>
          <cx:pt idx="3">440</cx:pt>
          <cx:pt idx="4">542</cx:pt>
          <cx:pt idx="5">306</cx:pt>
          <cx:pt idx="6">152</cx:pt>
          <cx:pt idx="7">39</cx:pt>
          <cx:pt idx="8">19</cx:pt>
          <cx:pt idx="9">60</cx:pt>
          <cx:pt idx="10">33</cx:pt>
        </cx:lvl>
      </cx:numDim>
    </cx:data>
  </cx:chartData>
  <cx:chart>
    <cx:title pos="t" align="ctr" overlay="0">
      <cx:tx>
        <cx:txData>
          <cx:v>Audiology Assessments at BCH ENT Clinic-Jan-Jun, 2023</cx:v>
        </cx:txData>
      </cx:tx>
      <cx:txPr>
        <a:bodyPr spcFirstLastPara="1" vertOverflow="ellipsis" horzOverflow="overflow" wrap="square" lIns="0" tIns="0" rIns="0" bIns="0" anchor="ctr" anchorCtr="1"/>
        <a:lstStyle/>
        <a:p>
          <a:pPr algn="ctr" rtl="0">
            <a:defRPr sz="1050">
              <a:latin typeface="Verdana" panose="020B0604030504040204" pitchFamily="34" charset="0"/>
              <a:ea typeface="Verdana" panose="020B0604030504040204" pitchFamily="34" charset="0"/>
              <a:cs typeface="Verdana" panose="020B0604030504040204" pitchFamily="34" charset="0"/>
            </a:defRPr>
          </a:pPr>
          <a:r>
            <a:rPr lang="en-US" sz="1050" b="0" i="0" u="none" strike="noStrike" baseline="0">
              <a:solidFill>
                <a:sysClr val="windowText" lastClr="000000">
                  <a:lumMod val="65000"/>
                  <a:lumOff val="35000"/>
                </a:sysClr>
              </a:solidFill>
              <a:latin typeface="Verdana" panose="020B0604030504040204" pitchFamily="34" charset="0"/>
              <a:ea typeface="Verdana" panose="020B0604030504040204" pitchFamily="34" charset="0"/>
            </a:rPr>
            <a:t>Audiology Assessments at BCH ENT Clinic-Jan-Jun, 2023</a:t>
          </a:r>
        </a:p>
      </cx:txPr>
    </cx:title>
    <cx:plotArea>
      <cx:plotAreaRegion>
        <cx:series layoutId="clusteredColumn" uniqueId="{1479B944-B91C-4F78-99F8-EAA1C5FCC073}" formatIdx="0">
          <cx:tx>
            <cx:txData>
              <cx:f>Sheet2!$E$5:$E$6</cx:f>
              <cx:v>Male</cx:v>
            </cx:txData>
          </cx:tx>
          <cx:dataLabels>
            <cx:txPr>
              <a:bodyPr vertOverflow="overflow" horzOverflow="overflow" wrap="square" lIns="0" tIns="0" rIns="0" bIns="0"/>
              <a:lstStyle/>
              <a:p>
                <a:pPr algn="ctr" rtl="0">
                  <a:defRPr sz="1000" b="0">
                    <a:solidFill>
                      <a:srgbClr val="595959"/>
                    </a:solidFill>
                    <a:latin typeface="Verdana" panose="020B0604030504040204" pitchFamily="34" charset="0"/>
                    <a:ea typeface="Verdana" panose="020B0604030504040204" pitchFamily="34" charset="0"/>
                    <a:cs typeface="Verdana" panose="020B0604030504040204" pitchFamily="34" charset="0"/>
                  </a:defRPr>
                </a:pPr>
                <a:endParaRPr lang="en-US" sz="1000">
                  <a:latin typeface="Verdana" panose="020B0604030504040204" pitchFamily="34" charset="0"/>
                  <a:ea typeface="Verdana" panose="020B0604030504040204" pitchFamily="34" charset="0"/>
                </a:endParaRPr>
              </a:p>
            </cx:txPr>
            <cx:visibility seriesName="0" categoryName="0" value="1"/>
          </cx:dataLabels>
          <cx:dataId val="0"/>
          <cx:layoutPr>
            <cx:aggregation/>
          </cx:layoutPr>
          <cx:axisId val="1"/>
        </cx:series>
        <cx:series layoutId="clusteredColumn" hidden="1" uniqueId="{B536E3B3-5846-4F3B-9E57-65A1CC085D5E}" formatIdx="2">
          <cx:tx>
            <cx:txData>
              <cx:f>Sheet2!$F$5:$F$6</cx:f>
              <cx:v>Female</cx:v>
            </cx:txData>
          </cx:tx>
          <cx:dataLabels>
            <cx:txPr>
              <a:bodyPr vertOverflow="overflow" horzOverflow="overflow" wrap="square" lIns="0" tIns="0" rIns="0" bIns="0"/>
              <a:lstStyle/>
              <a:p>
                <a:pPr algn="ctr" rtl="0">
                  <a:defRPr sz="1000" b="0">
                    <a:solidFill>
                      <a:srgbClr val="595959"/>
                    </a:solidFill>
                    <a:latin typeface="Verdana" panose="020B0604030504040204" pitchFamily="34" charset="0"/>
                    <a:ea typeface="Verdana" panose="020B0604030504040204" pitchFamily="34" charset="0"/>
                    <a:cs typeface="Verdana" panose="020B0604030504040204" pitchFamily="34" charset="0"/>
                  </a:defRPr>
                </a:pPr>
                <a:endParaRPr lang="en-US" sz="1000">
                  <a:latin typeface="Verdana" panose="020B0604030504040204" pitchFamily="34" charset="0"/>
                  <a:ea typeface="Verdana" panose="020B0604030504040204" pitchFamily="34" charset="0"/>
                </a:endParaRPr>
              </a:p>
            </cx:txPr>
            <cx:visibility seriesName="0" categoryName="0" value="1"/>
          </cx:dataLabels>
          <cx:dataId val="1"/>
          <cx:layoutPr>
            <cx:aggregation/>
          </cx:layoutPr>
          <cx:axisId val="1"/>
        </cx:series>
        <cx:series layoutId="clusteredColumn" hidden="1" uniqueId="{4F39CEC2-BF38-43FA-AB34-3558F54C888A}" formatIdx="4">
          <cx:tx>
            <cx:txData>
              <cx:f>Sheet2!$G$5:$G$6</cx:f>
              <cx:v>Total</cx:v>
            </cx:txData>
          </cx:tx>
          <cx:dataLabels>
            <cx:txPr>
              <a:bodyPr vertOverflow="overflow" horzOverflow="overflow" wrap="square" lIns="0" tIns="0" rIns="0" bIns="0"/>
              <a:lstStyle/>
              <a:p>
                <a:pPr algn="ctr" rtl="0">
                  <a:defRPr sz="1000" b="0">
                    <a:solidFill>
                      <a:srgbClr val="595959"/>
                    </a:solidFill>
                    <a:latin typeface="Verdana" panose="020B0604030504040204" pitchFamily="34" charset="0"/>
                    <a:ea typeface="Verdana" panose="020B0604030504040204" pitchFamily="34" charset="0"/>
                    <a:cs typeface="Verdana" panose="020B0604030504040204" pitchFamily="34" charset="0"/>
                  </a:defRPr>
                </a:pPr>
                <a:endParaRPr lang="en-US" sz="1000">
                  <a:latin typeface="Verdana" panose="020B0604030504040204" pitchFamily="34" charset="0"/>
                  <a:ea typeface="Verdana" panose="020B0604030504040204" pitchFamily="34" charset="0"/>
                </a:endParaRPr>
              </a:p>
            </cx:txPr>
            <cx:visibility seriesName="0" categoryName="0" value="1"/>
          </cx:dataLabels>
          <cx:dataId val="2"/>
          <cx:layoutPr>
            <cx:aggregation/>
          </cx:layoutPr>
          <cx:axisId val="1"/>
        </cx:series>
        <cx:series layoutId="paretoLine" ownerIdx="0" uniqueId="{B9F4FB50-2566-41E4-8FF7-A2B10543FC86}" formatIdx="1">
          <cx:spPr>
            <a:ln>
              <a:noFill/>
            </a:ln>
          </cx:spPr>
          <cx:axisId val="2"/>
        </cx:series>
        <cx:series layoutId="paretoLine" ownerIdx="1" uniqueId="{3CE5F34C-6636-4E38-8E4F-309357DDBD97}" formatIdx="3">
          <cx:axisId val="2"/>
        </cx:series>
        <cx:series layoutId="paretoLine" ownerIdx="2" uniqueId="{2A3493AE-EFB9-4B3D-AC5B-33A1DE60DEDD}" formatIdx="5">
          <cx:axisId val="2"/>
        </cx:series>
      </cx:plotAreaRegion>
      <cx:axis id="0">
        <cx:catScaling gapWidth="0"/>
        <cx:tickLabels/>
        <cx:txPr>
          <a:bodyPr vertOverflow="overflow" horzOverflow="overflow" wrap="square" lIns="0" tIns="0" rIns="0" bIns="0"/>
          <a:lstStyle/>
          <a:p>
            <a:pPr algn="ctr" rtl="0">
              <a:defRPr sz="700" b="0">
                <a:solidFill>
                  <a:srgbClr val="595959"/>
                </a:solidFill>
                <a:latin typeface="Verdana" panose="020B0604030504040204" pitchFamily="34" charset="0"/>
                <a:ea typeface="Verdana" panose="020B0604030504040204" pitchFamily="34" charset="0"/>
                <a:cs typeface="Verdana" panose="020B0604030504040204" pitchFamily="34" charset="0"/>
              </a:defRPr>
            </a:pPr>
            <a:endParaRPr lang="en-US" sz="700">
              <a:latin typeface="Verdana" panose="020B0604030504040204" pitchFamily="34" charset="0"/>
              <a:ea typeface="Verdana" panose="020B0604030504040204" pitchFamily="34" charset="0"/>
            </a:endParaRPr>
          </a:p>
        </cx:txPr>
      </cx:axis>
      <cx:axis id="1" hidden="1">
        <cx:valScaling/>
        <cx:tickLabels/>
        <cx:txPr>
          <a:bodyPr vertOverflow="overflow" horzOverflow="overflow" wrap="square" lIns="0" tIns="0" rIns="0" bIns="0"/>
          <a:lstStyle/>
          <a:p>
            <a:pPr algn="ctr" rtl="0">
              <a:defRPr sz="1000" b="0">
                <a:solidFill>
                  <a:srgbClr val="595959"/>
                </a:solidFill>
                <a:latin typeface="Verdana" panose="020B0604030504040204" pitchFamily="34" charset="0"/>
                <a:ea typeface="Verdana" panose="020B0604030504040204" pitchFamily="34" charset="0"/>
                <a:cs typeface="Verdana" panose="020B0604030504040204" pitchFamily="34" charset="0"/>
              </a:defRPr>
            </a:pPr>
            <a:endParaRPr lang="en-US" sz="1000">
              <a:latin typeface="Verdana" panose="020B0604030504040204" pitchFamily="34" charset="0"/>
              <a:ea typeface="Verdana" panose="020B0604030504040204" pitchFamily="34" charset="0"/>
            </a:endParaRPr>
          </a:p>
        </cx:txPr>
      </cx:axis>
      <cx:axis id="2" hidden="1">
        <cx:valScaling max="1" min="0"/>
        <cx:units unit="percentage"/>
        <cx:tickLabels/>
        <cx:txPr>
          <a:bodyPr vertOverflow="overflow" horzOverflow="overflow" wrap="square" lIns="0" tIns="0" rIns="0" bIns="0"/>
          <a:lstStyle/>
          <a:p>
            <a:pPr algn="ctr" rtl="0">
              <a:defRPr sz="1000" b="0">
                <a:solidFill>
                  <a:srgbClr val="595959"/>
                </a:solidFill>
                <a:latin typeface="Verdana" panose="020B0604030504040204" pitchFamily="34" charset="0"/>
                <a:ea typeface="Verdana" panose="020B0604030504040204" pitchFamily="34" charset="0"/>
                <a:cs typeface="Verdana" panose="020B0604030504040204" pitchFamily="34" charset="0"/>
              </a:defRPr>
            </a:pPr>
            <a:endParaRPr lang="en-US" sz="1000">
              <a:latin typeface="Verdana" panose="020B0604030504040204" pitchFamily="34" charset="0"/>
              <a:ea typeface="Verdana" panose="020B0604030504040204" pitchFamily="34" charset="0"/>
            </a:endParaRPr>
          </a:p>
        </cx:txPr>
      </cx:axis>
    </cx:plotArea>
  </cx:chart>
  <cx:spPr>
    <a:ln>
      <a:noFill/>
    </a:ln>
  </cx:spPr>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Sheet2!$D$18:$D$24</cx:f>
        <cx:lvl ptCount="7">
          <cx:pt idx="0">HEARING AID DISPENSED</cx:pt>
          <cx:pt idx="1">OTHER PROCEDURES</cx:pt>
          <cx:pt idx="2">SPEECH THERAPY (REFER)</cx:pt>
          <cx:pt idx="3">PEADIATRICIAN (REFER)</cx:pt>
          <cx:pt idx="4">HEARING AID FOLLOW UP</cx:pt>
          <cx:pt idx="5">EAR MOLDS</cx:pt>
          <cx:pt idx="6">Total</cx:pt>
        </cx:lvl>
      </cx:strDim>
      <cx:numDim type="val">
        <cx:f>Sheet2!$E$18:$E$24</cx:f>
        <cx:lvl ptCount="7" formatCode="General">
          <cx:pt idx="0">28</cx:pt>
          <cx:pt idx="1">14</cx:pt>
          <cx:pt idx="2">53</cx:pt>
          <cx:pt idx="3">20</cx:pt>
          <cx:pt idx="4">29</cx:pt>
          <cx:pt idx="5">52</cx:pt>
          <cx:pt idx="6">1150</cx:pt>
        </cx:lvl>
      </cx:numDim>
    </cx:data>
    <cx:data id="1">
      <cx:strDim type="cat">
        <cx:f>Sheet2!$D$18:$D$24</cx:f>
        <cx:lvl ptCount="7">
          <cx:pt idx="0">HEARING AID DISPENSED</cx:pt>
          <cx:pt idx="1">OTHER PROCEDURES</cx:pt>
          <cx:pt idx="2">SPEECH THERAPY (REFER)</cx:pt>
          <cx:pt idx="3">PEADIATRICIAN (REFER)</cx:pt>
          <cx:pt idx="4">HEARING AID FOLLOW UP</cx:pt>
          <cx:pt idx="5">EAR MOLDS</cx:pt>
          <cx:pt idx="6">Total</cx:pt>
        </cx:lvl>
      </cx:strDim>
      <cx:numDim type="val">
        <cx:f>Sheet2!$F$18:$F$24</cx:f>
        <cx:lvl ptCount="7" formatCode="General">
          <cx:pt idx="0">31</cx:pt>
          <cx:pt idx="1">10</cx:pt>
          <cx:pt idx="2">36</cx:pt>
          <cx:pt idx="3">13</cx:pt>
          <cx:pt idx="4">29</cx:pt>
          <cx:pt idx="5">50</cx:pt>
          <cx:pt idx="6">943</cx:pt>
        </cx:lvl>
      </cx:numDim>
    </cx:data>
    <cx:data id="2">
      <cx:strDim type="cat">
        <cx:f>Sheet2!$D$18:$D$24</cx:f>
        <cx:lvl ptCount="7">
          <cx:pt idx="0">HEARING AID DISPENSED</cx:pt>
          <cx:pt idx="1">OTHER PROCEDURES</cx:pt>
          <cx:pt idx="2">SPEECH THERAPY (REFER)</cx:pt>
          <cx:pt idx="3">PEADIATRICIAN (REFER)</cx:pt>
          <cx:pt idx="4">HEARING AID FOLLOW UP</cx:pt>
          <cx:pt idx="5">EAR MOLDS</cx:pt>
          <cx:pt idx="6">Total</cx:pt>
        </cx:lvl>
      </cx:strDim>
      <cx:numDim type="val">
        <cx:f>Sheet2!$G$18:$G$24</cx:f>
        <cx:lvl ptCount="7" formatCode="General">
          <cx:pt idx="0">59</cx:pt>
          <cx:pt idx="1">24</cx:pt>
          <cx:pt idx="2">89</cx:pt>
          <cx:pt idx="3">33</cx:pt>
          <cx:pt idx="4">58</cx:pt>
          <cx:pt idx="5">102</cx:pt>
          <cx:pt idx="6">2093</cx:pt>
        </cx:lvl>
      </cx:numDim>
    </cx:data>
  </cx:chartData>
  <cx:chart>
    <cx:title pos="t" align="ctr" overlay="0">
      <cx:tx>
        <cx:txData>
          <cx:v>Audiology Rehabiliation at BCH ENT Clinic- Jan-June, 2023</cx:v>
        </cx:txData>
      </cx:tx>
      <cx:txPr>
        <a:bodyPr spcFirstLastPara="1" vertOverflow="ellipsis" horzOverflow="overflow" wrap="square" lIns="0" tIns="0" rIns="0" bIns="0" anchor="ctr" anchorCtr="1"/>
        <a:lstStyle/>
        <a:p>
          <a:pPr algn="ctr" rtl="0">
            <a:defRPr sz="1100">
              <a:latin typeface="Verdana" panose="020B0604030504040204" pitchFamily="34" charset="0"/>
              <a:ea typeface="Verdana" panose="020B0604030504040204" pitchFamily="34" charset="0"/>
              <a:cs typeface="Verdana" panose="020B0604030504040204" pitchFamily="34" charset="0"/>
            </a:defRPr>
          </a:pPr>
          <a:r>
            <a:rPr lang="en-US" sz="1100" b="0" i="0" u="none" strike="noStrike" baseline="0">
              <a:solidFill>
                <a:sysClr val="windowText" lastClr="000000">
                  <a:lumMod val="65000"/>
                  <a:lumOff val="35000"/>
                </a:sysClr>
              </a:solidFill>
              <a:latin typeface="Verdana" panose="020B0604030504040204" pitchFamily="34" charset="0"/>
              <a:ea typeface="Verdana" panose="020B0604030504040204" pitchFamily="34" charset="0"/>
            </a:rPr>
            <a:t>Audiology Rehabiliation at BCH ENT Clinic- Jan-June, 2023</a:t>
          </a:r>
        </a:p>
      </cx:txPr>
    </cx:title>
    <cx:plotArea>
      <cx:plotAreaRegion>
        <cx:plotSurface>
          <cx:spPr>
            <a:ln>
              <a:noFill/>
            </a:ln>
          </cx:spPr>
        </cx:plotSurface>
        <cx:series layoutId="clusteredColumn" uniqueId="{4B816691-0E11-4389-9EB1-689A6E3C5D74}" formatIdx="0">
          <cx:tx>
            <cx:txData>
              <cx:f>Sheet2!#REF!</cx:f>
              <cx:v/>
            </cx:txData>
          </cx:tx>
          <cx:dataLabels>
            <cx:txPr>
              <a:bodyPr vertOverflow="overflow" horzOverflow="overflow" wrap="square" lIns="0" tIns="0" rIns="0" bIns="0"/>
              <a:lstStyle/>
              <a:p>
                <a:pPr algn="ctr" rtl="0">
                  <a:defRPr sz="900" b="0">
                    <a:solidFill>
                      <a:srgbClr val="595959"/>
                    </a:solidFill>
                    <a:latin typeface="Verdana" panose="020B0604030504040204" pitchFamily="34" charset="0"/>
                    <a:ea typeface="Verdana" panose="020B0604030504040204" pitchFamily="34" charset="0"/>
                    <a:cs typeface="Verdana" panose="020B0604030504040204" pitchFamily="34" charset="0"/>
                  </a:defRPr>
                </a:pPr>
                <a:endParaRPr lang="en-US">
                  <a:latin typeface="Verdana" panose="020B0604030504040204" pitchFamily="34" charset="0"/>
                  <a:ea typeface="Verdana" panose="020B0604030504040204" pitchFamily="34" charset="0"/>
                </a:endParaRPr>
              </a:p>
            </cx:txPr>
            <cx:visibility seriesName="0" categoryName="0" value="1"/>
          </cx:dataLabels>
          <cx:dataId val="0"/>
          <cx:layoutPr>
            <cx:aggregation/>
          </cx:layoutPr>
          <cx:axisId val="1"/>
        </cx:series>
        <cx:series layoutId="clusteredColumn" hidden="1" uniqueId="{ACB552CA-D844-45D8-8DD8-30FEAB0DDB9F}" formatIdx="2">
          <cx:tx>
            <cx:txData>
              <cx:f>Sheet2!#REF!</cx:f>
              <cx:v/>
            </cx:txData>
          </cx:tx>
          <cx:dataLabels>
            <cx:txPr>
              <a:bodyPr vertOverflow="overflow" horzOverflow="overflow" wrap="square" lIns="0" tIns="0" rIns="0" bIns="0"/>
              <a:lstStyle/>
              <a:p>
                <a:pPr algn="ctr" rtl="0">
                  <a:defRPr sz="900" b="0">
                    <a:solidFill>
                      <a:srgbClr val="595959"/>
                    </a:solidFill>
                    <a:latin typeface="Verdana" panose="020B0604030504040204" pitchFamily="34" charset="0"/>
                    <a:ea typeface="Verdana" panose="020B0604030504040204" pitchFamily="34" charset="0"/>
                    <a:cs typeface="Verdana" panose="020B0604030504040204" pitchFamily="34" charset="0"/>
                  </a:defRPr>
                </a:pPr>
                <a:endParaRPr lang="en-US">
                  <a:latin typeface="Verdana" panose="020B0604030504040204" pitchFamily="34" charset="0"/>
                  <a:ea typeface="Verdana" panose="020B0604030504040204" pitchFamily="34" charset="0"/>
                </a:endParaRPr>
              </a:p>
            </cx:txPr>
            <cx:visibility seriesName="0" categoryName="0" value="1"/>
          </cx:dataLabels>
          <cx:dataId val="1"/>
          <cx:layoutPr>
            <cx:aggregation/>
          </cx:layoutPr>
          <cx:axisId val="1"/>
        </cx:series>
        <cx:series layoutId="clusteredColumn" hidden="1" uniqueId="{4BCE268A-9631-473E-9F67-BB83AEDB7608}" formatIdx="4">
          <cx:tx>
            <cx:txData>
              <cx:f>Sheet2!#REF!</cx:f>
              <cx:v/>
            </cx:txData>
          </cx:tx>
          <cx:dataLabels>
            <cx:txPr>
              <a:bodyPr vertOverflow="overflow" horzOverflow="overflow" wrap="square" lIns="0" tIns="0" rIns="0" bIns="0"/>
              <a:lstStyle/>
              <a:p>
                <a:pPr algn="ctr" rtl="0">
                  <a:defRPr sz="900" b="0">
                    <a:solidFill>
                      <a:srgbClr val="595959"/>
                    </a:solidFill>
                    <a:latin typeface="Verdana" panose="020B0604030504040204" pitchFamily="34" charset="0"/>
                    <a:ea typeface="Verdana" panose="020B0604030504040204" pitchFamily="34" charset="0"/>
                    <a:cs typeface="Verdana" panose="020B0604030504040204" pitchFamily="34" charset="0"/>
                  </a:defRPr>
                </a:pPr>
                <a:endParaRPr lang="en-US">
                  <a:latin typeface="Verdana" panose="020B0604030504040204" pitchFamily="34" charset="0"/>
                  <a:ea typeface="Verdana" panose="020B0604030504040204" pitchFamily="34" charset="0"/>
                </a:endParaRPr>
              </a:p>
            </cx:txPr>
            <cx:visibility seriesName="0" categoryName="0" value="1"/>
          </cx:dataLabels>
          <cx:dataId val="2"/>
          <cx:layoutPr>
            <cx:aggregation/>
          </cx:layoutPr>
          <cx:axisId val="1"/>
        </cx:series>
        <cx:series layoutId="paretoLine" ownerIdx="0" uniqueId="{7346425C-0480-4C30-B953-140C0D0C922F}" formatIdx="1">
          <cx:spPr>
            <a:ln>
              <a:noFill/>
            </a:ln>
          </cx:spPr>
          <cx:axisId val="2"/>
        </cx:series>
        <cx:series layoutId="paretoLine" ownerIdx="1" uniqueId="{71333BD5-6312-46A4-B2BA-2ABCF714C445}" formatIdx="3">
          <cx:axisId val="2"/>
        </cx:series>
        <cx:series layoutId="paretoLine" ownerIdx="2" uniqueId="{5EA73482-A2EC-490A-BAEB-10B674D85247}" formatIdx="5">
          <cx:axisId val="2"/>
        </cx:series>
      </cx:plotAreaRegion>
      <cx:axis id="0">
        <cx:catScaling gapWidth="0"/>
        <cx:tickLabels/>
        <cx:txPr>
          <a:bodyPr spcFirstLastPara="1" vertOverflow="ellipsis" horzOverflow="overflow" wrap="square" lIns="0" tIns="0" rIns="0" bIns="0" anchor="ctr" anchorCtr="1"/>
          <a:lstStyle/>
          <a:p>
            <a:pPr algn="ctr" rtl="0">
              <a:defRPr sz="700">
                <a:latin typeface="Verdana" panose="020B0604030504040204" pitchFamily="34" charset="0"/>
                <a:ea typeface="Verdana" panose="020B0604030504040204" pitchFamily="34" charset="0"/>
                <a:cs typeface="Verdana" panose="020B0604030504040204" pitchFamily="34" charset="0"/>
              </a:defRPr>
            </a:pPr>
            <a:endParaRPr lang="en-US" sz="700" b="0" i="0" u="none" strike="noStrike" baseline="0">
              <a:solidFill>
                <a:sysClr val="windowText" lastClr="000000">
                  <a:lumMod val="65000"/>
                  <a:lumOff val="35000"/>
                </a:sysClr>
              </a:solidFill>
              <a:latin typeface="Verdana" panose="020B0604030504040204" pitchFamily="34" charset="0"/>
              <a:ea typeface="Verdana" panose="020B0604030504040204" pitchFamily="34" charset="0"/>
            </a:endParaRPr>
          </a:p>
        </cx:txPr>
      </cx:axis>
      <cx:axis id="1" hidden="1">
        <cx:valScaling/>
        <cx:tickLabels/>
        <cx:spPr>
          <a:ln>
            <a:noFill/>
          </a:ln>
        </cx:spPr>
        <cx:txPr>
          <a:bodyPr vertOverflow="overflow" horzOverflow="overflow" wrap="square" lIns="0" tIns="0" rIns="0" bIns="0"/>
          <a:lstStyle/>
          <a:p>
            <a:pPr algn="ctr" rtl="0">
              <a:defRPr sz="900" b="0">
                <a:solidFill>
                  <a:srgbClr val="595959"/>
                </a:solidFill>
                <a:latin typeface="Verdana" panose="020B0604030504040204" pitchFamily="34" charset="0"/>
                <a:ea typeface="Verdana" panose="020B0604030504040204" pitchFamily="34" charset="0"/>
                <a:cs typeface="Verdana" panose="020B0604030504040204" pitchFamily="34" charset="0"/>
              </a:defRPr>
            </a:pPr>
            <a:endParaRPr lang="en-US">
              <a:latin typeface="Verdana" panose="020B0604030504040204" pitchFamily="34" charset="0"/>
              <a:ea typeface="Verdana" panose="020B0604030504040204" pitchFamily="34" charset="0"/>
            </a:endParaRPr>
          </a:p>
        </cx:txPr>
      </cx:axis>
      <cx:axis id="2" hidden="1">
        <cx:valScaling max="1" min="0"/>
        <cx:units unit="percentage"/>
        <cx:tickLabels/>
        <cx:txPr>
          <a:bodyPr vertOverflow="overflow" horzOverflow="overflow" wrap="square" lIns="0" tIns="0" rIns="0" bIns="0"/>
          <a:lstStyle/>
          <a:p>
            <a:pPr algn="ctr" rtl="0">
              <a:defRPr sz="900" b="0">
                <a:solidFill>
                  <a:srgbClr val="595959"/>
                </a:solidFill>
                <a:latin typeface="Verdana" panose="020B0604030504040204" pitchFamily="34" charset="0"/>
                <a:ea typeface="Verdana" panose="020B0604030504040204" pitchFamily="34" charset="0"/>
                <a:cs typeface="Verdana" panose="020B0604030504040204" pitchFamily="34" charset="0"/>
              </a:defRPr>
            </a:pPr>
            <a:endParaRPr lang="en-US">
              <a:latin typeface="Verdana" panose="020B0604030504040204" pitchFamily="34" charset="0"/>
              <a:ea typeface="Verdana" panose="020B0604030504040204" pitchFamily="34" charset="0"/>
            </a:endParaRPr>
          </a:p>
        </cx:txPr>
      </cx:axis>
    </cx:plotArea>
  </cx:chart>
  <cx:spPr>
    <a:ln>
      <a:noFill/>
    </a:ln>
  </cx:spPr>
</cx: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1e736c5-95ad-4650-bf48-08c723b4bc6c" xsi:nil="true"/>
    <i9f2da93fcc74e869d070fd34a0597c4 xmlns="f1e736c5-95ad-4650-bf48-08c723b4bc6c">
      <Terms xmlns="http://schemas.microsoft.com/office/infopath/2007/PartnerControls"/>
    </i9f2da93fcc74e869d070fd34a0597c4>
    <cc92bdb0fa944447acf309642a11bf0d xmlns="f1e736c5-95ad-4650-bf48-08c723b4bc6c">
      <Terms xmlns="http://schemas.microsoft.com/office/infopath/2007/PartnerControls"/>
    </cc92bdb0fa944447acf309642a11bf0d>
    <FavoriteUsers xmlns="f1e736c5-95ad-4650-bf48-08c723b4bc6c">
      <UserInfo>
        <DisplayName/>
        <AccountId xsi:nil="true"/>
        <AccountType/>
      </UserInfo>
    </FavoriteUsers>
    <KeyEntities xmlns="f1e736c5-95ad-4650-bf48-08c723b4bc6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NGOOrgUnitDocument" ma:contentTypeID="0x0101002A2DB23D81B146548380C2D46D076609008F66855BCAE044D0AA257A55333F2A2E0020A00D6D716FCB4685417912453B637B" ma:contentTypeVersion="4" ma:contentTypeDescription="NGO OrgUnit Document content type" ma:contentTypeScope="" ma:versionID="fdea84512fc4b57b1fb24f29e20185e3">
  <xsd:schema xmlns:xsd="http://www.w3.org/2001/XMLSchema" xmlns:xs="http://www.w3.org/2001/XMLSchema" xmlns:p="http://schemas.microsoft.com/office/2006/metadata/properties" xmlns:ns2="f1e736c5-95ad-4650-bf48-08c723b4bc6c" xmlns:ns3="852d24be-7525-48a9-b6e2-fa2994dcc57f" targetNamespace="http://schemas.microsoft.com/office/2006/metadata/properties" ma:root="true" ma:fieldsID="24096c46c0a6bcee75f0cdb5bd11f7e5" ns2:_="" ns3:_="">
    <xsd:import namespace="f1e736c5-95ad-4650-bf48-08c723b4bc6c"/>
    <xsd:import namespace="852d24be-7525-48a9-b6e2-fa2994dcc57f"/>
    <xsd:element name="properties">
      <xsd:complexType>
        <xsd:sequence>
          <xsd:element name="documentManagement">
            <xsd:complexType>
              <xsd:all>
                <xsd:element ref="ns2:FavoriteUsers" minOccurs="0"/>
                <xsd:element ref="ns2:KeyEntities" minOccurs="0"/>
                <xsd:element ref="ns2:i9f2da93fcc74e869d070fd34a0597c4" minOccurs="0"/>
                <xsd:element ref="ns2:TaxCatchAll" minOccurs="0"/>
                <xsd:element ref="ns2:TaxCatchAllLabel" minOccurs="0"/>
                <xsd:element ref="ns2:cc92bdb0fa944447acf309642a11bf0d"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e736c5-95ad-4650-bf48-08c723b4bc6c" elementFormDefault="qualified">
    <xsd:import namespace="http://schemas.microsoft.com/office/2006/documentManagement/types"/>
    <xsd:import namespace="http://schemas.microsoft.com/office/infopath/2007/PartnerControls"/>
    <xsd:element name="FavoriteUsers" ma:index="8" nillable="true" ma:displayName="F" ma:description="Store all users who mark this document as favorite" ma:hidden="true" ma:list="UserInfo" ma:SharePointGroup="0" ma:internalName="FavoriteUser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KeyEntities" ma:index="9" nillable="true" ma:displayName="K" ma:description="Store all entities which this document as a key" ma:hidden="true" ma:internalName="KeyEntities">
      <xsd:simpleType>
        <xsd:restriction base="dms:Note">
          <xsd:maxLength value="255"/>
        </xsd:restriction>
      </xsd:simpleType>
    </xsd:element>
    <xsd:element name="i9f2da93fcc74e869d070fd34a0597c4" ma:index="10" nillable="true" ma:taxonomy="true" ma:internalName="i9f2da93fcc74e869d070fd34a0597c4" ma:taxonomyFieldName="NGOOnlineDocumentType" ma:displayName="Document types" ma:fieldId="{29f2da93-fcc7-4e86-9d07-0fd34a0597c4}" ma:taxonomyMulti="true" ma:sspId="b69ac89d-c854-4607-917b-9d787df66d5f" ma:termSetId="4a5f0f0a-2e06-4077-b3ff-97f33b773d9c" ma:anchorId="00000000-0000-0000-0000-000000000000" ma:open="false" ma:isKeyword="false">
      <xsd:complexType>
        <xsd:sequence>
          <xsd:element ref="pc:Terms" minOccurs="0" maxOccurs="1"/>
        </xsd:sequence>
      </xsd:complexType>
    </xsd:element>
    <xsd:element name="TaxCatchAll" ma:index="11" nillable="true" ma:displayName="Taxonomy Catch All Column" ma:hidden="true" ma:list="{a16f5b94-b7b6-4ef9-b856-190d6f50c055}" ma:internalName="TaxCatchAll" ma:showField="CatchAllData"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a16f5b94-b7b6-4ef9-b856-190d6f50c055}" ma:internalName="TaxCatchAllLabel" ma:readOnly="true" ma:showField="CatchAllDataLabel"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cc92bdb0fa944447acf309642a11bf0d" ma:index="14" nillable="true" ma:taxonomy="true" ma:internalName="cc92bdb0fa944447acf309642a11bf0d" ma:taxonomyFieldName="NGOOnlineKeywords" ma:displayName="Keywords" ma:fieldId="{cc92bdb0-fa94-4447-acf3-09642a11bf0d}" ma:taxonomyMulti="true" ma:sspId="b69ac89d-c854-4607-917b-9d787df66d5f" ma:termSetId="494347e7-d2a8-4234-997a-61e1abca59dc"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2d24be-7525-48a9-b6e2-fa2994dcc57f" elementFormDefault="qualified">
    <xsd:import namespace="http://schemas.microsoft.com/office/2006/documentManagement/types"/>
    <xsd:import namespace="http://schemas.microsoft.com/office/infopath/2007/PartnerControls"/>
    <xsd:element name="MediaServiceMetadata" ma:index="16" nillable="true" ma:displayName="MediaServiceMetadata" ma:hidden="true" ma:internalName="MediaServiceMetadata" ma:readOnly="true">
      <xsd:simpleType>
        <xsd:restriction base="dms:Note"/>
      </xsd:simpleType>
    </xsd:element>
    <xsd:element name="MediaServiceFastMetadata" ma:index="17" nillable="true" ma:displayName="MediaServiceFastMetadata" ma:hidden="true" ma:internalName="MediaServiceFastMetadata" ma:readOnly="true">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745928-8350-432F-9AA8-9CC143D7035F}">
  <ds:schemaRefs>
    <ds:schemaRef ds:uri="http://schemas.microsoft.com/office/2006/metadata/properties"/>
    <ds:schemaRef ds:uri="http://schemas.microsoft.com/office/infopath/2007/PartnerControls"/>
    <ds:schemaRef ds:uri="f1e736c5-95ad-4650-bf48-08c723b4bc6c"/>
  </ds:schemaRefs>
</ds:datastoreItem>
</file>

<file path=customXml/itemProps2.xml><?xml version="1.0" encoding="utf-8"?>
<ds:datastoreItem xmlns:ds="http://schemas.openxmlformats.org/officeDocument/2006/customXml" ds:itemID="{EA3F1D9C-B59B-4BFB-BE69-682BC760FCC8}"/>
</file>

<file path=customXml/itemProps3.xml><?xml version="1.0" encoding="utf-8"?>
<ds:datastoreItem xmlns:ds="http://schemas.openxmlformats.org/officeDocument/2006/customXml" ds:itemID="{7225BEA6-CD1C-4583-A76A-FBF323468CBF}">
  <ds:schemaRefs>
    <ds:schemaRef ds:uri="http://schemas.microsoft.com/sharepoint/v3/contenttype/forms"/>
  </ds:schemaRefs>
</ds:datastoreItem>
</file>

<file path=customXml/itemProps4.xml><?xml version="1.0" encoding="utf-8"?>
<ds:datastoreItem xmlns:ds="http://schemas.openxmlformats.org/officeDocument/2006/customXml" ds:itemID="{1D5FE21A-1025-484B-BDF1-F16C116AA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1008</TotalTime>
  <Pages>15</Pages>
  <Words>4374</Words>
  <Characters>24936</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Semiannual Narrative Report English Template.docx</vt:lpstr>
    </vt:vector>
  </TitlesOfParts>
  <Company>CBM</Company>
  <LinksUpToDate>false</LinksUpToDate>
  <CharactersWithSpaces>29252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Semiannual Narrative Report English Template.docx</dc:title>
  <dc:subject/>
  <dc:creator>Mandokhail, Asfandyar</dc:creator>
  <cp:keywords/>
  <dc:description/>
  <cp:lastModifiedBy>Chota</cp:lastModifiedBy>
  <cp:revision>1</cp:revision>
  <dcterms:created xsi:type="dcterms:W3CDTF">2022-09-13T10:03:00Z</dcterms:created>
  <dcterms:modified xsi:type="dcterms:W3CDTF">2023-07-10T09:44:00Z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0x0101002A2DB23D81B146548380C2D46D076609008F66855BCAE044D0AA257A55333F2A2E0020A00D6D716FCB4685417912453B637B</vt:lpwstr>
  </property>
  <property fmtid="{D5CDD505-2E9C-101B-9397-08002B2CF9AE}" pid="3" name="CPCBMInitiatives">
    <vt:lpwstr>61;#Global Programmes|56da3fbf-7bc0-4866-9b95-c4a4b9cb0c01</vt:lpwstr>
  </property>
  <property fmtid="{D5CDD505-2E9C-101B-9397-08002B2CF9AE}" pid="4" name="CPDocumentType">
    <vt:lpwstr/>
  </property>
  <property fmtid="{D5CDD505-2E9C-101B-9397-08002B2CF9AE}" pid="5" name="CPCBMLocations">
    <vt:lpwstr/>
  </property>
  <property fmtid="{D5CDD505-2E9C-101B-9397-08002B2CF9AE}" pid="6" name="CPDocumentKnowledgeTiers">
    <vt:lpwstr/>
  </property>
  <property fmtid="{D5CDD505-2E9C-101B-9397-08002B2CF9AE}" pid="7" name="CPDepartment">
    <vt:lpwstr/>
  </property>
  <property fmtid="{D5CDD505-2E9C-101B-9397-08002B2CF9AE}" pid="8" name="CPTopics">
    <vt:lpwstr>177;#Programme monitoring and reporting|21a685b2-7aab-4813-9122-1f12b0fc2c0c</vt:lpwstr>
  </property>
  <property fmtid="{D5CDD505-2E9C-101B-9397-08002B2CF9AE}" pid="9" name="CPDocumentSubject">
    <vt:lpwstr/>
  </property>
  <property fmtid="{D5CDD505-2E9C-101B-9397-08002B2CF9AE}" pid="10" name="GP-AreaOfWork">
    <vt:lpwstr>Project Monitoring and Reporting</vt:lpwstr>
  </property>
  <property fmtid="{D5CDD505-2E9C-101B-9397-08002B2CF9AE}" pid="11" name="_ip_UnifiedCompliancePolicyUIAction">
    <vt:lpwstr/>
  </property>
  <property fmtid="{D5CDD505-2E9C-101B-9397-08002B2CF9AE}" pid="12" name="_ip_UnifiedCompliancePolicyProperties">
    <vt:lpwstr/>
  </property>
  <property fmtid="{D5CDD505-2E9C-101B-9397-08002B2CF9AE}" pid="13" name="GP-Topics">
    <vt:lpwstr>Monitoring and Reporting Tool</vt:lpwstr>
  </property>
  <property fmtid="{D5CDD505-2E9C-101B-9397-08002B2CF9AE}" pid="14" name="GP-DocumentType">
    <vt:lpwstr>M&amp;R-Tools and templates</vt:lpwstr>
  </property>
  <property fmtid="{D5CDD505-2E9C-101B-9397-08002B2CF9AE}" pid="15" name="_ExtendedDescription">
    <vt:lpwstr>;#Programmatic Monitoring and Reporting;#</vt:lpwstr>
  </property>
  <property fmtid="{D5CDD505-2E9C-101B-9397-08002B2CF9AE}" pid="16" name="MediaServiceImageTags">
    <vt:lpwstr/>
  </property>
  <property fmtid="{D5CDD505-2E9C-101B-9397-08002B2CF9AE}" pid="17" name="NGOOnlineKeywords">
    <vt:lpwstr/>
  </property>
  <property fmtid="{D5CDD505-2E9C-101B-9397-08002B2CF9AE}" pid="18" name="NGOOnlineDocumentType">
    <vt:lpwstr/>
  </property>
  <property fmtid="{D5CDD505-2E9C-101B-9397-08002B2CF9AE}" pid="19" name="NGOOnlinePriorityGroup">
    <vt:lpwstr/>
  </property>
  <property fmtid="{D5CDD505-2E9C-101B-9397-08002B2CF9AE}" pid="20" name="p75d8c1866154d169f9787e2f8ad3758">
    <vt:lpwstr/>
  </property>
  <property fmtid="{D5CDD505-2E9C-101B-9397-08002B2CF9AE}" pid="21" name="Order">
    <vt:r8>29500</vt:r8>
  </property>
  <property fmtid="{D5CDD505-2E9C-101B-9397-08002B2CF9AE}" pid="22" name="NGOOnlineDocumentOwner">
    <vt:lpwstr/>
  </property>
  <property fmtid="{D5CDD505-2E9C-101B-9397-08002B2CF9AE}" pid="23" name="xd_Signature">
    <vt:bool>false</vt:bool>
  </property>
  <property fmtid="{D5CDD505-2E9C-101B-9397-08002B2CF9AE}" pid="24" name="xd_ProgID">
    <vt:lpwstr/>
  </property>
  <property fmtid="{D5CDD505-2E9C-101B-9397-08002B2CF9AE}" pid="26" name="_SourceUrl">
    <vt:lpwstr/>
  </property>
  <property fmtid="{D5CDD505-2E9C-101B-9397-08002B2CF9AE}" pid="27" name="_SharedFileIndex">
    <vt:lpwstr/>
  </property>
  <property fmtid="{D5CDD505-2E9C-101B-9397-08002B2CF9AE}" pid="28" name="ComplianceAssetId">
    <vt:lpwstr/>
  </property>
  <property fmtid="{D5CDD505-2E9C-101B-9397-08002B2CF9AE}" pid="29" name="TemplateUrl">
    <vt:lpwstr/>
  </property>
  <property fmtid="{D5CDD505-2E9C-101B-9397-08002B2CF9AE}" pid="32" name="TriggerFlowInfo">
    <vt:lpwstr/>
  </property>
  <property fmtid="{D5CDD505-2E9C-101B-9397-08002B2CF9AE}" pid="33" name="URL">
    <vt:lpwstr/>
  </property>
</Properties>
</file>