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70A1" w14:textId="77777777" w:rsidR="000967B6" w:rsidRDefault="000967B6" w:rsidP="008F7B17">
      <w:pPr>
        <w:spacing w:after="0"/>
        <w:ind w:left="142" w:hanging="360"/>
      </w:pPr>
    </w:p>
    <w:p w14:paraId="1B15F5C5" w14:textId="77777777" w:rsidR="001865BE" w:rsidRPr="00852F6C" w:rsidRDefault="001865BE" w:rsidP="0068682C">
      <w:pPr>
        <w:pStyle w:val="ListParagraph"/>
        <w:numPr>
          <w:ilvl w:val="0"/>
          <w:numId w:val="3"/>
        </w:numPr>
        <w:spacing w:after="120" w:line="240" w:lineRule="auto"/>
        <w:ind w:left="142" w:right="-96"/>
        <w:contextualSpacing w:val="0"/>
        <w:rPr>
          <w:rFonts w:ascii="Verdana" w:eastAsia="Verdana" w:hAnsi="Verdana"/>
          <w:b/>
        </w:rPr>
      </w:pPr>
      <w:r>
        <w:rPr>
          <w:rFonts w:ascii="Verdana" w:hAnsi="Verdana"/>
          <w:b/>
        </w:rPr>
        <w:t>INSTRUCTIONS</w:t>
      </w:r>
    </w:p>
    <w:p w14:paraId="139313D0" w14:textId="6E7636A2" w:rsidR="000D0BD1" w:rsidRPr="000D0BD1" w:rsidRDefault="00DF0E18" w:rsidP="00DF0E18">
      <w:pPr>
        <w:pStyle w:val="ListParagraph"/>
        <w:spacing w:after="60"/>
        <w:ind w:left="142"/>
        <w:contextualSpacing w:val="0"/>
        <w:rPr>
          <w:rFonts w:ascii="Verdana" w:eastAsia="Verdana" w:hAnsi="Verdana"/>
        </w:rPr>
      </w:pPr>
      <w:r w:rsidRPr="00DF0E18">
        <w:rPr>
          <w:rFonts w:ascii="Verdana" w:eastAsia="Verdana" w:hAnsi="Verdana"/>
        </w:rPr>
        <w:t>Lisez les instructions suivantes avant d'effectuer la visite de suivi du projet</w:t>
      </w:r>
      <w:r w:rsidR="00016485">
        <w:rPr>
          <w:rFonts w:ascii="Verdana" w:eastAsia="Verdana" w:hAnsi="Verdana"/>
        </w:rPr>
        <w:t> :</w:t>
      </w:r>
    </w:p>
    <w:p w14:paraId="34825012" w14:textId="5B1018C5" w:rsidR="001865BE" w:rsidRPr="006B6846" w:rsidRDefault="001865BE" w:rsidP="0068682C">
      <w:pPr>
        <w:pStyle w:val="ListParagraph"/>
        <w:numPr>
          <w:ilvl w:val="0"/>
          <w:numId w:val="5"/>
        </w:numPr>
        <w:spacing w:after="60"/>
        <w:ind w:left="426"/>
        <w:contextualSpacing w:val="0"/>
        <w:rPr>
          <w:rFonts w:ascii="Verdana" w:eastAsia="Verdana" w:hAnsi="Verdana"/>
        </w:rPr>
      </w:pPr>
      <w:r>
        <w:rPr>
          <w:rFonts w:ascii="Verdana" w:hAnsi="Verdana"/>
        </w:rPr>
        <w:t xml:space="preserve">Consultez le </w:t>
      </w:r>
      <w:hyperlink r:id="rId11" w:history="1">
        <w:r w:rsidR="009972DB">
          <w:rPr>
            <w:rStyle w:val="Hyperlink"/>
            <w:rFonts w:ascii="Verdana" w:hAnsi="Verdana"/>
          </w:rPr>
          <w:t>Guide de référence rapide du processus de suivi et de compte rendu (QPRG for M&amp;R)</w:t>
        </w:r>
      </w:hyperlink>
      <w:r>
        <w:rPr>
          <w:rFonts w:ascii="Verdana" w:hAnsi="Verdana"/>
        </w:rPr>
        <w:t xml:space="preserve"> pour en savoir plus sur le calendrier, les étapes et les responsabilités de la visite de suivi du projet.</w:t>
      </w:r>
    </w:p>
    <w:p w14:paraId="0646A3A6" w14:textId="7D8A836B" w:rsidR="001865BE" w:rsidRDefault="001865BE" w:rsidP="0068682C">
      <w:pPr>
        <w:pStyle w:val="ListParagraph"/>
        <w:numPr>
          <w:ilvl w:val="0"/>
          <w:numId w:val="5"/>
        </w:numPr>
        <w:spacing w:after="60"/>
        <w:ind w:left="426"/>
        <w:contextualSpacing w:val="0"/>
        <w:rPr>
          <w:rFonts w:ascii="Verdana" w:eastAsia="Verdana" w:hAnsi="Verdana"/>
        </w:rPr>
      </w:pPr>
      <w:r>
        <w:rPr>
          <w:rFonts w:ascii="Verdana" w:hAnsi="Verdana"/>
        </w:rPr>
        <w:t>Le modèle de compte rendu de la visite de suivi du projet (</w:t>
      </w:r>
      <w:r w:rsidR="00AD5D3E">
        <w:rPr>
          <w:rFonts w:ascii="Verdana" w:hAnsi="Verdana"/>
        </w:rPr>
        <w:t>PMVR</w:t>
      </w:r>
      <w:r>
        <w:rPr>
          <w:rFonts w:ascii="Verdana" w:hAnsi="Verdana"/>
        </w:rPr>
        <w:t>) s’applique aux visites de suivi du projet aussi bien sur place que virtuelles.</w:t>
      </w:r>
    </w:p>
    <w:p w14:paraId="5F00DA5D" w14:textId="2AF91EE0" w:rsidR="001865BE" w:rsidRPr="001E1934" w:rsidRDefault="001865BE" w:rsidP="0068682C">
      <w:pPr>
        <w:pStyle w:val="ListParagraph"/>
        <w:numPr>
          <w:ilvl w:val="0"/>
          <w:numId w:val="5"/>
        </w:numPr>
        <w:spacing w:after="60"/>
        <w:ind w:left="426"/>
        <w:contextualSpacing w:val="0"/>
        <w:rPr>
          <w:rFonts w:asciiTheme="minorHAnsi" w:eastAsiaTheme="minorEastAsia" w:hAnsiTheme="minorHAnsi" w:cstheme="minorBidi"/>
        </w:rPr>
      </w:pPr>
      <w:r>
        <w:rPr>
          <w:rFonts w:ascii="Verdana" w:hAnsi="Verdana"/>
        </w:rPr>
        <w:t xml:space="preserve">La visite de suivi du projet de </w:t>
      </w:r>
      <w:r w:rsidR="0071690F">
        <w:rPr>
          <w:rFonts w:ascii="Verdana" w:hAnsi="Verdana"/>
        </w:rPr>
        <w:t>CBM</w:t>
      </w:r>
      <w:r>
        <w:rPr>
          <w:rFonts w:ascii="Verdana" w:hAnsi="Verdana"/>
        </w:rPr>
        <w:t xml:space="preserve"> permet aux parties prenantes d’examiner l’avancement de la mise en œuvre du projet, de vérifier la réalisation de la production et l’obtention des résultats en vérifiant les rapports écrits soumis, en identifiant les succès, les défis</w:t>
      </w:r>
      <w:r>
        <w:t xml:space="preserve"> </w:t>
      </w:r>
      <w:r>
        <w:rPr>
          <w:rFonts w:ascii="Verdana" w:hAnsi="Verdana"/>
        </w:rPr>
        <w:t>ou les divergences par rapport au plan de projet fixé, en contrôlant que les normes ou exigences de conformité sont bien respectées et en discutant de tous les besoins pour soutenir le projet.</w:t>
      </w:r>
    </w:p>
    <w:p w14:paraId="3EC6116E" w14:textId="03925AC7" w:rsidR="001865BE" w:rsidRDefault="001865BE" w:rsidP="0068682C">
      <w:pPr>
        <w:pStyle w:val="ListParagraph"/>
        <w:numPr>
          <w:ilvl w:val="0"/>
          <w:numId w:val="5"/>
        </w:numPr>
        <w:spacing w:after="60"/>
        <w:ind w:left="426"/>
        <w:contextualSpacing w:val="0"/>
        <w:rPr>
          <w:rFonts w:ascii="Verdana" w:hAnsi="Verdana"/>
        </w:rPr>
      </w:pPr>
      <w:r>
        <w:rPr>
          <w:rFonts w:ascii="Verdana" w:hAnsi="Verdana"/>
        </w:rPr>
        <w:t>Conformément au travail triangulaire</w:t>
      </w:r>
      <w:r w:rsidR="00E64938">
        <w:rPr>
          <w:rFonts w:ascii="Verdana" w:hAnsi="Verdana"/>
        </w:rPr>
        <w:t xml:space="preserve"> (</w:t>
      </w:r>
      <w:r w:rsidR="00E64938" w:rsidRPr="00E64938">
        <w:rPr>
          <w:rFonts w:ascii="Verdana" w:hAnsi="Verdana"/>
        </w:rPr>
        <w:t>3-</w:t>
      </w:r>
      <w:r w:rsidR="00E64938">
        <w:rPr>
          <w:rFonts w:ascii="Verdana" w:hAnsi="Verdana"/>
        </w:rPr>
        <w:t>W</w:t>
      </w:r>
      <w:r w:rsidR="00E64938" w:rsidRPr="00E64938">
        <w:rPr>
          <w:rFonts w:ascii="Verdana" w:hAnsi="Verdana"/>
        </w:rPr>
        <w:t xml:space="preserve">ay </w:t>
      </w:r>
      <w:proofErr w:type="spellStart"/>
      <w:r w:rsidR="00E64938">
        <w:rPr>
          <w:rFonts w:ascii="Verdana" w:hAnsi="Verdana"/>
        </w:rPr>
        <w:t>W</w:t>
      </w:r>
      <w:r w:rsidR="00E64938" w:rsidRPr="00E64938">
        <w:rPr>
          <w:rFonts w:ascii="Verdana" w:hAnsi="Verdana"/>
        </w:rPr>
        <w:t>orking</w:t>
      </w:r>
      <w:proofErr w:type="spellEnd"/>
      <w:r w:rsidR="00E64938">
        <w:rPr>
          <w:rFonts w:ascii="Verdana" w:hAnsi="Verdana"/>
        </w:rPr>
        <w:t>)</w:t>
      </w:r>
      <w:r>
        <w:rPr>
          <w:rFonts w:ascii="Verdana" w:hAnsi="Verdana"/>
        </w:rPr>
        <w:t xml:space="preserve">, les termes de référence (TDR) pour la visite de suivi du projet devront être mis au point avec les initiatives </w:t>
      </w:r>
      <w:r w:rsidR="0071690F">
        <w:rPr>
          <w:rFonts w:ascii="Verdana" w:hAnsi="Verdana"/>
        </w:rPr>
        <w:t>CBM</w:t>
      </w:r>
      <w:r>
        <w:rPr>
          <w:rFonts w:ascii="Verdana" w:hAnsi="Verdana"/>
        </w:rPr>
        <w:t xml:space="preserve"> qui fournissent activement une contribution technique ou qui participent à la visite. Il faut consulter l’équipe de collecte de fonds ou la renseigner sur la visite de suivi du projet.</w:t>
      </w:r>
    </w:p>
    <w:p w14:paraId="4F97752A" w14:textId="478F87B4" w:rsidR="001865BE" w:rsidRPr="002642E6" w:rsidRDefault="001865BE" w:rsidP="0068682C">
      <w:pPr>
        <w:pStyle w:val="ListParagraph"/>
        <w:numPr>
          <w:ilvl w:val="0"/>
          <w:numId w:val="5"/>
        </w:numPr>
        <w:spacing w:after="60"/>
        <w:ind w:left="426"/>
        <w:contextualSpacing w:val="0"/>
        <w:rPr>
          <w:rFonts w:ascii="Verdana" w:eastAsia="Verdana" w:hAnsi="Verdana"/>
        </w:rPr>
      </w:pPr>
      <w:r>
        <w:rPr>
          <w:rFonts w:ascii="Verdana" w:hAnsi="Verdana"/>
        </w:rPr>
        <w:t>Les TDR pour la visite de suivi du projet doivent également être approuvés par le travail triangulaire</w:t>
      </w:r>
      <w:r w:rsidR="000658D9">
        <w:rPr>
          <w:rFonts w:ascii="Verdana" w:hAnsi="Verdana"/>
        </w:rPr>
        <w:t xml:space="preserve"> </w:t>
      </w:r>
      <w:r w:rsidR="000658D9" w:rsidRPr="000658D9">
        <w:rPr>
          <w:rFonts w:ascii="Verdana" w:hAnsi="Verdana"/>
        </w:rPr>
        <w:t xml:space="preserve">(3-Way </w:t>
      </w:r>
      <w:proofErr w:type="spellStart"/>
      <w:r w:rsidR="000658D9" w:rsidRPr="000658D9">
        <w:rPr>
          <w:rFonts w:ascii="Verdana" w:hAnsi="Verdana"/>
        </w:rPr>
        <w:t>Working</w:t>
      </w:r>
      <w:proofErr w:type="spellEnd"/>
      <w:r w:rsidR="000658D9" w:rsidRPr="000658D9">
        <w:rPr>
          <w:rFonts w:ascii="Verdana" w:hAnsi="Verdana"/>
        </w:rPr>
        <w:t xml:space="preserve">), </w:t>
      </w:r>
      <w:r>
        <w:rPr>
          <w:rFonts w:ascii="Verdana" w:hAnsi="Verdana"/>
        </w:rPr>
        <w:t>convenu.</w:t>
      </w:r>
      <w:r w:rsidR="0071690F" w:rsidRPr="0071690F">
        <w:t xml:space="preserve"> </w:t>
      </w:r>
      <w:r w:rsidR="0071690F" w:rsidRPr="0071690F">
        <w:rPr>
          <w:rFonts w:ascii="Verdana" w:hAnsi="Verdana"/>
        </w:rPr>
        <w:t xml:space="preserve">Se référer à </w:t>
      </w:r>
      <w:hyperlink r:id="rId12" w:history="1">
        <w:r w:rsidR="0071690F" w:rsidRPr="00C73B49">
          <w:rPr>
            <w:rStyle w:val="Hyperlink"/>
            <w:rFonts w:ascii="Verdana" w:hAnsi="Verdana"/>
          </w:rPr>
          <w:t>ce document (section A seulement)</w:t>
        </w:r>
      </w:hyperlink>
      <w:r w:rsidR="0071690F" w:rsidRPr="0071690F">
        <w:rPr>
          <w:rFonts w:ascii="Verdana" w:hAnsi="Verdana"/>
          <w:color w:val="0070C0"/>
        </w:rPr>
        <w:t xml:space="preserve"> </w:t>
      </w:r>
      <w:r w:rsidR="0071690F" w:rsidRPr="0071690F">
        <w:rPr>
          <w:rFonts w:ascii="Verdana" w:hAnsi="Verdana"/>
        </w:rPr>
        <w:t>qui contient des thèmes généraux à prendre en considération pour l'élaboration des termes de référence.</w:t>
      </w:r>
    </w:p>
    <w:p w14:paraId="00769BB0" w14:textId="791A486D" w:rsidR="001865BE" w:rsidRPr="00960EBE" w:rsidRDefault="001865BE" w:rsidP="0068682C">
      <w:pPr>
        <w:pStyle w:val="ListParagraph"/>
        <w:numPr>
          <w:ilvl w:val="0"/>
          <w:numId w:val="5"/>
        </w:numPr>
        <w:spacing w:after="60"/>
        <w:ind w:left="426"/>
        <w:contextualSpacing w:val="0"/>
        <w:rPr>
          <w:rFonts w:ascii="Verdana" w:hAnsi="Verdana"/>
        </w:rPr>
      </w:pPr>
      <w:r>
        <w:rPr>
          <w:rFonts w:ascii="Verdana" w:hAnsi="Verdana"/>
        </w:rPr>
        <w:t>Le personnel du partenaire / du projet doit obtenir de la part du personnel compétent de CBM des instructions en temps opportun (par ex. via les TDR) à propos de la visite.</w:t>
      </w:r>
    </w:p>
    <w:p w14:paraId="613F50BA" w14:textId="4B956B03" w:rsidR="001865BE" w:rsidRDefault="001865BE" w:rsidP="0068682C">
      <w:pPr>
        <w:pStyle w:val="ListParagraph"/>
        <w:numPr>
          <w:ilvl w:val="0"/>
          <w:numId w:val="5"/>
        </w:numPr>
        <w:spacing w:after="60"/>
        <w:ind w:left="426"/>
        <w:contextualSpacing w:val="0"/>
        <w:rPr>
          <w:rFonts w:ascii="Verdana" w:hAnsi="Verdana"/>
        </w:rPr>
      </w:pPr>
      <w:r>
        <w:rPr>
          <w:rFonts w:ascii="Verdana" w:hAnsi="Verdana"/>
        </w:rPr>
        <w:t xml:space="preserve">Avant la visite il faudra, le cas échéant, que le personnel de </w:t>
      </w:r>
      <w:r w:rsidR="0071690F">
        <w:rPr>
          <w:rFonts w:ascii="Verdana" w:hAnsi="Verdana"/>
        </w:rPr>
        <w:t>CBM</w:t>
      </w:r>
      <w:r>
        <w:rPr>
          <w:rFonts w:ascii="Verdana" w:hAnsi="Verdana"/>
        </w:rPr>
        <w:t xml:space="preserve"> qui effectue la visite demande des instructions avant le départ concernant la santé, la sûreté et la sécurité à l’unité correspondante de santé, de sûreté et de sécurité ou bien au bureau de la plate-forme régionale/auprès de coordinateurs de sécurité des bureaux régionaux.</w:t>
      </w:r>
    </w:p>
    <w:p w14:paraId="5508ECB3" w14:textId="4DA57B30" w:rsidR="001865BE" w:rsidRPr="00521A24" w:rsidRDefault="001865BE" w:rsidP="0068682C">
      <w:pPr>
        <w:pStyle w:val="ListParagraph"/>
        <w:numPr>
          <w:ilvl w:val="0"/>
          <w:numId w:val="5"/>
        </w:numPr>
        <w:spacing w:after="60"/>
        <w:ind w:left="426"/>
        <w:contextualSpacing w:val="0"/>
        <w:rPr>
          <w:rFonts w:ascii="Verdana" w:eastAsia="Verdana" w:hAnsi="Verdana"/>
        </w:rPr>
      </w:pPr>
      <w:r>
        <w:rPr>
          <w:rFonts w:ascii="Verdana" w:hAnsi="Verdana"/>
        </w:rPr>
        <w:t xml:space="preserve">Il est obligatoire de faire un compte rendu à l’aide du modèle de </w:t>
      </w:r>
      <w:r w:rsidR="00AD5D3E">
        <w:rPr>
          <w:rFonts w:ascii="Verdana" w:hAnsi="Verdana"/>
        </w:rPr>
        <w:t>PMVR</w:t>
      </w:r>
      <w:r>
        <w:rPr>
          <w:rFonts w:ascii="Verdana" w:hAnsi="Verdana"/>
        </w:rPr>
        <w:t xml:space="preserve"> qui fera office de résumé exécutif / de </w:t>
      </w:r>
      <w:proofErr w:type="gramStart"/>
      <w:r>
        <w:rPr>
          <w:rFonts w:ascii="Verdana" w:hAnsi="Verdana"/>
        </w:rPr>
        <w:t>gestion</w:t>
      </w:r>
      <w:proofErr w:type="gramEnd"/>
      <w:r>
        <w:rPr>
          <w:rFonts w:ascii="Verdana" w:hAnsi="Verdana"/>
        </w:rPr>
        <w:t xml:space="preserve">. Dans l’idéal, la section </w:t>
      </w:r>
      <w:r w:rsidR="0071690F">
        <w:rPr>
          <w:rFonts w:ascii="Verdana" w:hAnsi="Verdana"/>
        </w:rPr>
        <w:t>C</w:t>
      </w:r>
      <w:r>
        <w:rPr>
          <w:rFonts w:ascii="Verdana" w:hAnsi="Verdana"/>
        </w:rPr>
        <w:t>. RÉSUMÉ DES RÉSULTATS CLÉS</w:t>
      </w:r>
      <w:r w:rsidR="00EE0748" w:rsidRPr="00EE0748">
        <w:t xml:space="preserve"> </w:t>
      </w:r>
      <w:r w:rsidR="00EE0748" w:rsidRPr="00EE0748">
        <w:rPr>
          <w:rFonts w:ascii="Verdana" w:hAnsi="Verdana"/>
        </w:rPr>
        <w:t>DE LA VISITE DE SUIVI DU PROJET</w:t>
      </w:r>
      <w:r w:rsidR="0068682C">
        <w:rPr>
          <w:rFonts w:ascii="Verdana" w:hAnsi="Verdana"/>
        </w:rPr>
        <w:t xml:space="preserve"> </w:t>
      </w:r>
      <w:r>
        <w:rPr>
          <w:rFonts w:ascii="Verdana" w:hAnsi="Verdana"/>
        </w:rPr>
        <w:t xml:space="preserve">et </w:t>
      </w:r>
      <w:bookmarkStart w:id="0" w:name="_Hlk83213047"/>
      <w:r>
        <w:rPr>
          <w:rFonts w:ascii="Verdana" w:hAnsi="Verdana"/>
        </w:rPr>
        <w:t xml:space="preserve">la section </w:t>
      </w:r>
      <w:r w:rsidR="0071690F">
        <w:rPr>
          <w:rFonts w:ascii="Verdana" w:hAnsi="Verdana"/>
        </w:rPr>
        <w:t>D</w:t>
      </w:r>
      <w:r>
        <w:rPr>
          <w:rFonts w:ascii="Verdana" w:hAnsi="Verdana"/>
        </w:rPr>
        <w:t xml:space="preserve">. PLAN D’ACTION </w:t>
      </w:r>
      <w:bookmarkEnd w:id="0"/>
      <w:r>
        <w:rPr>
          <w:rFonts w:ascii="Verdana" w:hAnsi="Verdana"/>
        </w:rPr>
        <w:t xml:space="preserve">du modèle de </w:t>
      </w:r>
      <w:r w:rsidR="00AD5D3E">
        <w:rPr>
          <w:rFonts w:ascii="Verdana" w:hAnsi="Verdana"/>
        </w:rPr>
        <w:t>PMVR</w:t>
      </w:r>
      <w:r>
        <w:rPr>
          <w:rFonts w:ascii="Verdana" w:hAnsi="Verdana"/>
        </w:rPr>
        <w:t xml:space="preserve"> devraient comprendre en tout 3 pages au maximum. Cela permet d’obtenir un rapport simplifié et allégé qui résume les conclusions et les actions essentielles.</w:t>
      </w:r>
    </w:p>
    <w:p w14:paraId="4B705B2F" w14:textId="70496B67" w:rsidR="00800C75" w:rsidRPr="00800C75" w:rsidRDefault="00800C75" w:rsidP="0068682C">
      <w:pPr>
        <w:pStyle w:val="ListParagraph"/>
        <w:numPr>
          <w:ilvl w:val="0"/>
          <w:numId w:val="5"/>
        </w:numPr>
        <w:spacing w:after="60"/>
        <w:ind w:left="426"/>
        <w:contextualSpacing w:val="0"/>
        <w:rPr>
          <w:rFonts w:ascii="Verdana" w:eastAsia="Verdana" w:hAnsi="Verdana"/>
        </w:rPr>
      </w:pPr>
      <w:r w:rsidRPr="00800C75">
        <w:rPr>
          <w:rFonts w:ascii="Verdana" w:hAnsi="Verdana"/>
        </w:rPr>
        <w:lastRenderedPageBreak/>
        <w:t xml:space="preserve">Se référer à </w:t>
      </w:r>
      <w:hyperlink r:id="rId13" w:history="1">
        <w:r w:rsidRPr="00C73B49">
          <w:rPr>
            <w:rStyle w:val="Hyperlink"/>
            <w:rFonts w:ascii="Verdana" w:hAnsi="Verdana"/>
          </w:rPr>
          <w:t>ce document (section B seulement)</w:t>
        </w:r>
      </w:hyperlink>
      <w:r w:rsidRPr="00800C75">
        <w:rPr>
          <w:rFonts w:ascii="Verdana" w:hAnsi="Verdana"/>
          <w:color w:val="0070C0"/>
        </w:rPr>
        <w:t xml:space="preserve"> </w:t>
      </w:r>
      <w:r w:rsidRPr="00800C75">
        <w:rPr>
          <w:rFonts w:ascii="Verdana" w:hAnsi="Verdana"/>
        </w:rPr>
        <w:t>qui contient une liste d'autres thèmes ou domaines de contrôle des mesures de confiance pouvant être pris en compte pour une visite de projet. Il n'est pas réaliste d'essayer de tout vérifier en une seule visite, c'est pourquoi les visites de suivi de projet doivent être adaptées au cas par cas par le personnel chargé de la visite afin de se concentrer sur les questions les plus importantes.</w:t>
      </w:r>
    </w:p>
    <w:p w14:paraId="4E08D408" w14:textId="25B92941" w:rsidR="001865BE" w:rsidRPr="00800C75" w:rsidRDefault="00800C75" w:rsidP="0068682C">
      <w:pPr>
        <w:pStyle w:val="ListParagraph"/>
        <w:numPr>
          <w:ilvl w:val="0"/>
          <w:numId w:val="5"/>
        </w:numPr>
        <w:spacing w:after="60"/>
        <w:ind w:left="426"/>
        <w:contextualSpacing w:val="0"/>
        <w:rPr>
          <w:rFonts w:ascii="Verdana" w:eastAsia="Verdana" w:hAnsi="Verdana"/>
        </w:rPr>
      </w:pPr>
      <w:r w:rsidRPr="00800C75">
        <w:rPr>
          <w:rFonts w:ascii="Verdana" w:hAnsi="Verdana"/>
        </w:rPr>
        <w:t xml:space="preserve">Les instructions pour toutes les sections/questions sont fournies dans le même modèle de PMVR. </w:t>
      </w:r>
      <w:r w:rsidR="001865BE" w:rsidRPr="00800C75">
        <w:rPr>
          <w:rFonts w:ascii="Verdana" w:hAnsi="Verdana"/>
        </w:rPr>
        <w:t xml:space="preserve">Pour toutes les autres instructions, mettez-vous en contact avec les équipes </w:t>
      </w:r>
      <w:r w:rsidR="0071690F" w:rsidRPr="00800C75">
        <w:rPr>
          <w:rFonts w:ascii="Verdana" w:hAnsi="Verdana"/>
        </w:rPr>
        <w:t>CBM</w:t>
      </w:r>
      <w:r w:rsidR="001865BE" w:rsidRPr="00800C75">
        <w:rPr>
          <w:rFonts w:ascii="Verdana" w:hAnsi="Verdana"/>
        </w:rPr>
        <w:t xml:space="preserve"> responsables ou bien avec les contacts désignés en la matière avant la visite en cas de besoin.</w:t>
      </w:r>
    </w:p>
    <w:p w14:paraId="43BB0B6D" w14:textId="76251DEF" w:rsidR="001865BE" w:rsidRDefault="001865BE" w:rsidP="0068682C">
      <w:pPr>
        <w:pStyle w:val="ListParagraph"/>
        <w:numPr>
          <w:ilvl w:val="0"/>
          <w:numId w:val="5"/>
        </w:numPr>
        <w:spacing w:after="60"/>
        <w:ind w:left="426"/>
        <w:contextualSpacing w:val="0"/>
        <w:rPr>
          <w:rFonts w:ascii="Verdana" w:hAnsi="Verdana"/>
        </w:rPr>
      </w:pPr>
      <w:r>
        <w:rPr>
          <w:rFonts w:ascii="Verdana" w:hAnsi="Verdana"/>
        </w:rPr>
        <w:t xml:space="preserve">Les instructions fournies dans chaque section / question devront finalement être effacées et remplacées par les rapports requis. </w:t>
      </w:r>
      <w:r w:rsidR="003C666F" w:rsidRPr="003C666F">
        <w:rPr>
          <w:rFonts w:ascii="Verdana" w:hAnsi="Verdana"/>
        </w:rPr>
        <w:t xml:space="preserve">Cette section A. INSTRUCTIONS </w:t>
      </w:r>
      <w:r w:rsidR="003C666F">
        <w:rPr>
          <w:rFonts w:ascii="Verdana" w:hAnsi="Verdana"/>
        </w:rPr>
        <w:t>doit</w:t>
      </w:r>
      <w:r w:rsidR="003C666F" w:rsidRPr="003C666F">
        <w:rPr>
          <w:rFonts w:ascii="Verdana" w:hAnsi="Verdana"/>
        </w:rPr>
        <w:t xml:space="preserve"> également être supprimée dans le rapport final.</w:t>
      </w:r>
      <w:r w:rsidR="003C666F">
        <w:rPr>
          <w:rFonts w:ascii="Verdana" w:hAnsi="Verdana"/>
        </w:rPr>
        <w:t xml:space="preserve"> </w:t>
      </w:r>
      <w:r>
        <w:rPr>
          <w:rFonts w:ascii="Verdana" w:hAnsi="Verdana"/>
        </w:rPr>
        <w:t>Cette étape est importante pour éviter des rapports inutilement longs.</w:t>
      </w:r>
    </w:p>
    <w:p w14:paraId="79B22A3D" w14:textId="77777777" w:rsidR="001865BE" w:rsidRPr="00D40E13" w:rsidRDefault="001865BE" w:rsidP="0068682C">
      <w:pPr>
        <w:pStyle w:val="ListParagraph"/>
        <w:numPr>
          <w:ilvl w:val="0"/>
          <w:numId w:val="5"/>
        </w:numPr>
        <w:spacing w:after="60"/>
        <w:ind w:left="426"/>
        <w:contextualSpacing w:val="0"/>
        <w:rPr>
          <w:rFonts w:ascii="Verdana" w:hAnsi="Verdana"/>
        </w:rPr>
      </w:pPr>
      <w:r>
        <w:rPr>
          <w:rFonts w:ascii="Verdana" w:hAnsi="Verdana"/>
        </w:rPr>
        <w:t>L’emploi de points brefs est encouragé en tout temps afin que le rapport reste clair et concis.</w:t>
      </w:r>
    </w:p>
    <w:p w14:paraId="551091D1" w14:textId="77777777" w:rsidR="008B36D4" w:rsidRPr="008B36D4" w:rsidRDefault="001865BE" w:rsidP="0068682C">
      <w:pPr>
        <w:pStyle w:val="ListParagraph"/>
        <w:numPr>
          <w:ilvl w:val="0"/>
          <w:numId w:val="5"/>
        </w:numPr>
        <w:spacing w:after="60"/>
        <w:ind w:left="426"/>
        <w:contextualSpacing w:val="0"/>
        <w:rPr>
          <w:rFonts w:ascii="Verdana" w:hAnsi="Verdana"/>
        </w:rPr>
      </w:pPr>
      <w:r>
        <w:rPr>
          <w:rFonts w:ascii="Verdana" w:hAnsi="Verdana"/>
        </w:rPr>
        <w:t xml:space="preserve">Dans le modèle de </w:t>
      </w:r>
      <w:r w:rsidR="00AD5D3E">
        <w:rPr>
          <w:rFonts w:ascii="Verdana" w:hAnsi="Verdana"/>
        </w:rPr>
        <w:t>PMVR</w:t>
      </w:r>
      <w:r>
        <w:rPr>
          <w:rFonts w:ascii="Verdana" w:hAnsi="Verdana"/>
        </w:rPr>
        <w:t xml:space="preserve">, il faut éviter toute duplication des comptes rendus qui existent déjà dans d’autres rapports de partenaire/du projet </w:t>
      </w:r>
      <w:r w:rsidR="0071690F">
        <w:rPr>
          <w:rFonts w:ascii="Verdana" w:hAnsi="Verdana"/>
        </w:rPr>
        <w:t>CBM</w:t>
      </w:r>
      <w:r>
        <w:rPr>
          <w:rFonts w:ascii="Verdana" w:hAnsi="Verdana"/>
        </w:rPr>
        <w:t>. Utilisez plutôt des liens de référence ou des pièces jointes.</w:t>
      </w:r>
      <w:r>
        <w:t xml:space="preserve"> </w:t>
      </w:r>
    </w:p>
    <w:p w14:paraId="6A87E3A0" w14:textId="26645AB2" w:rsidR="008B36D4" w:rsidRDefault="008B36D4" w:rsidP="0068682C">
      <w:pPr>
        <w:pStyle w:val="ListParagraph"/>
        <w:numPr>
          <w:ilvl w:val="0"/>
          <w:numId w:val="5"/>
        </w:numPr>
        <w:spacing w:after="60"/>
        <w:ind w:left="426"/>
        <w:contextualSpacing w:val="0"/>
        <w:rPr>
          <w:rFonts w:ascii="Verdana" w:hAnsi="Verdana"/>
        </w:rPr>
      </w:pPr>
      <w:r w:rsidRPr="008B36D4">
        <w:rPr>
          <w:rFonts w:ascii="Verdana" w:hAnsi="Verdana"/>
        </w:rPr>
        <w:t xml:space="preserve">Les rapports de </w:t>
      </w:r>
      <w:r w:rsidR="00AA2E9D" w:rsidRPr="00AA2E9D">
        <w:rPr>
          <w:rFonts w:ascii="Verdana" w:hAnsi="Verdana"/>
        </w:rPr>
        <w:t xml:space="preserve">la section D. PLAN D’ACTION </w:t>
      </w:r>
      <w:r w:rsidRPr="008B36D4">
        <w:rPr>
          <w:rFonts w:ascii="Verdana" w:hAnsi="Verdana"/>
        </w:rPr>
        <w:t>doivent également être saisis manuellement dans l'onglet Tâche de la page Projet</w:t>
      </w:r>
      <w:r>
        <w:rPr>
          <w:rFonts w:ascii="Verdana" w:hAnsi="Verdana"/>
        </w:rPr>
        <w:t xml:space="preserve"> (</w:t>
      </w:r>
      <w:proofErr w:type="spellStart"/>
      <w:r w:rsidRPr="008B36D4">
        <w:rPr>
          <w:rFonts w:ascii="Verdana" w:hAnsi="Verdana"/>
        </w:rPr>
        <w:t>Task</w:t>
      </w:r>
      <w:proofErr w:type="spellEnd"/>
      <w:r w:rsidRPr="008B36D4">
        <w:rPr>
          <w:rFonts w:ascii="Verdana" w:hAnsi="Verdana"/>
        </w:rPr>
        <w:t xml:space="preserve"> tab of the Project page</w:t>
      </w:r>
      <w:r>
        <w:rPr>
          <w:rFonts w:ascii="Verdana" w:hAnsi="Verdana"/>
        </w:rPr>
        <w:t xml:space="preserve">) dans </w:t>
      </w:r>
      <w:proofErr w:type="spellStart"/>
      <w:r w:rsidRPr="008B36D4">
        <w:rPr>
          <w:rFonts w:ascii="Verdana" w:hAnsi="Verdana"/>
        </w:rPr>
        <w:t>ProMIS</w:t>
      </w:r>
      <w:proofErr w:type="spellEnd"/>
      <w:r>
        <w:rPr>
          <w:rFonts w:ascii="Verdana" w:hAnsi="Verdana"/>
        </w:rPr>
        <w:t>.</w:t>
      </w:r>
    </w:p>
    <w:p w14:paraId="4D5E7EC5" w14:textId="66C7281B" w:rsidR="008B36D4" w:rsidRDefault="008B36D4" w:rsidP="0068682C">
      <w:pPr>
        <w:pStyle w:val="ListParagraph"/>
        <w:numPr>
          <w:ilvl w:val="0"/>
          <w:numId w:val="5"/>
        </w:numPr>
        <w:spacing w:after="60"/>
        <w:ind w:left="426"/>
        <w:contextualSpacing w:val="0"/>
        <w:rPr>
          <w:rFonts w:ascii="Verdana" w:hAnsi="Verdana"/>
        </w:rPr>
      </w:pPr>
      <w:r w:rsidRPr="008B36D4">
        <w:rPr>
          <w:rFonts w:ascii="Verdana" w:hAnsi="Verdana"/>
        </w:rPr>
        <w:t xml:space="preserve"> Le PMVR final doit être dûment approuvé par le partenaire et téléchargé dans la bibliothèque de documents du projet respectif via la page du projet </w:t>
      </w:r>
      <w:r>
        <w:rPr>
          <w:rFonts w:ascii="Verdana" w:hAnsi="Verdana"/>
        </w:rPr>
        <w:t>(</w:t>
      </w:r>
      <w:r w:rsidRPr="008B36D4">
        <w:rPr>
          <w:rFonts w:ascii="Verdana" w:hAnsi="Verdana"/>
        </w:rPr>
        <w:t xml:space="preserve">Document </w:t>
      </w:r>
      <w:proofErr w:type="spellStart"/>
      <w:r w:rsidRPr="008B36D4">
        <w:rPr>
          <w:rFonts w:ascii="Verdana" w:hAnsi="Verdana"/>
        </w:rPr>
        <w:t>library</w:t>
      </w:r>
      <w:proofErr w:type="spellEnd"/>
      <w:r w:rsidRPr="008B36D4">
        <w:rPr>
          <w:rFonts w:ascii="Verdana" w:hAnsi="Verdana"/>
        </w:rPr>
        <w:t xml:space="preserve"> via the Project page</w:t>
      </w:r>
      <w:r>
        <w:rPr>
          <w:rFonts w:ascii="Verdana" w:hAnsi="Verdana"/>
        </w:rPr>
        <w:t xml:space="preserve">) </w:t>
      </w:r>
      <w:r w:rsidRPr="008B36D4">
        <w:rPr>
          <w:rFonts w:ascii="Verdana" w:hAnsi="Verdana"/>
        </w:rPr>
        <w:t xml:space="preserve">dans </w:t>
      </w:r>
      <w:proofErr w:type="spellStart"/>
      <w:r w:rsidRPr="008B36D4">
        <w:rPr>
          <w:rFonts w:ascii="Verdana" w:hAnsi="Verdana"/>
        </w:rPr>
        <w:t>ProMIS</w:t>
      </w:r>
      <w:proofErr w:type="spellEnd"/>
      <w:r w:rsidRPr="008B36D4">
        <w:rPr>
          <w:rFonts w:ascii="Verdana" w:hAnsi="Verdana"/>
        </w:rPr>
        <w:t>.</w:t>
      </w:r>
    </w:p>
    <w:p w14:paraId="015A8255" w14:textId="77777777" w:rsidR="008B36D4" w:rsidRPr="008B36D4" w:rsidRDefault="008B36D4" w:rsidP="008B36D4">
      <w:pPr>
        <w:pStyle w:val="ListParagraph"/>
        <w:spacing w:after="60"/>
        <w:ind w:left="426"/>
        <w:contextualSpacing w:val="0"/>
        <w:rPr>
          <w:rFonts w:ascii="Verdana" w:hAnsi="Verdana"/>
        </w:rPr>
      </w:pPr>
    </w:p>
    <w:p w14:paraId="5AA3F9EC" w14:textId="41D393A0" w:rsidR="00446471" w:rsidRPr="00AC18F8" w:rsidRDefault="00446471" w:rsidP="0068682C">
      <w:pPr>
        <w:pStyle w:val="ListParagraph"/>
        <w:numPr>
          <w:ilvl w:val="0"/>
          <w:numId w:val="3"/>
        </w:numPr>
        <w:spacing w:after="0"/>
        <w:ind w:left="142"/>
        <w:rPr>
          <w:rFonts w:ascii="Verdana" w:hAnsi="Verdana"/>
          <w:b/>
        </w:rPr>
      </w:pPr>
      <w:r>
        <w:rPr>
          <w:rFonts w:ascii="Verdana" w:hAnsi="Verdana"/>
          <w:b/>
        </w:rPr>
        <w:t>DÉTAILS DU PROJET</w:t>
      </w:r>
    </w:p>
    <w:p w14:paraId="197A18E9" w14:textId="4603AD39" w:rsidR="003B0061" w:rsidRPr="00AC18F8" w:rsidRDefault="00291A5F" w:rsidP="00446471">
      <w:pPr>
        <w:spacing w:after="0"/>
        <w:ind w:left="-270"/>
        <w:rPr>
          <w:rFonts w:ascii="Verdana" w:eastAsia="Verdana" w:hAnsi="Verdana" w:cs="Verdana"/>
        </w:rPr>
      </w:pPr>
      <w:r>
        <w:rPr>
          <w:rFonts w:ascii="Verdana" w:hAnsi="Verdana"/>
        </w:rPr>
        <w:t>À remplir ou bien copier-coller depuis le dernier rapport.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10"/>
        <w:gridCol w:w="9785"/>
      </w:tblGrid>
      <w:tr w:rsidR="00723E17" w:rsidRPr="00AC18F8" w14:paraId="410E48FA" w14:textId="77777777" w:rsidTr="001055AD">
        <w:tc>
          <w:tcPr>
            <w:tcW w:w="1529" w:type="pct"/>
            <w:shd w:val="clear" w:color="auto" w:fill="D9D9D9" w:themeFill="background1" w:themeFillShade="D9"/>
          </w:tcPr>
          <w:p w14:paraId="3EE3ED14" w14:textId="2F9FC28F" w:rsidR="001D0E51" w:rsidRPr="00AC18F8" w:rsidRDefault="00723E17" w:rsidP="00AB699C">
            <w:pPr>
              <w:spacing w:before="120" w:after="60" w:line="240" w:lineRule="auto"/>
              <w:rPr>
                <w:rFonts w:ascii="Verdana" w:eastAsia="Verdana" w:hAnsi="Verdana" w:cs="Verdana"/>
                <w:bCs/>
              </w:rPr>
            </w:pPr>
            <w:r>
              <w:rPr>
                <w:rFonts w:ascii="Verdana" w:hAnsi="Verdana"/>
                <w:bCs/>
              </w:rPr>
              <w:t>Bureau CBM</w:t>
            </w:r>
          </w:p>
        </w:tc>
        <w:tc>
          <w:tcPr>
            <w:tcW w:w="3471" w:type="pct"/>
          </w:tcPr>
          <w:p w14:paraId="490ADEB3" w14:textId="41275424" w:rsidR="0060265F" w:rsidRPr="00AC18F8" w:rsidRDefault="005F05F9" w:rsidP="0060265F">
            <w:pPr>
              <w:spacing w:before="120" w:after="60" w:line="240" w:lineRule="auto"/>
              <w:rPr>
                <w:rFonts w:ascii="Verdana" w:eastAsia="Verdana" w:hAnsi="Verdana" w:cs="Verdana"/>
              </w:rPr>
            </w:pPr>
            <w:r>
              <w:rPr>
                <w:rFonts w:ascii="Verdana" w:hAnsi="Verdana"/>
              </w:rPr>
              <w:t>Nom de l’entité responsable chez CBM, par ex. bureau de la plate-forme régionale, bureau régional ou initiative planifiant/effectuant la visite.</w:t>
            </w:r>
          </w:p>
        </w:tc>
      </w:tr>
      <w:tr w:rsidR="003B0061" w:rsidRPr="00AC18F8" w14:paraId="239736D1" w14:textId="77777777" w:rsidTr="001055AD">
        <w:tc>
          <w:tcPr>
            <w:tcW w:w="1529" w:type="pct"/>
            <w:shd w:val="clear" w:color="auto" w:fill="D9D9D9" w:themeFill="background1" w:themeFillShade="D9"/>
          </w:tcPr>
          <w:p w14:paraId="1D352918" w14:textId="2E995B5F" w:rsidR="001D0E51" w:rsidRPr="00AC18F8" w:rsidRDefault="003B0061" w:rsidP="00AB699C">
            <w:pPr>
              <w:spacing w:before="120" w:after="60" w:line="240" w:lineRule="auto"/>
              <w:rPr>
                <w:rFonts w:ascii="Verdana" w:eastAsia="Verdana" w:hAnsi="Verdana" w:cs="Verdana"/>
                <w:bCs/>
              </w:rPr>
            </w:pPr>
            <w:r>
              <w:rPr>
                <w:rFonts w:ascii="Verdana" w:hAnsi="Verdana"/>
                <w:bCs/>
              </w:rPr>
              <w:t>Nom du personnel / visiteur(s)</w:t>
            </w:r>
          </w:p>
        </w:tc>
        <w:tc>
          <w:tcPr>
            <w:tcW w:w="3471" w:type="pct"/>
          </w:tcPr>
          <w:p w14:paraId="1B76473A" w14:textId="01C21FAB" w:rsidR="0060265F" w:rsidRPr="00AC18F8" w:rsidRDefault="008E7D00" w:rsidP="0060265F">
            <w:pPr>
              <w:spacing w:before="120" w:after="60" w:line="240" w:lineRule="auto"/>
              <w:rPr>
                <w:rFonts w:ascii="Verdana" w:eastAsia="Verdana" w:hAnsi="Verdana" w:cs="Verdana"/>
              </w:rPr>
            </w:pPr>
            <w:r>
              <w:rPr>
                <w:rFonts w:ascii="Verdana" w:hAnsi="Verdana"/>
              </w:rPr>
              <w:t>Noms du personnel de CBM effectuant la visite, avec titre du poste et département.</w:t>
            </w:r>
          </w:p>
        </w:tc>
      </w:tr>
      <w:tr w:rsidR="004C555D" w:rsidRPr="00AC18F8" w14:paraId="78EA9A9E" w14:textId="77777777" w:rsidTr="001055AD">
        <w:tc>
          <w:tcPr>
            <w:tcW w:w="1529" w:type="pct"/>
            <w:shd w:val="clear" w:color="auto" w:fill="D9D9D9" w:themeFill="background1" w:themeFillShade="D9"/>
          </w:tcPr>
          <w:p w14:paraId="789B4367" w14:textId="2170AF4E" w:rsidR="004C555D" w:rsidRPr="00AC18F8" w:rsidRDefault="00EE4179" w:rsidP="007406F9">
            <w:pPr>
              <w:spacing w:before="120" w:after="60" w:line="240" w:lineRule="auto"/>
              <w:rPr>
                <w:rFonts w:ascii="Verdana" w:eastAsia="Verdana" w:hAnsi="Verdana" w:cs="Verdana"/>
                <w:bCs/>
              </w:rPr>
            </w:pPr>
            <w:r>
              <w:rPr>
                <w:rFonts w:ascii="Verdana" w:hAnsi="Verdana"/>
                <w:bCs/>
              </w:rPr>
              <w:t>Date de la visite de suivi du projet</w:t>
            </w:r>
          </w:p>
        </w:tc>
        <w:tc>
          <w:tcPr>
            <w:tcW w:w="3471" w:type="pct"/>
          </w:tcPr>
          <w:p w14:paraId="7775AFEA" w14:textId="371B291D" w:rsidR="001D0E51" w:rsidRPr="00AC18F8" w:rsidRDefault="007260B5" w:rsidP="001D0E51">
            <w:pPr>
              <w:spacing w:before="120" w:after="60" w:line="240" w:lineRule="auto"/>
              <w:rPr>
                <w:rFonts w:ascii="Verdana" w:eastAsia="Verdana" w:hAnsi="Verdana" w:cs="Verdana"/>
              </w:rPr>
            </w:pPr>
            <w:r>
              <w:rPr>
                <w:rFonts w:ascii="Verdana" w:hAnsi="Verdana"/>
              </w:rPr>
              <w:t>Dates de début et de fin (jj/mm/</w:t>
            </w:r>
            <w:proofErr w:type="spellStart"/>
            <w:r>
              <w:rPr>
                <w:rFonts w:ascii="Verdana" w:hAnsi="Verdana"/>
              </w:rPr>
              <w:t>aaaa</w:t>
            </w:r>
            <w:proofErr w:type="spellEnd"/>
            <w:r>
              <w:rPr>
                <w:rFonts w:ascii="Verdana" w:hAnsi="Verdana"/>
              </w:rPr>
              <w:t>).</w:t>
            </w:r>
          </w:p>
        </w:tc>
      </w:tr>
      <w:tr w:rsidR="00D35EB3" w:rsidRPr="00AC18F8" w14:paraId="2A36238F" w14:textId="77777777" w:rsidTr="001055AD">
        <w:tc>
          <w:tcPr>
            <w:tcW w:w="1529" w:type="pct"/>
            <w:shd w:val="clear" w:color="auto" w:fill="D9D9D9" w:themeFill="background1" w:themeFillShade="D9"/>
          </w:tcPr>
          <w:p w14:paraId="04C17916" w14:textId="5B127916" w:rsidR="00D35EB3" w:rsidRPr="00AC18F8" w:rsidRDefault="00D35EB3" w:rsidP="007B2A04">
            <w:pPr>
              <w:spacing w:before="120" w:after="60" w:line="240" w:lineRule="auto"/>
              <w:rPr>
                <w:rFonts w:ascii="Verdana" w:eastAsia="Verdana" w:hAnsi="Verdana" w:cs="Verdana"/>
                <w:bCs/>
              </w:rPr>
            </w:pPr>
            <w:r>
              <w:rPr>
                <w:rFonts w:ascii="Verdana" w:hAnsi="Verdana"/>
                <w:bCs/>
              </w:rPr>
              <w:t>Date de la dernière visite de suivi du projet</w:t>
            </w:r>
          </w:p>
        </w:tc>
        <w:tc>
          <w:tcPr>
            <w:tcW w:w="3471" w:type="pct"/>
          </w:tcPr>
          <w:p w14:paraId="0D4EFC6A" w14:textId="734C4C8B" w:rsidR="00C71833" w:rsidRPr="00AC18F8" w:rsidRDefault="008B0E2D" w:rsidP="00C71833">
            <w:pPr>
              <w:spacing w:before="120" w:after="60" w:line="240" w:lineRule="auto"/>
              <w:rPr>
                <w:rFonts w:ascii="Verdana" w:eastAsia="Verdana" w:hAnsi="Verdana" w:cs="Verdana"/>
              </w:rPr>
            </w:pPr>
            <w:r>
              <w:rPr>
                <w:rFonts w:ascii="Verdana" w:hAnsi="Verdana"/>
              </w:rPr>
              <w:t>Uniquement le mois et l’année (mm/</w:t>
            </w:r>
            <w:proofErr w:type="spellStart"/>
            <w:r>
              <w:rPr>
                <w:rFonts w:ascii="Verdana" w:hAnsi="Verdana"/>
              </w:rPr>
              <w:t>aaaa</w:t>
            </w:r>
            <w:proofErr w:type="spellEnd"/>
            <w:r>
              <w:rPr>
                <w:rFonts w:ascii="Verdana" w:hAnsi="Verdana"/>
              </w:rPr>
              <w:t>).</w:t>
            </w:r>
          </w:p>
        </w:tc>
      </w:tr>
      <w:tr w:rsidR="003B0061" w:rsidRPr="00AC18F8" w14:paraId="6796F462" w14:textId="77777777" w:rsidTr="001055AD">
        <w:tc>
          <w:tcPr>
            <w:tcW w:w="1529" w:type="pct"/>
            <w:shd w:val="clear" w:color="auto" w:fill="D9D9D9" w:themeFill="background1" w:themeFillShade="D9"/>
          </w:tcPr>
          <w:p w14:paraId="6E90B48B" w14:textId="7BC9E3B5" w:rsidR="003B0061" w:rsidRPr="00AC18F8" w:rsidRDefault="007045C5" w:rsidP="007406F9">
            <w:pPr>
              <w:spacing w:before="120" w:after="60" w:line="240" w:lineRule="auto"/>
              <w:rPr>
                <w:rFonts w:ascii="Verdana" w:eastAsia="Verdana" w:hAnsi="Verdana" w:cs="Verdana"/>
                <w:bCs/>
              </w:rPr>
            </w:pPr>
            <w:r>
              <w:rPr>
                <w:rFonts w:ascii="Verdana" w:hAnsi="Verdana"/>
                <w:bCs/>
              </w:rPr>
              <w:lastRenderedPageBreak/>
              <w:t>ID</w:t>
            </w:r>
            <w:r w:rsidR="003B0061">
              <w:rPr>
                <w:rFonts w:ascii="Verdana" w:hAnsi="Verdana"/>
                <w:bCs/>
              </w:rPr>
              <w:t xml:space="preserve"> du projet</w:t>
            </w:r>
          </w:p>
        </w:tc>
        <w:tc>
          <w:tcPr>
            <w:tcW w:w="3471" w:type="pct"/>
          </w:tcPr>
          <w:p w14:paraId="406B187B" w14:textId="2F12881C" w:rsidR="00C71833" w:rsidRPr="00AC18F8" w:rsidRDefault="00EC1E5F" w:rsidP="00C71833">
            <w:pPr>
              <w:spacing w:before="120" w:after="60" w:line="240" w:lineRule="auto"/>
              <w:rPr>
                <w:rFonts w:ascii="Verdana" w:eastAsia="Verdana" w:hAnsi="Verdana" w:cs="Verdana"/>
              </w:rPr>
            </w:pPr>
            <w:r>
              <w:rPr>
                <w:rFonts w:ascii="Verdana" w:hAnsi="Verdana"/>
              </w:rPr>
              <w:t>Numéro officiel du projet comme indiqué dans le système CBM</w:t>
            </w:r>
            <w:r w:rsidR="003768C8">
              <w:rPr>
                <w:rFonts w:ascii="Verdana" w:hAnsi="Verdana"/>
              </w:rPr>
              <w:t xml:space="preserve"> </w:t>
            </w:r>
            <w:proofErr w:type="spellStart"/>
            <w:r w:rsidR="003768C8">
              <w:rPr>
                <w:rFonts w:ascii="Verdana" w:hAnsi="Verdana"/>
              </w:rPr>
              <w:t>ProMIS</w:t>
            </w:r>
            <w:proofErr w:type="spellEnd"/>
            <w:r>
              <w:rPr>
                <w:rFonts w:ascii="Verdana" w:hAnsi="Verdana"/>
              </w:rPr>
              <w:t>.</w:t>
            </w:r>
          </w:p>
        </w:tc>
      </w:tr>
      <w:tr w:rsidR="003B0061" w:rsidRPr="00AC18F8" w14:paraId="2594ED28" w14:textId="77777777" w:rsidTr="001055AD">
        <w:tc>
          <w:tcPr>
            <w:tcW w:w="1529" w:type="pct"/>
            <w:shd w:val="clear" w:color="auto" w:fill="D9D9D9" w:themeFill="background1" w:themeFillShade="D9"/>
          </w:tcPr>
          <w:p w14:paraId="7B1EB2FC" w14:textId="6DDFD913" w:rsidR="001D0E51" w:rsidRPr="00AC18F8" w:rsidRDefault="007045C5" w:rsidP="00AB699C">
            <w:pPr>
              <w:spacing w:before="120" w:after="60" w:line="240" w:lineRule="auto"/>
              <w:rPr>
                <w:rFonts w:ascii="Verdana" w:eastAsia="Verdana" w:hAnsi="Verdana" w:cs="Verdana"/>
                <w:bCs/>
              </w:rPr>
            </w:pPr>
            <w:r>
              <w:rPr>
                <w:rFonts w:ascii="Verdana" w:hAnsi="Verdana"/>
                <w:bCs/>
              </w:rPr>
              <w:t>Nom</w:t>
            </w:r>
            <w:r w:rsidR="003B0061">
              <w:rPr>
                <w:rFonts w:ascii="Verdana" w:hAnsi="Verdana"/>
                <w:bCs/>
              </w:rPr>
              <w:t xml:space="preserve"> du projet</w:t>
            </w:r>
          </w:p>
        </w:tc>
        <w:tc>
          <w:tcPr>
            <w:tcW w:w="3471" w:type="pct"/>
          </w:tcPr>
          <w:p w14:paraId="63C55D30" w14:textId="68B02854" w:rsidR="008D048A" w:rsidRPr="00AC18F8" w:rsidRDefault="00EC1E5F" w:rsidP="00CC1734">
            <w:pPr>
              <w:spacing w:before="120" w:after="60" w:line="240" w:lineRule="auto"/>
              <w:rPr>
                <w:rFonts w:ascii="Verdana" w:eastAsia="Verdana" w:hAnsi="Verdana" w:cs="Verdana"/>
              </w:rPr>
            </w:pPr>
            <w:r>
              <w:rPr>
                <w:rFonts w:ascii="Verdana" w:hAnsi="Verdana"/>
              </w:rPr>
              <w:t>Nom officiel du projet comme montré dans le système CBM</w:t>
            </w:r>
            <w:r w:rsidR="003768C8">
              <w:rPr>
                <w:rFonts w:ascii="Verdana" w:hAnsi="Verdana"/>
              </w:rPr>
              <w:t xml:space="preserve"> </w:t>
            </w:r>
            <w:proofErr w:type="spellStart"/>
            <w:r w:rsidR="003768C8">
              <w:rPr>
                <w:rFonts w:ascii="Verdana" w:hAnsi="Verdana"/>
              </w:rPr>
              <w:t>ProMIS</w:t>
            </w:r>
            <w:proofErr w:type="spellEnd"/>
            <w:r>
              <w:rPr>
                <w:rFonts w:ascii="Verdana" w:hAnsi="Verdana"/>
              </w:rPr>
              <w:t>.</w:t>
            </w:r>
          </w:p>
        </w:tc>
      </w:tr>
      <w:tr w:rsidR="003B0061" w:rsidRPr="00AC18F8" w14:paraId="6969DC4E" w14:textId="77777777" w:rsidTr="001055AD">
        <w:tc>
          <w:tcPr>
            <w:tcW w:w="1529" w:type="pct"/>
            <w:shd w:val="clear" w:color="auto" w:fill="D9D9D9" w:themeFill="background1" w:themeFillShade="D9"/>
          </w:tcPr>
          <w:p w14:paraId="5D5ACE87" w14:textId="2D2879A6" w:rsidR="003B0061" w:rsidRPr="00AC18F8" w:rsidRDefault="000E4D32" w:rsidP="004417FC">
            <w:pPr>
              <w:spacing w:before="120" w:after="60" w:line="240" w:lineRule="auto"/>
              <w:rPr>
                <w:rFonts w:ascii="Verdana" w:eastAsia="Verdana" w:hAnsi="Verdana" w:cs="Verdana"/>
                <w:bCs/>
              </w:rPr>
            </w:pPr>
            <w:r>
              <w:rPr>
                <w:rFonts w:ascii="Verdana" w:hAnsi="Verdana"/>
                <w:bCs/>
              </w:rPr>
              <w:t xml:space="preserve">Emplacement du projet </w:t>
            </w:r>
          </w:p>
        </w:tc>
        <w:tc>
          <w:tcPr>
            <w:tcW w:w="3471" w:type="pct"/>
          </w:tcPr>
          <w:p w14:paraId="7FB1F751" w14:textId="51216083" w:rsidR="001D0E51" w:rsidRPr="00AC18F8" w:rsidRDefault="000E4D32" w:rsidP="00AC18F8">
            <w:pPr>
              <w:spacing w:before="120" w:after="60" w:line="240" w:lineRule="auto"/>
              <w:rPr>
                <w:rFonts w:ascii="Verdana" w:eastAsia="Verdana" w:hAnsi="Verdana" w:cs="Verdana"/>
              </w:rPr>
            </w:pPr>
            <w:r>
              <w:rPr>
                <w:rFonts w:ascii="Verdana" w:hAnsi="Verdana"/>
              </w:rPr>
              <w:t>Nom du pays et de la ville / localité / région administrative / région où se situe le projet.</w:t>
            </w:r>
          </w:p>
        </w:tc>
      </w:tr>
      <w:tr w:rsidR="003B0061" w:rsidRPr="00AC18F8" w14:paraId="0E0CDE8E" w14:textId="77777777" w:rsidTr="001055AD">
        <w:tc>
          <w:tcPr>
            <w:tcW w:w="1529" w:type="pct"/>
            <w:shd w:val="clear" w:color="auto" w:fill="D9D9D9" w:themeFill="background1" w:themeFillShade="D9"/>
          </w:tcPr>
          <w:p w14:paraId="2DED2F00" w14:textId="7BAA898B" w:rsidR="003B0061" w:rsidRPr="00AC18F8" w:rsidRDefault="001A38F4" w:rsidP="007406F9">
            <w:pPr>
              <w:spacing w:before="120" w:after="60" w:line="240" w:lineRule="auto"/>
              <w:rPr>
                <w:rFonts w:ascii="Verdana" w:eastAsia="Verdana" w:hAnsi="Verdana" w:cs="Verdana"/>
                <w:bCs/>
              </w:rPr>
            </w:pPr>
            <w:r>
              <w:rPr>
                <w:rFonts w:ascii="Verdana" w:hAnsi="Verdana"/>
                <w:bCs/>
              </w:rPr>
              <w:t>Durée du projet</w:t>
            </w:r>
          </w:p>
        </w:tc>
        <w:tc>
          <w:tcPr>
            <w:tcW w:w="3471" w:type="pct"/>
          </w:tcPr>
          <w:p w14:paraId="7F30CBF1" w14:textId="6175B21F" w:rsidR="0060265F" w:rsidRPr="00AC18F8" w:rsidRDefault="008E7D00" w:rsidP="009E0CC5">
            <w:pPr>
              <w:spacing w:before="120" w:after="60" w:line="240" w:lineRule="auto"/>
              <w:rPr>
                <w:rFonts w:ascii="Verdana" w:eastAsia="Verdana" w:hAnsi="Verdana" w:cs="Verdana"/>
              </w:rPr>
            </w:pPr>
            <w:r>
              <w:rPr>
                <w:rFonts w:ascii="Verdana" w:hAnsi="Verdana"/>
              </w:rPr>
              <w:t>Dates de début et de fin (jj/mm/</w:t>
            </w:r>
            <w:proofErr w:type="spellStart"/>
            <w:r>
              <w:rPr>
                <w:rFonts w:ascii="Verdana" w:hAnsi="Verdana"/>
              </w:rPr>
              <w:t>aaaa</w:t>
            </w:r>
            <w:proofErr w:type="spellEnd"/>
            <w:r>
              <w:rPr>
                <w:rFonts w:ascii="Verdana" w:hAnsi="Verdana"/>
              </w:rPr>
              <w:t>).</w:t>
            </w:r>
          </w:p>
        </w:tc>
      </w:tr>
      <w:tr w:rsidR="001055AD" w:rsidRPr="004A434D"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1055AD" w:rsidRPr="001055AD" w:rsidRDefault="001055AD" w:rsidP="0090019B">
            <w:pPr>
              <w:spacing w:before="120" w:after="60"/>
              <w:rPr>
                <w:rFonts w:ascii="Verdana" w:hAnsi="Verdana"/>
              </w:rPr>
            </w:pPr>
            <w:r>
              <w:rPr>
                <w:rFonts w:ascii="Verdana" w:hAnsi="Verdana"/>
              </w:rPr>
              <w:t>Budget du projet</w:t>
            </w:r>
          </w:p>
        </w:tc>
        <w:tc>
          <w:tcPr>
            <w:tcW w:w="3471" w:type="pct"/>
          </w:tcPr>
          <w:p w14:paraId="10B1D5F9" w14:textId="0B68D366" w:rsidR="001055AD" w:rsidRPr="001055AD" w:rsidRDefault="00EF2E47" w:rsidP="0090019B">
            <w:pPr>
              <w:spacing w:before="120" w:after="60"/>
              <w:rPr>
                <w:rFonts w:ascii="Verdana" w:hAnsi="Verdana"/>
              </w:rPr>
            </w:pPr>
            <w:r>
              <w:rPr>
                <w:rFonts w:ascii="Verdana" w:hAnsi="Verdana"/>
              </w:rPr>
              <w:t xml:space="preserve">Volume budgétaire total approuvé (pluriannuel) pour le projet, y compris tout fonds supplémentaire durant la période du projet. </w:t>
            </w:r>
          </w:p>
        </w:tc>
      </w:tr>
      <w:tr w:rsidR="00C25D41" w:rsidRPr="00AC18F8" w14:paraId="2EF243FE" w14:textId="77777777" w:rsidTr="001055AD">
        <w:tc>
          <w:tcPr>
            <w:tcW w:w="1529" w:type="pct"/>
            <w:shd w:val="clear" w:color="auto" w:fill="D9D9D9" w:themeFill="background1" w:themeFillShade="D9"/>
          </w:tcPr>
          <w:p w14:paraId="491258BE" w14:textId="296E662B" w:rsidR="00C25D41" w:rsidRPr="00AC18F8" w:rsidRDefault="00C25D41" w:rsidP="007B2A04">
            <w:pPr>
              <w:spacing w:before="120" w:after="60" w:line="240" w:lineRule="auto"/>
              <w:rPr>
                <w:rFonts w:ascii="Verdana" w:eastAsia="Verdana" w:hAnsi="Verdana" w:cs="Verdana"/>
                <w:bCs/>
              </w:rPr>
            </w:pPr>
            <w:r>
              <w:rPr>
                <w:rFonts w:ascii="Verdana" w:hAnsi="Verdana"/>
                <w:bCs/>
              </w:rPr>
              <w:t>Source de financement / donateur du projet</w:t>
            </w:r>
          </w:p>
        </w:tc>
        <w:tc>
          <w:tcPr>
            <w:tcW w:w="3471" w:type="pct"/>
          </w:tcPr>
          <w:p w14:paraId="2B9B1E7A" w14:textId="49D3D7C3" w:rsidR="00C83DDF" w:rsidRPr="00AC18F8" w:rsidRDefault="00C73B49" w:rsidP="00C83DDF">
            <w:pPr>
              <w:spacing w:before="120" w:after="60" w:line="240" w:lineRule="auto"/>
              <w:rPr>
                <w:rFonts w:ascii="Verdana" w:eastAsia="Verdana" w:hAnsi="Verdana" w:cs="Verdana"/>
              </w:rPr>
            </w:pPr>
            <w:sdt>
              <w:sdtPr>
                <w:rPr>
                  <w:rFonts w:ascii="Verdana" w:eastAsia="Verdana" w:hAnsi="Verdana" w:cs="Verdana"/>
                </w:rPr>
                <w:id w:val="-93408536"/>
                <w14:checkbox>
                  <w14:checked w14:val="0"/>
                  <w14:checkedState w14:val="2612" w14:font="MS Gothic"/>
                  <w14:uncheckedState w14:val="2610" w14:font="MS Gothic"/>
                </w14:checkbox>
              </w:sdtPr>
              <w:sdtEndPr/>
              <w:sdtContent>
                <w:r w:rsidR="001E6F32">
                  <w:rPr>
                    <w:rFonts w:ascii="MS Gothic" w:eastAsia="MS Gothic" w:hAnsi="MS Gothic" w:cs="Verdana" w:hint="eastAsia"/>
                    <w:lang w:val="en-US"/>
                  </w:rPr>
                  <w:t>☐</w:t>
                </w:r>
              </w:sdtContent>
            </w:sdt>
            <w:r w:rsidR="00A56281">
              <w:rPr>
                <w:rFonts w:ascii="Verdana" w:hAnsi="Verdana"/>
              </w:rPr>
              <w:t>Fonds libres</w:t>
            </w:r>
            <w:r w:rsidR="00AA2E9D">
              <w:rPr>
                <w:rFonts w:ascii="Verdana" w:hAnsi="Verdana"/>
              </w:rPr>
              <w:t xml:space="preserve"> (Free Funds)</w:t>
            </w:r>
          </w:p>
          <w:p w14:paraId="5FE352F4" w14:textId="18F73E71" w:rsidR="00D91F56" w:rsidRPr="00AC18F8" w:rsidRDefault="00C73B49" w:rsidP="00EB223F">
            <w:pPr>
              <w:spacing w:before="120" w:after="60" w:line="240" w:lineRule="auto"/>
              <w:rPr>
                <w:rFonts w:ascii="Verdana" w:eastAsia="Verdana" w:hAnsi="Verdana" w:cs="Verdana"/>
              </w:rPr>
            </w:pPr>
            <w:sdt>
              <w:sdtPr>
                <w:rPr>
                  <w:rFonts w:ascii="Verdana" w:eastAsia="Verdana" w:hAnsi="Verdana" w:cs="Verdana"/>
                </w:rPr>
                <w:id w:val="-678503098"/>
                <w14:checkbox>
                  <w14:checked w14:val="0"/>
                  <w14:checkedState w14:val="2612" w14:font="MS Gothic"/>
                  <w14:uncheckedState w14:val="2610" w14:font="MS Gothic"/>
                </w14:checkbox>
              </w:sdtPr>
              <w:sdtEndPr/>
              <w:sdtContent>
                <w:r w:rsidR="00E8646B">
                  <w:rPr>
                    <w:rFonts w:ascii="MS Gothic" w:eastAsia="MS Gothic" w:hAnsi="MS Gothic" w:cs="Verdana" w:hint="eastAsia"/>
                    <w:lang w:val="en-US"/>
                  </w:rPr>
                  <w:t>☐</w:t>
                </w:r>
              </w:sdtContent>
            </w:sdt>
            <w:r w:rsidR="00A56281">
              <w:rPr>
                <w:rFonts w:ascii="Verdana" w:hAnsi="Verdana"/>
              </w:rPr>
              <w:t xml:space="preserve">Financement désigné par contrat légal – </w:t>
            </w:r>
            <w:r w:rsidR="00AA2E9D">
              <w:rPr>
                <w:rFonts w:ascii="Verdana" w:hAnsi="Verdana"/>
              </w:rPr>
              <w:t>LCDF</w:t>
            </w:r>
            <w:r w:rsidR="00A56281">
              <w:rPr>
                <w:rFonts w:ascii="Verdana" w:hAnsi="Verdana"/>
              </w:rPr>
              <w:t xml:space="preserve"> (</w:t>
            </w:r>
            <w:r w:rsidR="00A56281">
              <w:rPr>
                <w:rFonts w:ascii="Segoe UI Symbol" w:hAnsi="Segoe UI Symbol"/>
              </w:rPr>
              <w:t xml:space="preserve">☐ </w:t>
            </w:r>
            <w:r w:rsidR="00A56281">
              <w:rPr>
                <w:rFonts w:ascii="Verdana" w:hAnsi="Verdana"/>
              </w:rPr>
              <w:t>y compris la contribution de fonds libres</w:t>
            </w:r>
            <w:r w:rsidR="00AA2E9D">
              <w:rPr>
                <w:rFonts w:ascii="Verdana" w:hAnsi="Verdana"/>
              </w:rPr>
              <w:t>-Free Funds</w:t>
            </w:r>
            <w:r w:rsidR="00A56281">
              <w:rPr>
                <w:rFonts w:ascii="Verdana" w:hAnsi="Verdana"/>
              </w:rPr>
              <w:t xml:space="preserve">). Préciser le nom du donateur initial : </w:t>
            </w:r>
          </w:p>
        </w:tc>
      </w:tr>
      <w:tr w:rsidR="00CD3327" w:rsidRPr="00AC18F8" w14:paraId="55566751" w14:textId="77777777" w:rsidTr="001055AD">
        <w:tc>
          <w:tcPr>
            <w:tcW w:w="1529" w:type="pct"/>
            <w:shd w:val="clear" w:color="auto" w:fill="D9D9D9" w:themeFill="background1" w:themeFillShade="D9"/>
          </w:tcPr>
          <w:p w14:paraId="1CC7145A" w14:textId="7E3401F3" w:rsidR="00CD3327" w:rsidRPr="00AC18F8" w:rsidRDefault="00CD3327" w:rsidP="007B2A04">
            <w:pPr>
              <w:spacing w:before="120" w:after="60" w:line="240" w:lineRule="auto"/>
              <w:rPr>
                <w:rFonts w:ascii="Verdana" w:eastAsia="Verdana" w:hAnsi="Verdana" w:cs="Verdana"/>
                <w:bCs/>
              </w:rPr>
            </w:pPr>
            <w:r>
              <w:rPr>
                <w:rFonts w:ascii="Verdana" w:hAnsi="Verdana"/>
                <w:bCs/>
              </w:rPr>
              <w:t>Nom du/des partenaire(s)</w:t>
            </w:r>
          </w:p>
        </w:tc>
        <w:tc>
          <w:tcPr>
            <w:tcW w:w="3471" w:type="pct"/>
          </w:tcPr>
          <w:p w14:paraId="1C6477D8" w14:textId="30EF9EC6" w:rsidR="001D0E51" w:rsidRPr="00AC18F8" w:rsidRDefault="00130315" w:rsidP="00AB699C">
            <w:pPr>
              <w:spacing w:before="120" w:after="60" w:line="240" w:lineRule="auto"/>
              <w:rPr>
                <w:rFonts w:ascii="Verdana" w:eastAsia="Verdana" w:hAnsi="Verdana" w:cs="Verdana"/>
              </w:rPr>
            </w:pPr>
            <w:r>
              <w:rPr>
                <w:rFonts w:ascii="Verdana" w:hAnsi="Verdana"/>
              </w:rPr>
              <w:t xml:space="preserve">Nom(s) officiel(s) du/des partenaire(s) contractuel(s) de </w:t>
            </w:r>
            <w:r w:rsidR="0071690F">
              <w:rPr>
                <w:rFonts w:ascii="Verdana" w:hAnsi="Verdana"/>
              </w:rPr>
              <w:t>CBM</w:t>
            </w:r>
            <w:r>
              <w:rPr>
                <w:rFonts w:ascii="Verdana" w:hAnsi="Verdana"/>
              </w:rPr>
              <w:t xml:space="preserve"> y compris les noms de tous les autres partenaires non-contractuels potentiels impliqués dans le projet, le cas échéant.</w:t>
            </w:r>
          </w:p>
        </w:tc>
      </w:tr>
      <w:tr w:rsidR="00236824" w:rsidRPr="00AC18F8" w14:paraId="13C83C20" w14:textId="77777777" w:rsidTr="001055AD">
        <w:tc>
          <w:tcPr>
            <w:tcW w:w="1529" w:type="pct"/>
            <w:shd w:val="clear" w:color="auto" w:fill="D9D9D9" w:themeFill="background1" w:themeFillShade="D9"/>
          </w:tcPr>
          <w:p w14:paraId="3D2EA63F" w14:textId="21C58AC8" w:rsidR="00236824" w:rsidRPr="00AC18F8" w:rsidRDefault="00236824" w:rsidP="007406F9">
            <w:pPr>
              <w:spacing w:before="120" w:after="60" w:line="240" w:lineRule="auto"/>
              <w:rPr>
                <w:rFonts w:ascii="Verdana" w:eastAsia="Verdana" w:hAnsi="Verdana" w:cs="Verdana"/>
                <w:bCs/>
              </w:rPr>
            </w:pPr>
            <w:r>
              <w:rPr>
                <w:rFonts w:ascii="Verdana" w:hAnsi="Verdana"/>
                <w:bCs/>
              </w:rPr>
              <w:t>Type de visite de suivi du projet</w:t>
            </w:r>
          </w:p>
        </w:tc>
        <w:tc>
          <w:tcPr>
            <w:tcW w:w="3471" w:type="pct"/>
          </w:tcPr>
          <w:p w14:paraId="26F2D72D" w14:textId="310BE841" w:rsidR="00236824" w:rsidRPr="00AC18F8" w:rsidRDefault="00C73B49" w:rsidP="007406F9">
            <w:pPr>
              <w:spacing w:before="120" w:after="60" w:line="240" w:lineRule="auto"/>
              <w:rPr>
                <w:rFonts w:ascii="Verdana" w:eastAsia="Verdana" w:hAnsi="Verdana" w:cs="Verdana"/>
              </w:rPr>
            </w:pPr>
            <w:sdt>
              <w:sdtPr>
                <w:rPr>
                  <w:rFonts w:ascii="Verdana" w:eastAsia="Verdana" w:hAnsi="Verdana" w:cs="Verdana"/>
                </w:rPr>
                <w:id w:val="-13760103"/>
                <w14:checkbox>
                  <w14:checked w14:val="0"/>
                  <w14:checkedState w14:val="2612" w14:font="MS Gothic"/>
                  <w14:uncheckedState w14:val="2610" w14:font="MS Gothic"/>
                </w14:checkbox>
              </w:sdtPr>
              <w:sdtEndPr/>
              <w:sdtContent>
                <w:r w:rsidR="006F19A4">
                  <w:rPr>
                    <w:rFonts w:ascii="MS Gothic" w:eastAsia="MS Gothic" w:hAnsi="MS Gothic" w:cs="Verdana" w:hint="eastAsia"/>
                    <w:lang w:val="en-US"/>
                  </w:rPr>
                  <w:t>☐</w:t>
                </w:r>
              </w:sdtContent>
            </w:sdt>
            <w:r w:rsidR="00A56281">
              <w:rPr>
                <w:rFonts w:ascii="Verdana" w:hAnsi="Verdana"/>
              </w:rPr>
              <w:t>Visite sur site / en face-à-face de suivi du projet</w:t>
            </w:r>
          </w:p>
          <w:bookmarkStart w:id="1" w:name="_Hlk64467470"/>
          <w:p w14:paraId="41AC8DC9" w14:textId="0F3D8D1C" w:rsidR="00236824" w:rsidRPr="00AC18F8" w:rsidRDefault="00C73B49" w:rsidP="007406F9">
            <w:pPr>
              <w:spacing w:before="120" w:after="60" w:line="240" w:lineRule="auto"/>
              <w:rPr>
                <w:rFonts w:ascii="Verdana" w:eastAsia="Verdana" w:hAnsi="Verdana" w:cs="Verdana"/>
              </w:rPr>
            </w:pPr>
            <w:sdt>
              <w:sdtPr>
                <w:rPr>
                  <w:rFonts w:ascii="Verdana" w:eastAsia="Verdana" w:hAnsi="Verdana" w:cs="Verdana"/>
                </w:rPr>
                <w:id w:val="481816083"/>
                <w14:checkbox>
                  <w14:checked w14:val="0"/>
                  <w14:checkedState w14:val="2612" w14:font="MS Gothic"/>
                  <w14:uncheckedState w14:val="2610" w14:font="MS Gothic"/>
                </w14:checkbox>
              </w:sdtPr>
              <w:sdtEndPr/>
              <w:sdtContent>
                <w:r w:rsidR="00236824" w:rsidRPr="00AC18F8">
                  <w:rPr>
                    <w:rFonts w:ascii="Segoe UI Symbol" w:eastAsia="MS Gothic" w:hAnsi="Segoe UI Symbol" w:cs="Segoe UI Symbol"/>
                    <w:lang w:val="en-US"/>
                  </w:rPr>
                  <w:t>☐</w:t>
                </w:r>
              </w:sdtContent>
            </w:sdt>
            <w:r w:rsidR="00A56281">
              <w:rPr>
                <w:rFonts w:ascii="Verdana" w:hAnsi="Verdana"/>
              </w:rPr>
              <w:t xml:space="preserve">Visite virtuelle / à distance de suivi du projet </w:t>
            </w:r>
            <w:bookmarkEnd w:id="1"/>
            <w:r w:rsidR="00A56281">
              <w:rPr>
                <w:rFonts w:ascii="Verdana" w:hAnsi="Verdana"/>
              </w:rPr>
              <w:t xml:space="preserve">(indiquez dans la case le support utilisé : </w:t>
            </w:r>
            <w:sdt>
              <w:sdtPr>
                <w:rPr>
                  <w:rFonts w:ascii="Verdana" w:eastAsia="Verdana" w:hAnsi="Verdana" w:cs="Verdana"/>
                  <w:b/>
                  <w:bCs/>
                </w:rPr>
                <w:id w:val="1554184502"/>
                <w14:checkbox>
                  <w14:checked w14:val="0"/>
                  <w14:checkedState w14:val="2612" w14:font="MS Gothic"/>
                  <w14:uncheckedState w14:val="2610" w14:font="MS Gothic"/>
                </w14:checkbox>
              </w:sdtPr>
              <w:sdtEndPr/>
              <w:sdtContent>
                <w:r w:rsidR="002467E4" w:rsidRPr="00AC18F8">
                  <w:rPr>
                    <w:rFonts w:ascii="Segoe UI Symbol" w:eastAsia="MS Gothic" w:hAnsi="Segoe UI Symbol" w:cs="Segoe UI Symbol"/>
                    <w:b/>
                    <w:bCs/>
                    <w:lang w:val="en-US"/>
                  </w:rPr>
                  <w:t>☐</w:t>
                </w:r>
              </w:sdtContent>
            </w:sdt>
            <w:r w:rsidR="00A56281">
              <w:rPr>
                <w:rFonts w:ascii="Verdana" w:hAnsi="Verdana"/>
              </w:rPr>
              <w:t xml:space="preserve">téléphone/voix, </w:t>
            </w:r>
            <w:sdt>
              <w:sdtPr>
                <w:rPr>
                  <w:rFonts w:ascii="Verdana" w:eastAsia="Verdana" w:hAnsi="Verdana" w:cs="Verdana"/>
                  <w:b/>
                  <w:bCs/>
                </w:rPr>
                <w:id w:val="-472600451"/>
                <w14:checkbox>
                  <w14:checked w14:val="0"/>
                  <w14:checkedState w14:val="2612" w14:font="MS Gothic"/>
                  <w14:uncheckedState w14:val="2610" w14:font="MS Gothic"/>
                </w14:checkbox>
              </w:sdtPr>
              <w:sdtEndPr/>
              <w:sdtContent>
                <w:r w:rsidR="002467E4" w:rsidRPr="00AC18F8">
                  <w:rPr>
                    <w:rFonts w:ascii="Segoe UI Symbol" w:eastAsia="MS Gothic" w:hAnsi="Segoe UI Symbol" w:cs="Segoe UI Symbol"/>
                    <w:b/>
                    <w:bCs/>
                    <w:lang w:val="en-US"/>
                  </w:rPr>
                  <w:t>☐</w:t>
                </w:r>
              </w:sdtContent>
            </w:sdt>
            <w:r w:rsidR="00A56281">
              <w:rPr>
                <w:rFonts w:ascii="Verdana" w:hAnsi="Verdana"/>
              </w:rPr>
              <w:t xml:space="preserve">vidéo, </w:t>
            </w:r>
            <w:sdt>
              <w:sdtPr>
                <w:rPr>
                  <w:rFonts w:ascii="Verdana" w:eastAsia="Verdana" w:hAnsi="Verdana" w:cs="Verdana"/>
                  <w:b/>
                  <w:bCs/>
                </w:rPr>
                <w:id w:val="948039049"/>
                <w14:checkbox>
                  <w14:checked w14:val="0"/>
                  <w14:checkedState w14:val="2612" w14:font="MS Gothic"/>
                  <w14:uncheckedState w14:val="2610" w14:font="MS Gothic"/>
                </w14:checkbox>
              </w:sdtPr>
              <w:sdtEndPr/>
              <w:sdtContent>
                <w:r w:rsidR="002467E4" w:rsidRPr="00AC18F8">
                  <w:rPr>
                    <w:rFonts w:ascii="Segoe UI Symbol" w:eastAsia="MS Gothic" w:hAnsi="Segoe UI Symbol" w:cs="Segoe UI Symbol"/>
                    <w:b/>
                    <w:bCs/>
                    <w:lang w:val="en-US"/>
                  </w:rPr>
                  <w:t>☐</w:t>
                </w:r>
              </w:sdtContent>
            </w:sdt>
            <w:r w:rsidR="00A56281">
              <w:rPr>
                <w:rFonts w:ascii="Verdana" w:hAnsi="Verdana"/>
              </w:rPr>
              <w:t>appareil photo)</w:t>
            </w:r>
          </w:p>
        </w:tc>
      </w:tr>
    </w:tbl>
    <w:p w14:paraId="61D92A24" w14:textId="77777777" w:rsidR="001E14E3" w:rsidRPr="00AC18F8" w:rsidRDefault="001E14E3">
      <w:pPr>
        <w:spacing w:after="160" w:line="259" w:lineRule="auto"/>
        <w:rPr>
          <w:rFonts w:ascii="Verdana" w:hAnsi="Verdana"/>
          <w:bCs/>
        </w:rPr>
      </w:pPr>
      <w:r>
        <w:br w:type="page"/>
      </w:r>
    </w:p>
    <w:p w14:paraId="458C4C8E" w14:textId="781B5789" w:rsidR="0068682C" w:rsidRPr="0068682C" w:rsidRDefault="0068682C" w:rsidP="0068682C">
      <w:pPr>
        <w:pStyle w:val="ListParagraph"/>
        <w:keepNext/>
        <w:keepLines/>
        <w:numPr>
          <w:ilvl w:val="0"/>
          <w:numId w:val="3"/>
        </w:numPr>
        <w:spacing w:after="60" w:line="240" w:lineRule="auto"/>
        <w:ind w:left="142"/>
        <w:outlineLvl w:val="0"/>
        <w:rPr>
          <w:rFonts w:ascii="Verdana" w:eastAsiaTheme="majorEastAsia" w:hAnsi="Verdana" w:cstheme="majorBidi"/>
        </w:rPr>
      </w:pPr>
      <w:bookmarkStart w:id="2" w:name="_Hlk66272907"/>
      <w:r w:rsidRPr="0068682C">
        <w:rPr>
          <w:rFonts w:ascii="Verdana" w:eastAsiaTheme="majorEastAsia" w:hAnsi="Verdana" w:cstheme="majorBidi"/>
          <w:b/>
          <w:bCs/>
        </w:rPr>
        <w:lastRenderedPageBreak/>
        <w:t xml:space="preserve">RÉSUMÉ DES RÉSULTATS CLÉS DE LA VISITE DE SUIVI DU PROJET </w:t>
      </w:r>
    </w:p>
    <w:p w14:paraId="2D62625C" w14:textId="5F5B1D9F" w:rsidR="00CA2ED1" w:rsidRPr="0068682C" w:rsidRDefault="00CA2ED1" w:rsidP="0068682C">
      <w:pPr>
        <w:pStyle w:val="ListParagraph"/>
        <w:keepNext/>
        <w:keepLines/>
        <w:numPr>
          <w:ilvl w:val="0"/>
          <w:numId w:val="6"/>
        </w:numPr>
        <w:spacing w:after="60" w:line="240" w:lineRule="auto"/>
        <w:ind w:left="142"/>
        <w:outlineLvl w:val="0"/>
        <w:rPr>
          <w:rFonts w:ascii="Verdana" w:eastAsiaTheme="majorEastAsia" w:hAnsi="Verdana" w:cstheme="majorBidi"/>
        </w:rPr>
      </w:pPr>
      <w:r w:rsidRPr="0068682C">
        <w:rPr>
          <w:rFonts w:ascii="Verdana" w:hAnsi="Verdana"/>
        </w:rPr>
        <w:t xml:space="preserve">Se référer aux INSTRUCTIONS n° 3, 8, 9, 10, 12 et 13 </w:t>
      </w:r>
      <w:r w:rsidR="00AA13A5" w:rsidRPr="0068682C">
        <w:rPr>
          <w:rFonts w:ascii="Verdana" w:hAnsi="Verdana"/>
        </w:rPr>
        <w:t>ci-dessus</w:t>
      </w:r>
      <w:r w:rsidRPr="0068682C">
        <w:rPr>
          <w:rFonts w:ascii="Verdana" w:hAnsi="Verdana"/>
        </w:rPr>
        <w:t>.</w:t>
      </w:r>
    </w:p>
    <w:p w14:paraId="2B6D3DFE" w14:textId="315F4B88" w:rsidR="005A362C" w:rsidRPr="0068682C" w:rsidRDefault="005A362C" w:rsidP="0068682C">
      <w:pPr>
        <w:pStyle w:val="ListParagraph"/>
        <w:keepNext/>
        <w:keepLines/>
        <w:numPr>
          <w:ilvl w:val="0"/>
          <w:numId w:val="6"/>
        </w:numPr>
        <w:spacing w:after="60" w:line="240" w:lineRule="auto"/>
        <w:ind w:left="142"/>
        <w:outlineLvl w:val="0"/>
        <w:rPr>
          <w:rFonts w:ascii="Verdana" w:eastAsiaTheme="majorEastAsia" w:hAnsi="Verdana" w:cstheme="majorBidi"/>
        </w:rPr>
      </w:pPr>
      <w:r w:rsidRPr="0068682C">
        <w:rPr>
          <w:rFonts w:ascii="Verdana" w:hAnsi="Verdana"/>
        </w:rPr>
        <w:t xml:space="preserve">Cette section représente le résumé exécutif / de gestion. Assurez-vous que les conclusions les plus importantes sont bien résumées ici et que toutes les actions recommandées / convenues sont décrites de manière concise dans la section </w:t>
      </w:r>
      <w:r w:rsidR="00AA13A5" w:rsidRPr="0068682C">
        <w:rPr>
          <w:rFonts w:ascii="Verdana" w:hAnsi="Verdana"/>
        </w:rPr>
        <w:t>D</w:t>
      </w:r>
      <w:r w:rsidRPr="0068682C">
        <w:rPr>
          <w:rFonts w:ascii="Verdana" w:hAnsi="Verdana"/>
        </w:rPr>
        <w:t>. PLAN D’ACTION ci-dessous.</w:t>
      </w:r>
    </w:p>
    <w:p w14:paraId="6D689964" w14:textId="7EC1FAA2" w:rsidR="00631F92" w:rsidRPr="006A3129" w:rsidRDefault="00631F92" w:rsidP="0068682C">
      <w:pPr>
        <w:pStyle w:val="ListParagraph"/>
        <w:keepNext/>
        <w:keepLines/>
        <w:numPr>
          <w:ilvl w:val="0"/>
          <w:numId w:val="6"/>
        </w:numPr>
        <w:spacing w:after="60" w:line="240" w:lineRule="auto"/>
        <w:ind w:left="142"/>
        <w:outlineLvl w:val="0"/>
        <w:rPr>
          <w:rFonts w:ascii="Verdana" w:eastAsiaTheme="majorEastAsia" w:hAnsi="Verdana" w:cstheme="majorBidi"/>
        </w:rPr>
      </w:pPr>
      <w:r>
        <w:rPr>
          <w:rFonts w:ascii="Verdana" w:hAnsi="Verdana"/>
        </w:rPr>
        <w:t xml:space="preserve">La visite de suivi du projet de </w:t>
      </w:r>
      <w:r w:rsidR="0071690F">
        <w:rPr>
          <w:rFonts w:ascii="Verdana" w:hAnsi="Verdana"/>
        </w:rPr>
        <w:t>CBM</w:t>
      </w:r>
      <w:r>
        <w:rPr>
          <w:rFonts w:ascii="Verdana" w:hAnsi="Verdana"/>
        </w:rPr>
        <w:t xml:space="preserve"> permet aux parties prenantes d’examiner la progression de la mise en œuvre du projet, de vérifier la réalisation de la production et l’obtention des résultats en vérifiant les rapports écrits soumis, en identifiant les succès, les défis</w:t>
      </w:r>
      <w:r>
        <w:t xml:space="preserve"> </w:t>
      </w:r>
      <w:r>
        <w:rPr>
          <w:rFonts w:ascii="Verdana" w:hAnsi="Verdana"/>
        </w:rPr>
        <w:t>ou les divergences par rapport au plan de projet fixé, en contrôlant que les normes ou exigences de conformité sont bien respectées et en discutant de tous les besoins pour le soutien du projet. Il faut donc que cette section saisisse de manière concise toutes les conclusions et les discussions concernant le suivi de la performance, du processus, des résultats et de la conformité.</w:t>
      </w:r>
    </w:p>
    <w:p w14:paraId="618630ED" w14:textId="57EE9F7C" w:rsidR="00F410B2" w:rsidRPr="002A3CDC" w:rsidRDefault="00F23396" w:rsidP="0068682C">
      <w:pPr>
        <w:pStyle w:val="ListParagraph"/>
        <w:keepNext/>
        <w:keepLines/>
        <w:numPr>
          <w:ilvl w:val="0"/>
          <w:numId w:val="6"/>
        </w:numPr>
        <w:spacing w:after="60" w:line="240" w:lineRule="auto"/>
        <w:ind w:left="142"/>
        <w:outlineLvl w:val="0"/>
        <w:rPr>
          <w:rFonts w:ascii="Verdana" w:eastAsiaTheme="majorEastAsia" w:hAnsi="Verdana" w:cstheme="majorBidi"/>
        </w:rPr>
      </w:pPr>
      <w:r>
        <w:rPr>
          <w:rFonts w:ascii="Verdana" w:hAnsi="Verdana"/>
        </w:rPr>
        <w:t xml:space="preserve">Indiquez de façon claire et brève si le projet est en bonne voie en ce qui concerne les objectifs fixés et les résultats attendus et si les indicateurs associés sont mesurés. Concentrez-vous sur l’examen et le compte rendu de la mesure dans laquelle un projet est réalisé comme prévu dans le plan de projet en évaluant les activités de projet en cours et en déterminant </w:t>
      </w:r>
      <w:bookmarkEnd w:id="2"/>
      <w:r>
        <w:rPr>
          <w:rFonts w:ascii="Verdana" w:hAnsi="Verdana"/>
        </w:rPr>
        <w:t>si le programme atteint ses objectifs de façon adéquate.</w:t>
      </w:r>
    </w:p>
    <w:p w14:paraId="1EA9248C" w14:textId="4B4F8B6A" w:rsidR="007C3F02" w:rsidRPr="007C3F02" w:rsidRDefault="00C73B49" w:rsidP="0068682C">
      <w:pPr>
        <w:pStyle w:val="ListParagraph"/>
        <w:numPr>
          <w:ilvl w:val="0"/>
          <w:numId w:val="6"/>
        </w:numPr>
        <w:spacing w:after="60" w:line="240" w:lineRule="auto"/>
        <w:ind w:left="142"/>
        <w:contextualSpacing w:val="0"/>
        <w:jc w:val="both"/>
        <w:rPr>
          <w:rFonts w:ascii="Verdana" w:eastAsia="Verdana" w:hAnsi="Verdana" w:cs="Verdana"/>
        </w:rPr>
      </w:pPr>
      <w:hyperlink r:id="rId14" w:history="1">
        <w:r w:rsidR="00910978" w:rsidRPr="00910978">
          <w:rPr>
            <w:rStyle w:val="Hyperlink"/>
            <w:rFonts w:ascii="Verdana" w:hAnsi="Verdana"/>
          </w:rPr>
          <w:t xml:space="preserve">Cliquez ici sur </w:t>
        </w:r>
        <w:proofErr w:type="spellStart"/>
        <w:r w:rsidR="00910978" w:rsidRPr="00910978">
          <w:rPr>
            <w:rStyle w:val="Hyperlink"/>
            <w:rFonts w:ascii="Verdana" w:hAnsi="Verdana"/>
          </w:rPr>
          <w:t>Region</w:t>
        </w:r>
        <w:proofErr w:type="spellEnd"/>
        <w:r w:rsidR="00910978" w:rsidRPr="00910978">
          <w:rPr>
            <w:rStyle w:val="Hyperlink"/>
            <w:rFonts w:ascii="Verdana" w:hAnsi="Verdana"/>
          </w:rPr>
          <w:t xml:space="preserve"> Country Partner Financial Compliance Checklist</w:t>
        </w:r>
      </w:hyperlink>
      <w:r w:rsidR="00910978">
        <w:rPr>
          <w:rFonts w:ascii="Verdana" w:hAnsi="Verdana"/>
          <w:color w:val="0563C1" w:themeColor="hyperlink"/>
          <w:u w:val="single"/>
        </w:rPr>
        <w:t xml:space="preserve"> </w:t>
      </w:r>
      <w:r w:rsidR="005C48E6" w:rsidRPr="005C48E6">
        <w:rPr>
          <w:rFonts w:ascii="Verdana" w:hAnsi="Verdana"/>
        </w:rPr>
        <w:t xml:space="preserve">de la bibliothèque de ressources du </w:t>
      </w:r>
      <w:proofErr w:type="spellStart"/>
      <w:r w:rsidR="005C48E6" w:rsidRPr="005C48E6">
        <w:rPr>
          <w:rFonts w:ascii="Verdana" w:hAnsi="Verdana"/>
        </w:rPr>
        <w:t>ProMIS</w:t>
      </w:r>
      <w:proofErr w:type="spellEnd"/>
      <w:r w:rsidR="005C48E6" w:rsidRPr="005C48E6">
        <w:rPr>
          <w:rFonts w:ascii="Verdana" w:hAnsi="Verdana"/>
        </w:rPr>
        <w:t xml:space="preserve"> </w:t>
      </w:r>
      <w:r w:rsidR="007C3F02" w:rsidRPr="007C3F02">
        <w:rPr>
          <w:rFonts w:ascii="Verdana" w:hAnsi="Verdana"/>
        </w:rPr>
        <w:t>qui doit être utilisée pour faire un compte rendu de tous les aspects financiers au cours de la visite.</w:t>
      </w:r>
      <w:bookmarkStart w:id="3" w:name="_Hlk83126762"/>
      <w:r w:rsidR="007C3F02">
        <w:rPr>
          <w:rFonts w:ascii="Verdana" w:hAnsi="Verdana"/>
        </w:rPr>
        <w:t xml:space="preserve"> </w:t>
      </w:r>
      <w:r w:rsidR="007C3F02" w:rsidRPr="007C3F02">
        <w:rPr>
          <w:rFonts w:ascii="Verdana" w:hAnsi="Verdana"/>
        </w:rPr>
        <w:t>Pour toute question</w:t>
      </w:r>
      <w:bookmarkEnd w:id="3"/>
      <w:r w:rsidR="007C3F02" w:rsidRPr="007C3F02">
        <w:rPr>
          <w:rFonts w:ascii="Verdana" w:hAnsi="Verdana"/>
        </w:rPr>
        <w:t xml:space="preserve"> concernant la liste de contrôle ou pour des directives détaillées concernant les exigences en matière de suivi financier au cours de la visite, consultez l’équipe de </w:t>
      </w:r>
      <w:hyperlink r:id="rId15" w:history="1">
        <w:r w:rsidR="00523734">
          <w:rPr>
            <w:rStyle w:val="Hyperlink"/>
            <w:rFonts w:ascii="Verdana" w:hAnsi="Verdana"/>
          </w:rPr>
          <w:t>Business Services Management</w:t>
        </w:r>
      </w:hyperlink>
      <w:r w:rsidR="007C3F02" w:rsidRPr="007C3F02">
        <w:rPr>
          <w:rFonts w:ascii="Verdana" w:hAnsi="Verdana"/>
        </w:rPr>
        <w:t>.</w:t>
      </w:r>
    </w:p>
    <w:p w14:paraId="7272B457" w14:textId="0C4AB5D6" w:rsidR="00961613" w:rsidRPr="00AC18F8" w:rsidRDefault="009F3DF1" w:rsidP="0068682C">
      <w:pPr>
        <w:pStyle w:val="ListParagraph"/>
        <w:numPr>
          <w:ilvl w:val="0"/>
          <w:numId w:val="2"/>
        </w:numPr>
        <w:spacing w:after="60" w:line="240" w:lineRule="auto"/>
        <w:ind w:left="142" w:hanging="357"/>
        <w:contextualSpacing w:val="0"/>
        <w:jc w:val="both"/>
        <w:rPr>
          <w:rFonts w:ascii="Verdana" w:hAnsi="Verdana"/>
        </w:rPr>
      </w:pPr>
      <w:r>
        <w:rPr>
          <w:rFonts w:ascii="Verdana" w:hAnsi="Verdana"/>
        </w:rPr>
        <w:t xml:space="preserve">Ne reproduisez pas ici les informations des rapports de projets écrits standards de </w:t>
      </w:r>
      <w:r w:rsidR="0071690F">
        <w:rPr>
          <w:rFonts w:ascii="Verdana" w:hAnsi="Verdana"/>
        </w:rPr>
        <w:t>CBM</w:t>
      </w:r>
      <w:r>
        <w:rPr>
          <w:rFonts w:ascii="Verdana" w:hAnsi="Verdana"/>
        </w:rPr>
        <w:t xml:space="preserve">. Concentrez-vous plutôt sur la remise en temps utile et la qualité des rapports écrits standards de </w:t>
      </w:r>
      <w:r w:rsidR="0071690F">
        <w:rPr>
          <w:rFonts w:ascii="Verdana" w:hAnsi="Verdana"/>
        </w:rPr>
        <w:t>CBM</w:t>
      </w:r>
      <w:r>
        <w:rPr>
          <w:rFonts w:ascii="Verdana" w:hAnsi="Verdana"/>
        </w:rPr>
        <w:t xml:space="preserve"> et sur la vérification des informations qui y sont rapportées. </w:t>
      </w:r>
      <w:r w:rsidR="006A26D5" w:rsidRPr="006A26D5">
        <w:rPr>
          <w:rFonts w:ascii="Verdana" w:hAnsi="Verdana"/>
        </w:rPr>
        <w:t>Avant la visite, se référer aux rapports de projet</w:t>
      </w:r>
      <w:r w:rsidR="006A26D5">
        <w:rPr>
          <w:rFonts w:ascii="Verdana" w:hAnsi="Verdana"/>
        </w:rPr>
        <w:t>s</w:t>
      </w:r>
      <w:r w:rsidR="006A26D5" w:rsidRPr="006A26D5">
        <w:rPr>
          <w:rFonts w:ascii="Verdana" w:hAnsi="Verdana"/>
        </w:rPr>
        <w:t xml:space="preserve"> écrits standards et aux produits livrables suivants</w:t>
      </w:r>
      <w:bookmarkStart w:id="4" w:name="_Hlk83205146"/>
      <w:r w:rsidR="00CC31EF">
        <w:rPr>
          <w:rFonts w:ascii="Verdana" w:hAnsi="Verdana"/>
        </w:rPr>
        <w:t xml:space="preserve"> </w:t>
      </w:r>
      <w:r>
        <w:rPr>
          <w:rFonts w:ascii="Verdana" w:hAnsi="Verdana"/>
        </w:rPr>
        <w:t xml:space="preserve">de </w:t>
      </w:r>
      <w:proofErr w:type="gramStart"/>
      <w:r w:rsidR="0071690F">
        <w:rPr>
          <w:rFonts w:ascii="Verdana" w:hAnsi="Verdana"/>
        </w:rPr>
        <w:t>CBM</w:t>
      </w:r>
      <w:bookmarkEnd w:id="4"/>
      <w:r>
        <w:rPr>
          <w:rFonts w:ascii="Verdana" w:hAnsi="Verdana"/>
        </w:rPr>
        <w:t>:</w:t>
      </w:r>
      <w:proofErr w:type="gramEnd"/>
    </w:p>
    <w:p w14:paraId="33E1E5BB" w14:textId="2A309201" w:rsidR="00B372F7" w:rsidRPr="00B372F7" w:rsidRDefault="00D91FB0" w:rsidP="00B372F7">
      <w:pPr>
        <w:numPr>
          <w:ilvl w:val="0"/>
          <w:numId w:val="1"/>
        </w:numPr>
        <w:spacing w:after="60"/>
        <w:ind w:left="567"/>
        <w:contextualSpacing/>
        <w:jc w:val="both"/>
        <w:rPr>
          <w:rFonts w:ascii="Verdana" w:hAnsi="Verdana"/>
          <w:bCs/>
        </w:rPr>
      </w:pPr>
      <w:r w:rsidRPr="00B372F7">
        <w:rPr>
          <w:rFonts w:ascii="Verdana" w:hAnsi="Verdana"/>
          <w:bCs/>
        </w:rPr>
        <w:t>Cadre logique du projet</w:t>
      </w:r>
      <w:r w:rsidR="00B372F7" w:rsidRPr="00B372F7">
        <w:rPr>
          <w:rFonts w:ascii="Verdana" w:hAnsi="Verdana"/>
          <w:bCs/>
        </w:rPr>
        <w:t xml:space="preserve">, Calendrier des activités </w:t>
      </w:r>
      <w:r w:rsidR="00B372F7">
        <w:rPr>
          <w:rFonts w:ascii="Verdana" w:hAnsi="Verdana"/>
          <w:bCs/>
        </w:rPr>
        <w:t>et Budget du projet</w:t>
      </w:r>
    </w:p>
    <w:p w14:paraId="233D39E6" w14:textId="06E527BD" w:rsidR="00024A96" w:rsidRPr="00AC18F8" w:rsidRDefault="00D91FB0" w:rsidP="0068682C">
      <w:pPr>
        <w:numPr>
          <w:ilvl w:val="0"/>
          <w:numId w:val="1"/>
        </w:numPr>
        <w:spacing w:after="60"/>
        <w:ind w:left="567"/>
        <w:contextualSpacing/>
        <w:jc w:val="both"/>
        <w:rPr>
          <w:rFonts w:ascii="Verdana" w:hAnsi="Verdana"/>
          <w:bCs/>
        </w:rPr>
      </w:pPr>
      <w:r>
        <w:rPr>
          <w:rFonts w:ascii="Verdana" w:hAnsi="Verdana"/>
          <w:bCs/>
        </w:rPr>
        <w:t>Inventaire des risques du projet</w:t>
      </w:r>
    </w:p>
    <w:p w14:paraId="6B5BB01C" w14:textId="77777777" w:rsidR="00EB32C2" w:rsidRDefault="0051315A" w:rsidP="0068682C">
      <w:pPr>
        <w:numPr>
          <w:ilvl w:val="0"/>
          <w:numId w:val="1"/>
        </w:numPr>
        <w:spacing w:after="60"/>
        <w:ind w:left="567"/>
        <w:contextualSpacing/>
        <w:jc w:val="both"/>
        <w:rPr>
          <w:rFonts w:ascii="Verdana" w:hAnsi="Verdana"/>
          <w:bCs/>
        </w:rPr>
      </w:pPr>
      <w:r>
        <w:rPr>
          <w:rFonts w:ascii="Verdana" w:hAnsi="Verdana"/>
          <w:bCs/>
        </w:rPr>
        <w:t>Rapports narratifs</w:t>
      </w:r>
    </w:p>
    <w:p w14:paraId="2EF89B9D" w14:textId="28AA96E4" w:rsidR="00EB32C2" w:rsidRDefault="00F72B50" w:rsidP="0068682C">
      <w:pPr>
        <w:numPr>
          <w:ilvl w:val="0"/>
          <w:numId w:val="1"/>
        </w:numPr>
        <w:spacing w:after="60"/>
        <w:ind w:left="567"/>
        <w:contextualSpacing/>
        <w:jc w:val="both"/>
        <w:rPr>
          <w:rFonts w:ascii="Verdana" w:hAnsi="Verdana"/>
          <w:bCs/>
        </w:rPr>
      </w:pPr>
      <w:r>
        <w:rPr>
          <w:rFonts w:ascii="Verdana" w:hAnsi="Verdana"/>
          <w:bCs/>
        </w:rPr>
        <w:t>Fiche de suivi des indicateurs</w:t>
      </w:r>
    </w:p>
    <w:p w14:paraId="336B7F4C" w14:textId="5BA53536" w:rsidR="00CC31EF" w:rsidRDefault="00CC31EF" w:rsidP="0068682C">
      <w:pPr>
        <w:numPr>
          <w:ilvl w:val="0"/>
          <w:numId w:val="1"/>
        </w:numPr>
        <w:spacing w:after="60"/>
        <w:ind w:left="567"/>
        <w:contextualSpacing/>
        <w:jc w:val="both"/>
        <w:rPr>
          <w:rFonts w:ascii="Verdana" w:hAnsi="Verdana"/>
          <w:bCs/>
        </w:rPr>
      </w:pPr>
      <w:r w:rsidRPr="00CC31EF">
        <w:rPr>
          <w:rFonts w:ascii="Verdana" w:hAnsi="Verdana"/>
          <w:bCs/>
        </w:rPr>
        <w:t>Rapports financiers trimestriels du projet</w:t>
      </w:r>
    </w:p>
    <w:p w14:paraId="38F4244D" w14:textId="77777777" w:rsidR="00EB32C2" w:rsidRPr="00EB32C2" w:rsidRDefault="0051315A" w:rsidP="0068682C">
      <w:pPr>
        <w:numPr>
          <w:ilvl w:val="0"/>
          <w:numId w:val="1"/>
        </w:numPr>
        <w:spacing w:after="60"/>
        <w:ind w:left="567"/>
        <w:contextualSpacing/>
        <w:jc w:val="both"/>
        <w:rPr>
          <w:rFonts w:ascii="Verdana" w:hAnsi="Verdana"/>
          <w:bCs/>
        </w:rPr>
      </w:pPr>
      <w:r>
        <w:rPr>
          <w:rFonts w:ascii="Verdana" w:hAnsi="Verdana"/>
          <w:bCs/>
        </w:rPr>
        <w:t>Demande de fonds et confirmations de transfert</w:t>
      </w:r>
    </w:p>
    <w:p w14:paraId="472953ED" w14:textId="77777777" w:rsidR="00EB32C2" w:rsidRPr="00EB32C2" w:rsidRDefault="0091401B" w:rsidP="0068682C">
      <w:pPr>
        <w:numPr>
          <w:ilvl w:val="0"/>
          <w:numId w:val="1"/>
        </w:numPr>
        <w:spacing w:after="60"/>
        <w:ind w:left="567"/>
        <w:contextualSpacing/>
        <w:jc w:val="both"/>
        <w:rPr>
          <w:rFonts w:ascii="Verdana" w:hAnsi="Verdana"/>
          <w:bCs/>
        </w:rPr>
      </w:pPr>
      <w:r>
        <w:rPr>
          <w:rFonts w:ascii="Verdana" w:hAnsi="Verdana"/>
          <w:bCs/>
        </w:rPr>
        <w:t>Rapports de clôture de l’exercice financier</w:t>
      </w:r>
    </w:p>
    <w:p w14:paraId="595DF877" w14:textId="77777777" w:rsidR="00EB32C2" w:rsidRDefault="0091401B" w:rsidP="0068682C">
      <w:pPr>
        <w:numPr>
          <w:ilvl w:val="0"/>
          <w:numId w:val="1"/>
        </w:numPr>
        <w:spacing w:after="60"/>
        <w:ind w:left="567"/>
        <w:contextualSpacing/>
        <w:jc w:val="both"/>
        <w:rPr>
          <w:rFonts w:ascii="Verdana" w:hAnsi="Verdana"/>
          <w:bCs/>
        </w:rPr>
      </w:pPr>
      <w:r>
        <w:rPr>
          <w:rFonts w:ascii="Verdana" w:hAnsi="Verdana"/>
          <w:bCs/>
        </w:rPr>
        <w:t>Rapports d’audit financier</w:t>
      </w:r>
    </w:p>
    <w:p w14:paraId="447B424D" w14:textId="77777777" w:rsidR="00EB32C2" w:rsidRDefault="006510FA" w:rsidP="0068682C">
      <w:pPr>
        <w:numPr>
          <w:ilvl w:val="0"/>
          <w:numId w:val="1"/>
        </w:numPr>
        <w:spacing w:after="60"/>
        <w:ind w:left="567"/>
        <w:contextualSpacing/>
        <w:jc w:val="both"/>
        <w:rPr>
          <w:rFonts w:ascii="Verdana" w:hAnsi="Verdana"/>
          <w:bCs/>
        </w:rPr>
      </w:pPr>
      <w:r>
        <w:rPr>
          <w:rFonts w:ascii="Verdana" w:hAnsi="Verdana"/>
          <w:bCs/>
        </w:rPr>
        <w:t>Rapports d’évaluation</w:t>
      </w:r>
    </w:p>
    <w:p w14:paraId="5144B4E8" w14:textId="0BD9AAEC" w:rsidR="00F32459" w:rsidRDefault="00317620" w:rsidP="0068682C">
      <w:pPr>
        <w:numPr>
          <w:ilvl w:val="0"/>
          <w:numId w:val="1"/>
        </w:numPr>
        <w:spacing w:after="60" w:line="240" w:lineRule="auto"/>
        <w:ind w:left="567"/>
        <w:contextualSpacing/>
        <w:jc w:val="both"/>
        <w:rPr>
          <w:rFonts w:ascii="Verdana" w:hAnsi="Verdana"/>
          <w:bCs/>
        </w:rPr>
      </w:pPr>
      <w:r>
        <w:rPr>
          <w:rFonts w:ascii="Verdana" w:hAnsi="Verdana"/>
          <w:bCs/>
        </w:rPr>
        <w:lastRenderedPageBreak/>
        <w:t>Dernier rapport de visite de suivi du projet</w:t>
      </w:r>
    </w:p>
    <w:p w14:paraId="387EE87E" w14:textId="77777777" w:rsidR="00F27E78" w:rsidRPr="005A0D8E" w:rsidRDefault="00F27E78" w:rsidP="00F27E78">
      <w:pPr>
        <w:spacing w:after="60" w:line="240" w:lineRule="auto"/>
        <w:ind w:left="567"/>
        <w:contextualSpacing/>
        <w:jc w:val="both"/>
        <w:rPr>
          <w:rFonts w:ascii="Verdana" w:hAnsi="Verdana"/>
          <w:bCs/>
        </w:rPr>
      </w:pPr>
    </w:p>
    <w:p w14:paraId="4972232D" w14:textId="1E7EA9F5" w:rsidR="00A828A6" w:rsidRDefault="00A828A6" w:rsidP="00F32459">
      <w:pPr>
        <w:spacing w:after="60" w:line="240" w:lineRule="auto"/>
        <w:ind w:left="567"/>
        <w:contextualSpacing/>
        <w:jc w:val="both"/>
        <w:rPr>
          <w:rFonts w:ascii="Verdana" w:hAnsi="Verdana"/>
          <w:bCs/>
        </w:rPr>
      </w:pPr>
    </w:p>
    <w:p w14:paraId="79EBEB11" w14:textId="1ED0830B" w:rsidR="006510EF" w:rsidRPr="00AC18F8" w:rsidRDefault="009E00DF" w:rsidP="0068682C">
      <w:pPr>
        <w:pStyle w:val="ListParagraph"/>
        <w:numPr>
          <w:ilvl w:val="0"/>
          <w:numId w:val="3"/>
        </w:numPr>
        <w:spacing w:after="60" w:line="240" w:lineRule="auto"/>
        <w:ind w:left="142"/>
        <w:rPr>
          <w:rFonts w:ascii="Verdana" w:hAnsi="Verdana"/>
          <w:b/>
          <w:bCs/>
        </w:rPr>
      </w:pPr>
      <w:bookmarkStart w:id="5" w:name="_Hlk83120011"/>
      <w:r>
        <w:rPr>
          <w:rFonts w:ascii="Verdana" w:hAnsi="Verdana"/>
          <w:b/>
          <w:bCs/>
        </w:rPr>
        <w:t>PLAN D’ACTION</w:t>
      </w:r>
    </w:p>
    <w:p w14:paraId="5CFD380E" w14:textId="35BFA5A3" w:rsidR="00047BC6" w:rsidRPr="00AC18F8" w:rsidRDefault="00CE75DD" w:rsidP="008F7C96">
      <w:pPr>
        <w:spacing w:after="60" w:line="240" w:lineRule="auto"/>
        <w:rPr>
          <w:rFonts w:ascii="Verdana" w:hAnsi="Verdana"/>
        </w:rPr>
      </w:pPr>
      <w:r>
        <w:rPr>
          <w:rFonts w:ascii="Verdana" w:hAnsi="Verdana"/>
        </w:rPr>
        <w:t>Se référer aux INSTRUCTIONS n° 8, 12 et 14 ci-dessus.</w:t>
      </w:r>
    </w:p>
    <w:p w14:paraId="0A58C712" w14:textId="3D596C92" w:rsidR="007C6AB6" w:rsidRPr="00AC18F8" w:rsidRDefault="00CA3193" w:rsidP="008F7C96">
      <w:pPr>
        <w:spacing w:after="60" w:line="240" w:lineRule="auto"/>
        <w:rPr>
          <w:rFonts w:ascii="Verdana" w:hAnsi="Verdana"/>
        </w:rPr>
      </w:pPr>
      <w:r>
        <w:rPr>
          <w:rFonts w:ascii="Verdana" w:hAnsi="Verdana"/>
        </w:rPr>
        <w:t xml:space="preserve">Remplissez le tableau ci-dessous avec les actions recommandées et convenues conformément à la section </w:t>
      </w:r>
      <w:r w:rsidR="00EE0748">
        <w:rPr>
          <w:rFonts w:ascii="Verdana" w:hAnsi="Verdana"/>
        </w:rPr>
        <w:t>C</w:t>
      </w:r>
      <w:r>
        <w:rPr>
          <w:rFonts w:ascii="Verdana" w:hAnsi="Verdana"/>
        </w:rPr>
        <w:t xml:space="preserve">. </w:t>
      </w:r>
      <w:r>
        <w:t xml:space="preserve"> </w:t>
      </w:r>
      <w:r w:rsidR="0068682C" w:rsidRPr="0068682C">
        <w:rPr>
          <w:rFonts w:ascii="Verdana" w:hAnsi="Verdana"/>
        </w:rPr>
        <w:t>RÉSUMÉ DES RÉSULTATS CLÉS DE LA VISITE DE SUIVI DU PROJET</w:t>
      </w:r>
      <w:r>
        <w:rPr>
          <w:rFonts w:ascii="Verdana" w:hAnsi="Verdana"/>
        </w:rPr>
        <w:t>, y compris les personnes responsables et jusqu’à quand les actions doivent être effectuées.</w:t>
      </w:r>
      <w:bookmarkEnd w:id="5"/>
    </w:p>
    <w:p w14:paraId="77F736E8" w14:textId="77777777" w:rsidR="00E6058A" w:rsidRPr="00AC18F8" w:rsidRDefault="00E6058A" w:rsidP="00E6058A">
      <w:pPr>
        <w:spacing w:after="0" w:line="240" w:lineRule="auto"/>
        <w:ind w:left="284"/>
        <w:rPr>
          <w:rFonts w:ascii="Verdana" w:hAnsi="Verdana"/>
          <w:lang w:val="en-US"/>
        </w:rPr>
      </w:pPr>
    </w:p>
    <w:tbl>
      <w:tblPr>
        <w:tblStyle w:val="TableGrid"/>
        <w:tblW w:w="13325" w:type="dxa"/>
        <w:tblInd w:w="137" w:type="dxa"/>
        <w:tblLook w:val="04A0" w:firstRow="1" w:lastRow="0" w:firstColumn="1" w:lastColumn="0" w:noHBand="0" w:noVBand="1"/>
      </w:tblPr>
      <w:tblGrid>
        <w:gridCol w:w="4961"/>
        <w:gridCol w:w="5670"/>
        <w:gridCol w:w="2694"/>
      </w:tblGrid>
      <w:tr w:rsidR="00F47025" w:rsidRPr="00AC18F8" w14:paraId="19EC76FA" w14:textId="77777777" w:rsidTr="00E85953">
        <w:trPr>
          <w:trHeight w:val="1014"/>
        </w:trPr>
        <w:tc>
          <w:tcPr>
            <w:tcW w:w="4961" w:type="dxa"/>
            <w:shd w:val="clear" w:color="auto" w:fill="D9D9D9" w:themeFill="background1" w:themeFillShade="D9"/>
          </w:tcPr>
          <w:p w14:paraId="17DC3584" w14:textId="508726F2" w:rsidR="00A17A27" w:rsidRDefault="00C34160" w:rsidP="00A568CA">
            <w:pPr>
              <w:spacing w:after="60" w:line="240" w:lineRule="auto"/>
              <w:jc w:val="center"/>
              <w:rPr>
                <w:rFonts w:ascii="Verdana" w:eastAsia="Verdana" w:hAnsi="Verdana" w:cs="Verdana"/>
                <w:b/>
              </w:rPr>
            </w:pPr>
            <w:r>
              <w:rPr>
                <w:rFonts w:ascii="Verdana" w:hAnsi="Verdana"/>
                <w:b/>
              </w:rPr>
              <w:t>Actions</w:t>
            </w:r>
          </w:p>
          <w:p w14:paraId="4B88BF3B" w14:textId="3CBA4F05" w:rsidR="00F47025" w:rsidRPr="00A17A27" w:rsidRDefault="00A17A27" w:rsidP="00A568CA">
            <w:pPr>
              <w:spacing w:after="60" w:line="240" w:lineRule="auto"/>
              <w:jc w:val="center"/>
              <w:rPr>
                <w:rFonts w:ascii="Verdana" w:eastAsia="Verdana" w:hAnsi="Verdana" w:cs="Verdana"/>
                <w:bCs/>
              </w:rPr>
            </w:pPr>
            <w:r>
              <w:rPr>
                <w:rFonts w:ascii="Verdana" w:hAnsi="Verdana"/>
                <w:bCs/>
              </w:rPr>
              <w:t>(Recommandées et convenues)</w:t>
            </w:r>
          </w:p>
          <w:p w14:paraId="60247C7D" w14:textId="2F1D2874" w:rsidR="00F47025" w:rsidRPr="00AC18F8" w:rsidRDefault="00F47025" w:rsidP="00A568CA">
            <w:pPr>
              <w:spacing w:after="60" w:line="240" w:lineRule="auto"/>
              <w:jc w:val="center"/>
              <w:rPr>
                <w:rFonts w:ascii="Verdana" w:eastAsia="Verdana" w:hAnsi="Verdana" w:cs="Verdana"/>
                <w:bCs/>
                <w:lang w:val="en-US"/>
              </w:rPr>
            </w:pPr>
          </w:p>
        </w:tc>
        <w:tc>
          <w:tcPr>
            <w:tcW w:w="5670" w:type="dxa"/>
            <w:shd w:val="clear" w:color="auto" w:fill="D9D9D9" w:themeFill="background1" w:themeFillShade="D9"/>
          </w:tcPr>
          <w:p w14:paraId="72C8B4E1" w14:textId="77777777" w:rsidR="00F47025" w:rsidRPr="00AC18F8" w:rsidRDefault="00F47025" w:rsidP="00A568CA">
            <w:pPr>
              <w:spacing w:after="60" w:line="240" w:lineRule="auto"/>
              <w:jc w:val="center"/>
              <w:rPr>
                <w:rFonts w:ascii="Verdana" w:eastAsia="Verdana" w:hAnsi="Verdana" w:cs="Verdana"/>
                <w:b/>
              </w:rPr>
            </w:pPr>
            <w:r>
              <w:rPr>
                <w:rFonts w:ascii="Verdana" w:hAnsi="Verdana"/>
                <w:b/>
              </w:rPr>
              <w:t>Responsable</w:t>
            </w:r>
          </w:p>
          <w:p w14:paraId="18D0040B" w14:textId="11083E4A" w:rsidR="00F47025" w:rsidRPr="00AC18F8" w:rsidRDefault="00A17A27" w:rsidP="00A568CA">
            <w:pPr>
              <w:spacing w:after="60" w:line="240" w:lineRule="auto"/>
              <w:jc w:val="center"/>
              <w:rPr>
                <w:rFonts w:ascii="Verdana" w:eastAsia="Verdana" w:hAnsi="Verdana" w:cs="Verdana"/>
                <w:bCs/>
              </w:rPr>
            </w:pPr>
            <w:r>
              <w:rPr>
                <w:rFonts w:ascii="Verdana" w:hAnsi="Verdana"/>
                <w:bCs/>
              </w:rPr>
              <w:t xml:space="preserve">(Nom, position, entité par ex. </w:t>
            </w:r>
            <w:r w:rsidR="0071690F">
              <w:rPr>
                <w:rFonts w:ascii="Verdana" w:hAnsi="Verdana"/>
                <w:bCs/>
              </w:rPr>
              <w:t>CBM</w:t>
            </w:r>
            <w:r>
              <w:rPr>
                <w:rFonts w:ascii="Verdana" w:hAnsi="Verdana"/>
                <w:bCs/>
              </w:rPr>
              <w:t>, projet, partenaire ou acteur externe)</w:t>
            </w:r>
          </w:p>
        </w:tc>
        <w:tc>
          <w:tcPr>
            <w:tcW w:w="2694" w:type="dxa"/>
            <w:shd w:val="clear" w:color="auto" w:fill="D9D9D9" w:themeFill="background1" w:themeFillShade="D9"/>
          </w:tcPr>
          <w:p w14:paraId="23CF908B" w14:textId="77777777" w:rsidR="00A17A27" w:rsidRDefault="00F47025" w:rsidP="00A568CA">
            <w:pPr>
              <w:spacing w:after="60" w:line="240" w:lineRule="auto"/>
              <w:jc w:val="center"/>
              <w:rPr>
                <w:rFonts w:ascii="Verdana" w:eastAsia="Verdana" w:hAnsi="Verdana" w:cs="Verdana"/>
                <w:b/>
              </w:rPr>
            </w:pPr>
            <w:r>
              <w:rPr>
                <w:rFonts w:ascii="Verdana" w:hAnsi="Verdana"/>
                <w:b/>
              </w:rPr>
              <w:t>Calendrier de l’action</w:t>
            </w:r>
          </w:p>
          <w:p w14:paraId="7F37C779" w14:textId="22DD6DF2" w:rsidR="00F47025" w:rsidRPr="00AC18F8" w:rsidRDefault="00A916DE" w:rsidP="00A568CA">
            <w:pPr>
              <w:spacing w:after="60" w:line="240" w:lineRule="auto"/>
              <w:jc w:val="center"/>
              <w:rPr>
                <w:rFonts w:ascii="Verdana" w:eastAsia="Verdana" w:hAnsi="Verdana" w:cs="Verdana"/>
                <w:b/>
              </w:rPr>
            </w:pPr>
            <w:r>
              <w:rPr>
                <w:rFonts w:ascii="Verdana" w:hAnsi="Verdana"/>
                <w:bCs/>
              </w:rPr>
              <w:t>(Date limite)</w:t>
            </w:r>
          </w:p>
        </w:tc>
      </w:tr>
      <w:tr w:rsidR="00E173F8" w:rsidRPr="00AC18F8" w14:paraId="66A6DCDF" w14:textId="77777777" w:rsidTr="00BE1CA0">
        <w:trPr>
          <w:trHeight w:val="113"/>
        </w:trPr>
        <w:tc>
          <w:tcPr>
            <w:tcW w:w="4961" w:type="dxa"/>
          </w:tcPr>
          <w:p w14:paraId="48C9F542" w14:textId="77777777" w:rsidR="00E173F8" w:rsidRPr="00AC18F8" w:rsidRDefault="00E173F8" w:rsidP="00DE6637">
            <w:pPr>
              <w:spacing w:after="60" w:line="240" w:lineRule="auto"/>
              <w:rPr>
                <w:rFonts w:ascii="Verdana" w:eastAsia="Verdana" w:hAnsi="Verdana" w:cs="Verdana"/>
                <w:lang w:val="en-US"/>
              </w:rPr>
            </w:pPr>
          </w:p>
        </w:tc>
        <w:tc>
          <w:tcPr>
            <w:tcW w:w="5670" w:type="dxa"/>
          </w:tcPr>
          <w:p w14:paraId="06D2B5FA" w14:textId="77777777" w:rsidR="00E173F8" w:rsidRPr="00AC18F8" w:rsidRDefault="00E173F8" w:rsidP="00DE6637">
            <w:pPr>
              <w:spacing w:after="60" w:line="240" w:lineRule="auto"/>
              <w:rPr>
                <w:rFonts w:ascii="Verdana" w:eastAsia="Verdana" w:hAnsi="Verdana" w:cs="Verdana"/>
                <w:lang w:val="en-US"/>
              </w:rPr>
            </w:pPr>
          </w:p>
        </w:tc>
        <w:tc>
          <w:tcPr>
            <w:tcW w:w="2694" w:type="dxa"/>
          </w:tcPr>
          <w:p w14:paraId="56C5F5D7" w14:textId="77777777" w:rsidR="00E173F8" w:rsidRDefault="00E173F8" w:rsidP="00DE6637">
            <w:pPr>
              <w:spacing w:after="60" w:line="240" w:lineRule="auto"/>
              <w:rPr>
                <w:rFonts w:ascii="Verdana" w:eastAsia="Verdana" w:hAnsi="Verdana" w:cs="Verdana"/>
                <w:lang w:val="en-US"/>
              </w:rPr>
            </w:pPr>
          </w:p>
          <w:p w14:paraId="5C9BF8DB" w14:textId="23217D05" w:rsidR="003C666F" w:rsidRPr="00AC18F8" w:rsidRDefault="003C666F" w:rsidP="00DE6637">
            <w:pPr>
              <w:spacing w:after="60" w:line="240" w:lineRule="auto"/>
              <w:rPr>
                <w:rFonts w:ascii="Verdana" w:eastAsia="Verdana" w:hAnsi="Verdana" w:cs="Verdana"/>
                <w:lang w:val="en-US"/>
              </w:rPr>
            </w:pPr>
          </w:p>
        </w:tc>
      </w:tr>
      <w:tr w:rsidR="00E3023D" w:rsidRPr="00AC18F8" w14:paraId="0FB1E476" w14:textId="77777777" w:rsidTr="00BE1CA0">
        <w:trPr>
          <w:trHeight w:val="113"/>
        </w:trPr>
        <w:tc>
          <w:tcPr>
            <w:tcW w:w="4961" w:type="dxa"/>
          </w:tcPr>
          <w:p w14:paraId="223EC5C6" w14:textId="77777777" w:rsidR="00E3023D" w:rsidRPr="00AC18F8" w:rsidRDefault="00E3023D" w:rsidP="00DE6637">
            <w:pPr>
              <w:spacing w:after="60" w:line="240" w:lineRule="auto"/>
              <w:rPr>
                <w:rFonts w:ascii="Verdana" w:eastAsia="Verdana" w:hAnsi="Verdana" w:cs="Verdana"/>
                <w:lang w:val="en-US"/>
              </w:rPr>
            </w:pPr>
          </w:p>
        </w:tc>
        <w:tc>
          <w:tcPr>
            <w:tcW w:w="5670" w:type="dxa"/>
          </w:tcPr>
          <w:p w14:paraId="5D35FB6B" w14:textId="77777777" w:rsidR="00E3023D" w:rsidRPr="00AC18F8" w:rsidRDefault="00E3023D" w:rsidP="00DE6637">
            <w:pPr>
              <w:spacing w:after="60" w:line="240" w:lineRule="auto"/>
              <w:rPr>
                <w:rFonts w:ascii="Verdana" w:eastAsia="Verdana" w:hAnsi="Verdana" w:cs="Verdana"/>
                <w:lang w:val="en-US"/>
              </w:rPr>
            </w:pPr>
          </w:p>
        </w:tc>
        <w:tc>
          <w:tcPr>
            <w:tcW w:w="2694" w:type="dxa"/>
          </w:tcPr>
          <w:p w14:paraId="5DE48725" w14:textId="77777777" w:rsidR="00E3023D" w:rsidRDefault="00E3023D" w:rsidP="00DE6637">
            <w:pPr>
              <w:spacing w:after="60" w:line="240" w:lineRule="auto"/>
              <w:rPr>
                <w:rFonts w:ascii="Verdana" w:eastAsia="Verdana" w:hAnsi="Verdana" w:cs="Verdana"/>
                <w:lang w:val="en-US"/>
              </w:rPr>
            </w:pPr>
          </w:p>
          <w:p w14:paraId="7AFB2470" w14:textId="1748C61A" w:rsidR="003C666F" w:rsidRPr="00AC18F8" w:rsidRDefault="003C666F" w:rsidP="00DE6637">
            <w:pPr>
              <w:spacing w:after="60" w:line="240" w:lineRule="auto"/>
              <w:rPr>
                <w:rFonts w:ascii="Verdana" w:eastAsia="Verdana" w:hAnsi="Verdana" w:cs="Verdana"/>
                <w:lang w:val="en-US"/>
              </w:rPr>
            </w:pPr>
          </w:p>
        </w:tc>
      </w:tr>
      <w:tr w:rsidR="00E173F8" w:rsidRPr="00AC18F8" w14:paraId="1BAEE260" w14:textId="77777777" w:rsidTr="00BE1CA0">
        <w:tc>
          <w:tcPr>
            <w:tcW w:w="4961" w:type="dxa"/>
          </w:tcPr>
          <w:p w14:paraId="3B1B39C8" w14:textId="77777777" w:rsidR="00E173F8" w:rsidRPr="0081415B" w:rsidRDefault="00E173F8" w:rsidP="00DE6637">
            <w:pPr>
              <w:spacing w:after="60" w:line="240" w:lineRule="auto"/>
              <w:rPr>
                <w:rFonts w:ascii="Verdana" w:eastAsia="Verdana" w:hAnsi="Verdana" w:cs="Verdana"/>
              </w:rPr>
            </w:pPr>
          </w:p>
        </w:tc>
        <w:tc>
          <w:tcPr>
            <w:tcW w:w="5670" w:type="dxa"/>
          </w:tcPr>
          <w:p w14:paraId="1E847058" w14:textId="77777777" w:rsidR="00E173F8" w:rsidRPr="001604C2" w:rsidRDefault="00E173F8" w:rsidP="00DE6637">
            <w:pPr>
              <w:spacing w:after="60" w:line="240" w:lineRule="auto"/>
              <w:rPr>
                <w:rStyle w:val="CommentReference"/>
                <w:rFonts w:ascii="Verdana" w:hAnsi="Verdana"/>
                <w:sz w:val="22"/>
                <w:szCs w:val="22"/>
                <w:lang w:val="en-US"/>
              </w:rPr>
            </w:pPr>
          </w:p>
        </w:tc>
        <w:tc>
          <w:tcPr>
            <w:tcW w:w="2694" w:type="dxa"/>
          </w:tcPr>
          <w:p w14:paraId="0EA97DB8" w14:textId="77777777" w:rsidR="00E173F8" w:rsidRDefault="00E173F8" w:rsidP="00DE6637">
            <w:pPr>
              <w:spacing w:after="60" w:line="240" w:lineRule="auto"/>
              <w:rPr>
                <w:rFonts w:ascii="Verdana" w:eastAsia="Verdana" w:hAnsi="Verdana" w:cs="Verdana"/>
                <w:lang w:val="en-US"/>
              </w:rPr>
            </w:pPr>
          </w:p>
          <w:p w14:paraId="59D6ACC5" w14:textId="7A97050B" w:rsidR="003C666F" w:rsidRPr="00AC18F8" w:rsidRDefault="003C666F" w:rsidP="00DE6637">
            <w:pPr>
              <w:spacing w:after="60" w:line="240" w:lineRule="auto"/>
              <w:rPr>
                <w:rFonts w:ascii="Verdana" w:eastAsia="Verdana" w:hAnsi="Verdana" w:cs="Verdana"/>
                <w:lang w:val="en-US"/>
              </w:rPr>
            </w:pPr>
          </w:p>
        </w:tc>
      </w:tr>
      <w:tr w:rsidR="00E173F8" w:rsidRPr="00AC18F8" w14:paraId="70157FB2" w14:textId="77777777" w:rsidTr="00BE1CA0">
        <w:tc>
          <w:tcPr>
            <w:tcW w:w="4961" w:type="dxa"/>
          </w:tcPr>
          <w:p w14:paraId="42B615BF" w14:textId="77777777" w:rsidR="00E173F8" w:rsidRPr="00AC18F8" w:rsidRDefault="00E173F8" w:rsidP="00DE6637">
            <w:pPr>
              <w:spacing w:after="60" w:line="240" w:lineRule="auto"/>
              <w:rPr>
                <w:rFonts w:ascii="Verdana" w:eastAsia="Verdana" w:hAnsi="Verdana" w:cs="Verdana"/>
                <w:lang w:val="en-US"/>
              </w:rPr>
            </w:pPr>
          </w:p>
        </w:tc>
        <w:tc>
          <w:tcPr>
            <w:tcW w:w="5670" w:type="dxa"/>
          </w:tcPr>
          <w:p w14:paraId="5E6D2191" w14:textId="77777777" w:rsidR="00E173F8" w:rsidRPr="00AC18F8" w:rsidRDefault="00E173F8" w:rsidP="00DE6637">
            <w:pPr>
              <w:spacing w:after="60" w:line="240" w:lineRule="auto"/>
              <w:rPr>
                <w:rStyle w:val="CommentReference"/>
                <w:rFonts w:ascii="Verdana" w:hAnsi="Verdana"/>
                <w:sz w:val="22"/>
                <w:szCs w:val="22"/>
              </w:rPr>
            </w:pPr>
          </w:p>
        </w:tc>
        <w:tc>
          <w:tcPr>
            <w:tcW w:w="2694" w:type="dxa"/>
          </w:tcPr>
          <w:p w14:paraId="4B3991B1" w14:textId="77777777" w:rsidR="00E173F8" w:rsidRDefault="00E173F8" w:rsidP="00DE6637">
            <w:pPr>
              <w:spacing w:after="60" w:line="240" w:lineRule="auto"/>
              <w:rPr>
                <w:rFonts w:ascii="Verdana" w:eastAsia="Verdana" w:hAnsi="Verdana" w:cs="Verdana"/>
                <w:lang w:val="en-US"/>
              </w:rPr>
            </w:pPr>
          </w:p>
          <w:p w14:paraId="1BADA812" w14:textId="1D471692" w:rsidR="003C666F" w:rsidRPr="00AC18F8" w:rsidRDefault="003C666F" w:rsidP="00DE6637">
            <w:pPr>
              <w:spacing w:after="60" w:line="240" w:lineRule="auto"/>
              <w:rPr>
                <w:rFonts w:ascii="Verdana" w:eastAsia="Verdana" w:hAnsi="Verdana" w:cs="Verdana"/>
                <w:lang w:val="en-US"/>
              </w:rPr>
            </w:pPr>
          </w:p>
        </w:tc>
      </w:tr>
      <w:tr w:rsidR="003C666F" w:rsidRPr="00AC18F8" w14:paraId="29B53054" w14:textId="77777777" w:rsidTr="00BE1CA0">
        <w:tc>
          <w:tcPr>
            <w:tcW w:w="4961" w:type="dxa"/>
          </w:tcPr>
          <w:p w14:paraId="010A67D7" w14:textId="77777777" w:rsidR="003C666F" w:rsidRPr="00AC18F8" w:rsidRDefault="003C666F" w:rsidP="00DE6637">
            <w:pPr>
              <w:spacing w:after="60" w:line="240" w:lineRule="auto"/>
              <w:rPr>
                <w:rFonts w:ascii="Verdana" w:eastAsia="Verdana" w:hAnsi="Verdana" w:cs="Verdana"/>
                <w:lang w:val="en-US"/>
              </w:rPr>
            </w:pPr>
          </w:p>
        </w:tc>
        <w:tc>
          <w:tcPr>
            <w:tcW w:w="5670" w:type="dxa"/>
          </w:tcPr>
          <w:p w14:paraId="073E4BA5" w14:textId="77777777" w:rsidR="003C666F" w:rsidRPr="00AC18F8" w:rsidRDefault="003C666F" w:rsidP="00DE6637">
            <w:pPr>
              <w:spacing w:after="60" w:line="240" w:lineRule="auto"/>
              <w:rPr>
                <w:rStyle w:val="CommentReference"/>
                <w:rFonts w:ascii="Verdana" w:hAnsi="Verdana"/>
                <w:sz w:val="22"/>
                <w:szCs w:val="22"/>
              </w:rPr>
            </w:pPr>
          </w:p>
        </w:tc>
        <w:tc>
          <w:tcPr>
            <w:tcW w:w="2694" w:type="dxa"/>
          </w:tcPr>
          <w:p w14:paraId="0BB0EB7F" w14:textId="77777777" w:rsidR="003C666F" w:rsidRDefault="003C666F" w:rsidP="00DE6637">
            <w:pPr>
              <w:spacing w:after="60" w:line="240" w:lineRule="auto"/>
              <w:rPr>
                <w:rFonts w:ascii="Verdana" w:eastAsia="Verdana" w:hAnsi="Verdana" w:cs="Verdana"/>
                <w:lang w:val="en-US"/>
              </w:rPr>
            </w:pPr>
          </w:p>
          <w:p w14:paraId="7BE8B6AE" w14:textId="270BD32B" w:rsidR="003C666F" w:rsidRPr="00AC18F8" w:rsidRDefault="003C666F" w:rsidP="00DE6637">
            <w:pPr>
              <w:spacing w:after="60" w:line="240" w:lineRule="auto"/>
              <w:rPr>
                <w:rFonts w:ascii="Verdana" w:eastAsia="Verdana" w:hAnsi="Verdana" w:cs="Verdana"/>
                <w:lang w:val="en-US"/>
              </w:rPr>
            </w:pPr>
          </w:p>
        </w:tc>
      </w:tr>
      <w:tr w:rsidR="003C666F" w:rsidRPr="00AC18F8" w14:paraId="0CE7A8A8" w14:textId="77777777" w:rsidTr="00BE1CA0">
        <w:tc>
          <w:tcPr>
            <w:tcW w:w="4961" w:type="dxa"/>
          </w:tcPr>
          <w:p w14:paraId="16CBA363" w14:textId="77777777" w:rsidR="003C666F" w:rsidRDefault="003C666F" w:rsidP="00DE6637">
            <w:pPr>
              <w:spacing w:after="60" w:line="240" w:lineRule="auto"/>
              <w:rPr>
                <w:rFonts w:ascii="Verdana" w:eastAsia="Verdana" w:hAnsi="Verdana" w:cs="Verdana"/>
                <w:lang w:val="en-US"/>
              </w:rPr>
            </w:pPr>
          </w:p>
          <w:p w14:paraId="7F502B19" w14:textId="2E3DE01E" w:rsidR="003C666F" w:rsidRPr="00AC18F8" w:rsidRDefault="003C666F" w:rsidP="00DE6637">
            <w:pPr>
              <w:spacing w:after="60" w:line="240" w:lineRule="auto"/>
              <w:rPr>
                <w:rFonts w:ascii="Verdana" w:eastAsia="Verdana" w:hAnsi="Verdana" w:cs="Verdana"/>
                <w:lang w:val="en-US"/>
              </w:rPr>
            </w:pPr>
          </w:p>
        </w:tc>
        <w:tc>
          <w:tcPr>
            <w:tcW w:w="5670" w:type="dxa"/>
          </w:tcPr>
          <w:p w14:paraId="419257EB" w14:textId="77777777" w:rsidR="003C666F" w:rsidRPr="00AC18F8" w:rsidRDefault="003C666F" w:rsidP="00DE6637">
            <w:pPr>
              <w:spacing w:after="60" w:line="240" w:lineRule="auto"/>
              <w:rPr>
                <w:rStyle w:val="CommentReference"/>
                <w:rFonts w:ascii="Verdana" w:hAnsi="Verdana"/>
                <w:sz w:val="22"/>
                <w:szCs w:val="22"/>
              </w:rPr>
            </w:pPr>
          </w:p>
        </w:tc>
        <w:tc>
          <w:tcPr>
            <w:tcW w:w="2694" w:type="dxa"/>
          </w:tcPr>
          <w:p w14:paraId="2643AA44" w14:textId="77777777" w:rsidR="003C666F" w:rsidRPr="00AC18F8" w:rsidRDefault="003C666F" w:rsidP="00DE6637">
            <w:pPr>
              <w:spacing w:after="60" w:line="240" w:lineRule="auto"/>
              <w:rPr>
                <w:rFonts w:ascii="Verdana" w:eastAsia="Verdana" w:hAnsi="Verdana" w:cs="Verdana"/>
                <w:lang w:val="en-US"/>
              </w:rPr>
            </w:pPr>
          </w:p>
        </w:tc>
      </w:tr>
    </w:tbl>
    <w:p w14:paraId="5149F4DF" w14:textId="77777777" w:rsidR="00D74D6A" w:rsidRPr="00AC18F8" w:rsidRDefault="00D74D6A" w:rsidP="00D74D6A">
      <w:pPr>
        <w:pStyle w:val="ListParagraph"/>
        <w:spacing w:after="60" w:line="240" w:lineRule="auto"/>
        <w:ind w:left="142"/>
        <w:rPr>
          <w:rFonts w:ascii="Verdana" w:hAnsi="Verdana"/>
          <w:b/>
          <w:bCs/>
          <w:lang w:val="en-US"/>
        </w:rPr>
      </w:pPr>
    </w:p>
    <w:p w14:paraId="14B3C0DC" w14:textId="77777777" w:rsidR="00E85953" w:rsidRDefault="00E85953" w:rsidP="00E85953">
      <w:pPr>
        <w:pStyle w:val="ListParagraph"/>
        <w:spacing w:after="60" w:line="240" w:lineRule="auto"/>
        <w:ind w:left="142"/>
        <w:rPr>
          <w:rFonts w:ascii="Verdana" w:hAnsi="Verdana"/>
          <w:b/>
          <w:bCs/>
          <w:lang w:val="en-US"/>
        </w:rPr>
      </w:pPr>
    </w:p>
    <w:p w14:paraId="7344045A" w14:textId="77777777" w:rsidR="00405F01" w:rsidRDefault="00405F01" w:rsidP="00047BC6">
      <w:pPr>
        <w:spacing w:after="60" w:line="240" w:lineRule="auto"/>
        <w:ind w:left="142"/>
        <w:rPr>
          <w:rFonts w:ascii="Verdana" w:hAnsi="Verdana"/>
          <w:lang w:val="en-US"/>
        </w:rPr>
      </w:pPr>
    </w:p>
    <w:p w14:paraId="765E5729" w14:textId="77777777" w:rsidR="002B2A4B" w:rsidRPr="00AC18F8" w:rsidRDefault="002B2A4B" w:rsidP="00CA3273">
      <w:pPr>
        <w:spacing w:after="60" w:line="240" w:lineRule="auto"/>
        <w:ind w:left="-142"/>
        <w:rPr>
          <w:rFonts w:ascii="Verdana" w:hAnsi="Verdana"/>
        </w:rPr>
      </w:pPr>
      <w:r>
        <w:rPr>
          <w:rFonts w:ascii="Verdana" w:hAnsi="Verdana"/>
        </w:rPr>
        <w:t xml:space="preserve">Fin du document- </w:t>
      </w:r>
      <w:hyperlink w:anchor="_top" w:history="1">
        <w:r>
          <w:rPr>
            <w:rFonts w:ascii="Verdana" w:hAnsi="Verdana"/>
            <w:color w:val="0563C1" w:themeColor="hyperlink"/>
            <w:u w:val="single"/>
          </w:rPr>
          <w:t>Retour en haut de page</w:t>
        </w:r>
      </w:hyperlink>
    </w:p>
    <w:sectPr w:rsidR="002B2A4B" w:rsidRPr="00AC18F8" w:rsidSect="0063191E">
      <w:headerReference w:type="default" r:id="rId16"/>
      <w:footerReference w:type="default" r:id="rId17"/>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D46F" w14:textId="77777777" w:rsidR="00523FCB" w:rsidRDefault="00523FCB">
      <w:pPr>
        <w:spacing w:after="0" w:line="240" w:lineRule="auto"/>
      </w:pPr>
      <w:r>
        <w:separator/>
      </w:r>
    </w:p>
  </w:endnote>
  <w:endnote w:type="continuationSeparator" w:id="0">
    <w:p w14:paraId="2D2464E5" w14:textId="77777777" w:rsidR="00523FCB" w:rsidRDefault="00523FCB">
      <w:pPr>
        <w:spacing w:after="0" w:line="240" w:lineRule="auto"/>
      </w:pPr>
      <w:r>
        <w:continuationSeparator/>
      </w:r>
    </w:p>
  </w:endnote>
  <w:endnote w:type="continuationNotice" w:id="1">
    <w:p w14:paraId="6244BDC4" w14:textId="77777777" w:rsidR="00523FCB" w:rsidRDefault="00523F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88335"/>
      <w:docPartObj>
        <w:docPartGallery w:val="Page Numbers (Bottom of Page)"/>
        <w:docPartUnique/>
      </w:docPartObj>
    </w:sdtPr>
    <w:sdtEndPr/>
    <w:sdtContent>
      <w:p w14:paraId="6F0A2560" w14:textId="1753D996" w:rsidR="00711DFA" w:rsidRPr="00A110C5" w:rsidRDefault="00906596" w:rsidP="00711DFA">
        <w:pPr>
          <w:pStyle w:val="Footer"/>
          <w:tabs>
            <w:tab w:val="left" w:pos="8247"/>
          </w:tabs>
          <w:rPr>
            <w:color w:val="C00000"/>
          </w:rPr>
        </w:pPr>
        <w:r w:rsidRPr="00A110C5">
          <w:rPr>
            <w:color w:val="C00000"/>
          </w:rPr>
          <w:t xml:space="preserve">CBM| Programme Standards and </w:t>
        </w:r>
        <w:proofErr w:type="spellStart"/>
        <w:r w:rsidRPr="00A110C5">
          <w:rPr>
            <w:color w:val="C00000"/>
          </w:rPr>
          <w:t>Quality</w:t>
        </w:r>
        <w:proofErr w:type="spellEnd"/>
        <w:r w:rsidR="00711DFA">
          <w:rPr>
            <w:color w:val="C00000"/>
          </w:rPr>
          <w:t xml:space="preserve">, </w:t>
        </w:r>
        <w:r>
          <w:rPr>
            <w:color w:val="C00000"/>
          </w:rPr>
          <w:t>V</w:t>
        </w:r>
        <w:r w:rsidR="00711DFA">
          <w:rPr>
            <w:color w:val="C00000"/>
          </w:rPr>
          <w:t xml:space="preserve">ersion 2.0, </w:t>
        </w:r>
        <w:r w:rsidR="0071690F">
          <w:rPr>
            <w:color w:val="C00000"/>
          </w:rPr>
          <w:t>Novem</w:t>
        </w:r>
        <w:r w:rsidR="00711DFA">
          <w:rPr>
            <w:color w:val="C00000"/>
          </w:rPr>
          <w:t>bre 202</w:t>
        </w:r>
        <w:r w:rsidR="0071690F">
          <w:rPr>
            <w:color w:val="C00000"/>
          </w:rPr>
          <w:t>2</w:t>
        </w:r>
      </w:p>
      <w:p w14:paraId="14E6B8E3" w14:textId="1FEE25BC"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D67A9C">
          <w:rPr>
            <w:noProof/>
          </w:rPr>
          <w:t>1</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E8A60" w14:textId="77777777" w:rsidR="00523FCB" w:rsidRDefault="00523FCB">
      <w:pPr>
        <w:spacing w:after="0" w:line="240" w:lineRule="auto"/>
      </w:pPr>
      <w:r>
        <w:separator/>
      </w:r>
    </w:p>
  </w:footnote>
  <w:footnote w:type="continuationSeparator" w:id="0">
    <w:p w14:paraId="076298FA" w14:textId="77777777" w:rsidR="00523FCB" w:rsidRDefault="00523FCB">
      <w:pPr>
        <w:spacing w:after="0" w:line="240" w:lineRule="auto"/>
      </w:pPr>
      <w:r>
        <w:continuationSeparator/>
      </w:r>
    </w:p>
  </w:footnote>
  <w:footnote w:type="continuationNotice" w:id="1">
    <w:p w14:paraId="6ECF9C87" w14:textId="77777777" w:rsidR="00523FCB" w:rsidRDefault="00523F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4CF1" w14:textId="1172B294"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rPr>
    </w:pPr>
    <w:r>
      <w:rPr>
        <w:rFonts w:ascii="Verdana" w:hAnsi="Verdana"/>
        <w:b/>
        <w:bCs/>
        <w:color w:val="C00000"/>
        <w:sz w:val="24"/>
        <w:szCs w:val="24"/>
      </w:rPr>
      <w:t>Modèle de compte rendu de la visite de suivi du projet (</w:t>
    </w:r>
    <w:r w:rsidR="008674DC">
      <w:rPr>
        <w:rFonts w:ascii="Verdana" w:hAnsi="Verdana"/>
        <w:b/>
        <w:bCs/>
        <w:color w:val="C00000"/>
        <w:sz w:val="24"/>
        <w:szCs w:val="24"/>
      </w:rPr>
      <w:t>PMVR</w:t>
    </w:r>
    <w:r>
      <w:rPr>
        <w:rFonts w:ascii="Verdana" w:hAnsi="Verdana"/>
        <w:b/>
        <w:bCs/>
        <w:color w:val="C00000"/>
        <w:sz w:val="24"/>
        <w:szCs w:val="24"/>
      </w:rPr>
      <w:t xml:space="preserve">) </w:t>
    </w:r>
    <w:r>
      <w:rPr>
        <w:noProof/>
        <w:lang w:val="de-DE" w:eastAsia="de-DE"/>
      </w:rPr>
      <w:drawing>
        <wp:anchor distT="0" distB="0" distL="114300" distR="114300" simplePos="0" relativeHeight="251659264"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154"/>
    <w:multiLevelType w:val="hybridMultilevel"/>
    <w:tmpl w:val="A6D60A6C"/>
    <w:lvl w:ilvl="0" w:tplc="39828778">
      <w:start w:val="1"/>
      <w:numFmt w:val="decimal"/>
      <w:lvlText w:val="%1."/>
      <w:lvlJc w:val="left"/>
      <w:pPr>
        <w:ind w:left="720" w:hanging="360"/>
      </w:pPr>
      <w:rPr>
        <w:rFonts w:ascii="Verdana" w:hAnsi="Verdana"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B1E75"/>
    <w:multiLevelType w:val="hybridMultilevel"/>
    <w:tmpl w:val="E0466FC8"/>
    <w:lvl w:ilvl="0" w:tplc="DEFCFCB6">
      <w:start w:val="1"/>
      <w:numFmt w:val="upperLetter"/>
      <w:lvlText w:val="%1."/>
      <w:lvlJc w:val="left"/>
      <w:pPr>
        <w:ind w:left="720" w:hanging="360"/>
      </w:pPr>
      <w:rPr>
        <w:rFonts w:hint="default"/>
        <w:b/>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530AB"/>
    <w:multiLevelType w:val="hybridMultilevel"/>
    <w:tmpl w:val="7C0E806E"/>
    <w:lvl w:ilvl="0" w:tplc="9034874C">
      <w:start w:val="1"/>
      <w:numFmt w:val="bullet"/>
      <w:lvlText w:val=""/>
      <w:lvlJc w:val="left"/>
      <w:pPr>
        <w:ind w:left="862" w:hanging="360"/>
      </w:pPr>
      <w:rPr>
        <w:rFonts w:ascii="Symbol" w:hAnsi="Symbol" w:hint="default"/>
        <w:color w:val="auto"/>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7823325">
    <w:abstractNumId w:val="3"/>
  </w:num>
  <w:num w:numId="2" w16cid:durableId="730078036">
    <w:abstractNumId w:val="2"/>
  </w:num>
  <w:num w:numId="3" w16cid:durableId="1733776111">
    <w:abstractNumId w:val="1"/>
  </w:num>
  <w:num w:numId="4" w16cid:durableId="372048766">
    <w:abstractNumId w:val="5"/>
  </w:num>
  <w:num w:numId="5" w16cid:durableId="643241194">
    <w:abstractNumId w:val="0"/>
  </w:num>
  <w:num w:numId="6" w16cid:durableId="185545807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503F"/>
    <w:rsid w:val="00015C91"/>
    <w:rsid w:val="00015E45"/>
    <w:rsid w:val="00016485"/>
    <w:rsid w:val="00017D7D"/>
    <w:rsid w:val="00017EA5"/>
    <w:rsid w:val="000234BF"/>
    <w:rsid w:val="00024A96"/>
    <w:rsid w:val="00024AF0"/>
    <w:rsid w:val="000253B8"/>
    <w:rsid w:val="00027ECD"/>
    <w:rsid w:val="00031C34"/>
    <w:rsid w:val="00031ED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58D9"/>
    <w:rsid w:val="00065A72"/>
    <w:rsid w:val="000662C6"/>
    <w:rsid w:val="00067DB9"/>
    <w:rsid w:val="000731EA"/>
    <w:rsid w:val="000771CA"/>
    <w:rsid w:val="00080ACA"/>
    <w:rsid w:val="00080BA7"/>
    <w:rsid w:val="00081C83"/>
    <w:rsid w:val="00081CC2"/>
    <w:rsid w:val="0008371F"/>
    <w:rsid w:val="00084CC0"/>
    <w:rsid w:val="00085DA1"/>
    <w:rsid w:val="00090B35"/>
    <w:rsid w:val="00091CD6"/>
    <w:rsid w:val="000922EC"/>
    <w:rsid w:val="000929EB"/>
    <w:rsid w:val="00092F11"/>
    <w:rsid w:val="00093A33"/>
    <w:rsid w:val="000967B6"/>
    <w:rsid w:val="000A142E"/>
    <w:rsid w:val="000A14D7"/>
    <w:rsid w:val="000A17D1"/>
    <w:rsid w:val="000A4F11"/>
    <w:rsid w:val="000A4FCF"/>
    <w:rsid w:val="000A78C7"/>
    <w:rsid w:val="000B0861"/>
    <w:rsid w:val="000B2BEA"/>
    <w:rsid w:val="000B3120"/>
    <w:rsid w:val="000B424D"/>
    <w:rsid w:val="000B43B1"/>
    <w:rsid w:val="000B57A7"/>
    <w:rsid w:val="000B704A"/>
    <w:rsid w:val="000C0271"/>
    <w:rsid w:val="000C0C50"/>
    <w:rsid w:val="000C62D0"/>
    <w:rsid w:val="000C69AF"/>
    <w:rsid w:val="000C760E"/>
    <w:rsid w:val="000D0BD1"/>
    <w:rsid w:val="000D2BC5"/>
    <w:rsid w:val="000D3AAA"/>
    <w:rsid w:val="000D467C"/>
    <w:rsid w:val="000D474A"/>
    <w:rsid w:val="000D7444"/>
    <w:rsid w:val="000E004F"/>
    <w:rsid w:val="000E03D6"/>
    <w:rsid w:val="000E2541"/>
    <w:rsid w:val="000E2AC5"/>
    <w:rsid w:val="000E2DAD"/>
    <w:rsid w:val="000E355D"/>
    <w:rsid w:val="000E3BCA"/>
    <w:rsid w:val="000E4D32"/>
    <w:rsid w:val="000E56F7"/>
    <w:rsid w:val="000E64E8"/>
    <w:rsid w:val="000F0196"/>
    <w:rsid w:val="000F1F2D"/>
    <w:rsid w:val="000F2F3A"/>
    <w:rsid w:val="000F2F99"/>
    <w:rsid w:val="000F31FB"/>
    <w:rsid w:val="000F3E1A"/>
    <w:rsid w:val="000F4F2B"/>
    <w:rsid w:val="000F5C25"/>
    <w:rsid w:val="000F624E"/>
    <w:rsid w:val="00100725"/>
    <w:rsid w:val="00101F93"/>
    <w:rsid w:val="0010388A"/>
    <w:rsid w:val="00104338"/>
    <w:rsid w:val="001055AD"/>
    <w:rsid w:val="00110E05"/>
    <w:rsid w:val="00110FDE"/>
    <w:rsid w:val="00111DC7"/>
    <w:rsid w:val="001122F5"/>
    <w:rsid w:val="00115AA4"/>
    <w:rsid w:val="001169F4"/>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50DA4"/>
    <w:rsid w:val="00153A50"/>
    <w:rsid w:val="001604C2"/>
    <w:rsid w:val="00162515"/>
    <w:rsid w:val="001636AF"/>
    <w:rsid w:val="00163D95"/>
    <w:rsid w:val="0016418A"/>
    <w:rsid w:val="00164266"/>
    <w:rsid w:val="00165205"/>
    <w:rsid w:val="001659C0"/>
    <w:rsid w:val="00167ACE"/>
    <w:rsid w:val="00167D90"/>
    <w:rsid w:val="001710FE"/>
    <w:rsid w:val="001719E6"/>
    <w:rsid w:val="00171B98"/>
    <w:rsid w:val="00172F41"/>
    <w:rsid w:val="001771ED"/>
    <w:rsid w:val="00180565"/>
    <w:rsid w:val="00182812"/>
    <w:rsid w:val="0018381F"/>
    <w:rsid w:val="00183881"/>
    <w:rsid w:val="001865BE"/>
    <w:rsid w:val="001867E0"/>
    <w:rsid w:val="00186905"/>
    <w:rsid w:val="001869EB"/>
    <w:rsid w:val="0018781C"/>
    <w:rsid w:val="00191ED6"/>
    <w:rsid w:val="00192B52"/>
    <w:rsid w:val="0019385E"/>
    <w:rsid w:val="00193F3C"/>
    <w:rsid w:val="00195254"/>
    <w:rsid w:val="00195D0F"/>
    <w:rsid w:val="00196300"/>
    <w:rsid w:val="001A1EF1"/>
    <w:rsid w:val="001A38F4"/>
    <w:rsid w:val="001A4BB0"/>
    <w:rsid w:val="001A64DD"/>
    <w:rsid w:val="001A66C5"/>
    <w:rsid w:val="001A751B"/>
    <w:rsid w:val="001B1952"/>
    <w:rsid w:val="001B3101"/>
    <w:rsid w:val="001B349E"/>
    <w:rsid w:val="001B4D98"/>
    <w:rsid w:val="001B5ECD"/>
    <w:rsid w:val="001C05DF"/>
    <w:rsid w:val="001C26BE"/>
    <w:rsid w:val="001C34CB"/>
    <w:rsid w:val="001C5FAC"/>
    <w:rsid w:val="001C6165"/>
    <w:rsid w:val="001C6C6B"/>
    <w:rsid w:val="001D0E51"/>
    <w:rsid w:val="001D4D08"/>
    <w:rsid w:val="001D551E"/>
    <w:rsid w:val="001D5EAA"/>
    <w:rsid w:val="001D61BD"/>
    <w:rsid w:val="001E1332"/>
    <w:rsid w:val="001E14E3"/>
    <w:rsid w:val="001E2F60"/>
    <w:rsid w:val="001E46CA"/>
    <w:rsid w:val="001E5AA3"/>
    <w:rsid w:val="001E5F91"/>
    <w:rsid w:val="001E6F32"/>
    <w:rsid w:val="001E7586"/>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50A0"/>
    <w:rsid w:val="00235B64"/>
    <w:rsid w:val="002362CE"/>
    <w:rsid w:val="00236824"/>
    <w:rsid w:val="002438D6"/>
    <w:rsid w:val="00243EF8"/>
    <w:rsid w:val="002467E4"/>
    <w:rsid w:val="002471D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1BD6"/>
    <w:rsid w:val="00273AE5"/>
    <w:rsid w:val="00275B02"/>
    <w:rsid w:val="00275F22"/>
    <w:rsid w:val="00276E4B"/>
    <w:rsid w:val="00277373"/>
    <w:rsid w:val="00280CE5"/>
    <w:rsid w:val="0028240A"/>
    <w:rsid w:val="0028437F"/>
    <w:rsid w:val="002864A3"/>
    <w:rsid w:val="002901E0"/>
    <w:rsid w:val="00291A5F"/>
    <w:rsid w:val="00291EB6"/>
    <w:rsid w:val="002921EC"/>
    <w:rsid w:val="002923F9"/>
    <w:rsid w:val="00292EC3"/>
    <w:rsid w:val="002974CF"/>
    <w:rsid w:val="002A2CA6"/>
    <w:rsid w:val="002A3CDC"/>
    <w:rsid w:val="002A3E89"/>
    <w:rsid w:val="002A5F1D"/>
    <w:rsid w:val="002A677B"/>
    <w:rsid w:val="002B2A4B"/>
    <w:rsid w:val="002B5644"/>
    <w:rsid w:val="002C3E1E"/>
    <w:rsid w:val="002C56DA"/>
    <w:rsid w:val="002D2858"/>
    <w:rsid w:val="002D2A12"/>
    <w:rsid w:val="002D3CF9"/>
    <w:rsid w:val="002D4DD4"/>
    <w:rsid w:val="002D5B02"/>
    <w:rsid w:val="002D6226"/>
    <w:rsid w:val="002D67C6"/>
    <w:rsid w:val="002D7AC0"/>
    <w:rsid w:val="002E2AB7"/>
    <w:rsid w:val="002E3C1D"/>
    <w:rsid w:val="002E633E"/>
    <w:rsid w:val="002E68E3"/>
    <w:rsid w:val="002E6DE7"/>
    <w:rsid w:val="002F1691"/>
    <w:rsid w:val="002F24AD"/>
    <w:rsid w:val="002F353F"/>
    <w:rsid w:val="002F4076"/>
    <w:rsid w:val="002F4D16"/>
    <w:rsid w:val="002F63C6"/>
    <w:rsid w:val="002F67A8"/>
    <w:rsid w:val="002F6E37"/>
    <w:rsid w:val="00302230"/>
    <w:rsid w:val="00303605"/>
    <w:rsid w:val="00303F1D"/>
    <w:rsid w:val="00304668"/>
    <w:rsid w:val="00305741"/>
    <w:rsid w:val="00307FD5"/>
    <w:rsid w:val="003105D0"/>
    <w:rsid w:val="0031066A"/>
    <w:rsid w:val="00311960"/>
    <w:rsid w:val="00311B96"/>
    <w:rsid w:val="00311DB5"/>
    <w:rsid w:val="00311EAB"/>
    <w:rsid w:val="00312C3E"/>
    <w:rsid w:val="00312E57"/>
    <w:rsid w:val="00317620"/>
    <w:rsid w:val="0032108D"/>
    <w:rsid w:val="00321F98"/>
    <w:rsid w:val="00322F94"/>
    <w:rsid w:val="003232B9"/>
    <w:rsid w:val="0032662D"/>
    <w:rsid w:val="00326D41"/>
    <w:rsid w:val="00330DF5"/>
    <w:rsid w:val="003311D2"/>
    <w:rsid w:val="00331AA7"/>
    <w:rsid w:val="00331E3E"/>
    <w:rsid w:val="00332946"/>
    <w:rsid w:val="003356C1"/>
    <w:rsid w:val="00335F6A"/>
    <w:rsid w:val="0033699E"/>
    <w:rsid w:val="00340D18"/>
    <w:rsid w:val="003437B3"/>
    <w:rsid w:val="00343931"/>
    <w:rsid w:val="00347F66"/>
    <w:rsid w:val="00352DA9"/>
    <w:rsid w:val="00353471"/>
    <w:rsid w:val="00355B6A"/>
    <w:rsid w:val="00355FD9"/>
    <w:rsid w:val="00356877"/>
    <w:rsid w:val="00357FB7"/>
    <w:rsid w:val="0036615F"/>
    <w:rsid w:val="00366780"/>
    <w:rsid w:val="003706CA"/>
    <w:rsid w:val="00370780"/>
    <w:rsid w:val="00370F4E"/>
    <w:rsid w:val="003712F5"/>
    <w:rsid w:val="0037308E"/>
    <w:rsid w:val="00375406"/>
    <w:rsid w:val="003768C8"/>
    <w:rsid w:val="00377917"/>
    <w:rsid w:val="00382188"/>
    <w:rsid w:val="0038293B"/>
    <w:rsid w:val="003842CC"/>
    <w:rsid w:val="003867DC"/>
    <w:rsid w:val="00390516"/>
    <w:rsid w:val="0039161C"/>
    <w:rsid w:val="00392CC2"/>
    <w:rsid w:val="00393F06"/>
    <w:rsid w:val="003960F8"/>
    <w:rsid w:val="00396FD5"/>
    <w:rsid w:val="00397E28"/>
    <w:rsid w:val="003A03EC"/>
    <w:rsid w:val="003A0652"/>
    <w:rsid w:val="003A2315"/>
    <w:rsid w:val="003A44A3"/>
    <w:rsid w:val="003A686D"/>
    <w:rsid w:val="003A7550"/>
    <w:rsid w:val="003A75EC"/>
    <w:rsid w:val="003A76A0"/>
    <w:rsid w:val="003B0061"/>
    <w:rsid w:val="003B322E"/>
    <w:rsid w:val="003B3853"/>
    <w:rsid w:val="003B4513"/>
    <w:rsid w:val="003B6C8A"/>
    <w:rsid w:val="003B71F2"/>
    <w:rsid w:val="003B79CE"/>
    <w:rsid w:val="003B7CBA"/>
    <w:rsid w:val="003C0328"/>
    <w:rsid w:val="003C07AD"/>
    <w:rsid w:val="003C21F5"/>
    <w:rsid w:val="003C4C82"/>
    <w:rsid w:val="003C5554"/>
    <w:rsid w:val="003C6620"/>
    <w:rsid w:val="003C666F"/>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BB7"/>
    <w:rsid w:val="003F343E"/>
    <w:rsid w:val="003F725F"/>
    <w:rsid w:val="00403556"/>
    <w:rsid w:val="004038B8"/>
    <w:rsid w:val="00405F01"/>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63F7"/>
    <w:rsid w:val="00446471"/>
    <w:rsid w:val="004477AB"/>
    <w:rsid w:val="00450B0C"/>
    <w:rsid w:val="00451FB9"/>
    <w:rsid w:val="0045204F"/>
    <w:rsid w:val="00452607"/>
    <w:rsid w:val="00453EAD"/>
    <w:rsid w:val="0045455F"/>
    <w:rsid w:val="004547FF"/>
    <w:rsid w:val="0045534B"/>
    <w:rsid w:val="0045572C"/>
    <w:rsid w:val="00455D74"/>
    <w:rsid w:val="004561D0"/>
    <w:rsid w:val="00457490"/>
    <w:rsid w:val="004630C4"/>
    <w:rsid w:val="00463137"/>
    <w:rsid w:val="004638AF"/>
    <w:rsid w:val="00463BA4"/>
    <w:rsid w:val="00463BEB"/>
    <w:rsid w:val="004648B8"/>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AB"/>
    <w:rsid w:val="00491A6F"/>
    <w:rsid w:val="00492564"/>
    <w:rsid w:val="00493859"/>
    <w:rsid w:val="00493EF4"/>
    <w:rsid w:val="0049721A"/>
    <w:rsid w:val="004A0A02"/>
    <w:rsid w:val="004A1A16"/>
    <w:rsid w:val="004A203B"/>
    <w:rsid w:val="004A32C0"/>
    <w:rsid w:val="004A3485"/>
    <w:rsid w:val="004A3DBA"/>
    <w:rsid w:val="004A4E8E"/>
    <w:rsid w:val="004B01E6"/>
    <w:rsid w:val="004B0B88"/>
    <w:rsid w:val="004B2625"/>
    <w:rsid w:val="004B4D95"/>
    <w:rsid w:val="004B4ECD"/>
    <w:rsid w:val="004B6B6B"/>
    <w:rsid w:val="004B7811"/>
    <w:rsid w:val="004B7968"/>
    <w:rsid w:val="004C175F"/>
    <w:rsid w:val="004C3670"/>
    <w:rsid w:val="004C555D"/>
    <w:rsid w:val="004C63C0"/>
    <w:rsid w:val="004C7575"/>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10C76"/>
    <w:rsid w:val="00511A11"/>
    <w:rsid w:val="00511C41"/>
    <w:rsid w:val="0051315A"/>
    <w:rsid w:val="005136A0"/>
    <w:rsid w:val="0051400C"/>
    <w:rsid w:val="005147FA"/>
    <w:rsid w:val="00517035"/>
    <w:rsid w:val="00522426"/>
    <w:rsid w:val="00523734"/>
    <w:rsid w:val="005239D1"/>
    <w:rsid w:val="00523D9B"/>
    <w:rsid w:val="00523FC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4E2B"/>
    <w:rsid w:val="005673CC"/>
    <w:rsid w:val="00567F45"/>
    <w:rsid w:val="005730A3"/>
    <w:rsid w:val="00573509"/>
    <w:rsid w:val="005762D0"/>
    <w:rsid w:val="005833D1"/>
    <w:rsid w:val="00583D8E"/>
    <w:rsid w:val="005857E8"/>
    <w:rsid w:val="00587F76"/>
    <w:rsid w:val="00592578"/>
    <w:rsid w:val="00593CFF"/>
    <w:rsid w:val="00593D51"/>
    <w:rsid w:val="0059456E"/>
    <w:rsid w:val="00596E6E"/>
    <w:rsid w:val="00597141"/>
    <w:rsid w:val="005977AF"/>
    <w:rsid w:val="00597B47"/>
    <w:rsid w:val="005A0D8E"/>
    <w:rsid w:val="005A22D7"/>
    <w:rsid w:val="005A362C"/>
    <w:rsid w:val="005A38EB"/>
    <w:rsid w:val="005A48FA"/>
    <w:rsid w:val="005A4911"/>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8E6"/>
    <w:rsid w:val="005C4B7B"/>
    <w:rsid w:val="005C5476"/>
    <w:rsid w:val="005C5FE3"/>
    <w:rsid w:val="005C6175"/>
    <w:rsid w:val="005D05AE"/>
    <w:rsid w:val="005D4212"/>
    <w:rsid w:val="005D460D"/>
    <w:rsid w:val="005D4A88"/>
    <w:rsid w:val="005D64BB"/>
    <w:rsid w:val="005E03EF"/>
    <w:rsid w:val="005E0DED"/>
    <w:rsid w:val="005E17BF"/>
    <w:rsid w:val="005E6939"/>
    <w:rsid w:val="005E7DEA"/>
    <w:rsid w:val="005F05F9"/>
    <w:rsid w:val="005F10F7"/>
    <w:rsid w:val="005F3625"/>
    <w:rsid w:val="005F6071"/>
    <w:rsid w:val="005F6400"/>
    <w:rsid w:val="005F6680"/>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8F"/>
    <w:rsid w:val="006548EA"/>
    <w:rsid w:val="00656B31"/>
    <w:rsid w:val="006604CB"/>
    <w:rsid w:val="00660C12"/>
    <w:rsid w:val="006620FF"/>
    <w:rsid w:val="00665CFB"/>
    <w:rsid w:val="006715FF"/>
    <w:rsid w:val="00671A48"/>
    <w:rsid w:val="00671EEB"/>
    <w:rsid w:val="00674B30"/>
    <w:rsid w:val="006765EA"/>
    <w:rsid w:val="00677507"/>
    <w:rsid w:val="00682179"/>
    <w:rsid w:val="00682F5C"/>
    <w:rsid w:val="00684712"/>
    <w:rsid w:val="00684F21"/>
    <w:rsid w:val="0068682C"/>
    <w:rsid w:val="006916F9"/>
    <w:rsid w:val="006962FC"/>
    <w:rsid w:val="006978F4"/>
    <w:rsid w:val="00697D69"/>
    <w:rsid w:val="006A0F91"/>
    <w:rsid w:val="006A26D5"/>
    <w:rsid w:val="006A3129"/>
    <w:rsid w:val="006A3AFE"/>
    <w:rsid w:val="006A5649"/>
    <w:rsid w:val="006A6E99"/>
    <w:rsid w:val="006A7504"/>
    <w:rsid w:val="006B0988"/>
    <w:rsid w:val="006B0D23"/>
    <w:rsid w:val="006B11A7"/>
    <w:rsid w:val="006B11BA"/>
    <w:rsid w:val="006B11C2"/>
    <w:rsid w:val="006B1B24"/>
    <w:rsid w:val="006B4190"/>
    <w:rsid w:val="006B4708"/>
    <w:rsid w:val="006B50DA"/>
    <w:rsid w:val="006B543B"/>
    <w:rsid w:val="006B6846"/>
    <w:rsid w:val="006C2A7D"/>
    <w:rsid w:val="006C34E0"/>
    <w:rsid w:val="006C649A"/>
    <w:rsid w:val="006D218A"/>
    <w:rsid w:val="006D2935"/>
    <w:rsid w:val="006D647C"/>
    <w:rsid w:val="006E1000"/>
    <w:rsid w:val="006E1189"/>
    <w:rsid w:val="006E374C"/>
    <w:rsid w:val="006E3EB0"/>
    <w:rsid w:val="006E5185"/>
    <w:rsid w:val="006E6214"/>
    <w:rsid w:val="006F1450"/>
    <w:rsid w:val="006F1663"/>
    <w:rsid w:val="006F19A4"/>
    <w:rsid w:val="006F2BBD"/>
    <w:rsid w:val="006F3B7D"/>
    <w:rsid w:val="006F4171"/>
    <w:rsid w:val="006F521A"/>
    <w:rsid w:val="007004CF"/>
    <w:rsid w:val="00701BCE"/>
    <w:rsid w:val="00702629"/>
    <w:rsid w:val="00703691"/>
    <w:rsid w:val="007045C5"/>
    <w:rsid w:val="007055B9"/>
    <w:rsid w:val="00705E69"/>
    <w:rsid w:val="00707A0A"/>
    <w:rsid w:val="00710410"/>
    <w:rsid w:val="00710FD1"/>
    <w:rsid w:val="00711DFA"/>
    <w:rsid w:val="007134C6"/>
    <w:rsid w:val="007139E4"/>
    <w:rsid w:val="0071563E"/>
    <w:rsid w:val="00716378"/>
    <w:rsid w:val="0071668D"/>
    <w:rsid w:val="00716882"/>
    <w:rsid w:val="0071690F"/>
    <w:rsid w:val="00722D00"/>
    <w:rsid w:val="00723E17"/>
    <w:rsid w:val="00725EF7"/>
    <w:rsid w:val="007260B5"/>
    <w:rsid w:val="00727000"/>
    <w:rsid w:val="0072724F"/>
    <w:rsid w:val="007273F4"/>
    <w:rsid w:val="007356B0"/>
    <w:rsid w:val="00737F9E"/>
    <w:rsid w:val="007402C4"/>
    <w:rsid w:val="007406F9"/>
    <w:rsid w:val="0074109C"/>
    <w:rsid w:val="0074133B"/>
    <w:rsid w:val="00742763"/>
    <w:rsid w:val="00744C27"/>
    <w:rsid w:val="007467F1"/>
    <w:rsid w:val="00750919"/>
    <w:rsid w:val="00750A08"/>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6E2A"/>
    <w:rsid w:val="00797089"/>
    <w:rsid w:val="007A1718"/>
    <w:rsid w:val="007A3373"/>
    <w:rsid w:val="007A4291"/>
    <w:rsid w:val="007A70C1"/>
    <w:rsid w:val="007B0D18"/>
    <w:rsid w:val="007B2A04"/>
    <w:rsid w:val="007B3A24"/>
    <w:rsid w:val="007C265E"/>
    <w:rsid w:val="007C369A"/>
    <w:rsid w:val="007C3F02"/>
    <w:rsid w:val="007C3F21"/>
    <w:rsid w:val="007C4159"/>
    <w:rsid w:val="007C42DB"/>
    <w:rsid w:val="007C6AB6"/>
    <w:rsid w:val="007C76C9"/>
    <w:rsid w:val="007C7CE3"/>
    <w:rsid w:val="007D127A"/>
    <w:rsid w:val="007D219A"/>
    <w:rsid w:val="007D3CAB"/>
    <w:rsid w:val="007D3FF4"/>
    <w:rsid w:val="007D5553"/>
    <w:rsid w:val="007E0816"/>
    <w:rsid w:val="007E1847"/>
    <w:rsid w:val="007E193B"/>
    <w:rsid w:val="007E2513"/>
    <w:rsid w:val="007E27FF"/>
    <w:rsid w:val="007E3302"/>
    <w:rsid w:val="007E6208"/>
    <w:rsid w:val="007E62EE"/>
    <w:rsid w:val="007E7211"/>
    <w:rsid w:val="007F655F"/>
    <w:rsid w:val="007F7FF7"/>
    <w:rsid w:val="008004A7"/>
    <w:rsid w:val="00800C75"/>
    <w:rsid w:val="00803B15"/>
    <w:rsid w:val="00811303"/>
    <w:rsid w:val="00811D5B"/>
    <w:rsid w:val="00812B15"/>
    <w:rsid w:val="00812D63"/>
    <w:rsid w:val="008134B6"/>
    <w:rsid w:val="0081415B"/>
    <w:rsid w:val="008153B8"/>
    <w:rsid w:val="00817E7F"/>
    <w:rsid w:val="008203DF"/>
    <w:rsid w:val="00823328"/>
    <w:rsid w:val="00824E16"/>
    <w:rsid w:val="008259BF"/>
    <w:rsid w:val="00827B24"/>
    <w:rsid w:val="008302AC"/>
    <w:rsid w:val="00831E92"/>
    <w:rsid w:val="0083268A"/>
    <w:rsid w:val="008328CC"/>
    <w:rsid w:val="00832E15"/>
    <w:rsid w:val="008332AB"/>
    <w:rsid w:val="00835611"/>
    <w:rsid w:val="00842F65"/>
    <w:rsid w:val="00844016"/>
    <w:rsid w:val="0084487F"/>
    <w:rsid w:val="00845063"/>
    <w:rsid w:val="008464B4"/>
    <w:rsid w:val="008470B9"/>
    <w:rsid w:val="008508CD"/>
    <w:rsid w:val="00850A6A"/>
    <w:rsid w:val="008517F0"/>
    <w:rsid w:val="00852F6C"/>
    <w:rsid w:val="008539E9"/>
    <w:rsid w:val="00854F73"/>
    <w:rsid w:val="00855D6A"/>
    <w:rsid w:val="008560D0"/>
    <w:rsid w:val="00857842"/>
    <w:rsid w:val="008609BD"/>
    <w:rsid w:val="00863133"/>
    <w:rsid w:val="0086371E"/>
    <w:rsid w:val="008643F0"/>
    <w:rsid w:val="00864DCF"/>
    <w:rsid w:val="00865B7E"/>
    <w:rsid w:val="008663D3"/>
    <w:rsid w:val="008667E6"/>
    <w:rsid w:val="008674DC"/>
    <w:rsid w:val="00867EA7"/>
    <w:rsid w:val="00870537"/>
    <w:rsid w:val="0087374C"/>
    <w:rsid w:val="00873833"/>
    <w:rsid w:val="0087389B"/>
    <w:rsid w:val="008738B6"/>
    <w:rsid w:val="00877185"/>
    <w:rsid w:val="00880E41"/>
    <w:rsid w:val="00881D4D"/>
    <w:rsid w:val="0088285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36D4"/>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BDD"/>
    <w:rsid w:val="008D38B1"/>
    <w:rsid w:val="008D5A42"/>
    <w:rsid w:val="008E1749"/>
    <w:rsid w:val="008E18F5"/>
    <w:rsid w:val="008E3035"/>
    <w:rsid w:val="008E470C"/>
    <w:rsid w:val="008E7813"/>
    <w:rsid w:val="008E7D00"/>
    <w:rsid w:val="008F15C4"/>
    <w:rsid w:val="008F20D2"/>
    <w:rsid w:val="008F3468"/>
    <w:rsid w:val="008F5091"/>
    <w:rsid w:val="008F62CB"/>
    <w:rsid w:val="008F66EB"/>
    <w:rsid w:val="008F6A1F"/>
    <w:rsid w:val="008F7B17"/>
    <w:rsid w:val="008F7C96"/>
    <w:rsid w:val="00901320"/>
    <w:rsid w:val="00902DE4"/>
    <w:rsid w:val="00902EBA"/>
    <w:rsid w:val="00902EFD"/>
    <w:rsid w:val="0090467D"/>
    <w:rsid w:val="009053BA"/>
    <w:rsid w:val="00906596"/>
    <w:rsid w:val="00910978"/>
    <w:rsid w:val="0091401B"/>
    <w:rsid w:val="0091440D"/>
    <w:rsid w:val="00914B3A"/>
    <w:rsid w:val="009152EF"/>
    <w:rsid w:val="00916F10"/>
    <w:rsid w:val="0091770A"/>
    <w:rsid w:val="00917EC0"/>
    <w:rsid w:val="00920D69"/>
    <w:rsid w:val="00921A1B"/>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2B98"/>
    <w:rsid w:val="00943242"/>
    <w:rsid w:val="00945480"/>
    <w:rsid w:val="009462A4"/>
    <w:rsid w:val="00947CF4"/>
    <w:rsid w:val="00950F69"/>
    <w:rsid w:val="009514EE"/>
    <w:rsid w:val="00953330"/>
    <w:rsid w:val="00953B16"/>
    <w:rsid w:val="00954994"/>
    <w:rsid w:val="00955665"/>
    <w:rsid w:val="00960381"/>
    <w:rsid w:val="00960BB0"/>
    <w:rsid w:val="00961613"/>
    <w:rsid w:val="00961AB5"/>
    <w:rsid w:val="00962823"/>
    <w:rsid w:val="00963147"/>
    <w:rsid w:val="00963397"/>
    <w:rsid w:val="009648E1"/>
    <w:rsid w:val="00965A99"/>
    <w:rsid w:val="0096661B"/>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972DB"/>
    <w:rsid w:val="009A009B"/>
    <w:rsid w:val="009A02CF"/>
    <w:rsid w:val="009A04FC"/>
    <w:rsid w:val="009A0CBC"/>
    <w:rsid w:val="009A27C7"/>
    <w:rsid w:val="009A3048"/>
    <w:rsid w:val="009A3DF6"/>
    <w:rsid w:val="009A566B"/>
    <w:rsid w:val="009A5E0C"/>
    <w:rsid w:val="009A65AF"/>
    <w:rsid w:val="009A7960"/>
    <w:rsid w:val="009A7F42"/>
    <w:rsid w:val="009B17A7"/>
    <w:rsid w:val="009B2300"/>
    <w:rsid w:val="009B2D06"/>
    <w:rsid w:val="009B2E27"/>
    <w:rsid w:val="009C08BA"/>
    <w:rsid w:val="009C118D"/>
    <w:rsid w:val="009C181E"/>
    <w:rsid w:val="009C1B50"/>
    <w:rsid w:val="009C2C8D"/>
    <w:rsid w:val="009C390C"/>
    <w:rsid w:val="009C53DC"/>
    <w:rsid w:val="009C5412"/>
    <w:rsid w:val="009C59EC"/>
    <w:rsid w:val="009C5E9B"/>
    <w:rsid w:val="009D0ABE"/>
    <w:rsid w:val="009D15CB"/>
    <w:rsid w:val="009D61FF"/>
    <w:rsid w:val="009D73EF"/>
    <w:rsid w:val="009D7573"/>
    <w:rsid w:val="009E00DF"/>
    <w:rsid w:val="009E037F"/>
    <w:rsid w:val="009E09D7"/>
    <w:rsid w:val="009E0CC5"/>
    <w:rsid w:val="009E13DD"/>
    <w:rsid w:val="009E2CE8"/>
    <w:rsid w:val="009E49EC"/>
    <w:rsid w:val="009E6467"/>
    <w:rsid w:val="009E6EAE"/>
    <w:rsid w:val="009E7692"/>
    <w:rsid w:val="009E7F61"/>
    <w:rsid w:val="009F295B"/>
    <w:rsid w:val="009F2B5E"/>
    <w:rsid w:val="009F3A0E"/>
    <w:rsid w:val="009F3DF1"/>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1F3F"/>
    <w:rsid w:val="00A13853"/>
    <w:rsid w:val="00A147EC"/>
    <w:rsid w:val="00A17A27"/>
    <w:rsid w:val="00A17A29"/>
    <w:rsid w:val="00A234D8"/>
    <w:rsid w:val="00A2474B"/>
    <w:rsid w:val="00A25BE0"/>
    <w:rsid w:val="00A2692B"/>
    <w:rsid w:val="00A27D65"/>
    <w:rsid w:val="00A33D0F"/>
    <w:rsid w:val="00A34378"/>
    <w:rsid w:val="00A358C9"/>
    <w:rsid w:val="00A36B21"/>
    <w:rsid w:val="00A36B6B"/>
    <w:rsid w:val="00A41C80"/>
    <w:rsid w:val="00A426E2"/>
    <w:rsid w:val="00A42EC5"/>
    <w:rsid w:val="00A4519F"/>
    <w:rsid w:val="00A471BA"/>
    <w:rsid w:val="00A50BEB"/>
    <w:rsid w:val="00A51FD6"/>
    <w:rsid w:val="00A5353E"/>
    <w:rsid w:val="00A55C35"/>
    <w:rsid w:val="00A55D13"/>
    <w:rsid w:val="00A56281"/>
    <w:rsid w:val="00A568CA"/>
    <w:rsid w:val="00A56A59"/>
    <w:rsid w:val="00A56CD6"/>
    <w:rsid w:val="00A57B76"/>
    <w:rsid w:val="00A635E1"/>
    <w:rsid w:val="00A66C18"/>
    <w:rsid w:val="00A674B5"/>
    <w:rsid w:val="00A707B4"/>
    <w:rsid w:val="00A711AF"/>
    <w:rsid w:val="00A7346C"/>
    <w:rsid w:val="00A73C18"/>
    <w:rsid w:val="00A7624D"/>
    <w:rsid w:val="00A80FCB"/>
    <w:rsid w:val="00A81EBA"/>
    <w:rsid w:val="00A82183"/>
    <w:rsid w:val="00A822C2"/>
    <w:rsid w:val="00A828A6"/>
    <w:rsid w:val="00A83DF8"/>
    <w:rsid w:val="00A84C50"/>
    <w:rsid w:val="00A859D3"/>
    <w:rsid w:val="00A86902"/>
    <w:rsid w:val="00A90862"/>
    <w:rsid w:val="00A916DE"/>
    <w:rsid w:val="00A91720"/>
    <w:rsid w:val="00A93EE0"/>
    <w:rsid w:val="00A94582"/>
    <w:rsid w:val="00A95357"/>
    <w:rsid w:val="00A95F31"/>
    <w:rsid w:val="00A968F2"/>
    <w:rsid w:val="00A96E6A"/>
    <w:rsid w:val="00A97DD8"/>
    <w:rsid w:val="00AA0758"/>
    <w:rsid w:val="00AA0B62"/>
    <w:rsid w:val="00AA13A5"/>
    <w:rsid w:val="00AA2E9D"/>
    <w:rsid w:val="00AA33FF"/>
    <w:rsid w:val="00AA7814"/>
    <w:rsid w:val="00AB0D0F"/>
    <w:rsid w:val="00AB1775"/>
    <w:rsid w:val="00AB61B0"/>
    <w:rsid w:val="00AB699C"/>
    <w:rsid w:val="00AB7AE5"/>
    <w:rsid w:val="00AC077E"/>
    <w:rsid w:val="00AC18F8"/>
    <w:rsid w:val="00AC1DAB"/>
    <w:rsid w:val="00AC320D"/>
    <w:rsid w:val="00AC3479"/>
    <w:rsid w:val="00AC4C0F"/>
    <w:rsid w:val="00AC4C13"/>
    <w:rsid w:val="00AC6D10"/>
    <w:rsid w:val="00AC70A9"/>
    <w:rsid w:val="00AD16E3"/>
    <w:rsid w:val="00AD2F74"/>
    <w:rsid w:val="00AD5D3E"/>
    <w:rsid w:val="00AD6769"/>
    <w:rsid w:val="00AD7742"/>
    <w:rsid w:val="00AE2472"/>
    <w:rsid w:val="00AE3671"/>
    <w:rsid w:val="00AE4427"/>
    <w:rsid w:val="00AF2B49"/>
    <w:rsid w:val="00AF2F9C"/>
    <w:rsid w:val="00AF30C4"/>
    <w:rsid w:val="00AF4B65"/>
    <w:rsid w:val="00AF4F6D"/>
    <w:rsid w:val="00AF5843"/>
    <w:rsid w:val="00AF5CBC"/>
    <w:rsid w:val="00B000EF"/>
    <w:rsid w:val="00B002A5"/>
    <w:rsid w:val="00B03685"/>
    <w:rsid w:val="00B043DA"/>
    <w:rsid w:val="00B04663"/>
    <w:rsid w:val="00B04B77"/>
    <w:rsid w:val="00B0710B"/>
    <w:rsid w:val="00B072C0"/>
    <w:rsid w:val="00B07823"/>
    <w:rsid w:val="00B103DA"/>
    <w:rsid w:val="00B114CB"/>
    <w:rsid w:val="00B12668"/>
    <w:rsid w:val="00B13D9D"/>
    <w:rsid w:val="00B13FBB"/>
    <w:rsid w:val="00B151AF"/>
    <w:rsid w:val="00B15E98"/>
    <w:rsid w:val="00B15FA0"/>
    <w:rsid w:val="00B173B1"/>
    <w:rsid w:val="00B21689"/>
    <w:rsid w:val="00B23186"/>
    <w:rsid w:val="00B237AC"/>
    <w:rsid w:val="00B24529"/>
    <w:rsid w:val="00B2462E"/>
    <w:rsid w:val="00B25BC4"/>
    <w:rsid w:val="00B26411"/>
    <w:rsid w:val="00B26828"/>
    <w:rsid w:val="00B27528"/>
    <w:rsid w:val="00B3491B"/>
    <w:rsid w:val="00B349A5"/>
    <w:rsid w:val="00B34F43"/>
    <w:rsid w:val="00B35C26"/>
    <w:rsid w:val="00B35FB1"/>
    <w:rsid w:val="00B36340"/>
    <w:rsid w:val="00B372F7"/>
    <w:rsid w:val="00B41565"/>
    <w:rsid w:val="00B415D1"/>
    <w:rsid w:val="00B427FA"/>
    <w:rsid w:val="00B453BD"/>
    <w:rsid w:val="00B476D4"/>
    <w:rsid w:val="00B522E8"/>
    <w:rsid w:val="00B527A2"/>
    <w:rsid w:val="00B5340F"/>
    <w:rsid w:val="00B53D67"/>
    <w:rsid w:val="00B54895"/>
    <w:rsid w:val="00B624E5"/>
    <w:rsid w:val="00B63044"/>
    <w:rsid w:val="00B634F8"/>
    <w:rsid w:val="00B63577"/>
    <w:rsid w:val="00B63717"/>
    <w:rsid w:val="00B644AD"/>
    <w:rsid w:val="00B67A25"/>
    <w:rsid w:val="00B67F3A"/>
    <w:rsid w:val="00B7396A"/>
    <w:rsid w:val="00B73F87"/>
    <w:rsid w:val="00B75079"/>
    <w:rsid w:val="00B75539"/>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312C"/>
    <w:rsid w:val="00BA5DF1"/>
    <w:rsid w:val="00BA67C4"/>
    <w:rsid w:val="00BA685B"/>
    <w:rsid w:val="00BA7026"/>
    <w:rsid w:val="00BA7104"/>
    <w:rsid w:val="00BA7A89"/>
    <w:rsid w:val="00BB13C9"/>
    <w:rsid w:val="00BB16CF"/>
    <w:rsid w:val="00BB2A46"/>
    <w:rsid w:val="00BB5159"/>
    <w:rsid w:val="00BB5302"/>
    <w:rsid w:val="00BC09D6"/>
    <w:rsid w:val="00BC1884"/>
    <w:rsid w:val="00BC35D7"/>
    <w:rsid w:val="00BC5753"/>
    <w:rsid w:val="00BC5974"/>
    <w:rsid w:val="00BC5CD9"/>
    <w:rsid w:val="00BD00A9"/>
    <w:rsid w:val="00BD3F50"/>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5C85"/>
    <w:rsid w:val="00C16BFC"/>
    <w:rsid w:val="00C178BD"/>
    <w:rsid w:val="00C20E03"/>
    <w:rsid w:val="00C231BC"/>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674DD"/>
    <w:rsid w:val="00C70FFC"/>
    <w:rsid w:val="00C71833"/>
    <w:rsid w:val="00C71F91"/>
    <w:rsid w:val="00C722F2"/>
    <w:rsid w:val="00C73B49"/>
    <w:rsid w:val="00C74158"/>
    <w:rsid w:val="00C74BD0"/>
    <w:rsid w:val="00C74F32"/>
    <w:rsid w:val="00C75238"/>
    <w:rsid w:val="00C75251"/>
    <w:rsid w:val="00C76342"/>
    <w:rsid w:val="00C77767"/>
    <w:rsid w:val="00C8056F"/>
    <w:rsid w:val="00C83706"/>
    <w:rsid w:val="00C83DDF"/>
    <w:rsid w:val="00C8423E"/>
    <w:rsid w:val="00C85ECF"/>
    <w:rsid w:val="00C86307"/>
    <w:rsid w:val="00C86B89"/>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15F8"/>
    <w:rsid w:val="00CB2DF5"/>
    <w:rsid w:val="00CB4734"/>
    <w:rsid w:val="00CB4D3F"/>
    <w:rsid w:val="00CB4D66"/>
    <w:rsid w:val="00CB5420"/>
    <w:rsid w:val="00CB5C95"/>
    <w:rsid w:val="00CB6EE1"/>
    <w:rsid w:val="00CB7B23"/>
    <w:rsid w:val="00CC0D7F"/>
    <w:rsid w:val="00CC1240"/>
    <w:rsid w:val="00CC1734"/>
    <w:rsid w:val="00CC31EF"/>
    <w:rsid w:val="00CC46FD"/>
    <w:rsid w:val="00CC64D0"/>
    <w:rsid w:val="00CC7A87"/>
    <w:rsid w:val="00CC7F16"/>
    <w:rsid w:val="00CD0B33"/>
    <w:rsid w:val="00CD1477"/>
    <w:rsid w:val="00CD2072"/>
    <w:rsid w:val="00CD32B7"/>
    <w:rsid w:val="00CD3327"/>
    <w:rsid w:val="00CD65E3"/>
    <w:rsid w:val="00CE0592"/>
    <w:rsid w:val="00CE1B23"/>
    <w:rsid w:val="00CE24E5"/>
    <w:rsid w:val="00CE3382"/>
    <w:rsid w:val="00CE6448"/>
    <w:rsid w:val="00CE75DD"/>
    <w:rsid w:val="00CE7D31"/>
    <w:rsid w:val="00CF00DB"/>
    <w:rsid w:val="00CF0546"/>
    <w:rsid w:val="00CF14FF"/>
    <w:rsid w:val="00CF2644"/>
    <w:rsid w:val="00CF28A2"/>
    <w:rsid w:val="00CF2C7C"/>
    <w:rsid w:val="00D039F4"/>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838"/>
    <w:rsid w:val="00D41AAE"/>
    <w:rsid w:val="00D44B1A"/>
    <w:rsid w:val="00D4536F"/>
    <w:rsid w:val="00D45ADA"/>
    <w:rsid w:val="00D505D3"/>
    <w:rsid w:val="00D55D35"/>
    <w:rsid w:val="00D57271"/>
    <w:rsid w:val="00D5799D"/>
    <w:rsid w:val="00D57EED"/>
    <w:rsid w:val="00D61781"/>
    <w:rsid w:val="00D6241D"/>
    <w:rsid w:val="00D6270E"/>
    <w:rsid w:val="00D63C98"/>
    <w:rsid w:val="00D665E8"/>
    <w:rsid w:val="00D667F0"/>
    <w:rsid w:val="00D669C0"/>
    <w:rsid w:val="00D67A9C"/>
    <w:rsid w:val="00D729E4"/>
    <w:rsid w:val="00D72ED7"/>
    <w:rsid w:val="00D7404F"/>
    <w:rsid w:val="00D7408A"/>
    <w:rsid w:val="00D74D6A"/>
    <w:rsid w:val="00D804D2"/>
    <w:rsid w:val="00D82145"/>
    <w:rsid w:val="00D84750"/>
    <w:rsid w:val="00D860F9"/>
    <w:rsid w:val="00D864E0"/>
    <w:rsid w:val="00D87C20"/>
    <w:rsid w:val="00D90598"/>
    <w:rsid w:val="00D90C09"/>
    <w:rsid w:val="00D919B4"/>
    <w:rsid w:val="00D91F56"/>
    <w:rsid w:val="00D91FB0"/>
    <w:rsid w:val="00D9232A"/>
    <w:rsid w:val="00D93815"/>
    <w:rsid w:val="00D9424B"/>
    <w:rsid w:val="00D959B2"/>
    <w:rsid w:val="00DA15C6"/>
    <w:rsid w:val="00DA2063"/>
    <w:rsid w:val="00DA349C"/>
    <w:rsid w:val="00DA3978"/>
    <w:rsid w:val="00DA67DA"/>
    <w:rsid w:val="00DA7724"/>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6637"/>
    <w:rsid w:val="00DE75B9"/>
    <w:rsid w:val="00DF0E18"/>
    <w:rsid w:val="00DF23BD"/>
    <w:rsid w:val="00DF462D"/>
    <w:rsid w:val="00DF4EC4"/>
    <w:rsid w:val="00DF5017"/>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160"/>
    <w:rsid w:val="00E37194"/>
    <w:rsid w:val="00E3725A"/>
    <w:rsid w:val="00E418D7"/>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4938"/>
    <w:rsid w:val="00E65C2E"/>
    <w:rsid w:val="00E67F71"/>
    <w:rsid w:val="00E70BE7"/>
    <w:rsid w:val="00E710F7"/>
    <w:rsid w:val="00E71B4C"/>
    <w:rsid w:val="00E750B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053"/>
    <w:rsid w:val="00EA664D"/>
    <w:rsid w:val="00EA67A7"/>
    <w:rsid w:val="00EA74E0"/>
    <w:rsid w:val="00EA760B"/>
    <w:rsid w:val="00EB05FC"/>
    <w:rsid w:val="00EB223F"/>
    <w:rsid w:val="00EB32C2"/>
    <w:rsid w:val="00EB3999"/>
    <w:rsid w:val="00EB3DB1"/>
    <w:rsid w:val="00EB5479"/>
    <w:rsid w:val="00EB7051"/>
    <w:rsid w:val="00EB76CF"/>
    <w:rsid w:val="00EB7B06"/>
    <w:rsid w:val="00EC1DE0"/>
    <w:rsid w:val="00EC1E5F"/>
    <w:rsid w:val="00EC2167"/>
    <w:rsid w:val="00EC432E"/>
    <w:rsid w:val="00EC7921"/>
    <w:rsid w:val="00EC7991"/>
    <w:rsid w:val="00ED1AD3"/>
    <w:rsid w:val="00ED1ED8"/>
    <w:rsid w:val="00ED6305"/>
    <w:rsid w:val="00ED7D48"/>
    <w:rsid w:val="00EE0748"/>
    <w:rsid w:val="00EE4179"/>
    <w:rsid w:val="00EE7130"/>
    <w:rsid w:val="00EE7E7F"/>
    <w:rsid w:val="00EF100B"/>
    <w:rsid w:val="00EF2C8D"/>
    <w:rsid w:val="00EF2E47"/>
    <w:rsid w:val="00EF2E53"/>
    <w:rsid w:val="00EF3FBB"/>
    <w:rsid w:val="00EF4720"/>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7025"/>
    <w:rsid w:val="00F50B52"/>
    <w:rsid w:val="00F5360B"/>
    <w:rsid w:val="00F5548F"/>
    <w:rsid w:val="00F63453"/>
    <w:rsid w:val="00F63BE4"/>
    <w:rsid w:val="00F656B8"/>
    <w:rsid w:val="00F65A9E"/>
    <w:rsid w:val="00F66AF8"/>
    <w:rsid w:val="00F701AF"/>
    <w:rsid w:val="00F712DB"/>
    <w:rsid w:val="00F723E4"/>
    <w:rsid w:val="00F72B50"/>
    <w:rsid w:val="00F7301F"/>
    <w:rsid w:val="00F741FF"/>
    <w:rsid w:val="00F75F97"/>
    <w:rsid w:val="00F763C9"/>
    <w:rsid w:val="00F763FD"/>
    <w:rsid w:val="00F77FA5"/>
    <w:rsid w:val="00F80483"/>
    <w:rsid w:val="00F82D4A"/>
    <w:rsid w:val="00F83649"/>
    <w:rsid w:val="00F83D5D"/>
    <w:rsid w:val="00F85421"/>
    <w:rsid w:val="00F86250"/>
    <w:rsid w:val="00F86F46"/>
    <w:rsid w:val="00F91254"/>
    <w:rsid w:val="00F917A9"/>
    <w:rsid w:val="00F918AE"/>
    <w:rsid w:val="00F92B77"/>
    <w:rsid w:val="00F95DF9"/>
    <w:rsid w:val="00F9622D"/>
    <w:rsid w:val="00F96A77"/>
    <w:rsid w:val="00FA06CB"/>
    <w:rsid w:val="00FA17C7"/>
    <w:rsid w:val="00FA6188"/>
    <w:rsid w:val="00FA7E2B"/>
    <w:rsid w:val="00FB058A"/>
    <w:rsid w:val="00FB22A2"/>
    <w:rsid w:val="00FB269D"/>
    <w:rsid w:val="00FB29A0"/>
    <w:rsid w:val="00FB570F"/>
    <w:rsid w:val="00FC0AC5"/>
    <w:rsid w:val="00FC2D41"/>
    <w:rsid w:val="00FC37B2"/>
    <w:rsid w:val="00FC5AE9"/>
    <w:rsid w:val="00FC7154"/>
    <w:rsid w:val="00FD1027"/>
    <w:rsid w:val="00FD228A"/>
    <w:rsid w:val="00FD2C0F"/>
    <w:rsid w:val="00FD39E4"/>
    <w:rsid w:val="00FD46B9"/>
    <w:rsid w:val="00FD57E3"/>
    <w:rsid w:val="00FE0071"/>
    <w:rsid w:val="00FE051F"/>
    <w:rsid w:val="00FE26D4"/>
    <w:rsid w:val="00FE6913"/>
    <w:rsid w:val="00FE6941"/>
    <w:rsid w:val="00FF0439"/>
    <w:rsid w:val="00FF0F88"/>
    <w:rsid w:val="00FF1D7C"/>
    <w:rsid w:val="00FF7A2F"/>
    <w:rsid w:val="00FF7DF8"/>
    <w:rsid w:val="03718692"/>
    <w:rsid w:val="05365961"/>
    <w:rsid w:val="0683CF7E"/>
    <w:rsid w:val="0698F773"/>
    <w:rsid w:val="0E8765B2"/>
    <w:rsid w:val="1113F2C2"/>
    <w:rsid w:val="15FB165E"/>
    <w:rsid w:val="1B620019"/>
    <w:rsid w:val="20F40D76"/>
    <w:rsid w:val="28F26C23"/>
    <w:rsid w:val="47CDD8C2"/>
    <w:rsid w:val="48BAADA7"/>
    <w:rsid w:val="4EE23357"/>
    <w:rsid w:val="5CCC72BF"/>
    <w:rsid w:val="62AFD945"/>
    <w:rsid w:val="67121427"/>
    <w:rsid w:val="6AB7942E"/>
    <w:rsid w:val="734889C1"/>
    <w:rsid w:val="7411EC08"/>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342EB"/>
  <w15:docId w15:val="{0FF9C785-9208-4CFA-A1B4-726BD480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6A"/>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fr-FR"/>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fr-FR"/>
    </w:rPr>
  </w:style>
  <w:style w:type="paragraph" w:styleId="ListParagraph">
    <w:name w:val="List Paragraph"/>
    <w:basedOn w:val="Normal"/>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fr-FR"/>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fr-FR"/>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fr-FR"/>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fr-FR"/>
    </w:rPr>
  </w:style>
  <w:style w:type="character" w:styleId="FootnoteReference">
    <w:name w:val="footnote reference"/>
    <w:basedOn w:val="DefaultParagraphFont"/>
    <w:uiPriority w:val="99"/>
    <w:semiHidden/>
    <w:unhideWhenUsed/>
    <w:rsid w:val="00C97576"/>
    <w:rPr>
      <w:vertAlign w:val="superscript"/>
    </w:rPr>
  </w:style>
  <w:style w:type="character" w:customStyle="1" w:styleId="Mentionnonrsolue1">
    <w:name w:val="Mention non résolue1"/>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rPr>
  </w:style>
  <w:style w:type="character" w:styleId="UnresolvedMention">
    <w:name w:val="Unresolved Mention"/>
    <w:basedOn w:val="DefaultParagraphFont"/>
    <w:uiPriority w:val="99"/>
    <w:semiHidden/>
    <w:unhideWhenUsed/>
    <w:rsid w:val="0008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bm365.sharepoint.com/:w:/r/sites/ProMis-Live/_layouts/15/Doc.aspx?sourcedoc=%7B7B7E9345-0A95-4320-ADD6-6D404399B720%7D&amp;file=Compte%20Rendu%20De%20La%20Visite%20De%20Suivi%20Du%20Projet%20Annexe%20Au%20Mod%C3%A8le%20%20.docx&amp;action=default&amp;mobileredirect=tru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bm365.sharepoint.com/:w:/r/sites/ProMis-Live/_layouts/15/Doc.aspx?sourcedoc=%7B7B7E9345-0A95-4320-ADD6-6D404399B720%7D&amp;file=Compte%20Rendu%20De%20La%20Visite%20De%20Suivi%20Du%20Projet%20Annexe%20Au%20Mod%C3%A8le%20%20.docx&amp;action=default&amp;mobileredirect=tru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ProMis-Live/GuidanceLibrary/02%20Projects%20and%20Programmes/20%20Implementation%20and%20Monitoring/QPRG%20Monitoring%20&amp;%20Reporting.pdf" TargetMode="External"/><Relationship Id="rId5" Type="http://schemas.openxmlformats.org/officeDocument/2006/relationships/numbering" Target="numbering.xml"/><Relationship Id="rId15" Type="http://schemas.openxmlformats.org/officeDocument/2006/relationships/hyperlink" Target="https://cbm365.sharepoint.com/sites/cbmnet/FinanceAndOperations/Pages/Regional-Finance-and-Compliance.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mis.cbm.org/resource-library?folderPath=02%20Projects%20and%20Programmes%2F20%20Implementation%20and%20Moni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Visit</TermName>
          <TermId xmlns="http://schemas.microsoft.com/office/infopath/2007/PartnerControls">602770c3-bbdd-4bb6-b503-d07005748001</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227</Value>
      <Value>105</Value>
    </TaxCatchAll>
    <NGOOnlineDocumentOwner xmlns="f1e736c5-95ad-4650-bf48-08c723b4bc6c">{"Id":100006,"Name":"Muhalia, Nashon","Guid":"00000000-0000-0000-0000-000000000000"}</NGOOnlineDocumentOwner>
    <SharedWithUsers xmlns="f1e736c5-95ad-4650-bf48-08c723b4bc6c">
      <UserInfo>
        <DisplayName>Mue, Peter</DisplayName>
        <AccountId>159</AccountId>
        <AccountType/>
      </UserInfo>
      <UserInfo>
        <DisplayName>Nahm-Tchougli, Madeleine</DisplayName>
        <AccountId>71</AccountId>
        <AccountType/>
      </UserInfo>
      <UserInfo>
        <DisplayName>Kiprono, Paul</DisplayName>
        <AccountId>1331</AccountId>
        <AccountType/>
      </UserInfo>
      <UserInfo>
        <DisplayName>Jondiko, Eric</DisplayName>
        <AccountId>1405</AccountId>
        <AccountType/>
      </UserInfo>
      <UserInfo>
        <DisplayName>Mukabana, Florah</DisplayName>
        <AccountId>609</AccountId>
        <AccountType/>
      </UserInfo>
      <UserInfo>
        <DisplayName>Mandokhail, Asfandyar</DisplayName>
        <AccountId>118</AccountId>
        <AccountType/>
      </UserInfo>
      <UserInfo>
        <DisplayName>Römer, Friederike</DisplayName>
        <AccountId>165</AccountId>
        <AccountType/>
      </UserInfo>
      <UserInfo>
        <DisplayName>Schmidt, Thorsten</DisplayName>
        <AccountId>384</AccountId>
        <AccountType/>
      </UserInfo>
      <UserInfo>
        <DisplayName>Schlupkothen, Dominique</DisplayName>
        <AccountId>31</AccountId>
        <AccountType/>
      </UserInfo>
      <UserInfo>
        <DisplayName>Qureshi, Babar</DisplayName>
        <AccountId>138</AccountId>
        <AccountType/>
      </UserInfo>
      <UserInfo>
        <DisplayName>Brandt von L</DisplayName>
        <AccountId>911</AccountId>
        <AccountType/>
      </UserInfo>
    </SharedWithUsers>
  </documentManagement>
</p:properties>
</file>

<file path=customXml/itemProps1.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2.xml><?xml version="1.0" encoding="utf-8"?>
<ds:datastoreItem xmlns:ds="http://schemas.openxmlformats.org/officeDocument/2006/customXml" ds:itemID="{0076AAF9-9E14-4F1C-A074-788E64A055EC}"/>
</file>

<file path=customXml/itemProps3.xml><?xml version="1.0" encoding="utf-8"?>
<ds:datastoreItem xmlns:ds="http://schemas.openxmlformats.org/officeDocument/2006/customXml" ds:itemID="{C5766924-6474-4A26-89BB-6A2AF3BA84C9}">
  <ds:schemaRefs>
    <ds:schemaRef ds:uri="http://schemas.openxmlformats.org/officeDocument/2006/bibliography"/>
  </ds:schemaRefs>
</ds:datastoreItem>
</file>

<file path=customXml/itemProps4.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7327f6b-da67-4e54-a361-89012031fac5"/>
    <ds:schemaRef ds:uri="8ee125bb-0fb4-4eea-abae-7c0f624e23a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8556</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E-F</vt:lpstr>
      <vt:lpstr>E-F</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dc:title>
  <dc:creator>DaRo;info@siebcke.de;Dipl.-Übers. Irene Siebcke</dc:creator>
  <cp:lastModifiedBy>Muhalia, Nashon</cp:lastModifiedBy>
  <cp:revision>41</cp:revision>
  <dcterms:created xsi:type="dcterms:W3CDTF">2022-01-21T10:44:00Z</dcterms:created>
  <dcterms:modified xsi:type="dcterms:W3CDTF">2023-04-06T10:18:00Z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227;#Project Visit|602770c3-bbdd-4bb6-b503-d07005748001;#217;#Programmatic Monitoring and Reporting|38d641e3-9cb9-4d1d-8670-67d72ec5a190</vt:lpwstr>
  </property>
  <property fmtid="{D5CDD505-2E9C-101B-9397-08002B2CF9AE}" pid="26" name="NGOOnlineDocumentType">
    <vt:lpwstr>105;#Tool/Template|d85e95f7-257c-4456-a5f7-49f9a082e789</vt:lpwstr>
  </property>
  <property fmtid="{D5CDD505-2E9C-101B-9397-08002B2CF9AE}" pid="27" name="NGOOnlinePriorityGroup">
    <vt:lpwstr/>
  </property>
</Properties>
</file>