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A7872" w14:textId="77777777" w:rsidR="004A3C54" w:rsidRDefault="004A3C54">
      <w:pPr>
        <w:spacing w:after="60" w:line="240" w:lineRule="auto"/>
        <w:ind w:left="142" w:hanging="360"/>
      </w:pPr>
      <w:bookmarkStart w:id="0" w:name="_Hlk57125971"/>
      <w:bookmarkStart w:id="1" w:name="_Hlk83129286"/>
    </w:p>
    <w:p w14:paraId="19CE0F19" w14:textId="21BE6C91" w:rsidR="00C73F36" w:rsidRPr="003D1646" w:rsidRDefault="0017200C" w:rsidP="005C7F53">
      <w:pPr>
        <w:pStyle w:val="Heading1"/>
        <w:numPr>
          <w:ilvl w:val="0"/>
          <w:numId w:val="10"/>
        </w:numPr>
        <w:spacing w:before="0" w:after="60" w:line="240" w:lineRule="auto"/>
        <w:ind w:left="142"/>
        <w:rPr>
          <w:rFonts w:ascii="Verdana" w:hAnsi="Verdana"/>
          <w:b/>
          <w:color w:val="auto"/>
          <w:sz w:val="22"/>
          <w:szCs w:val="22"/>
          <w:lang w:val="es-ES"/>
        </w:rPr>
      </w:pPr>
      <w:r w:rsidRPr="0017200C">
        <w:rPr>
          <w:rFonts w:ascii="Verdana" w:hAnsi="Verdana"/>
          <w:b/>
          <w:color w:val="auto"/>
          <w:sz w:val="22"/>
          <w:szCs w:val="22"/>
          <w:lang w:val="es-ES"/>
        </w:rPr>
        <w:t>TEMAS GENERALES A TENER EN CUENTA AL ELABORAR LOS</w:t>
      </w:r>
      <w:r>
        <w:rPr>
          <w:rFonts w:ascii="Verdana" w:hAnsi="Verdana"/>
          <w:b/>
          <w:color w:val="auto"/>
          <w:sz w:val="22"/>
          <w:szCs w:val="22"/>
          <w:lang w:val="es-ES"/>
        </w:rPr>
        <w:t xml:space="preserve"> </w:t>
      </w:r>
      <w:r w:rsidR="00422027">
        <w:rPr>
          <w:rFonts w:ascii="Verdana" w:hAnsi="Verdana"/>
          <w:b/>
          <w:color w:val="auto"/>
          <w:sz w:val="22"/>
          <w:szCs w:val="22"/>
          <w:lang w:val="es-ES"/>
        </w:rPr>
        <w:t>TERMINOS DE REFERENCIA</w:t>
      </w:r>
      <w:r w:rsidR="00A01A1D" w:rsidRPr="003D1646">
        <w:rPr>
          <w:rFonts w:ascii="Verdana" w:hAnsi="Verdana"/>
          <w:b/>
          <w:color w:val="auto"/>
          <w:sz w:val="22"/>
          <w:szCs w:val="22"/>
          <w:lang w:val="es-ES"/>
        </w:rPr>
        <w:t xml:space="preserve"> </w:t>
      </w:r>
      <w:r w:rsidR="0068752B" w:rsidRPr="003D1646">
        <w:rPr>
          <w:rFonts w:ascii="Verdana" w:hAnsi="Verdana"/>
          <w:b/>
          <w:color w:val="auto"/>
          <w:sz w:val="22"/>
          <w:szCs w:val="22"/>
          <w:lang w:val="es-ES"/>
        </w:rPr>
        <w:t xml:space="preserve">PARA LA </w:t>
      </w:r>
      <w:r w:rsidR="005579A1" w:rsidRPr="003D1646">
        <w:rPr>
          <w:rFonts w:ascii="Verdana" w:hAnsi="Verdana"/>
          <w:b/>
          <w:color w:val="auto"/>
          <w:sz w:val="22"/>
          <w:szCs w:val="22"/>
          <w:lang w:val="es-ES"/>
        </w:rPr>
        <w:t>VISITA DE SEGUIMIENTO DEL PROYECTO</w:t>
      </w:r>
    </w:p>
    <w:bookmarkEnd w:id="0"/>
    <w:p w14:paraId="3003F461" w14:textId="20978592" w:rsidR="00C73F36" w:rsidRPr="003D1646" w:rsidRDefault="00A01A1D" w:rsidP="005C7F53">
      <w:pPr>
        <w:pStyle w:val="Heading1"/>
        <w:numPr>
          <w:ilvl w:val="0"/>
          <w:numId w:val="12"/>
        </w:numPr>
        <w:spacing w:before="0" w:after="60" w:line="240" w:lineRule="auto"/>
        <w:ind w:left="284"/>
        <w:rPr>
          <w:rFonts w:ascii="Verdana" w:hAnsi="Verdana"/>
          <w:b/>
          <w:color w:val="auto"/>
          <w:sz w:val="22"/>
          <w:szCs w:val="22"/>
          <w:lang w:val="es-ES"/>
        </w:rPr>
      </w:pPr>
      <w:r w:rsidRPr="003D1646">
        <w:rPr>
          <w:rFonts w:ascii="Verdana" w:hAnsi="Verdana"/>
          <w:b/>
          <w:color w:val="auto"/>
          <w:sz w:val="22"/>
          <w:szCs w:val="22"/>
          <w:lang w:val="es-ES"/>
        </w:rPr>
        <w:t>Objetivos de la visita</w:t>
      </w:r>
    </w:p>
    <w:p w14:paraId="1020497A" w14:textId="140753CF" w:rsidR="005F369C" w:rsidRPr="005F369C" w:rsidRDefault="00A01A1D" w:rsidP="005C7F53">
      <w:pPr>
        <w:pStyle w:val="ListParagraph"/>
        <w:numPr>
          <w:ilvl w:val="0"/>
          <w:numId w:val="1"/>
        </w:numPr>
        <w:spacing w:after="240" w:line="240" w:lineRule="auto"/>
        <w:ind w:left="283" w:hanging="357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>Enumere los principales objetivos de la visita de seguimiento del</w:t>
      </w:r>
      <w:r w:rsidR="006C01D7">
        <w:rPr>
          <w:rFonts w:ascii="Verdana" w:hAnsi="Verdana"/>
          <w:lang w:val="es-ES"/>
        </w:rPr>
        <w:t xml:space="preserve"> p</w:t>
      </w:r>
      <w:r w:rsidRPr="003D1646">
        <w:rPr>
          <w:rFonts w:ascii="Verdana" w:hAnsi="Verdana"/>
          <w:lang w:val="es-ES"/>
        </w:rPr>
        <w:t>royecto</w:t>
      </w:r>
      <w:r w:rsidR="005F369C">
        <w:rPr>
          <w:rFonts w:ascii="Verdana" w:hAnsi="Verdana"/>
          <w:lang w:val="es-ES"/>
        </w:rPr>
        <w:t>.</w:t>
      </w:r>
    </w:p>
    <w:p w14:paraId="72E84BF7" w14:textId="77777777" w:rsidR="00B02AF0" w:rsidRDefault="00B02AF0" w:rsidP="00B02AF0">
      <w:pPr>
        <w:pStyle w:val="ListParagraph"/>
        <w:ind w:left="578"/>
        <w:rPr>
          <w:rFonts w:ascii="Verdana" w:hAnsi="Verdana"/>
          <w:b/>
          <w:color w:val="C00000"/>
          <w:lang w:val="es-ES"/>
        </w:rPr>
      </w:pPr>
    </w:p>
    <w:p w14:paraId="0A333AD2" w14:textId="437B7946" w:rsidR="00B02AF0" w:rsidRPr="00B02AF0" w:rsidRDefault="00B02AF0" w:rsidP="005C7F53">
      <w:pPr>
        <w:pStyle w:val="ListParagraph"/>
        <w:numPr>
          <w:ilvl w:val="0"/>
          <w:numId w:val="12"/>
        </w:numPr>
        <w:ind w:left="284"/>
        <w:rPr>
          <w:rFonts w:ascii="Verdana" w:hAnsi="Verdana"/>
          <w:b/>
          <w:lang w:val="es-ES"/>
        </w:rPr>
      </w:pPr>
      <w:r w:rsidRPr="00B02AF0">
        <w:rPr>
          <w:rFonts w:ascii="Verdana" w:hAnsi="Verdana"/>
          <w:b/>
          <w:lang w:val="es-ES"/>
        </w:rPr>
        <w:t>Alcance y calendario de visitas al proyecto</w:t>
      </w:r>
    </w:p>
    <w:p w14:paraId="12649082" w14:textId="0A1075FC" w:rsidR="00C73F36" w:rsidRPr="003D1646" w:rsidRDefault="00A01A1D" w:rsidP="005C7F53">
      <w:pPr>
        <w:pStyle w:val="ListParagraph"/>
        <w:numPr>
          <w:ilvl w:val="0"/>
          <w:numId w:val="2"/>
        </w:numPr>
        <w:tabs>
          <w:tab w:val="left" w:pos="450"/>
        </w:tabs>
        <w:spacing w:after="60" w:line="240" w:lineRule="auto"/>
        <w:ind w:left="284" w:hanging="357"/>
        <w:contextualSpacing w:val="0"/>
        <w:jc w:val="both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Rellene la siguiente tabla de programación de visitas al proyecto con los detalles solicitados. Añada las </w:t>
      </w:r>
      <w:r w:rsidR="000641B5">
        <w:rPr>
          <w:rFonts w:ascii="Verdana" w:hAnsi="Verdana"/>
          <w:lang w:val="es-ES"/>
        </w:rPr>
        <w:t>líneas</w:t>
      </w:r>
      <w:r w:rsidRPr="003D1646">
        <w:rPr>
          <w:rFonts w:ascii="Verdana" w:hAnsi="Verdana"/>
          <w:lang w:val="es-ES"/>
        </w:rPr>
        <w:t xml:space="preserve"> que considere oportunas.</w:t>
      </w:r>
    </w:p>
    <w:p w14:paraId="370890C3" w14:textId="7846379C" w:rsidR="00C73F36" w:rsidRPr="003D1646" w:rsidRDefault="00A01A1D" w:rsidP="005C7F53">
      <w:pPr>
        <w:pStyle w:val="ListParagraph"/>
        <w:numPr>
          <w:ilvl w:val="0"/>
          <w:numId w:val="2"/>
        </w:numPr>
        <w:tabs>
          <w:tab w:val="left" w:pos="450"/>
        </w:tabs>
        <w:spacing w:after="60" w:line="240" w:lineRule="auto"/>
        <w:ind w:left="284" w:hanging="357"/>
        <w:contextualSpacing w:val="0"/>
        <w:jc w:val="both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>Si ya se ha utilizado y está disponible, puede adjuntar un programa de visitas al proyecto que contenga todos estos detalles requeridos.</w:t>
      </w:r>
    </w:p>
    <w:tbl>
      <w:tblPr>
        <w:tblW w:w="13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2689"/>
        <w:gridCol w:w="3686"/>
        <w:gridCol w:w="2904"/>
        <w:gridCol w:w="2375"/>
      </w:tblGrid>
      <w:tr w:rsidR="00D4461B" w:rsidRPr="00D04110" w14:paraId="2DA09BDA" w14:textId="77777777" w:rsidTr="000918D3">
        <w:trPr>
          <w:jc w:val="center"/>
        </w:trPr>
        <w:tc>
          <w:tcPr>
            <w:tcW w:w="13496" w:type="dxa"/>
            <w:gridSpan w:val="5"/>
            <w:shd w:val="clear" w:color="auto" w:fill="D9D9D9" w:themeFill="background1" w:themeFillShade="D9"/>
          </w:tcPr>
          <w:p w14:paraId="5EA651E5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Día 1 FECHA (</w:t>
            </w:r>
            <w:proofErr w:type="spellStart"/>
            <w:r w:rsidRPr="003D1646">
              <w:rPr>
                <w:rFonts w:ascii="Verdana" w:hAnsi="Verdana"/>
                <w:bCs/>
                <w:lang w:val="es-ES"/>
              </w:rPr>
              <w:t>dd.mm.aaaa</w:t>
            </w:r>
            <w:proofErr w:type="spellEnd"/>
            <w:r w:rsidRPr="003D1646">
              <w:rPr>
                <w:rFonts w:ascii="Verdana" w:hAnsi="Verdana"/>
                <w:bCs/>
                <w:lang w:val="es-ES"/>
              </w:rPr>
              <w:t>)</w:t>
            </w:r>
          </w:p>
        </w:tc>
      </w:tr>
      <w:tr w:rsidR="00D4461B" w:rsidRPr="003D1646" w14:paraId="547DE8A3" w14:textId="77777777" w:rsidTr="000918D3">
        <w:trPr>
          <w:jc w:val="center"/>
        </w:trPr>
        <w:tc>
          <w:tcPr>
            <w:tcW w:w="1842" w:type="dxa"/>
            <w:shd w:val="clear" w:color="auto" w:fill="D9D9D9" w:themeFill="background1" w:themeFillShade="D9"/>
          </w:tcPr>
          <w:p w14:paraId="0587D5FD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Tiempo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4728EB94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Ubicación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07E26E1A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Actividad / Reunión realizada</w:t>
            </w:r>
          </w:p>
        </w:tc>
        <w:tc>
          <w:tcPr>
            <w:tcW w:w="5279" w:type="dxa"/>
            <w:gridSpan w:val="2"/>
            <w:shd w:val="clear" w:color="auto" w:fill="D9D9D9" w:themeFill="background1" w:themeFillShade="D9"/>
          </w:tcPr>
          <w:p w14:paraId="14A68D0D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Participantes</w:t>
            </w:r>
          </w:p>
        </w:tc>
      </w:tr>
      <w:tr w:rsidR="00D4461B" w:rsidRPr="003D1646" w14:paraId="627927E3" w14:textId="77777777" w:rsidTr="000918D3">
        <w:trPr>
          <w:jc w:val="center"/>
        </w:trPr>
        <w:tc>
          <w:tcPr>
            <w:tcW w:w="1842" w:type="dxa"/>
          </w:tcPr>
          <w:p w14:paraId="7D52A8E7" w14:textId="77777777" w:rsidR="00D4461B" w:rsidRPr="003D1646" w:rsidRDefault="00D4461B" w:rsidP="000918D3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s-ES"/>
              </w:rPr>
            </w:pPr>
          </w:p>
        </w:tc>
        <w:tc>
          <w:tcPr>
            <w:tcW w:w="2689" w:type="dxa"/>
          </w:tcPr>
          <w:p w14:paraId="67269123" w14:textId="77777777" w:rsidR="00D4461B" w:rsidRPr="003D1646" w:rsidRDefault="00D4461B" w:rsidP="000918D3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s-ES"/>
              </w:rPr>
            </w:pPr>
          </w:p>
        </w:tc>
        <w:tc>
          <w:tcPr>
            <w:tcW w:w="3686" w:type="dxa"/>
          </w:tcPr>
          <w:p w14:paraId="4D9AE938" w14:textId="77777777" w:rsidR="00D4461B" w:rsidRPr="003D1646" w:rsidRDefault="00D4461B" w:rsidP="000918D3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s-ES"/>
              </w:rPr>
            </w:pPr>
          </w:p>
        </w:tc>
        <w:tc>
          <w:tcPr>
            <w:tcW w:w="2904" w:type="dxa"/>
          </w:tcPr>
          <w:p w14:paraId="4AF1ECB3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lang w:val="es-ES"/>
              </w:rPr>
              <w:t>Nombre y organización</w:t>
            </w:r>
          </w:p>
        </w:tc>
        <w:tc>
          <w:tcPr>
            <w:tcW w:w="2375" w:type="dxa"/>
          </w:tcPr>
          <w:p w14:paraId="3E126352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lang w:val="es-ES"/>
              </w:rPr>
              <w:t>Cargo</w:t>
            </w:r>
            <w:r w:rsidR="00CF7684" w:rsidRPr="003D1646">
              <w:rPr>
                <w:rFonts w:ascii="Verdana" w:hAnsi="Verdana"/>
                <w:lang w:val="es-ES"/>
              </w:rPr>
              <w:t xml:space="preserve">, </w:t>
            </w:r>
            <w:r w:rsidRPr="003D1646">
              <w:rPr>
                <w:rFonts w:ascii="Verdana" w:hAnsi="Verdana"/>
                <w:lang w:val="es-ES"/>
              </w:rPr>
              <w:t xml:space="preserve">responsabilidad </w:t>
            </w:r>
            <w:r w:rsidR="00CF7684" w:rsidRPr="003D1646">
              <w:rPr>
                <w:rFonts w:ascii="Verdana" w:hAnsi="Verdana"/>
                <w:lang w:val="es-ES"/>
              </w:rPr>
              <w:t xml:space="preserve">o </w:t>
            </w:r>
            <w:r w:rsidRPr="003D1646">
              <w:rPr>
                <w:rFonts w:ascii="Verdana" w:hAnsi="Verdana"/>
                <w:lang w:val="es-ES"/>
              </w:rPr>
              <w:t>experiencia</w:t>
            </w:r>
          </w:p>
        </w:tc>
      </w:tr>
      <w:tr w:rsidR="00D4461B" w:rsidRPr="00B515E9" w14:paraId="516188EE" w14:textId="77777777" w:rsidTr="000918D3">
        <w:trPr>
          <w:jc w:val="center"/>
        </w:trPr>
        <w:tc>
          <w:tcPr>
            <w:tcW w:w="13496" w:type="dxa"/>
            <w:gridSpan w:val="5"/>
            <w:shd w:val="clear" w:color="auto" w:fill="D9D9D9" w:themeFill="background1" w:themeFillShade="D9"/>
          </w:tcPr>
          <w:p w14:paraId="5CFC2D45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Día 2 FECHA (</w:t>
            </w:r>
            <w:proofErr w:type="spellStart"/>
            <w:r w:rsidRPr="003D1646">
              <w:rPr>
                <w:rFonts w:ascii="Verdana" w:hAnsi="Verdana"/>
                <w:bCs/>
                <w:lang w:val="es-ES"/>
              </w:rPr>
              <w:t>dd.mm.aaaa</w:t>
            </w:r>
            <w:proofErr w:type="spellEnd"/>
            <w:r w:rsidRPr="003D1646">
              <w:rPr>
                <w:rFonts w:ascii="Verdana" w:hAnsi="Verdana"/>
                <w:bCs/>
                <w:lang w:val="es-ES"/>
              </w:rPr>
              <w:t>)</w:t>
            </w:r>
          </w:p>
        </w:tc>
      </w:tr>
      <w:tr w:rsidR="00D4461B" w:rsidRPr="003D1646" w14:paraId="4C6D9B01" w14:textId="77777777" w:rsidTr="000918D3">
        <w:trPr>
          <w:jc w:val="center"/>
        </w:trPr>
        <w:tc>
          <w:tcPr>
            <w:tcW w:w="1842" w:type="dxa"/>
            <w:shd w:val="clear" w:color="auto" w:fill="D9D9D9" w:themeFill="background1" w:themeFillShade="D9"/>
          </w:tcPr>
          <w:p w14:paraId="25CEFCA3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Tiempo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10BEBB74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Ubicación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002A1A80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Actividad / Reunión realizada</w:t>
            </w:r>
          </w:p>
        </w:tc>
        <w:tc>
          <w:tcPr>
            <w:tcW w:w="5279" w:type="dxa"/>
            <w:gridSpan w:val="2"/>
            <w:shd w:val="clear" w:color="auto" w:fill="D9D9D9" w:themeFill="background1" w:themeFillShade="D9"/>
          </w:tcPr>
          <w:p w14:paraId="6A474D4E" w14:textId="77777777" w:rsidR="00C73F36" w:rsidRPr="003D1646" w:rsidRDefault="00A01A1D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bCs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Participantes</w:t>
            </w:r>
          </w:p>
        </w:tc>
      </w:tr>
      <w:tr w:rsidR="00D4461B" w:rsidRPr="003D1646" w14:paraId="2C801ABA" w14:textId="77777777" w:rsidTr="000918D3">
        <w:trPr>
          <w:jc w:val="center"/>
        </w:trPr>
        <w:tc>
          <w:tcPr>
            <w:tcW w:w="1842" w:type="dxa"/>
          </w:tcPr>
          <w:p w14:paraId="23E04C48" w14:textId="77777777" w:rsidR="00D4461B" w:rsidRPr="003D1646" w:rsidRDefault="00D4461B" w:rsidP="000918D3">
            <w:pPr>
              <w:tabs>
                <w:tab w:val="left" w:pos="450"/>
              </w:tabs>
              <w:spacing w:after="60" w:line="240" w:lineRule="auto"/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2689" w:type="dxa"/>
          </w:tcPr>
          <w:p w14:paraId="6EDB349B" w14:textId="77777777" w:rsidR="00D4461B" w:rsidRPr="003D1646" w:rsidRDefault="00D4461B" w:rsidP="000918D3">
            <w:pPr>
              <w:tabs>
                <w:tab w:val="left" w:pos="450"/>
              </w:tabs>
              <w:spacing w:after="60" w:line="240" w:lineRule="auto"/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3686" w:type="dxa"/>
          </w:tcPr>
          <w:p w14:paraId="6A7DFEF7" w14:textId="77777777" w:rsidR="00D4461B" w:rsidRPr="003D1646" w:rsidRDefault="00D4461B" w:rsidP="000918D3">
            <w:pPr>
              <w:tabs>
                <w:tab w:val="left" w:pos="450"/>
              </w:tabs>
              <w:spacing w:after="60" w:line="240" w:lineRule="auto"/>
              <w:ind w:left="720"/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2904" w:type="dxa"/>
          </w:tcPr>
          <w:p w14:paraId="7EAB2FDB" w14:textId="77777777" w:rsidR="00C73F36" w:rsidRPr="003D1646" w:rsidRDefault="00A01A1D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lang w:val="es-ES"/>
              </w:rPr>
              <w:t>Nombre y organización</w:t>
            </w:r>
          </w:p>
        </w:tc>
        <w:tc>
          <w:tcPr>
            <w:tcW w:w="2375" w:type="dxa"/>
          </w:tcPr>
          <w:p w14:paraId="0857D481" w14:textId="77777777" w:rsidR="00C73F36" w:rsidRPr="003D1646" w:rsidRDefault="00A01A1D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lang w:val="es-ES"/>
              </w:rPr>
              <w:t>Cargo, responsabilidad o experiencia</w:t>
            </w:r>
          </w:p>
        </w:tc>
      </w:tr>
      <w:tr w:rsidR="00812518" w:rsidRPr="003D1646" w14:paraId="510155C8" w14:textId="77777777" w:rsidTr="00812518">
        <w:trPr>
          <w:jc w:val="center"/>
        </w:trPr>
        <w:tc>
          <w:tcPr>
            <w:tcW w:w="13496" w:type="dxa"/>
            <w:gridSpan w:val="5"/>
            <w:shd w:val="clear" w:color="auto" w:fill="D9D9D9" w:themeFill="background1" w:themeFillShade="D9"/>
          </w:tcPr>
          <w:p w14:paraId="533FC8A5" w14:textId="53D0AD1D" w:rsidR="00812518" w:rsidRPr="003D1646" w:rsidRDefault="00812518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 xml:space="preserve">Día </w:t>
            </w:r>
            <w:r>
              <w:rPr>
                <w:rFonts w:ascii="Verdana" w:hAnsi="Verdana"/>
                <w:bCs/>
                <w:lang w:val="es-ES"/>
              </w:rPr>
              <w:t>3</w:t>
            </w:r>
            <w:r w:rsidRPr="003D1646">
              <w:rPr>
                <w:rFonts w:ascii="Verdana" w:hAnsi="Verdana"/>
                <w:bCs/>
                <w:lang w:val="es-ES"/>
              </w:rPr>
              <w:t xml:space="preserve"> FECHA (</w:t>
            </w:r>
            <w:proofErr w:type="spellStart"/>
            <w:r w:rsidRPr="003D1646">
              <w:rPr>
                <w:rFonts w:ascii="Verdana" w:hAnsi="Verdana"/>
                <w:bCs/>
                <w:lang w:val="es-ES"/>
              </w:rPr>
              <w:t>dd.mm.aaaa</w:t>
            </w:r>
            <w:proofErr w:type="spellEnd"/>
            <w:r w:rsidRPr="003D1646">
              <w:rPr>
                <w:rFonts w:ascii="Verdana" w:hAnsi="Verdana"/>
                <w:bCs/>
                <w:lang w:val="es-ES"/>
              </w:rPr>
              <w:t>)</w:t>
            </w:r>
          </w:p>
        </w:tc>
      </w:tr>
      <w:tr w:rsidR="00812518" w:rsidRPr="003D1646" w14:paraId="2671F663" w14:textId="77777777" w:rsidTr="007C4330">
        <w:trPr>
          <w:jc w:val="center"/>
        </w:trPr>
        <w:tc>
          <w:tcPr>
            <w:tcW w:w="1842" w:type="dxa"/>
            <w:shd w:val="clear" w:color="auto" w:fill="D9D9D9" w:themeFill="background1" w:themeFillShade="D9"/>
          </w:tcPr>
          <w:p w14:paraId="598CE2C2" w14:textId="6AEB6757" w:rsidR="00812518" w:rsidRPr="003D1646" w:rsidRDefault="00812518" w:rsidP="00812518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Tiempo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14:paraId="0CE4184D" w14:textId="63E87482" w:rsidR="00812518" w:rsidRPr="003D1646" w:rsidRDefault="00812518" w:rsidP="00812518">
            <w:pPr>
              <w:tabs>
                <w:tab w:val="left" w:pos="450"/>
              </w:tabs>
              <w:spacing w:after="60" w:line="240" w:lineRule="auto"/>
              <w:jc w:val="center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Ubicación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25850410" w14:textId="719DB4D1" w:rsidR="00812518" w:rsidRPr="003D1646" w:rsidRDefault="00812518" w:rsidP="00812518">
            <w:pPr>
              <w:tabs>
                <w:tab w:val="left" w:pos="450"/>
              </w:tabs>
              <w:spacing w:after="60" w:line="240" w:lineRule="auto"/>
              <w:ind w:left="-109"/>
              <w:jc w:val="center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bCs/>
                <w:lang w:val="es-ES"/>
              </w:rPr>
              <w:t>Actividad/Reunión</w:t>
            </w:r>
            <w:r>
              <w:rPr>
                <w:rFonts w:ascii="Verdana" w:hAnsi="Verdana"/>
                <w:bCs/>
                <w:lang w:val="es-ES"/>
              </w:rPr>
              <w:t xml:space="preserve"> r</w:t>
            </w:r>
            <w:r w:rsidRPr="003D1646">
              <w:rPr>
                <w:rFonts w:ascii="Verdana" w:hAnsi="Verdana"/>
                <w:bCs/>
                <w:lang w:val="es-ES"/>
              </w:rPr>
              <w:t>ealizada</w:t>
            </w:r>
          </w:p>
        </w:tc>
        <w:tc>
          <w:tcPr>
            <w:tcW w:w="5279" w:type="dxa"/>
            <w:gridSpan w:val="2"/>
            <w:shd w:val="clear" w:color="auto" w:fill="D9D9D9" w:themeFill="background1" w:themeFillShade="D9"/>
          </w:tcPr>
          <w:p w14:paraId="53DED3D8" w14:textId="334217E2" w:rsidR="00812518" w:rsidRPr="003D1646" w:rsidRDefault="00812518" w:rsidP="00812518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s-ES"/>
              </w:rPr>
            </w:pPr>
            <w:r w:rsidRPr="00812518">
              <w:rPr>
                <w:rFonts w:ascii="Verdana" w:hAnsi="Verdana"/>
                <w:lang w:val="es-ES"/>
              </w:rPr>
              <w:t>Participantes</w:t>
            </w:r>
          </w:p>
        </w:tc>
      </w:tr>
      <w:tr w:rsidR="00812518" w:rsidRPr="003D1646" w14:paraId="411E6D75" w14:textId="77777777" w:rsidTr="000918D3">
        <w:trPr>
          <w:jc w:val="center"/>
        </w:trPr>
        <w:tc>
          <w:tcPr>
            <w:tcW w:w="1842" w:type="dxa"/>
          </w:tcPr>
          <w:p w14:paraId="02B086BD" w14:textId="77777777" w:rsidR="00812518" w:rsidRPr="003D1646" w:rsidRDefault="00812518" w:rsidP="00812518">
            <w:pPr>
              <w:tabs>
                <w:tab w:val="left" w:pos="450"/>
              </w:tabs>
              <w:spacing w:after="60" w:line="240" w:lineRule="auto"/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2689" w:type="dxa"/>
          </w:tcPr>
          <w:p w14:paraId="492DC3B9" w14:textId="77777777" w:rsidR="00812518" w:rsidRPr="003D1646" w:rsidRDefault="00812518" w:rsidP="00812518">
            <w:pPr>
              <w:tabs>
                <w:tab w:val="left" w:pos="450"/>
              </w:tabs>
              <w:spacing w:after="60" w:line="240" w:lineRule="auto"/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3686" w:type="dxa"/>
          </w:tcPr>
          <w:p w14:paraId="7BBA597C" w14:textId="77777777" w:rsidR="00812518" w:rsidRPr="003D1646" w:rsidRDefault="00812518" w:rsidP="00812518">
            <w:pPr>
              <w:tabs>
                <w:tab w:val="left" w:pos="450"/>
              </w:tabs>
              <w:spacing w:after="60" w:line="240" w:lineRule="auto"/>
              <w:ind w:left="720"/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2904" w:type="dxa"/>
          </w:tcPr>
          <w:p w14:paraId="3707F39E" w14:textId="74196B45" w:rsidR="00812518" w:rsidRPr="003D1646" w:rsidRDefault="00812518" w:rsidP="00812518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lang w:val="es-ES"/>
              </w:rPr>
              <w:t>Nombre y organización</w:t>
            </w:r>
          </w:p>
        </w:tc>
        <w:tc>
          <w:tcPr>
            <w:tcW w:w="2375" w:type="dxa"/>
          </w:tcPr>
          <w:p w14:paraId="4719BAC2" w14:textId="0E353BAB" w:rsidR="00812518" w:rsidRPr="003D1646" w:rsidRDefault="00812518" w:rsidP="00812518">
            <w:pPr>
              <w:tabs>
                <w:tab w:val="left" w:pos="1715"/>
              </w:tabs>
              <w:spacing w:after="60" w:line="240" w:lineRule="auto"/>
              <w:rPr>
                <w:rFonts w:ascii="Verdana" w:hAnsi="Verdana"/>
                <w:lang w:val="es-ES"/>
              </w:rPr>
            </w:pPr>
            <w:r w:rsidRPr="003D1646">
              <w:rPr>
                <w:rFonts w:ascii="Verdana" w:hAnsi="Verdana"/>
                <w:lang w:val="es-ES"/>
              </w:rPr>
              <w:t>Cargo, responsabilidad o experiencia</w:t>
            </w:r>
          </w:p>
        </w:tc>
      </w:tr>
    </w:tbl>
    <w:p w14:paraId="498E1E72" w14:textId="77777777" w:rsidR="00D4461B" w:rsidRPr="003D1646" w:rsidRDefault="00D4461B" w:rsidP="00D4461B">
      <w:pPr>
        <w:pStyle w:val="Heading1"/>
        <w:spacing w:before="0" w:after="60" w:line="240" w:lineRule="auto"/>
        <w:ind w:left="142"/>
        <w:rPr>
          <w:rFonts w:ascii="Verdana" w:hAnsi="Verdana"/>
          <w:b/>
          <w:color w:val="C00000"/>
          <w:sz w:val="22"/>
          <w:szCs w:val="22"/>
          <w:lang w:val="es-ES"/>
        </w:rPr>
      </w:pPr>
    </w:p>
    <w:bookmarkEnd w:id="1"/>
    <w:p w14:paraId="2D31730B" w14:textId="77777777" w:rsidR="00744E60" w:rsidRPr="00744E60" w:rsidRDefault="00813A34" w:rsidP="005C7F53">
      <w:pPr>
        <w:pStyle w:val="ListParagraph"/>
        <w:keepNext/>
        <w:keepLines/>
        <w:numPr>
          <w:ilvl w:val="0"/>
          <w:numId w:val="10"/>
        </w:numPr>
        <w:spacing w:after="60" w:line="240" w:lineRule="auto"/>
        <w:ind w:left="142"/>
        <w:outlineLvl w:val="0"/>
        <w:rPr>
          <w:rFonts w:ascii="Verdana" w:hAnsi="Verdana"/>
          <w:lang w:val="es-ES"/>
        </w:rPr>
      </w:pPr>
      <w:r w:rsidRPr="00813A34">
        <w:rPr>
          <w:rFonts w:ascii="Verdana" w:eastAsiaTheme="majorEastAsia" w:hAnsi="Verdana" w:cstheme="majorBidi"/>
          <w:b/>
          <w:lang w:val="es-ES"/>
        </w:rPr>
        <w:t>LISTA DE OTROS TEMAS O ÁREAS DE ESCRUTINIO DE LA CBM QUE PUEDEN CONSIDERARSE DURANTE UNA VISITA DE SUPERVISIÓN DE UN PROYECTO.</w:t>
      </w:r>
    </w:p>
    <w:p w14:paraId="43D64B8F" w14:textId="0331EBD8" w:rsidR="00D860EE" w:rsidRDefault="00D860EE" w:rsidP="00744E60">
      <w:pPr>
        <w:pStyle w:val="ListParagraph"/>
        <w:keepNext/>
        <w:keepLines/>
        <w:spacing w:after="60" w:line="240" w:lineRule="auto"/>
        <w:ind w:left="142"/>
        <w:outlineLvl w:val="0"/>
        <w:rPr>
          <w:rFonts w:ascii="Verdana" w:hAnsi="Verdana"/>
          <w:lang w:val="es-ES"/>
        </w:rPr>
      </w:pPr>
      <w:r w:rsidRPr="00D860EE">
        <w:rPr>
          <w:rFonts w:ascii="Verdana" w:hAnsi="Verdana"/>
          <w:lang w:val="es-ES"/>
        </w:rPr>
        <w:t xml:space="preserve">Tenga en cuenta que no se trata de una lista obligatoria de temas a tratar durante la visita de supervisión del proyecto. Sólo debe ser una guía útil en caso de que el personal de </w:t>
      </w:r>
      <w:r>
        <w:rPr>
          <w:rFonts w:ascii="Verdana" w:hAnsi="Verdana"/>
          <w:lang w:val="es-ES"/>
        </w:rPr>
        <w:t xml:space="preserve">CBM </w:t>
      </w:r>
      <w:r w:rsidRPr="00D860EE">
        <w:rPr>
          <w:rFonts w:ascii="Verdana" w:hAnsi="Verdana"/>
          <w:lang w:val="es-ES"/>
        </w:rPr>
        <w:t>que realiza la visita decida que es necesario centrarse en alguno de los temas enumerados.</w:t>
      </w:r>
    </w:p>
    <w:p w14:paraId="73EF20C9" w14:textId="77777777" w:rsidR="00784A52" w:rsidRPr="00784A52" w:rsidRDefault="00784A52" w:rsidP="00784A52">
      <w:pPr>
        <w:pStyle w:val="ListParagraph"/>
        <w:keepNext/>
        <w:keepLines/>
        <w:spacing w:after="60" w:line="240" w:lineRule="auto"/>
        <w:ind w:left="142"/>
        <w:outlineLvl w:val="0"/>
        <w:rPr>
          <w:rFonts w:ascii="Verdana" w:eastAsia="Verdana" w:hAnsi="Verdana" w:cs="Verdana"/>
          <w:lang w:val="es-ES"/>
        </w:rPr>
      </w:pPr>
    </w:p>
    <w:p w14:paraId="11339887" w14:textId="7D1A45A7" w:rsidR="00C73F36" w:rsidRPr="003D1646" w:rsidRDefault="00B06C9D" w:rsidP="005C7F53">
      <w:pPr>
        <w:pStyle w:val="ListParagraph"/>
        <w:keepNext/>
        <w:keepLines/>
        <w:numPr>
          <w:ilvl w:val="0"/>
          <w:numId w:val="11"/>
        </w:numPr>
        <w:spacing w:after="60" w:line="240" w:lineRule="auto"/>
        <w:ind w:left="142"/>
        <w:outlineLvl w:val="0"/>
        <w:rPr>
          <w:rFonts w:ascii="Verdana" w:eastAsia="Verdana" w:hAnsi="Verdana" w:cs="Verdana"/>
          <w:lang w:val="es-ES"/>
        </w:rPr>
      </w:pPr>
      <w:r>
        <w:rPr>
          <w:rFonts w:ascii="Verdana" w:eastAsiaTheme="majorEastAsia" w:hAnsi="Verdana" w:cstheme="majorBidi"/>
          <w:b/>
          <w:lang w:val="es-ES"/>
        </w:rPr>
        <w:t>Implementación</w:t>
      </w:r>
      <w:r w:rsidR="001A64DD" w:rsidRPr="003D1646">
        <w:rPr>
          <w:rFonts w:ascii="Verdana" w:eastAsiaTheme="majorEastAsia" w:hAnsi="Verdana" w:cstheme="majorBidi"/>
          <w:b/>
          <w:lang w:val="es-ES"/>
        </w:rPr>
        <w:t xml:space="preserve"> </w:t>
      </w:r>
      <w:r w:rsidR="00A01A1D" w:rsidRPr="003D1646">
        <w:rPr>
          <w:rFonts w:ascii="Verdana" w:eastAsiaTheme="majorEastAsia" w:hAnsi="Verdana" w:cstheme="majorBidi"/>
          <w:b/>
          <w:lang w:val="es-ES"/>
        </w:rPr>
        <w:t>técnica</w:t>
      </w:r>
    </w:p>
    <w:p w14:paraId="036F35CF" w14:textId="108D1FAE" w:rsidR="00C73F36" w:rsidRPr="003D1646" w:rsidRDefault="00A01A1D" w:rsidP="005C7F53">
      <w:pPr>
        <w:keepNext/>
        <w:keepLines/>
        <w:numPr>
          <w:ilvl w:val="0"/>
          <w:numId w:val="9"/>
        </w:numPr>
        <w:spacing w:after="60" w:line="240" w:lineRule="auto"/>
        <w:ind w:left="426"/>
        <w:contextualSpacing/>
        <w:outlineLvl w:val="0"/>
        <w:rPr>
          <w:rFonts w:ascii="Verdana" w:eastAsiaTheme="majorEastAsia" w:hAnsi="Verdana" w:cstheme="majorBidi"/>
          <w:b/>
          <w:bCs/>
          <w:color w:val="C00000"/>
          <w:lang w:val="es-ES"/>
        </w:rPr>
      </w:pPr>
      <w:r w:rsidRPr="003D1646">
        <w:rPr>
          <w:rFonts w:ascii="Verdana" w:eastAsiaTheme="majorEastAsia" w:hAnsi="Verdana" w:cstheme="majorBidi"/>
          <w:bCs/>
          <w:lang w:val="es-ES"/>
        </w:rPr>
        <w:t xml:space="preserve">Consulte las </w:t>
      </w:r>
      <w:r w:rsidR="006537BE" w:rsidRPr="003D1646">
        <w:rPr>
          <w:rFonts w:ascii="Verdana" w:eastAsiaTheme="majorEastAsia" w:hAnsi="Verdana" w:cstheme="majorBidi"/>
          <w:bCs/>
          <w:lang w:val="es-ES"/>
        </w:rPr>
        <w:t xml:space="preserve">INSTRUCCIONES </w:t>
      </w:r>
      <w:proofErr w:type="spellStart"/>
      <w:r w:rsidR="00B06C9D">
        <w:rPr>
          <w:rFonts w:ascii="Verdana" w:eastAsiaTheme="majorEastAsia" w:hAnsi="Verdana" w:cstheme="majorBidi"/>
          <w:bCs/>
          <w:lang w:val="es-ES"/>
        </w:rPr>
        <w:t>nr</w:t>
      </w:r>
      <w:proofErr w:type="spellEnd"/>
      <w:r w:rsidR="00B06C9D">
        <w:rPr>
          <w:rFonts w:ascii="Verdana" w:eastAsiaTheme="majorEastAsia" w:hAnsi="Verdana" w:cstheme="majorBidi"/>
          <w:bCs/>
          <w:lang w:val="es-ES"/>
        </w:rPr>
        <w:t>.</w:t>
      </w:r>
      <w:r w:rsidR="00CB3402" w:rsidRPr="003D1646">
        <w:rPr>
          <w:rFonts w:ascii="Verdana" w:eastAsiaTheme="majorEastAsia" w:hAnsi="Verdana" w:cstheme="majorBidi"/>
          <w:bCs/>
          <w:lang w:val="es-ES"/>
        </w:rPr>
        <w:t xml:space="preserve"> </w:t>
      </w:r>
      <w:r w:rsidRPr="003D1646">
        <w:rPr>
          <w:rFonts w:ascii="Verdana" w:eastAsiaTheme="majorEastAsia" w:hAnsi="Verdana" w:cstheme="majorBidi"/>
          <w:bCs/>
          <w:lang w:val="es-ES"/>
        </w:rPr>
        <w:t>4 y 5 anteriores.</w:t>
      </w:r>
    </w:p>
    <w:p w14:paraId="5C6FF39B" w14:textId="084622A4" w:rsidR="00C73F36" w:rsidRPr="003D1646" w:rsidRDefault="00A01A1D" w:rsidP="005C7F53">
      <w:pPr>
        <w:keepNext/>
        <w:keepLines/>
        <w:numPr>
          <w:ilvl w:val="0"/>
          <w:numId w:val="9"/>
        </w:numPr>
        <w:spacing w:after="60" w:line="240" w:lineRule="auto"/>
        <w:ind w:left="426"/>
        <w:contextualSpacing/>
        <w:outlineLvl w:val="0"/>
        <w:rPr>
          <w:rFonts w:ascii="Verdana" w:eastAsiaTheme="majorEastAsia" w:hAnsi="Verdana" w:cstheme="majorBidi"/>
          <w:b/>
          <w:bCs/>
          <w:color w:val="C00000"/>
          <w:lang w:val="es-ES"/>
        </w:rPr>
      </w:pPr>
      <w:r w:rsidRPr="003D1646">
        <w:rPr>
          <w:rFonts w:ascii="Verdana" w:eastAsiaTheme="majorEastAsia" w:hAnsi="Verdana" w:cstheme="majorBidi"/>
          <w:lang w:val="es-ES"/>
        </w:rPr>
        <w:t xml:space="preserve">Informe </w:t>
      </w:r>
      <w:r w:rsidR="00E54FB2" w:rsidRPr="003D1646">
        <w:rPr>
          <w:rFonts w:ascii="Verdana" w:eastAsiaTheme="majorEastAsia" w:hAnsi="Verdana" w:cstheme="majorBidi"/>
          <w:lang w:val="es-ES"/>
        </w:rPr>
        <w:t xml:space="preserve">sobre la </w:t>
      </w:r>
      <w:r w:rsidR="00B06C9D">
        <w:rPr>
          <w:rFonts w:ascii="Verdana" w:eastAsiaTheme="majorEastAsia" w:hAnsi="Verdana" w:cstheme="majorBidi"/>
          <w:lang w:val="es-ES"/>
        </w:rPr>
        <w:t>implementa</w:t>
      </w:r>
      <w:r w:rsidR="00A25BE0" w:rsidRPr="003D1646">
        <w:rPr>
          <w:rFonts w:ascii="Verdana" w:eastAsiaTheme="majorEastAsia" w:hAnsi="Verdana" w:cstheme="majorBidi"/>
          <w:lang w:val="es-ES"/>
        </w:rPr>
        <w:t>ción técnica general</w:t>
      </w:r>
      <w:r w:rsidR="00424D45" w:rsidRPr="003D1646">
        <w:rPr>
          <w:rFonts w:ascii="Verdana" w:eastAsiaTheme="majorEastAsia" w:hAnsi="Verdana" w:cstheme="majorBidi"/>
          <w:lang w:val="es-ES"/>
        </w:rPr>
        <w:t xml:space="preserve">, incluida </w:t>
      </w:r>
      <w:r w:rsidR="007F655F" w:rsidRPr="003D1646">
        <w:rPr>
          <w:rFonts w:ascii="Verdana" w:eastAsiaTheme="majorEastAsia" w:hAnsi="Verdana" w:cstheme="majorBidi"/>
          <w:lang w:val="es-ES"/>
        </w:rPr>
        <w:t xml:space="preserve">la </w:t>
      </w:r>
      <w:r w:rsidR="6AB7942E" w:rsidRPr="003D1646">
        <w:rPr>
          <w:rFonts w:ascii="Verdana" w:hAnsi="Verdana"/>
          <w:lang w:val="es-ES"/>
        </w:rPr>
        <w:t xml:space="preserve">calidad </w:t>
      </w:r>
      <w:r w:rsidR="00FD57E3" w:rsidRPr="003D1646">
        <w:rPr>
          <w:rFonts w:ascii="Verdana" w:hAnsi="Verdana"/>
          <w:lang w:val="es-ES"/>
        </w:rPr>
        <w:t>técnica</w:t>
      </w:r>
      <w:r w:rsidR="6AB7942E" w:rsidRPr="003D1646">
        <w:rPr>
          <w:rFonts w:ascii="Verdana" w:hAnsi="Verdana"/>
          <w:lang w:val="es-ES"/>
        </w:rPr>
        <w:t xml:space="preserve">, las </w:t>
      </w:r>
      <w:r w:rsidR="00FD57E3" w:rsidRPr="003D1646">
        <w:rPr>
          <w:rFonts w:ascii="Verdana" w:hAnsi="Verdana"/>
          <w:lang w:val="es-ES"/>
        </w:rPr>
        <w:t>capacidades</w:t>
      </w:r>
      <w:r w:rsidR="76C8CA97" w:rsidRPr="003D1646">
        <w:rPr>
          <w:rFonts w:ascii="Verdana" w:hAnsi="Verdana"/>
          <w:lang w:val="es-ES"/>
        </w:rPr>
        <w:t xml:space="preserve">, los </w:t>
      </w:r>
      <w:r w:rsidR="00424D45" w:rsidRPr="003D1646">
        <w:rPr>
          <w:rFonts w:ascii="Verdana" w:eastAsiaTheme="majorEastAsia" w:hAnsi="Verdana" w:cstheme="majorBidi"/>
          <w:lang w:val="es-ES"/>
        </w:rPr>
        <w:t>puntos fuertes, los puntos débiles o los retos</w:t>
      </w:r>
      <w:r w:rsidR="00243EF8" w:rsidRPr="003D1646">
        <w:rPr>
          <w:rFonts w:ascii="Verdana" w:eastAsiaTheme="majorEastAsia" w:hAnsi="Verdana" w:cstheme="majorBidi"/>
          <w:lang w:val="es-ES"/>
        </w:rPr>
        <w:t>.</w:t>
      </w:r>
    </w:p>
    <w:p w14:paraId="4DE15DFF" w14:textId="062B4438" w:rsidR="00C73F36" w:rsidRPr="003D1646" w:rsidRDefault="00A01A1D" w:rsidP="005C7F53">
      <w:pPr>
        <w:pStyle w:val="ListParagraph"/>
        <w:keepNext/>
        <w:keepLines/>
        <w:numPr>
          <w:ilvl w:val="0"/>
          <w:numId w:val="9"/>
        </w:numPr>
        <w:spacing w:after="60" w:line="240" w:lineRule="auto"/>
        <w:ind w:left="426"/>
        <w:outlineLvl w:val="0"/>
        <w:rPr>
          <w:rFonts w:ascii="Verdana" w:eastAsiaTheme="majorEastAsia" w:hAnsi="Verdana" w:cstheme="majorBidi"/>
          <w:b/>
          <w:color w:val="C00000"/>
          <w:lang w:val="es-ES"/>
        </w:rPr>
      </w:pPr>
      <w:r w:rsidRPr="003D1646">
        <w:rPr>
          <w:rFonts w:ascii="Verdana" w:eastAsiaTheme="majorEastAsia" w:hAnsi="Verdana" w:cstheme="majorBidi"/>
          <w:bCs/>
          <w:lang w:val="es-ES"/>
        </w:rPr>
        <w:t>En consonancia con la Iniciativa pertinente (CBID / IEH</w:t>
      </w:r>
      <w:r w:rsidR="00DD450E">
        <w:rPr>
          <w:rFonts w:ascii="Verdana" w:eastAsiaTheme="majorEastAsia" w:hAnsi="Verdana" w:cstheme="majorBidi"/>
          <w:bCs/>
          <w:lang w:val="es-ES"/>
        </w:rPr>
        <w:t xml:space="preserve"> / IHA</w:t>
      </w:r>
      <w:r w:rsidRPr="003D1646">
        <w:rPr>
          <w:rFonts w:ascii="Verdana" w:eastAsiaTheme="majorEastAsia" w:hAnsi="Verdana" w:cstheme="majorBidi"/>
          <w:bCs/>
          <w:lang w:val="es-ES"/>
        </w:rPr>
        <w:t>)</w:t>
      </w:r>
      <w:r w:rsidR="00A25BE0" w:rsidRPr="003D1646">
        <w:rPr>
          <w:rFonts w:ascii="Verdana" w:eastAsiaTheme="majorEastAsia" w:hAnsi="Verdana" w:cstheme="majorBidi"/>
          <w:bCs/>
          <w:lang w:val="es-ES"/>
        </w:rPr>
        <w:t xml:space="preserve">, </w:t>
      </w:r>
      <w:r w:rsidRPr="003D1646">
        <w:rPr>
          <w:rFonts w:ascii="Verdana" w:eastAsiaTheme="majorEastAsia" w:hAnsi="Verdana" w:cstheme="majorBidi"/>
          <w:bCs/>
          <w:lang w:val="es-ES"/>
        </w:rPr>
        <w:t xml:space="preserve">asegúrese de que las acciones identificadas desde la perspectiva de la </w:t>
      </w:r>
      <w:r w:rsidR="00B06C9D">
        <w:rPr>
          <w:rFonts w:ascii="Verdana" w:eastAsiaTheme="majorEastAsia" w:hAnsi="Verdana" w:cstheme="majorBidi"/>
          <w:bCs/>
          <w:lang w:val="es-ES"/>
        </w:rPr>
        <w:t>i</w:t>
      </w:r>
      <w:r w:rsidRPr="003D1646">
        <w:rPr>
          <w:rFonts w:ascii="Verdana" w:eastAsiaTheme="majorEastAsia" w:hAnsi="Verdana" w:cstheme="majorBidi"/>
          <w:bCs/>
          <w:lang w:val="es-ES"/>
        </w:rPr>
        <w:t xml:space="preserve">niciativa se aborden durante la visita y que </w:t>
      </w:r>
      <w:r w:rsidR="00205E5D" w:rsidRPr="003D1646">
        <w:rPr>
          <w:rFonts w:ascii="Verdana" w:eastAsiaTheme="majorEastAsia" w:hAnsi="Verdana" w:cstheme="majorBidi"/>
          <w:bCs/>
          <w:lang w:val="es-ES"/>
        </w:rPr>
        <w:t xml:space="preserve">cualquier acción de </w:t>
      </w:r>
      <w:r w:rsidR="00063820" w:rsidRPr="003D1646">
        <w:rPr>
          <w:rFonts w:ascii="Verdana" w:eastAsiaTheme="majorEastAsia" w:hAnsi="Verdana" w:cstheme="majorBidi"/>
          <w:bCs/>
          <w:lang w:val="es-ES"/>
        </w:rPr>
        <w:t xml:space="preserve">seguimiento </w:t>
      </w:r>
      <w:r w:rsidRPr="003D1646">
        <w:rPr>
          <w:rFonts w:ascii="Verdana" w:eastAsiaTheme="majorEastAsia" w:hAnsi="Verdana" w:cstheme="majorBidi"/>
          <w:bCs/>
          <w:lang w:val="es-ES"/>
        </w:rPr>
        <w:t xml:space="preserve">se integre en </w:t>
      </w:r>
      <w:r w:rsidR="00DA4977" w:rsidRPr="003D1646">
        <w:rPr>
          <w:rFonts w:ascii="Verdana" w:eastAsiaTheme="majorEastAsia" w:hAnsi="Verdana" w:cstheme="majorBidi"/>
          <w:bCs/>
          <w:lang w:val="es-ES"/>
        </w:rPr>
        <w:t xml:space="preserve">la plantilla del PMVR Sección </w:t>
      </w:r>
      <w:r w:rsidR="008B5D45">
        <w:rPr>
          <w:rFonts w:ascii="Verdana" w:eastAsiaTheme="majorEastAsia" w:hAnsi="Verdana" w:cstheme="majorBidi"/>
          <w:bCs/>
          <w:lang w:val="es-ES"/>
        </w:rPr>
        <w:t>D</w:t>
      </w:r>
      <w:r w:rsidR="006537BE" w:rsidRPr="003D1646">
        <w:rPr>
          <w:rFonts w:ascii="Verdana" w:eastAsiaTheme="majorEastAsia" w:hAnsi="Verdana" w:cstheme="majorBidi"/>
          <w:bCs/>
          <w:lang w:val="es-ES"/>
        </w:rPr>
        <w:t>. PLAN DE ACCIÓN.</w:t>
      </w:r>
    </w:p>
    <w:p w14:paraId="59DFCD90" w14:textId="368814F7" w:rsidR="00C73F36" w:rsidRPr="003D1646" w:rsidRDefault="00A01A1D" w:rsidP="005C7F53">
      <w:pPr>
        <w:pStyle w:val="ListParagraph"/>
        <w:keepNext/>
        <w:keepLines/>
        <w:numPr>
          <w:ilvl w:val="0"/>
          <w:numId w:val="9"/>
        </w:numPr>
        <w:spacing w:after="60" w:line="240" w:lineRule="auto"/>
        <w:ind w:left="426"/>
        <w:outlineLvl w:val="0"/>
        <w:rPr>
          <w:rFonts w:ascii="Verdana" w:eastAsiaTheme="majorEastAsia" w:hAnsi="Verdana" w:cstheme="majorBidi"/>
          <w:b/>
          <w:color w:val="C00000"/>
          <w:lang w:val="es-ES"/>
        </w:rPr>
      </w:pPr>
      <w:r w:rsidRPr="003D1646">
        <w:rPr>
          <w:rFonts w:ascii="Verdana" w:eastAsia="Verdana" w:hAnsi="Verdana" w:cs="Verdana"/>
          <w:lang w:val="es-ES"/>
        </w:rPr>
        <w:t xml:space="preserve">Para cualquier pregunta sobre la </w:t>
      </w:r>
      <w:r w:rsidR="00046DF5" w:rsidRPr="003D1646">
        <w:rPr>
          <w:rFonts w:ascii="Verdana" w:eastAsia="Verdana" w:hAnsi="Verdana" w:cs="Verdana"/>
          <w:lang w:val="es-ES"/>
        </w:rPr>
        <w:t xml:space="preserve">aplicación </w:t>
      </w:r>
      <w:r w:rsidRPr="003D1646">
        <w:rPr>
          <w:rFonts w:ascii="Verdana" w:eastAsia="Verdana" w:hAnsi="Verdana" w:cs="Verdana"/>
          <w:lang w:val="es-ES"/>
        </w:rPr>
        <w:t xml:space="preserve">técnica, póngase en contacto con los </w:t>
      </w:r>
      <w:r w:rsidR="00046DF5" w:rsidRPr="003D1646">
        <w:rPr>
          <w:rFonts w:ascii="Verdana" w:eastAsia="Verdana" w:hAnsi="Verdana" w:cs="Verdana"/>
          <w:lang w:val="es-ES"/>
        </w:rPr>
        <w:t>co</w:t>
      </w:r>
      <w:r w:rsidR="005C4D8E">
        <w:rPr>
          <w:rFonts w:ascii="Verdana" w:eastAsia="Verdana" w:hAnsi="Verdana" w:cs="Verdana"/>
          <w:lang w:val="es-ES"/>
        </w:rPr>
        <w:t>mpañeros</w:t>
      </w:r>
      <w:r w:rsidR="00046DF5" w:rsidRPr="003D1646">
        <w:rPr>
          <w:rFonts w:ascii="Verdana" w:eastAsia="Verdana" w:hAnsi="Verdana" w:cs="Verdana"/>
          <w:lang w:val="es-ES"/>
        </w:rPr>
        <w:t xml:space="preserve"> de la </w:t>
      </w:r>
      <w:r w:rsidR="00B06C9D">
        <w:rPr>
          <w:rFonts w:ascii="Verdana" w:eastAsia="Verdana" w:hAnsi="Verdana" w:cs="Verdana"/>
          <w:lang w:val="es-ES"/>
        </w:rPr>
        <w:t>i</w:t>
      </w:r>
      <w:r w:rsidR="00046DF5" w:rsidRPr="003D1646">
        <w:rPr>
          <w:rFonts w:ascii="Verdana" w:eastAsia="Verdana" w:hAnsi="Verdana" w:cs="Verdana"/>
          <w:lang w:val="es-ES"/>
        </w:rPr>
        <w:t>niciativa</w:t>
      </w:r>
      <w:r w:rsidR="00B06C9D">
        <w:rPr>
          <w:rFonts w:ascii="Verdana" w:eastAsia="Verdana" w:hAnsi="Verdana" w:cs="Verdana"/>
          <w:lang w:val="es-ES"/>
        </w:rPr>
        <w:t xml:space="preserve"> relevante</w:t>
      </w:r>
      <w:r w:rsidR="00046DF5" w:rsidRPr="003D1646">
        <w:rPr>
          <w:rFonts w:ascii="Verdana" w:eastAsia="Verdana" w:hAnsi="Verdana" w:cs="Verdana"/>
          <w:lang w:val="es-ES"/>
        </w:rPr>
        <w:t xml:space="preserve"> (CBID / IEH</w:t>
      </w:r>
      <w:r w:rsidR="00DD450E">
        <w:rPr>
          <w:rFonts w:ascii="Verdana" w:eastAsia="Verdana" w:hAnsi="Verdana" w:cs="Verdana"/>
          <w:lang w:val="es-ES"/>
        </w:rPr>
        <w:t xml:space="preserve"> / IHA</w:t>
      </w:r>
      <w:r w:rsidR="00046DF5" w:rsidRPr="003D1646">
        <w:rPr>
          <w:rFonts w:ascii="Verdana" w:eastAsia="Verdana" w:hAnsi="Verdana" w:cs="Verdana"/>
          <w:lang w:val="es-ES"/>
        </w:rPr>
        <w:t>).</w:t>
      </w:r>
    </w:p>
    <w:p w14:paraId="79DDE38D" w14:textId="77777777" w:rsidR="00046F30" w:rsidRPr="003D1646" w:rsidRDefault="00046F30" w:rsidP="00046F30">
      <w:pPr>
        <w:pStyle w:val="ListParagraph"/>
        <w:keepNext/>
        <w:keepLines/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  <w:color w:val="C00000"/>
          <w:lang w:val="es-ES"/>
        </w:rPr>
      </w:pPr>
    </w:p>
    <w:p w14:paraId="506F9B0C" w14:textId="77777777" w:rsidR="00C73F36" w:rsidRPr="003D1646" w:rsidRDefault="008B3167" w:rsidP="005C7F53">
      <w:pPr>
        <w:pStyle w:val="ListParagraph"/>
        <w:keepNext/>
        <w:keepLines/>
        <w:numPr>
          <w:ilvl w:val="0"/>
          <w:numId w:val="11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  <w:lang w:val="es-ES"/>
        </w:rPr>
      </w:pPr>
      <w:r w:rsidRPr="003D1646">
        <w:rPr>
          <w:rFonts w:ascii="Verdana" w:eastAsiaTheme="majorEastAsia" w:hAnsi="Verdana" w:cstheme="majorBidi"/>
          <w:b/>
          <w:lang w:val="es-ES"/>
        </w:rPr>
        <w:t>Sostenibilidad</w:t>
      </w:r>
    </w:p>
    <w:p w14:paraId="649BFAE4" w14:textId="5FA1E23D" w:rsidR="00C73F36" w:rsidRPr="003D1646" w:rsidRDefault="00A01A1D" w:rsidP="005C7F53">
      <w:pPr>
        <w:pStyle w:val="ListParagraph"/>
        <w:numPr>
          <w:ilvl w:val="0"/>
          <w:numId w:val="6"/>
        </w:numPr>
        <w:spacing w:after="60" w:line="240" w:lineRule="auto"/>
        <w:ind w:left="426" w:hanging="357"/>
        <w:contextualSpacing w:val="0"/>
        <w:jc w:val="both"/>
        <w:rPr>
          <w:rFonts w:ascii="Verdana" w:hAnsi="Verdana"/>
          <w:lang w:val="es-ES"/>
        </w:rPr>
      </w:pPr>
      <w:bookmarkStart w:id="2" w:name="_Hlk66267107"/>
      <w:r w:rsidRPr="003D1646">
        <w:rPr>
          <w:rFonts w:ascii="Verdana" w:hAnsi="Verdana"/>
          <w:lang w:val="es-ES"/>
        </w:rPr>
        <w:t xml:space="preserve">Informar sobre </w:t>
      </w:r>
      <w:r w:rsidR="00F048EF" w:rsidRPr="003D1646">
        <w:rPr>
          <w:rFonts w:ascii="Verdana" w:hAnsi="Verdana"/>
          <w:lang w:val="es-ES"/>
        </w:rPr>
        <w:t xml:space="preserve">los </w:t>
      </w:r>
      <w:r w:rsidR="008B3167" w:rsidRPr="003D1646">
        <w:rPr>
          <w:rFonts w:ascii="Verdana" w:hAnsi="Verdana"/>
          <w:lang w:val="es-ES"/>
        </w:rPr>
        <w:t>retos/</w:t>
      </w:r>
      <w:r w:rsidR="00B06C9D">
        <w:rPr>
          <w:rFonts w:ascii="Verdana" w:hAnsi="Verdana"/>
          <w:lang w:val="es-ES"/>
        </w:rPr>
        <w:t>ava</w:t>
      </w:r>
      <w:r w:rsidR="00D75CF7">
        <w:rPr>
          <w:rFonts w:ascii="Verdana" w:hAnsi="Verdana"/>
          <w:lang w:val="es-ES"/>
        </w:rPr>
        <w:t>n</w:t>
      </w:r>
      <w:r w:rsidR="00B06C9D">
        <w:rPr>
          <w:rFonts w:ascii="Verdana" w:hAnsi="Verdana"/>
          <w:lang w:val="es-ES"/>
        </w:rPr>
        <w:t>ces</w:t>
      </w:r>
      <w:r w:rsidR="008B3167" w:rsidRPr="003D1646">
        <w:rPr>
          <w:rFonts w:ascii="Verdana" w:hAnsi="Verdana"/>
          <w:lang w:val="es-ES"/>
        </w:rPr>
        <w:t xml:space="preserve"> realizados </w:t>
      </w:r>
      <w:r w:rsidR="00995567" w:rsidRPr="003D1646">
        <w:rPr>
          <w:rFonts w:ascii="Verdana" w:hAnsi="Verdana"/>
          <w:lang w:val="es-ES"/>
        </w:rPr>
        <w:t xml:space="preserve">según las </w:t>
      </w:r>
      <w:r w:rsidR="008B3167" w:rsidRPr="003D1646">
        <w:rPr>
          <w:rFonts w:ascii="Verdana" w:hAnsi="Verdana"/>
          <w:lang w:val="es-ES"/>
        </w:rPr>
        <w:t xml:space="preserve">estrategias de sostenibilidad o las actividades relacionadas con las mismas </w:t>
      </w:r>
      <w:r w:rsidR="00D75CF7">
        <w:rPr>
          <w:rFonts w:ascii="Verdana" w:hAnsi="Verdana"/>
          <w:lang w:val="es-ES"/>
        </w:rPr>
        <w:t>descritas</w:t>
      </w:r>
      <w:r w:rsidR="008B3167" w:rsidRPr="003D1646">
        <w:rPr>
          <w:rFonts w:ascii="Verdana" w:hAnsi="Verdana"/>
          <w:lang w:val="es-ES"/>
        </w:rPr>
        <w:t xml:space="preserve"> en el plan del proyecto.</w:t>
      </w:r>
    </w:p>
    <w:bookmarkEnd w:id="2"/>
    <w:p w14:paraId="4EF4ED5F" w14:textId="77777777" w:rsidR="00C73F36" w:rsidRPr="003D1646" w:rsidRDefault="003A0652" w:rsidP="005C7F53">
      <w:pPr>
        <w:pStyle w:val="ListParagraph"/>
        <w:numPr>
          <w:ilvl w:val="0"/>
          <w:numId w:val="6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Distinguir entre los </w:t>
      </w:r>
      <w:r w:rsidR="00235B64" w:rsidRPr="003D1646">
        <w:rPr>
          <w:rFonts w:ascii="Verdana" w:hAnsi="Verdana"/>
          <w:lang w:val="es-ES"/>
        </w:rPr>
        <w:t xml:space="preserve">diferentes </w:t>
      </w:r>
      <w:r w:rsidR="00651017" w:rsidRPr="003D1646">
        <w:rPr>
          <w:rFonts w:ascii="Verdana" w:hAnsi="Verdana"/>
          <w:lang w:val="es-ES"/>
        </w:rPr>
        <w:t xml:space="preserve">tipos de </w:t>
      </w:r>
      <w:r w:rsidR="00235B64" w:rsidRPr="003D1646">
        <w:rPr>
          <w:rFonts w:ascii="Verdana" w:hAnsi="Verdana"/>
          <w:lang w:val="es-ES"/>
        </w:rPr>
        <w:t xml:space="preserve">sostenibilidad de los </w:t>
      </w:r>
      <w:r w:rsidR="00651017" w:rsidRPr="003D1646">
        <w:rPr>
          <w:rFonts w:ascii="Verdana" w:hAnsi="Verdana"/>
          <w:lang w:val="es-ES"/>
        </w:rPr>
        <w:t>proyectos</w:t>
      </w:r>
      <w:r w:rsidR="001710FE" w:rsidRPr="003D1646">
        <w:rPr>
          <w:rFonts w:ascii="Verdana" w:hAnsi="Verdana"/>
          <w:lang w:val="es-ES"/>
        </w:rPr>
        <w:t>:</w:t>
      </w:r>
    </w:p>
    <w:p w14:paraId="2543289C" w14:textId="688856E9" w:rsidR="00C73F36" w:rsidRPr="003D1646" w:rsidRDefault="00A01A1D" w:rsidP="005C7F53">
      <w:pPr>
        <w:pStyle w:val="ListParagraph"/>
        <w:numPr>
          <w:ilvl w:val="0"/>
          <w:numId w:val="7"/>
        </w:numPr>
        <w:ind w:left="426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>Sostenibilidad organiza</w:t>
      </w:r>
      <w:r w:rsidR="005C4D8E">
        <w:rPr>
          <w:rFonts w:ascii="Verdana" w:hAnsi="Verdana"/>
          <w:lang w:val="es-ES"/>
        </w:rPr>
        <w:t>cional</w:t>
      </w:r>
      <w:r w:rsidRPr="003D1646">
        <w:rPr>
          <w:rFonts w:ascii="Verdana" w:hAnsi="Verdana"/>
          <w:lang w:val="es-ES"/>
        </w:rPr>
        <w:t>, por ejemplo, gobernanza, creación de recursos financieros, técnicos y humanos internos</w:t>
      </w:r>
      <w:r w:rsidR="00F82D4A" w:rsidRPr="003D1646">
        <w:rPr>
          <w:rFonts w:ascii="Verdana" w:hAnsi="Verdana"/>
          <w:lang w:val="es-ES"/>
        </w:rPr>
        <w:t>.</w:t>
      </w:r>
    </w:p>
    <w:p w14:paraId="1C79AD02" w14:textId="77777777" w:rsidR="00C73F36" w:rsidRPr="003D1646" w:rsidRDefault="003A0652" w:rsidP="005C7F53">
      <w:pPr>
        <w:pStyle w:val="ListParagraph"/>
        <w:numPr>
          <w:ilvl w:val="0"/>
          <w:numId w:val="7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La sostenibilidad del programa, por ejemplo, </w:t>
      </w:r>
      <w:r w:rsidR="00A01A1D" w:rsidRPr="003D1646">
        <w:rPr>
          <w:rFonts w:ascii="Verdana" w:hAnsi="Verdana"/>
          <w:lang w:val="es-ES"/>
        </w:rPr>
        <w:t xml:space="preserve">la </w:t>
      </w:r>
      <w:r w:rsidRPr="003D1646">
        <w:rPr>
          <w:rFonts w:ascii="Verdana" w:hAnsi="Verdana"/>
          <w:lang w:val="es-ES"/>
        </w:rPr>
        <w:t>apropiación por parte de la comunidad y el compromiso del gobierno</w:t>
      </w:r>
      <w:r w:rsidR="00F82D4A" w:rsidRPr="003D1646">
        <w:rPr>
          <w:rFonts w:ascii="Verdana" w:hAnsi="Verdana"/>
          <w:lang w:val="es-ES"/>
        </w:rPr>
        <w:t>.</w:t>
      </w:r>
    </w:p>
    <w:p w14:paraId="02EEF262" w14:textId="77777777" w:rsidR="00C73F36" w:rsidRPr="003D1646" w:rsidRDefault="003A0652" w:rsidP="005C7F53">
      <w:pPr>
        <w:pStyle w:val="ListParagraph"/>
        <w:numPr>
          <w:ilvl w:val="0"/>
          <w:numId w:val="7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>Sostenibilidad financiera, por ejemplo, nuevas oportunidades de generación de ingresos</w:t>
      </w:r>
      <w:r w:rsidR="00131052" w:rsidRPr="003D1646">
        <w:rPr>
          <w:rFonts w:ascii="Verdana" w:hAnsi="Verdana"/>
          <w:lang w:val="es-ES"/>
        </w:rPr>
        <w:t>, diversificación de la base de donantes</w:t>
      </w:r>
      <w:r w:rsidR="001122F5" w:rsidRPr="003D1646">
        <w:rPr>
          <w:rFonts w:ascii="Verdana" w:hAnsi="Verdana"/>
          <w:lang w:val="es-ES"/>
        </w:rPr>
        <w:t xml:space="preserve">, </w:t>
      </w:r>
      <w:r w:rsidR="00AA7814" w:rsidRPr="003D1646">
        <w:rPr>
          <w:rFonts w:ascii="Verdana" w:hAnsi="Verdana"/>
          <w:lang w:val="es-ES"/>
        </w:rPr>
        <w:t>posible financiación de componentes por parte del gobierno local/nacional</w:t>
      </w:r>
      <w:r w:rsidR="00F82D4A" w:rsidRPr="003D1646">
        <w:rPr>
          <w:rFonts w:ascii="Verdana" w:hAnsi="Verdana"/>
          <w:lang w:val="es-ES"/>
        </w:rPr>
        <w:t>.</w:t>
      </w:r>
    </w:p>
    <w:p w14:paraId="23D5461C" w14:textId="77777777" w:rsidR="00C73F36" w:rsidRPr="003D1646" w:rsidRDefault="00EE7E7F" w:rsidP="005C7F53">
      <w:pPr>
        <w:pStyle w:val="ListParagraph"/>
        <w:numPr>
          <w:ilvl w:val="0"/>
          <w:numId w:val="7"/>
        </w:numPr>
        <w:spacing w:after="60" w:line="240" w:lineRule="auto"/>
        <w:ind w:left="426" w:hanging="357"/>
        <w:contextualSpacing w:val="0"/>
        <w:rPr>
          <w:lang w:val="es-ES"/>
        </w:rPr>
      </w:pPr>
      <w:r w:rsidRPr="003D1646">
        <w:rPr>
          <w:rFonts w:ascii="Verdana" w:hAnsi="Verdana"/>
          <w:lang w:val="es-ES"/>
        </w:rPr>
        <w:t xml:space="preserve">Prácticas de </w:t>
      </w:r>
      <w:r w:rsidR="00A01A1D" w:rsidRPr="003D1646">
        <w:rPr>
          <w:rFonts w:ascii="Verdana" w:hAnsi="Verdana"/>
          <w:lang w:val="es-ES"/>
        </w:rPr>
        <w:t xml:space="preserve">sostenibilidad medioambiental </w:t>
      </w:r>
      <w:r w:rsidRPr="003D1646">
        <w:rPr>
          <w:rFonts w:ascii="Verdana" w:hAnsi="Verdana"/>
          <w:lang w:val="es-ES"/>
        </w:rPr>
        <w:t>y responsabilidad</w:t>
      </w:r>
      <w:r w:rsidR="00F82D4A" w:rsidRPr="003D1646">
        <w:rPr>
          <w:rFonts w:ascii="Verdana" w:hAnsi="Verdana"/>
          <w:lang w:val="es-ES"/>
        </w:rPr>
        <w:t>.</w:t>
      </w:r>
    </w:p>
    <w:p w14:paraId="47EF75F8" w14:textId="503E53F5" w:rsidR="00C73F36" w:rsidRPr="003D1646" w:rsidRDefault="00A01A1D" w:rsidP="005C7F53">
      <w:pPr>
        <w:numPr>
          <w:ilvl w:val="0"/>
          <w:numId w:val="6"/>
        </w:numPr>
        <w:spacing w:after="60" w:line="240" w:lineRule="auto"/>
        <w:ind w:left="426" w:hanging="357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Si </w:t>
      </w:r>
      <w:r w:rsidR="008B3167" w:rsidRPr="003D1646">
        <w:rPr>
          <w:rFonts w:ascii="Verdana" w:hAnsi="Verdana"/>
          <w:lang w:val="es-ES"/>
        </w:rPr>
        <w:t xml:space="preserve">no hay estrategias o actividades de sostenibilidad planificadas de antemano </w:t>
      </w:r>
      <w:r w:rsidR="00552661" w:rsidRPr="003D1646">
        <w:rPr>
          <w:rFonts w:ascii="Verdana" w:hAnsi="Verdana"/>
          <w:lang w:val="es-ES"/>
        </w:rPr>
        <w:t>en el plan del proyecto</w:t>
      </w:r>
      <w:r w:rsidR="008B3167" w:rsidRPr="003D1646">
        <w:rPr>
          <w:rFonts w:ascii="Verdana" w:hAnsi="Verdana"/>
          <w:lang w:val="es-ES"/>
        </w:rPr>
        <w:t xml:space="preserve">, </w:t>
      </w:r>
      <w:r w:rsidR="00995567" w:rsidRPr="003D1646">
        <w:rPr>
          <w:rFonts w:ascii="Verdana" w:hAnsi="Verdana"/>
          <w:lang w:val="es-ES"/>
        </w:rPr>
        <w:t xml:space="preserve">informe las </w:t>
      </w:r>
      <w:r w:rsidR="008B3167" w:rsidRPr="003D1646">
        <w:rPr>
          <w:rFonts w:ascii="Verdana" w:hAnsi="Verdana"/>
          <w:lang w:val="es-ES"/>
        </w:rPr>
        <w:t xml:space="preserve">medidas que </w:t>
      </w:r>
      <w:r w:rsidR="00995567" w:rsidRPr="003D1646">
        <w:rPr>
          <w:rFonts w:ascii="Verdana" w:hAnsi="Verdana"/>
          <w:lang w:val="es-ES"/>
        </w:rPr>
        <w:t xml:space="preserve">se tomarán para </w:t>
      </w:r>
      <w:r w:rsidR="008B3167" w:rsidRPr="003D1646">
        <w:rPr>
          <w:rFonts w:ascii="Verdana" w:hAnsi="Verdana"/>
          <w:lang w:val="es-ES"/>
        </w:rPr>
        <w:t>trabajar en pro de resultados y cambios duraderos del proyecto</w:t>
      </w:r>
      <w:r w:rsidR="00947CF4" w:rsidRPr="003D1646">
        <w:rPr>
          <w:rFonts w:ascii="Verdana" w:hAnsi="Verdana"/>
          <w:lang w:val="es-ES"/>
        </w:rPr>
        <w:t xml:space="preserve">. </w:t>
      </w:r>
      <w:r w:rsidR="00752658" w:rsidRPr="003D1646">
        <w:rPr>
          <w:rFonts w:ascii="Verdana" w:hAnsi="Verdana"/>
          <w:lang w:val="es-ES"/>
        </w:rPr>
        <w:t xml:space="preserve">Especifique </w:t>
      </w:r>
      <w:r w:rsidR="00995567" w:rsidRPr="003D1646">
        <w:rPr>
          <w:rFonts w:ascii="Verdana" w:hAnsi="Verdana"/>
          <w:lang w:val="es-ES"/>
        </w:rPr>
        <w:t xml:space="preserve">si </w:t>
      </w:r>
      <w:r w:rsidR="00752658" w:rsidRPr="003D1646">
        <w:rPr>
          <w:rFonts w:ascii="Verdana" w:hAnsi="Verdana"/>
          <w:lang w:val="es-ES"/>
        </w:rPr>
        <w:t xml:space="preserve">esto </w:t>
      </w:r>
      <w:r w:rsidR="00995567" w:rsidRPr="003D1646">
        <w:rPr>
          <w:rFonts w:ascii="Verdana" w:hAnsi="Verdana"/>
          <w:lang w:val="es-ES"/>
        </w:rPr>
        <w:t>requiere algún ajuste del proyecto</w:t>
      </w:r>
      <w:r w:rsidR="00552661" w:rsidRPr="003D1646">
        <w:rPr>
          <w:rFonts w:ascii="Verdana" w:hAnsi="Verdana"/>
          <w:lang w:val="es-ES"/>
        </w:rPr>
        <w:t xml:space="preserve">. </w:t>
      </w:r>
      <w:bookmarkStart w:id="3" w:name="_Hlk66273005"/>
    </w:p>
    <w:p w14:paraId="488D74C0" w14:textId="49F8F885" w:rsidR="00C73F36" w:rsidRPr="003D1646" w:rsidRDefault="00A01A1D" w:rsidP="005C7F53">
      <w:pPr>
        <w:numPr>
          <w:ilvl w:val="0"/>
          <w:numId w:val="6"/>
        </w:numPr>
        <w:spacing w:after="60" w:line="240" w:lineRule="auto"/>
        <w:ind w:left="426" w:hanging="357"/>
        <w:rPr>
          <w:rFonts w:ascii="Verdana" w:hAnsi="Verdana"/>
          <w:lang w:val="es-ES"/>
        </w:rPr>
      </w:pPr>
      <w:bookmarkStart w:id="4" w:name="_Hlk83127351"/>
      <w:r w:rsidRPr="003D1646">
        <w:rPr>
          <w:rFonts w:ascii="Verdana" w:hAnsi="Verdana"/>
          <w:lang w:val="es-ES"/>
        </w:rPr>
        <w:lastRenderedPageBreak/>
        <w:t xml:space="preserve">Para cualquier pregunta sobre la sostenibilidad, póngase en contacto con </w:t>
      </w:r>
      <w:r w:rsidR="0074554C" w:rsidRPr="003D1646">
        <w:rPr>
          <w:rFonts w:ascii="Verdana" w:hAnsi="Verdana"/>
          <w:lang w:val="es-ES"/>
        </w:rPr>
        <w:t xml:space="preserve">los </w:t>
      </w:r>
      <w:r w:rsidR="005C4D8E" w:rsidRPr="003D1646">
        <w:rPr>
          <w:rFonts w:ascii="Verdana" w:eastAsia="Verdana" w:hAnsi="Verdana" w:cs="Verdana"/>
          <w:lang w:val="es-ES"/>
        </w:rPr>
        <w:t>co</w:t>
      </w:r>
      <w:r w:rsidR="005C4D8E">
        <w:rPr>
          <w:rFonts w:ascii="Verdana" w:eastAsia="Verdana" w:hAnsi="Verdana" w:cs="Verdana"/>
          <w:lang w:val="es-ES"/>
        </w:rPr>
        <w:t>mpañeros</w:t>
      </w:r>
      <w:r w:rsidR="0074554C" w:rsidRPr="003D1646">
        <w:rPr>
          <w:rFonts w:ascii="Verdana" w:hAnsi="Verdana"/>
          <w:lang w:val="es-ES"/>
        </w:rPr>
        <w:t xml:space="preserve"> </w:t>
      </w:r>
      <w:r w:rsidR="00857BB0" w:rsidRPr="003D1646">
        <w:rPr>
          <w:rFonts w:ascii="Verdana" w:hAnsi="Verdana"/>
          <w:lang w:val="es-ES"/>
        </w:rPr>
        <w:t xml:space="preserve">de CBM </w:t>
      </w:r>
      <w:r w:rsidR="0074554C" w:rsidRPr="003D1646">
        <w:rPr>
          <w:rFonts w:ascii="Verdana" w:hAnsi="Verdana"/>
          <w:lang w:val="es-ES"/>
        </w:rPr>
        <w:t>que participan en la planificación del proyecto</w:t>
      </w:r>
      <w:r w:rsidR="001713F5" w:rsidRPr="003D1646">
        <w:rPr>
          <w:rFonts w:ascii="Verdana" w:hAnsi="Verdana"/>
          <w:lang w:val="es-ES"/>
        </w:rPr>
        <w:t>.</w:t>
      </w:r>
    </w:p>
    <w:bookmarkEnd w:id="4"/>
    <w:p w14:paraId="75C4B26D" w14:textId="77777777" w:rsidR="00CE0592" w:rsidRPr="003D1646" w:rsidRDefault="00CE0592" w:rsidP="00AF2026">
      <w:pPr>
        <w:spacing w:after="60" w:line="240" w:lineRule="auto"/>
        <w:ind w:left="426"/>
        <w:rPr>
          <w:rFonts w:ascii="Verdana" w:hAnsi="Verdana"/>
          <w:lang w:val="es-ES"/>
        </w:rPr>
      </w:pPr>
    </w:p>
    <w:bookmarkEnd w:id="3"/>
    <w:p w14:paraId="15FE0725" w14:textId="77777777" w:rsidR="00C73F36" w:rsidRPr="003D1646" w:rsidRDefault="00A01A1D" w:rsidP="005C7F53">
      <w:pPr>
        <w:pStyle w:val="ListParagraph"/>
        <w:keepNext/>
        <w:keepLines/>
        <w:numPr>
          <w:ilvl w:val="0"/>
          <w:numId w:val="11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  <w:lang w:val="es-ES"/>
        </w:rPr>
      </w:pPr>
      <w:r w:rsidRPr="003D1646">
        <w:rPr>
          <w:rFonts w:ascii="Verdana" w:eastAsiaTheme="majorEastAsia" w:hAnsi="Verdana" w:cstheme="majorBidi"/>
          <w:b/>
          <w:lang w:val="es-ES"/>
        </w:rPr>
        <w:t>Temas transversales</w:t>
      </w:r>
    </w:p>
    <w:p w14:paraId="4D64E08C" w14:textId="3D80A440" w:rsidR="00C73F36" w:rsidRPr="003D1646" w:rsidRDefault="00A01A1D" w:rsidP="005C7F53">
      <w:pPr>
        <w:pStyle w:val="ListParagraph"/>
        <w:numPr>
          <w:ilvl w:val="0"/>
          <w:numId w:val="4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Póngase en contacto </w:t>
      </w:r>
      <w:r w:rsidR="00842F65" w:rsidRPr="003D1646">
        <w:rPr>
          <w:rFonts w:ascii="Verdana" w:hAnsi="Verdana"/>
          <w:lang w:val="es-ES"/>
        </w:rPr>
        <w:t xml:space="preserve">con los diferentes equipos </w:t>
      </w:r>
      <w:r w:rsidR="0098346A" w:rsidRPr="003D1646">
        <w:rPr>
          <w:rFonts w:ascii="Verdana" w:hAnsi="Verdana"/>
          <w:lang w:val="es-ES"/>
        </w:rPr>
        <w:t xml:space="preserve">y </w:t>
      </w:r>
      <w:r w:rsidR="00842F65" w:rsidRPr="003D1646">
        <w:rPr>
          <w:rFonts w:ascii="Verdana" w:hAnsi="Verdana"/>
          <w:lang w:val="es-ES"/>
        </w:rPr>
        <w:t xml:space="preserve">asesores de </w:t>
      </w:r>
      <w:r w:rsidR="00515688">
        <w:rPr>
          <w:rFonts w:ascii="Verdana" w:hAnsi="Verdana"/>
          <w:lang w:val="es-ES"/>
        </w:rPr>
        <w:t>CBM</w:t>
      </w:r>
      <w:r w:rsidR="00842F65" w:rsidRPr="003D1646">
        <w:rPr>
          <w:rFonts w:ascii="Verdana" w:hAnsi="Verdana"/>
          <w:lang w:val="es-ES"/>
        </w:rPr>
        <w:t xml:space="preserve"> responsables de estos temas transversales antes de la visita para aclarar los detalles y los requisitos adicionales.</w:t>
      </w:r>
    </w:p>
    <w:p w14:paraId="320726FD" w14:textId="77777777" w:rsidR="00C73F36" w:rsidRPr="003D1646" w:rsidRDefault="00A01A1D" w:rsidP="005C7F53">
      <w:pPr>
        <w:pStyle w:val="ListParagraph"/>
        <w:numPr>
          <w:ilvl w:val="0"/>
          <w:numId w:val="4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Hacer una referencia, según proceda, en </w:t>
      </w:r>
      <w:r w:rsidR="00355B6A" w:rsidRPr="003D1646">
        <w:rPr>
          <w:rFonts w:ascii="Verdana" w:hAnsi="Verdana"/>
          <w:lang w:val="es-ES"/>
        </w:rPr>
        <w:t xml:space="preserve">relación con el </w:t>
      </w:r>
      <w:r w:rsidR="00A030F1" w:rsidRPr="003D1646">
        <w:rPr>
          <w:rFonts w:ascii="Verdana" w:hAnsi="Verdana"/>
          <w:lang w:val="es-ES"/>
        </w:rPr>
        <w:t xml:space="preserve">progreso y el </w:t>
      </w:r>
      <w:r w:rsidR="006510FA" w:rsidRPr="003D1646">
        <w:rPr>
          <w:rFonts w:ascii="Verdana" w:hAnsi="Verdana"/>
          <w:lang w:val="es-ES"/>
        </w:rPr>
        <w:t xml:space="preserve">estado del proyecto: </w:t>
      </w:r>
    </w:p>
    <w:p w14:paraId="576F805D" w14:textId="77777777" w:rsidR="00C73F36" w:rsidRPr="003D1646" w:rsidRDefault="00A01A1D" w:rsidP="005C7F53">
      <w:pPr>
        <w:keepNext/>
        <w:keepLines/>
        <w:numPr>
          <w:ilvl w:val="0"/>
          <w:numId w:val="5"/>
        </w:numPr>
        <w:spacing w:after="60" w:line="240" w:lineRule="auto"/>
        <w:ind w:left="426" w:hanging="357"/>
        <w:outlineLvl w:val="0"/>
        <w:rPr>
          <w:rFonts w:ascii="Verdana" w:eastAsiaTheme="majorEastAsia" w:hAnsi="Verdana" w:cstheme="majorBidi"/>
          <w:bCs/>
          <w:lang w:val="es-ES"/>
        </w:rPr>
      </w:pPr>
      <w:r w:rsidRPr="003D1646">
        <w:rPr>
          <w:rFonts w:ascii="Verdana" w:eastAsiaTheme="majorEastAsia" w:hAnsi="Verdana" w:cstheme="majorBidi"/>
          <w:bCs/>
          <w:lang w:val="es-ES"/>
        </w:rPr>
        <w:t xml:space="preserve">Inclusión de la discapacidad </w:t>
      </w:r>
      <w:r w:rsidR="00420108" w:rsidRPr="003D1646">
        <w:rPr>
          <w:rFonts w:ascii="Verdana" w:eastAsiaTheme="majorEastAsia" w:hAnsi="Verdana" w:cstheme="majorBidi"/>
          <w:bCs/>
          <w:lang w:val="es-ES"/>
        </w:rPr>
        <w:t xml:space="preserve">e </w:t>
      </w:r>
      <w:r w:rsidR="000616B4" w:rsidRPr="003D1646">
        <w:rPr>
          <w:rFonts w:ascii="Verdana" w:eastAsiaTheme="majorEastAsia" w:hAnsi="Verdana" w:cstheme="majorBidi"/>
          <w:bCs/>
          <w:lang w:val="es-ES"/>
        </w:rPr>
        <w:t xml:space="preserve">igualdad de </w:t>
      </w:r>
      <w:r w:rsidRPr="003D1646">
        <w:rPr>
          <w:rFonts w:ascii="Verdana" w:eastAsiaTheme="majorEastAsia" w:hAnsi="Verdana" w:cstheme="majorBidi"/>
          <w:bCs/>
          <w:lang w:val="es-ES"/>
        </w:rPr>
        <w:t>género</w:t>
      </w:r>
      <w:r w:rsidR="001975FF" w:rsidRPr="003D1646">
        <w:rPr>
          <w:rFonts w:ascii="Verdana" w:eastAsiaTheme="majorEastAsia" w:hAnsi="Verdana" w:cstheme="majorBidi"/>
          <w:bCs/>
          <w:lang w:val="es-ES"/>
        </w:rPr>
        <w:t>.</w:t>
      </w:r>
    </w:p>
    <w:p w14:paraId="6B9C626C" w14:textId="77777777" w:rsidR="00C73F36" w:rsidRPr="003D1646" w:rsidRDefault="00A01A1D" w:rsidP="005C7F53">
      <w:pPr>
        <w:keepNext/>
        <w:keepLines/>
        <w:numPr>
          <w:ilvl w:val="0"/>
          <w:numId w:val="5"/>
        </w:numPr>
        <w:spacing w:after="60" w:line="240" w:lineRule="auto"/>
        <w:ind w:left="426"/>
        <w:outlineLvl w:val="0"/>
        <w:rPr>
          <w:rFonts w:ascii="Verdana" w:eastAsiaTheme="majorEastAsia" w:hAnsi="Verdana" w:cstheme="majorBidi"/>
          <w:bCs/>
          <w:lang w:val="es-ES"/>
        </w:rPr>
      </w:pPr>
      <w:r w:rsidRPr="003D1646">
        <w:rPr>
          <w:rFonts w:ascii="Verdana" w:eastAsiaTheme="majorEastAsia" w:hAnsi="Verdana" w:cstheme="majorBidi"/>
          <w:bCs/>
          <w:lang w:val="es-ES"/>
        </w:rPr>
        <w:t>Protección de niños y adultos en peligro</w:t>
      </w:r>
    </w:p>
    <w:p w14:paraId="6978C5FD" w14:textId="77777777" w:rsidR="00C73F36" w:rsidRPr="003D1646" w:rsidRDefault="00A01A1D" w:rsidP="005C7F53">
      <w:pPr>
        <w:pStyle w:val="ListParagraph"/>
        <w:keepNext/>
        <w:keepLines/>
        <w:numPr>
          <w:ilvl w:val="0"/>
          <w:numId w:val="5"/>
        </w:numPr>
        <w:spacing w:after="60"/>
        <w:ind w:left="426"/>
        <w:outlineLvl w:val="0"/>
        <w:rPr>
          <w:rFonts w:ascii="Verdana" w:eastAsiaTheme="majorEastAsia" w:hAnsi="Verdana" w:cstheme="majorBidi"/>
          <w:bCs/>
          <w:lang w:val="es-ES"/>
        </w:rPr>
      </w:pPr>
      <w:r w:rsidRPr="003D1646">
        <w:rPr>
          <w:rFonts w:ascii="Verdana" w:eastAsiaTheme="majorEastAsia" w:hAnsi="Verdana" w:cstheme="majorBidi"/>
          <w:bCs/>
          <w:lang w:val="es-ES"/>
        </w:rPr>
        <w:t>Seguridad y protección</w:t>
      </w:r>
    </w:p>
    <w:p w14:paraId="59506562" w14:textId="4BFD9D93" w:rsidR="00C73F36" w:rsidRPr="003D1646" w:rsidRDefault="00A01A1D" w:rsidP="005C7F53">
      <w:pPr>
        <w:pStyle w:val="ListParagraph"/>
        <w:numPr>
          <w:ilvl w:val="0"/>
          <w:numId w:val="4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Si la información </w:t>
      </w:r>
      <w:r w:rsidR="00420108" w:rsidRPr="003D1646">
        <w:rPr>
          <w:rFonts w:ascii="Verdana" w:hAnsi="Verdana"/>
          <w:lang w:val="es-ES"/>
        </w:rPr>
        <w:t xml:space="preserve">pertinente sobre estos temas </w:t>
      </w:r>
      <w:r w:rsidR="00F2199D" w:rsidRPr="003D1646">
        <w:rPr>
          <w:rFonts w:ascii="Verdana" w:hAnsi="Verdana"/>
          <w:lang w:val="es-ES"/>
        </w:rPr>
        <w:t xml:space="preserve">ya está disponible en </w:t>
      </w:r>
      <w:r w:rsidR="00420108" w:rsidRPr="003D1646">
        <w:rPr>
          <w:rFonts w:ascii="Verdana" w:hAnsi="Verdana"/>
          <w:lang w:val="es-ES"/>
        </w:rPr>
        <w:t xml:space="preserve">otros </w:t>
      </w:r>
      <w:r w:rsidR="00F2199D" w:rsidRPr="003D1646">
        <w:rPr>
          <w:rFonts w:ascii="Verdana" w:hAnsi="Verdana"/>
          <w:lang w:val="es-ES"/>
        </w:rPr>
        <w:t>informes</w:t>
      </w:r>
      <w:r w:rsidR="00E70BE7" w:rsidRPr="003D1646">
        <w:rPr>
          <w:rFonts w:ascii="Verdana" w:hAnsi="Verdana"/>
          <w:lang w:val="es-ES"/>
        </w:rPr>
        <w:t xml:space="preserve">, </w:t>
      </w:r>
      <w:r w:rsidR="00873833" w:rsidRPr="003D1646">
        <w:rPr>
          <w:rFonts w:ascii="Verdana" w:hAnsi="Verdana"/>
          <w:lang w:val="es-ES"/>
        </w:rPr>
        <w:t xml:space="preserve">no </w:t>
      </w:r>
      <w:r w:rsidR="00420108" w:rsidRPr="003D1646">
        <w:rPr>
          <w:rFonts w:ascii="Verdana" w:hAnsi="Verdana"/>
          <w:lang w:val="es-ES"/>
        </w:rPr>
        <w:t>la duplique</w:t>
      </w:r>
      <w:r w:rsidR="00873833" w:rsidRPr="003D1646">
        <w:rPr>
          <w:rFonts w:ascii="Verdana" w:hAnsi="Verdana"/>
          <w:lang w:val="es-ES"/>
        </w:rPr>
        <w:t xml:space="preserve">, </w:t>
      </w:r>
      <w:r w:rsidR="00515688">
        <w:rPr>
          <w:rFonts w:ascii="Verdana" w:hAnsi="Verdana"/>
          <w:lang w:val="es-ES"/>
        </w:rPr>
        <w:t>pero</w:t>
      </w:r>
      <w:r w:rsidR="00873833" w:rsidRPr="003D1646">
        <w:rPr>
          <w:rFonts w:ascii="Verdana" w:hAnsi="Verdana"/>
          <w:lang w:val="es-ES"/>
        </w:rPr>
        <w:t xml:space="preserve"> proporcione una referencia o un enlace al informe respectivo. En tal caso</w:t>
      </w:r>
      <w:r w:rsidR="00682179" w:rsidRPr="003D1646">
        <w:rPr>
          <w:rFonts w:ascii="Verdana" w:hAnsi="Verdana"/>
          <w:lang w:val="es-ES"/>
        </w:rPr>
        <w:t xml:space="preserve">, </w:t>
      </w:r>
      <w:r w:rsidR="00873833" w:rsidRPr="003D1646">
        <w:rPr>
          <w:rFonts w:ascii="Verdana" w:hAnsi="Verdana"/>
          <w:lang w:val="es-ES"/>
        </w:rPr>
        <w:t xml:space="preserve">el informe debe </w:t>
      </w:r>
      <w:r w:rsidR="00515688">
        <w:rPr>
          <w:rFonts w:ascii="Verdana" w:hAnsi="Verdana"/>
          <w:lang w:val="es-ES"/>
        </w:rPr>
        <w:t>enfocarse</w:t>
      </w:r>
      <w:r w:rsidR="00682179" w:rsidRPr="003D1646">
        <w:rPr>
          <w:rFonts w:ascii="Verdana" w:hAnsi="Verdana"/>
          <w:lang w:val="es-ES"/>
        </w:rPr>
        <w:t xml:space="preserve"> </w:t>
      </w:r>
      <w:r w:rsidR="00873833" w:rsidRPr="003D1646">
        <w:rPr>
          <w:rFonts w:ascii="Verdana" w:hAnsi="Verdana"/>
          <w:lang w:val="es-ES"/>
        </w:rPr>
        <w:t xml:space="preserve">en la </w:t>
      </w:r>
      <w:r w:rsidR="00682179" w:rsidRPr="003D1646">
        <w:rPr>
          <w:rFonts w:ascii="Verdana" w:hAnsi="Verdana"/>
          <w:lang w:val="es-ES"/>
        </w:rPr>
        <w:t>verificación de la información proporcionada en los informes presentados</w:t>
      </w:r>
      <w:r w:rsidR="008A5046" w:rsidRPr="003D1646">
        <w:rPr>
          <w:rFonts w:ascii="Verdana" w:hAnsi="Verdana"/>
          <w:lang w:val="es-ES"/>
        </w:rPr>
        <w:t xml:space="preserve">, incluyendo cualquier </w:t>
      </w:r>
      <w:r w:rsidR="00682179" w:rsidRPr="003D1646">
        <w:rPr>
          <w:rFonts w:ascii="Verdana" w:hAnsi="Verdana"/>
          <w:lang w:val="es-ES"/>
        </w:rPr>
        <w:t xml:space="preserve">reto </w:t>
      </w:r>
      <w:r w:rsidR="00EB3DB1" w:rsidRPr="003D1646">
        <w:rPr>
          <w:rFonts w:ascii="Verdana" w:hAnsi="Verdana"/>
          <w:lang w:val="es-ES"/>
        </w:rPr>
        <w:t xml:space="preserve">o </w:t>
      </w:r>
      <w:r w:rsidR="00682179" w:rsidRPr="003D1646">
        <w:rPr>
          <w:rFonts w:ascii="Verdana" w:hAnsi="Verdana"/>
          <w:lang w:val="es-ES"/>
        </w:rPr>
        <w:t xml:space="preserve">divergencia </w:t>
      </w:r>
      <w:r w:rsidR="00EB3DB1" w:rsidRPr="003D1646">
        <w:rPr>
          <w:rFonts w:ascii="Verdana" w:hAnsi="Verdana"/>
          <w:lang w:val="es-ES"/>
        </w:rPr>
        <w:t xml:space="preserve">identificada con respecto a los planes </w:t>
      </w:r>
      <w:r w:rsidR="00C43001" w:rsidRPr="003D1646">
        <w:rPr>
          <w:rFonts w:ascii="Verdana" w:hAnsi="Verdana"/>
          <w:lang w:val="es-ES"/>
        </w:rPr>
        <w:t xml:space="preserve">/ enfoques / estrategias / </w:t>
      </w:r>
      <w:r w:rsidR="00B30BEB" w:rsidRPr="003D1646">
        <w:rPr>
          <w:rFonts w:ascii="Verdana" w:hAnsi="Verdana"/>
          <w:lang w:val="es-ES"/>
        </w:rPr>
        <w:t>presupuestos acordados</w:t>
      </w:r>
      <w:r w:rsidR="0006461E" w:rsidRPr="003D1646">
        <w:rPr>
          <w:rFonts w:ascii="Verdana" w:hAnsi="Verdana"/>
          <w:lang w:val="es-ES"/>
        </w:rPr>
        <w:t>.</w:t>
      </w:r>
    </w:p>
    <w:p w14:paraId="7C4E3EB5" w14:textId="77777777" w:rsidR="00CE0592" w:rsidRPr="003D1646" w:rsidRDefault="00CE0592" w:rsidP="00CE0592">
      <w:pPr>
        <w:pStyle w:val="ListParagraph"/>
        <w:spacing w:after="60" w:line="240" w:lineRule="auto"/>
        <w:ind w:left="142"/>
        <w:contextualSpacing w:val="0"/>
        <w:rPr>
          <w:rFonts w:ascii="Verdana" w:hAnsi="Verdana"/>
          <w:lang w:val="es-ES"/>
        </w:rPr>
      </w:pPr>
    </w:p>
    <w:p w14:paraId="60C8AB59" w14:textId="77777777" w:rsidR="00C73F36" w:rsidRPr="003D1646" w:rsidRDefault="00A01A1D" w:rsidP="005C7F53">
      <w:pPr>
        <w:pStyle w:val="ListParagraph"/>
        <w:keepNext/>
        <w:keepLines/>
        <w:numPr>
          <w:ilvl w:val="0"/>
          <w:numId w:val="11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  <w:lang w:val="es-ES"/>
        </w:rPr>
      </w:pPr>
      <w:bookmarkStart w:id="5" w:name="_Toc22031319"/>
      <w:r w:rsidRPr="003D1646">
        <w:rPr>
          <w:rFonts w:ascii="Verdana" w:eastAsiaTheme="majorEastAsia" w:hAnsi="Verdana" w:cstheme="majorBidi"/>
          <w:b/>
          <w:lang w:val="es-ES"/>
        </w:rPr>
        <w:t xml:space="preserve">Gestión de riesgos del proyecto </w:t>
      </w:r>
      <w:bookmarkEnd w:id="5"/>
    </w:p>
    <w:p w14:paraId="0D627071" w14:textId="2201E9D0" w:rsidR="00C73F36" w:rsidRPr="003D1646" w:rsidRDefault="00550918" w:rsidP="005C7F53">
      <w:pPr>
        <w:pStyle w:val="ListParagraph"/>
        <w:numPr>
          <w:ilvl w:val="0"/>
          <w:numId w:val="6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Aquí e</w:t>
      </w:r>
      <w:r w:rsidR="00A01A1D" w:rsidRPr="003D1646">
        <w:rPr>
          <w:rFonts w:ascii="Verdana" w:hAnsi="Verdana"/>
          <w:lang w:val="es-ES"/>
        </w:rPr>
        <w:t xml:space="preserve">l </w:t>
      </w:r>
      <w:r w:rsidR="0033699E" w:rsidRPr="003D1646">
        <w:rPr>
          <w:rFonts w:ascii="Verdana" w:hAnsi="Verdana"/>
          <w:lang w:val="es-ES"/>
        </w:rPr>
        <w:t xml:space="preserve">informe debe </w:t>
      </w:r>
      <w:r w:rsidR="00AB1775" w:rsidRPr="003D1646">
        <w:rPr>
          <w:rFonts w:ascii="Verdana" w:hAnsi="Verdana"/>
          <w:lang w:val="es-ES"/>
        </w:rPr>
        <w:t xml:space="preserve">consistir </w:t>
      </w:r>
      <w:r w:rsidR="00A01A1D" w:rsidRPr="003D1646">
        <w:rPr>
          <w:rFonts w:ascii="Verdana" w:hAnsi="Verdana"/>
          <w:lang w:val="es-ES"/>
        </w:rPr>
        <w:t xml:space="preserve">únicamente en </w:t>
      </w:r>
      <w:r w:rsidR="00AB1775" w:rsidRPr="003D1646">
        <w:rPr>
          <w:rFonts w:ascii="Verdana" w:hAnsi="Verdana"/>
          <w:lang w:val="es-ES"/>
        </w:rPr>
        <w:t xml:space="preserve">una verificación </w:t>
      </w:r>
      <w:r w:rsidR="00B415D1" w:rsidRPr="003D1646">
        <w:rPr>
          <w:rFonts w:ascii="Verdana" w:hAnsi="Verdana"/>
          <w:lang w:val="es-ES"/>
        </w:rPr>
        <w:t xml:space="preserve">de </w:t>
      </w:r>
      <w:r w:rsidR="00AB1775" w:rsidRPr="003D1646">
        <w:rPr>
          <w:rFonts w:ascii="Verdana" w:hAnsi="Verdana"/>
          <w:lang w:val="es-ES"/>
        </w:rPr>
        <w:t xml:space="preserve">si </w:t>
      </w:r>
      <w:r w:rsidR="00B415D1" w:rsidRPr="003D1646">
        <w:rPr>
          <w:rFonts w:ascii="Verdana" w:hAnsi="Verdana"/>
          <w:lang w:val="es-ES"/>
        </w:rPr>
        <w:t>el registro de riesgos existente sigue siendo válido</w:t>
      </w:r>
      <w:r w:rsidR="00330DF5" w:rsidRPr="003D1646">
        <w:rPr>
          <w:rFonts w:ascii="Verdana" w:hAnsi="Verdana"/>
          <w:lang w:val="es-ES"/>
        </w:rPr>
        <w:t xml:space="preserve">, </w:t>
      </w:r>
      <w:r w:rsidR="00B415D1" w:rsidRPr="003D1646">
        <w:rPr>
          <w:rFonts w:ascii="Verdana" w:hAnsi="Verdana"/>
          <w:lang w:val="es-ES"/>
        </w:rPr>
        <w:t xml:space="preserve">si se ha </w:t>
      </w:r>
      <w:r w:rsidR="00DD315F" w:rsidRPr="003D1646">
        <w:rPr>
          <w:rFonts w:ascii="Verdana" w:hAnsi="Verdana"/>
          <w:lang w:val="es-ES"/>
        </w:rPr>
        <w:t xml:space="preserve">materializado algún </w:t>
      </w:r>
      <w:r w:rsidR="00B000EF" w:rsidRPr="003D1646">
        <w:rPr>
          <w:rFonts w:ascii="Verdana" w:hAnsi="Verdana"/>
          <w:lang w:val="es-ES"/>
        </w:rPr>
        <w:t xml:space="preserve">riesgo </w:t>
      </w:r>
      <w:r w:rsidR="00330DF5" w:rsidRPr="003D1646">
        <w:rPr>
          <w:rFonts w:ascii="Verdana" w:hAnsi="Verdana"/>
          <w:lang w:val="es-ES"/>
        </w:rPr>
        <w:t xml:space="preserve">o si </w:t>
      </w:r>
      <w:r w:rsidR="00B415D1" w:rsidRPr="003D1646">
        <w:rPr>
          <w:rFonts w:ascii="Verdana" w:hAnsi="Verdana"/>
          <w:lang w:val="es-ES"/>
        </w:rPr>
        <w:t xml:space="preserve">se observa alguna novedad que requiera la actualización </w:t>
      </w:r>
      <w:r w:rsidR="009C2C8D" w:rsidRPr="003D1646">
        <w:rPr>
          <w:rFonts w:ascii="Verdana" w:hAnsi="Verdana"/>
          <w:lang w:val="es-ES"/>
        </w:rPr>
        <w:t xml:space="preserve">del registro de riesgos </w:t>
      </w:r>
      <w:r w:rsidR="00B415D1" w:rsidRPr="003D1646">
        <w:rPr>
          <w:rFonts w:ascii="Verdana" w:hAnsi="Verdana"/>
          <w:lang w:val="es-ES"/>
        </w:rPr>
        <w:t>y la adopción de medidas de mitigación adicionales.</w:t>
      </w:r>
    </w:p>
    <w:p w14:paraId="1480633D" w14:textId="77777777" w:rsidR="00C73F36" w:rsidRPr="003D1646" w:rsidRDefault="00A01A1D" w:rsidP="005C7F53">
      <w:pPr>
        <w:pStyle w:val="ListParagraph"/>
        <w:numPr>
          <w:ilvl w:val="0"/>
          <w:numId w:val="6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Si </w:t>
      </w:r>
      <w:r w:rsidR="00827B24" w:rsidRPr="003D1646">
        <w:rPr>
          <w:rFonts w:ascii="Verdana" w:hAnsi="Verdana"/>
          <w:lang w:val="es-ES"/>
        </w:rPr>
        <w:t>el registro de riesgos existente ya no es válido</w:t>
      </w:r>
      <w:r w:rsidR="00443EAC" w:rsidRPr="003D1646">
        <w:rPr>
          <w:rFonts w:ascii="Verdana" w:hAnsi="Verdana"/>
          <w:lang w:val="es-ES"/>
        </w:rPr>
        <w:t xml:space="preserve">, </w:t>
      </w:r>
      <w:r w:rsidR="00017D7D" w:rsidRPr="003D1646">
        <w:rPr>
          <w:rFonts w:ascii="Verdana" w:hAnsi="Verdana"/>
          <w:lang w:val="es-ES"/>
        </w:rPr>
        <w:t xml:space="preserve">deben indicarse </w:t>
      </w:r>
      <w:r w:rsidR="00443EAC" w:rsidRPr="003D1646">
        <w:rPr>
          <w:rFonts w:ascii="Verdana" w:hAnsi="Verdana"/>
          <w:lang w:val="es-ES"/>
        </w:rPr>
        <w:t xml:space="preserve">aquí las </w:t>
      </w:r>
      <w:r w:rsidR="00017D7D" w:rsidRPr="003D1646">
        <w:rPr>
          <w:rFonts w:ascii="Verdana" w:hAnsi="Verdana"/>
          <w:lang w:val="es-ES"/>
        </w:rPr>
        <w:t xml:space="preserve">razones detalladas </w:t>
      </w:r>
      <w:r w:rsidR="004E6EB5" w:rsidRPr="003D1646">
        <w:rPr>
          <w:rFonts w:ascii="Verdana" w:hAnsi="Verdana"/>
          <w:lang w:val="es-ES"/>
        </w:rPr>
        <w:t xml:space="preserve">(por qué </w:t>
      </w:r>
      <w:r w:rsidR="0045204F" w:rsidRPr="003D1646">
        <w:rPr>
          <w:rFonts w:ascii="Verdana" w:hAnsi="Verdana"/>
          <w:lang w:val="es-ES"/>
        </w:rPr>
        <w:t>ya no es válido)</w:t>
      </w:r>
      <w:r w:rsidR="00017D7D" w:rsidRPr="003D1646">
        <w:rPr>
          <w:rFonts w:ascii="Verdana" w:hAnsi="Verdana"/>
          <w:lang w:val="es-ES"/>
        </w:rPr>
        <w:t xml:space="preserve">. </w:t>
      </w:r>
      <w:r w:rsidR="00E76211" w:rsidRPr="003D1646">
        <w:rPr>
          <w:rFonts w:ascii="Verdana" w:hAnsi="Verdana"/>
          <w:lang w:val="es-ES"/>
        </w:rPr>
        <w:t xml:space="preserve">Para evitar duplicidades, </w:t>
      </w:r>
      <w:r w:rsidR="0045204F" w:rsidRPr="003D1646">
        <w:rPr>
          <w:rFonts w:ascii="Verdana" w:hAnsi="Verdana"/>
          <w:lang w:val="es-ES"/>
        </w:rPr>
        <w:t xml:space="preserve">todas las demás </w:t>
      </w:r>
      <w:r w:rsidR="00081CC2" w:rsidRPr="003D1646">
        <w:rPr>
          <w:rFonts w:ascii="Verdana" w:hAnsi="Verdana"/>
          <w:lang w:val="es-ES"/>
        </w:rPr>
        <w:t xml:space="preserve">actualizaciones necesarias </w:t>
      </w:r>
      <w:r w:rsidR="0045204F" w:rsidRPr="003D1646">
        <w:rPr>
          <w:rFonts w:ascii="Verdana" w:hAnsi="Verdana"/>
          <w:lang w:val="es-ES"/>
        </w:rPr>
        <w:t xml:space="preserve">y las modificaciones propuestas en el registro de riesgos </w:t>
      </w:r>
      <w:r w:rsidR="007402C4" w:rsidRPr="003D1646">
        <w:rPr>
          <w:rFonts w:ascii="Verdana" w:hAnsi="Verdana"/>
          <w:lang w:val="es-ES"/>
        </w:rPr>
        <w:t xml:space="preserve">deben realizarse en el documento del registro de riesgos </w:t>
      </w:r>
      <w:r w:rsidR="00081CC2" w:rsidRPr="003D1646">
        <w:rPr>
          <w:rFonts w:ascii="Verdana" w:hAnsi="Verdana"/>
          <w:lang w:val="es-ES"/>
        </w:rPr>
        <w:t xml:space="preserve">y no </w:t>
      </w:r>
      <w:r w:rsidR="004B6B6B" w:rsidRPr="003D1646">
        <w:rPr>
          <w:rFonts w:ascii="Verdana" w:hAnsi="Verdana"/>
          <w:lang w:val="es-ES"/>
        </w:rPr>
        <w:t>aquí</w:t>
      </w:r>
      <w:r w:rsidR="00081CC2" w:rsidRPr="003D1646">
        <w:rPr>
          <w:rFonts w:ascii="Verdana" w:hAnsi="Verdana"/>
          <w:lang w:val="es-ES"/>
        </w:rPr>
        <w:t>.</w:t>
      </w:r>
    </w:p>
    <w:p w14:paraId="1C6BD9E1" w14:textId="235E6261" w:rsidR="00C73F36" w:rsidRPr="003D1646" w:rsidRDefault="00A01A1D" w:rsidP="005C7F53">
      <w:pPr>
        <w:numPr>
          <w:ilvl w:val="0"/>
          <w:numId w:val="6"/>
        </w:numPr>
        <w:spacing w:after="60" w:line="240" w:lineRule="auto"/>
        <w:ind w:left="426" w:hanging="357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El </w:t>
      </w:r>
      <w:r w:rsidR="00953B16" w:rsidRPr="003D1646">
        <w:rPr>
          <w:rFonts w:ascii="Verdana" w:hAnsi="Verdana"/>
          <w:lang w:val="es-ES"/>
        </w:rPr>
        <w:t xml:space="preserve">resumen de las </w:t>
      </w:r>
      <w:r w:rsidR="003B4513" w:rsidRPr="003D1646">
        <w:rPr>
          <w:rFonts w:ascii="Verdana" w:hAnsi="Verdana"/>
          <w:lang w:val="es-ES"/>
        </w:rPr>
        <w:t>ac</w:t>
      </w:r>
      <w:r w:rsidR="005E3ECA">
        <w:rPr>
          <w:rFonts w:ascii="Verdana" w:hAnsi="Verdana"/>
          <w:lang w:val="es-ES"/>
        </w:rPr>
        <w:t>ciones</w:t>
      </w:r>
      <w:r w:rsidR="003B4513" w:rsidRPr="003D1646">
        <w:rPr>
          <w:rFonts w:ascii="Verdana" w:hAnsi="Verdana"/>
          <w:lang w:val="es-ES"/>
        </w:rPr>
        <w:t xml:space="preserve"> </w:t>
      </w:r>
      <w:r w:rsidR="00953B16" w:rsidRPr="003D1646">
        <w:rPr>
          <w:rFonts w:ascii="Verdana" w:hAnsi="Verdana"/>
          <w:lang w:val="es-ES"/>
        </w:rPr>
        <w:t xml:space="preserve">(por </w:t>
      </w:r>
      <w:r w:rsidR="003B4513" w:rsidRPr="003D1646">
        <w:rPr>
          <w:rFonts w:ascii="Verdana" w:hAnsi="Verdana"/>
          <w:lang w:val="es-ES"/>
        </w:rPr>
        <w:t xml:space="preserve">ejemplo, el registro de riesgos </w:t>
      </w:r>
      <w:r w:rsidR="00953B16" w:rsidRPr="003D1646">
        <w:rPr>
          <w:rFonts w:ascii="Verdana" w:hAnsi="Verdana"/>
          <w:lang w:val="es-ES"/>
        </w:rPr>
        <w:t xml:space="preserve">del proyecto </w:t>
      </w:r>
      <w:r w:rsidR="00131D32" w:rsidRPr="003D1646">
        <w:rPr>
          <w:rFonts w:ascii="Verdana" w:hAnsi="Verdana"/>
          <w:lang w:val="es-ES"/>
        </w:rPr>
        <w:t xml:space="preserve">que debe </w:t>
      </w:r>
      <w:r w:rsidRPr="003D1646">
        <w:rPr>
          <w:rFonts w:ascii="Verdana" w:hAnsi="Verdana"/>
          <w:lang w:val="es-ES"/>
        </w:rPr>
        <w:t>actualizarse/d</w:t>
      </w:r>
      <w:r w:rsidR="00550918">
        <w:rPr>
          <w:rFonts w:ascii="Verdana" w:hAnsi="Verdana"/>
          <w:lang w:val="es-ES"/>
        </w:rPr>
        <w:t>ebatirse</w:t>
      </w:r>
      <w:r w:rsidR="003B4513" w:rsidRPr="003D1646">
        <w:rPr>
          <w:rFonts w:ascii="Verdana" w:hAnsi="Verdana"/>
          <w:lang w:val="es-ES"/>
        </w:rPr>
        <w:t xml:space="preserve">) </w:t>
      </w:r>
      <w:r w:rsidRPr="003D1646">
        <w:rPr>
          <w:rFonts w:ascii="Verdana" w:hAnsi="Verdana"/>
          <w:lang w:val="es-ES"/>
        </w:rPr>
        <w:t xml:space="preserve">debe </w:t>
      </w:r>
      <w:r w:rsidR="00E577A7" w:rsidRPr="003D1646">
        <w:rPr>
          <w:rFonts w:ascii="Verdana" w:hAnsi="Verdana"/>
          <w:lang w:val="es-ES"/>
        </w:rPr>
        <w:t xml:space="preserve">indicarse en la </w:t>
      </w:r>
      <w:r w:rsidR="0045591C" w:rsidRPr="003D1646">
        <w:rPr>
          <w:rFonts w:ascii="Verdana" w:hAnsi="Verdana"/>
          <w:lang w:val="es-ES"/>
        </w:rPr>
        <w:t xml:space="preserve">plantilla PMVR, sección </w:t>
      </w:r>
      <w:r w:rsidR="008B5D45">
        <w:rPr>
          <w:rFonts w:ascii="Verdana" w:hAnsi="Verdana"/>
          <w:lang w:val="es-ES"/>
        </w:rPr>
        <w:t>D</w:t>
      </w:r>
      <w:r w:rsidR="008E1354" w:rsidRPr="003D1646">
        <w:rPr>
          <w:rFonts w:ascii="Verdana" w:hAnsi="Verdana"/>
          <w:lang w:val="es-ES"/>
        </w:rPr>
        <w:t>. PLAN DE ACCIÓN</w:t>
      </w:r>
      <w:r w:rsidR="00E577A7" w:rsidRPr="003D1646">
        <w:rPr>
          <w:rFonts w:ascii="Verdana" w:hAnsi="Verdana"/>
          <w:lang w:val="es-ES"/>
        </w:rPr>
        <w:t>.</w:t>
      </w:r>
    </w:p>
    <w:p w14:paraId="7092417C" w14:textId="3BB81D5A" w:rsidR="00C73F36" w:rsidRPr="003D1646" w:rsidRDefault="00A01A1D" w:rsidP="005C7F53">
      <w:pPr>
        <w:pStyle w:val="ListParagraph"/>
        <w:numPr>
          <w:ilvl w:val="0"/>
          <w:numId w:val="6"/>
        </w:numPr>
        <w:spacing w:after="240" w:line="240" w:lineRule="auto"/>
        <w:ind w:left="426" w:hanging="357"/>
        <w:contextualSpacing w:val="0"/>
        <w:rPr>
          <w:rFonts w:ascii="Verdana" w:hAnsi="Verdana" w:cstheme="majorHAnsi"/>
          <w:lang w:val="es-ES"/>
        </w:rPr>
      </w:pPr>
      <w:bookmarkStart w:id="6" w:name="_Toc22031320"/>
      <w:r w:rsidRPr="003D1646">
        <w:rPr>
          <w:rFonts w:ascii="Verdana" w:hAnsi="Verdana" w:cstheme="majorHAnsi"/>
          <w:lang w:val="es-ES"/>
        </w:rPr>
        <w:t xml:space="preserve">Si tiene alguna pregunta </w:t>
      </w:r>
      <w:r w:rsidR="00550918">
        <w:rPr>
          <w:rFonts w:ascii="Verdana" w:hAnsi="Verdana" w:cstheme="majorHAnsi"/>
          <w:lang w:val="es-ES"/>
        </w:rPr>
        <w:t>o requiere</w:t>
      </w:r>
      <w:r w:rsidR="00E16AC0" w:rsidRPr="003D1646">
        <w:rPr>
          <w:rFonts w:ascii="Verdana" w:hAnsi="Verdana" w:cstheme="majorHAnsi"/>
          <w:lang w:val="es-ES"/>
        </w:rPr>
        <w:t xml:space="preserve"> orientación </w:t>
      </w:r>
      <w:r w:rsidRPr="003D1646">
        <w:rPr>
          <w:rFonts w:ascii="Verdana" w:hAnsi="Verdana" w:cstheme="majorHAnsi"/>
          <w:lang w:val="es-ES"/>
        </w:rPr>
        <w:t xml:space="preserve">detallada sobre los requisitos de la gestión de riesgos de los proyectos, </w:t>
      </w:r>
      <w:r w:rsidR="00E16AC0" w:rsidRPr="003D1646">
        <w:rPr>
          <w:rFonts w:ascii="Verdana" w:hAnsi="Verdana" w:cstheme="majorHAnsi"/>
          <w:lang w:val="es-ES"/>
        </w:rPr>
        <w:t xml:space="preserve">póngase </w:t>
      </w:r>
      <w:r w:rsidRPr="003D1646">
        <w:rPr>
          <w:rFonts w:ascii="Verdana" w:hAnsi="Verdana" w:cstheme="majorHAnsi"/>
          <w:lang w:val="es-ES"/>
        </w:rPr>
        <w:t xml:space="preserve">en contacto con </w:t>
      </w:r>
      <w:r w:rsidR="00453EAD" w:rsidRPr="003D1646">
        <w:rPr>
          <w:rFonts w:ascii="Verdana" w:hAnsi="Verdana" w:cstheme="majorHAnsi"/>
          <w:lang w:val="es-ES"/>
        </w:rPr>
        <w:t>el equipo de</w:t>
      </w:r>
      <w:r w:rsidR="00375195">
        <w:rPr>
          <w:rFonts w:ascii="Verdana" w:hAnsi="Verdana" w:cstheme="majorHAnsi"/>
          <w:lang w:val="es-ES"/>
        </w:rPr>
        <w:t xml:space="preserve"> </w:t>
      </w:r>
      <w:r w:rsidR="008B4811" w:rsidRPr="00243837">
        <w:rPr>
          <w:rFonts w:ascii="Verdana" w:hAnsi="Verdana" w:cstheme="majorHAnsi"/>
          <w:lang w:val="es-ES"/>
        </w:rPr>
        <w:t xml:space="preserve">la </w:t>
      </w:r>
      <w:r w:rsidR="0083253D" w:rsidRPr="00243837">
        <w:rPr>
          <w:rStyle w:val="Hyperlink"/>
          <w:rFonts w:ascii="Verdana" w:hAnsi="Verdana" w:cstheme="majorHAnsi"/>
          <w:i/>
          <w:iCs/>
          <w:color w:val="auto"/>
          <w:u w:val="none"/>
          <w:lang w:val="es-ES"/>
        </w:rPr>
        <w:t xml:space="preserve">Portfolio &amp; </w:t>
      </w:r>
      <w:proofErr w:type="spellStart"/>
      <w:r w:rsidR="0083253D" w:rsidRPr="00243837">
        <w:rPr>
          <w:rStyle w:val="Hyperlink"/>
          <w:rFonts w:ascii="Verdana" w:hAnsi="Verdana" w:cstheme="majorHAnsi"/>
          <w:i/>
          <w:iCs/>
          <w:color w:val="auto"/>
          <w:u w:val="none"/>
          <w:lang w:val="es-ES"/>
        </w:rPr>
        <w:t>Partner</w:t>
      </w:r>
      <w:proofErr w:type="spellEnd"/>
      <w:r w:rsidR="0083253D" w:rsidRPr="00243837">
        <w:rPr>
          <w:rStyle w:val="Hyperlink"/>
          <w:rFonts w:ascii="Verdana" w:hAnsi="Verdana" w:cstheme="majorHAnsi"/>
          <w:i/>
          <w:iCs/>
          <w:color w:val="auto"/>
          <w:u w:val="none"/>
          <w:lang w:val="es-ES"/>
        </w:rPr>
        <w:t xml:space="preserve"> </w:t>
      </w:r>
      <w:proofErr w:type="spellStart"/>
      <w:r w:rsidR="00243837" w:rsidRPr="00243837">
        <w:rPr>
          <w:rStyle w:val="Hyperlink"/>
          <w:rFonts w:ascii="Verdana" w:hAnsi="Verdana" w:cstheme="majorHAnsi"/>
          <w:i/>
          <w:iCs/>
          <w:color w:val="auto"/>
          <w:u w:val="none"/>
          <w:lang w:val="es-ES"/>
        </w:rPr>
        <w:t>Service</w:t>
      </w:r>
      <w:proofErr w:type="spellEnd"/>
      <w:r w:rsidR="00243837" w:rsidRPr="00243837">
        <w:rPr>
          <w:rStyle w:val="Hyperlink"/>
          <w:rFonts w:ascii="Verdana" w:hAnsi="Verdana" w:cstheme="majorHAnsi"/>
          <w:i/>
          <w:iCs/>
          <w:color w:val="auto"/>
          <w:u w:val="none"/>
          <w:lang w:val="es-ES"/>
        </w:rPr>
        <w:t xml:space="preserve"> </w:t>
      </w:r>
      <w:r w:rsidR="0083253D" w:rsidRPr="00243837">
        <w:rPr>
          <w:rStyle w:val="Hyperlink"/>
          <w:rFonts w:ascii="Verdana" w:hAnsi="Verdana" w:cstheme="majorHAnsi"/>
          <w:i/>
          <w:iCs/>
          <w:color w:val="auto"/>
          <w:u w:val="none"/>
          <w:lang w:val="es-ES"/>
        </w:rPr>
        <w:t>Management</w:t>
      </w:r>
      <w:r w:rsidR="00243837">
        <w:rPr>
          <w:rStyle w:val="Hyperlink"/>
          <w:rFonts w:ascii="Verdana" w:hAnsi="Verdana" w:cstheme="majorHAnsi"/>
          <w:i/>
          <w:iCs/>
          <w:color w:val="auto"/>
          <w:u w:val="none"/>
          <w:lang w:val="es-ES"/>
        </w:rPr>
        <w:t xml:space="preserve"> </w:t>
      </w:r>
      <w:r w:rsidR="0001503F" w:rsidRPr="003D1646">
        <w:rPr>
          <w:rFonts w:ascii="Verdana" w:hAnsi="Verdana" w:cstheme="majorHAnsi"/>
          <w:lang w:val="es-ES"/>
        </w:rPr>
        <w:t>división de Desarrollo de Finanzas y Operaciones</w:t>
      </w:r>
      <w:r w:rsidR="00FB269D" w:rsidRPr="003D1646">
        <w:rPr>
          <w:rFonts w:ascii="Verdana" w:hAnsi="Verdana" w:cstheme="majorHAnsi"/>
          <w:lang w:val="es-ES"/>
        </w:rPr>
        <w:t>.</w:t>
      </w:r>
    </w:p>
    <w:p w14:paraId="35E72D74" w14:textId="77777777" w:rsidR="00C73F36" w:rsidRPr="003D1646" w:rsidRDefault="00A01A1D" w:rsidP="005C7F53">
      <w:pPr>
        <w:pStyle w:val="ListParagraph"/>
        <w:keepNext/>
        <w:keepLines/>
        <w:numPr>
          <w:ilvl w:val="0"/>
          <w:numId w:val="11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  <w:lang w:val="es-ES"/>
        </w:rPr>
      </w:pPr>
      <w:r w:rsidRPr="003D1646">
        <w:rPr>
          <w:rFonts w:ascii="Verdana" w:eastAsiaTheme="majorEastAsia" w:hAnsi="Verdana" w:cstheme="majorBidi"/>
          <w:b/>
          <w:lang w:val="es-ES"/>
        </w:rPr>
        <w:lastRenderedPageBreak/>
        <w:t>Capacidades de los socios y de los proyectos, incluidas las necesidades y prioridades de desarrollo de capacidades</w:t>
      </w:r>
    </w:p>
    <w:p w14:paraId="00C79B47" w14:textId="09EA3996" w:rsidR="00C73F36" w:rsidRPr="003D1646" w:rsidRDefault="00A01A1D" w:rsidP="005C7F53">
      <w:pPr>
        <w:pStyle w:val="ListParagraph"/>
        <w:numPr>
          <w:ilvl w:val="0"/>
          <w:numId w:val="3"/>
        </w:numPr>
        <w:spacing w:after="60" w:line="240" w:lineRule="auto"/>
        <w:ind w:left="426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Informe sobre </w:t>
      </w:r>
      <w:r w:rsidR="00337CCE">
        <w:rPr>
          <w:rFonts w:ascii="Verdana" w:hAnsi="Verdana"/>
          <w:lang w:val="es-ES"/>
        </w:rPr>
        <w:t>las fortalezas</w:t>
      </w:r>
      <w:r w:rsidRPr="003D1646">
        <w:rPr>
          <w:rFonts w:ascii="Verdana" w:hAnsi="Verdana"/>
          <w:lang w:val="es-ES"/>
        </w:rPr>
        <w:t xml:space="preserve">, los </w:t>
      </w:r>
      <w:r w:rsidR="009E2CE8" w:rsidRPr="003D1646">
        <w:rPr>
          <w:rFonts w:ascii="Verdana" w:hAnsi="Verdana"/>
          <w:lang w:val="es-ES"/>
        </w:rPr>
        <w:t xml:space="preserve">puntos débiles </w:t>
      </w:r>
      <w:r w:rsidRPr="003D1646">
        <w:rPr>
          <w:rFonts w:ascii="Verdana" w:hAnsi="Verdana"/>
          <w:lang w:val="es-ES"/>
        </w:rPr>
        <w:t xml:space="preserve">o los retos del socio/proyecto en materia de gobernanza, recursos humanos, </w:t>
      </w:r>
      <w:r w:rsidR="00D04110">
        <w:rPr>
          <w:rFonts w:ascii="Verdana" w:hAnsi="Verdana"/>
          <w:lang w:val="es-ES"/>
        </w:rPr>
        <w:t>g</w:t>
      </w:r>
      <w:r w:rsidR="00D04110" w:rsidRPr="00D04110">
        <w:rPr>
          <w:rFonts w:ascii="Verdana" w:hAnsi="Verdana"/>
          <w:lang w:val="es-ES"/>
        </w:rPr>
        <w:t>estión de datos y</w:t>
      </w:r>
      <w:r w:rsidR="00D04110" w:rsidRPr="00D04110">
        <w:rPr>
          <w:rFonts w:ascii="Verdana" w:hAnsi="Verdana"/>
          <w:lang w:val="es-ES"/>
        </w:rPr>
        <w:t xml:space="preserve"> </w:t>
      </w:r>
      <w:r w:rsidRPr="003D1646">
        <w:rPr>
          <w:rFonts w:ascii="Verdana" w:hAnsi="Verdana"/>
          <w:lang w:val="es-ES"/>
        </w:rPr>
        <w:t>sistema de seguimiento y evaluación</w:t>
      </w:r>
      <w:r w:rsidR="00A419A2">
        <w:rPr>
          <w:rFonts w:ascii="Verdana" w:hAnsi="Verdana"/>
          <w:lang w:val="es-ES"/>
        </w:rPr>
        <w:t xml:space="preserve"> (M&amp;E)</w:t>
      </w:r>
      <w:r w:rsidRPr="003D1646">
        <w:rPr>
          <w:rFonts w:ascii="Verdana" w:hAnsi="Verdana"/>
          <w:lang w:val="es-ES"/>
        </w:rPr>
        <w:t xml:space="preserve">, relaciones con otras partes interesadas en la </w:t>
      </w:r>
      <w:r w:rsidR="00A419A2">
        <w:rPr>
          <w:rFonts w:ascii="Verdana" w:hAnsi="Verdana"/>
          <w:lang w:val="es-ES"/>
        </w:rPr>
        <w:t>implementación</w:t>
      </w:r>
      <w:r w:rsidRPr="003D1646">
        <w:rPr>
          <w:rFonts w:ascii="Verdana" w:hAnsi="Verdana"/>
          <w:lang w:val="es-ES"/>
        </w:rPr>
        <w:t xml:space="preserve">, etc. </w:t>
      </w:r>
    </w:p>
    <w:p w14:paraId="049CA7FF" w14:textId="64012CD2" w:rsidR="00C73F36" w:rsidRPr="003D1646" w:rsidRDefault="00A01A1D" w:rsidP="005C7F53">
      <w:pPr>
        <w:pStyle w:val="ListParagraph"/>
        <w:numPr>
          <w:ilvl w:val="0"/>
          <w:numId w:val="4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Describa las actividades de fortalecimiento de la capacidad de los socios/proyectos identificadas o recomendadas durante la visita que deban llevarse a cabo con el fin de mejorar la gestión del proyecto, los conocimientos y las habilidades del personal, una mejor comprensión de los requisitos de la norma CBM, etc. </w:t>
      </w:r>
    </w:p>
    <w:p w14:paraId="08E593C5" w14:textId="52217883" w:rsidR="00C73F36" w:rsidRPr="003D1646" w:rsidRDefault="00A01A1D" w:rsidP="005C7F53">
      <w:pPr>
        <w:pStyle w:val="ListParagraph"/>
        <w:numPr>
          <w:ilvl w:val="0"/>
          <w:numId w:val="4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Las actividades de desarrollo de capacidades pueden ser llevadas a cabo por el personal de CBM o por otros consultores externos contratados y pueden abarcar una amplia gama de temas según lo acordado entre CBM y el socio. Lo más importante es que las actividades de desarrollo de capacidades identificadas deben ser una prioridad acordada, justificable y alineada de forma realista con el presupuesto disponible o con un presupuesto adicional asignado. </w:t>
      </w:r>
    </w:p>
    <w:p w14:paraId="6A629908" w14:textId="18C524F4" w:rsidR="00C73F36" w:rsidRPr="003D1646" w:rsidRDefault="00A01A1D" w:rsidP="005C7F53">
      <w:pPr>
        <w:pStyle w:val="ListParagraph"/>
        <w:numPr>
          <w:ilvl w:val="0"/>
          <w:numId w:val="4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La </w:t>
      </w:r>
      <w:r w:rsidR="005238A1" w:rsidRPr="003D1646">
        <w:rPr>
          <w:rFonts w:ascii="Verdana" w:hAnsi="Verdana"/>
          <w:lang w:val="es-ES"/>
        </w:rPr>
        <w:t xml:space="preserve">plantilla del PMVR Sección </w:t>
      </w:r>
      <w:r w:rsidR="008B5D45">
        <w:rPr>
          <w:rFonts w:ascii="Verdana" w:hAnsi="Verdana"/>
          <w:lang w:val="es-ES"/>
        </w:rPr>
        <w:t>D</w:t>
      </w:r>
      <w:r w:rsidR="008A5554" w:rsidRPr="003D1646">
        <w:rPr>
          <w:rFonts w:ascii="Verdana" w:hAnsi="Verdana"/>
          <w:lang w:val="es-ES"/>
        </w:rPr>
        <w:t xml:space="preserve">. PLAN DE ACCIÓN </w:t>
      </w:r>
      <w:r w:rsidRPr="003D1646">
        <w:rPr>
          <w:rFonts w:ascii="Verdana" w:hAnsi="Verdana"/>
          <w:lang w:val="es-ES"/>
        </w:rPr>
        <w:t>debe utilizarse para resumir las necesidades/acciones de desarrollo de capacidades.</w:t>
      </w:r>
    </w:p>
    <w:p w14:paraId="6395A5C5" w14:textId="7C8A53E9" w:rsidR="00C73F36" w:rsidRPr="003D1646" w:rsidRDefault="00A01A1D">
      <w:pPr>
        <w:pStyle w:val="ListParagraph"/>
        <w:spacing w:after="60" w:line="240" w:lineRule="auto"/>
        <w:ind w:left="426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Nota: Si la información que se va a comunicar en esta sección debería ser, o ya es, parte del Plan de Acción de la Evaluación del Socio (PA), no haga ningún informe adicional aquí. En su lugar, proporcione una referencia al respectivo Plan de Acción </w:t>
      </w:r>
      <w:r w:rsidR="00A419A2">
        <w:rPr>
          <w:rFonts w:ascii="Verdana" w:hAnsi="Verdana"/>
          <w:lang w:val="es-ES"/>
        </w:rPr>
        <w:t>PA</w:t>
      </w:r>
      <w:r w:rsidRPr="003D1646">
        <w:rPr>
          <w:rFonts w:ascii="Verdana" w:hAnsi="Verdana"/>
          <w:lang w:val="es-ES"/>
        </w:rPr>
        <w:t xml:space="preserve"> actualizado disponible en el perfil del socio en NAV. Así se evita la duplicación de información.</w:t>
      </w:r>
    </w:p>
    <w:p w14:paraId="7F056F1F" w14:textId="0D121F73" w:rsidR="00C73F36" w:rsidRPr="003D1646" w:rsidRDefault="00A01A1D" w:rsidP="005C7F53">
      <w:pPr>
        <w:pStyle w:val="ListParagraph"/>
        <w:numPr>
          <w:ilvl w:val="0"/>
          <w:numId w:val="4"/>
        </w:numPr>
        <w:spacing w:after="60" w:line="240" w:lineRule="auto"/>
        <w:ind w:left="426" w:hanging="357"/>
        <w:contextualSpacing w:val="0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Para cualquier pregunta sobre las </w:t>
      </w:r>
      <w:r w:rsidR="009B645F" w:rsidRPr="003D1646">
        <w:rPr>
          <w:rFonts w:ascii="Verdana" w:hAnsi="Verdana"/>
          <w:lang w:val="es-ES"/>
        </w:rPr>
        <w:t xml:space="preserve">capacidades </w:t>
      </w:r>
      <w:r w:rsidR="001713F5" w:rsidRPr="003D1646">
        <w:rPr>
          <w:rFonts w:ascii="Verdana" w:hAnsi="Verdana"/>
          <w:lang w:val="es-ES"/>
        </w:rPr>
        <w:t xml:space="preserve">y necesidades de </w:t>
      </w:r>
      <w:r w:rsidRPr="003D1646">
        <w:rPr>
          <w:rFonts w:ascii="Verdana" w:hAnsi="Verdana"/>
          <w:lang w:val="es-ES"/>
        </w:rPr>
        <w:t xml:space="preserve">los socios y los proyectos, póngase en contacto con los </w:t>
      </w:r>
      <w:r w:rsidR="00A419A2">
        <w:rPr>
          <w:rFonts w:ascii="Verdana" w:hAnsi="Verdana"/>
          <w:lang w:val="es-ES"/>
        </w:rPr>
        <w:t xml:space="preserve">compañeros </w:t>
      </w:r>
      <w:r w:rsidRPr="003D1646">
        <w:rPr>
          <w:rFonts w:ascii="Verdana" w:hAnsi="Verdana"/>
          <w:lang w:val="es-ES"/>
        </w:rPr>
        <w:t xml:space="preserve">de </w:t>
      </w:r>
      <w:r w:rsidR="009B645F" w:rsidRPr="003D1646">
        <w:rPr>
          <w:rFonts w:ascii="Verdana" w:hAnsi="Verdana"/>
          <w:lang w:val="es-ES"/>
        </w:rPr>
        <w:t xml:space="preserve">la Oficina Central Regional </w:t>
      </w:r>
      <w:r w:rsidR="0033788F" w:rsidRPr="003D1646">
        <w:rPr>
          <w:rFonts w:ascii="Verdana" w:hAnsi="Verdana"/>
          <w:lang w:val="es-ES"/>
        </w:rPr>
        <w:t xml:space="preserve">responsables del </w:t>
      </w:r>
      <w:r w:rsidR="009B645F" w:rsidRPr="003D1646">
        <w:rPr>
          <w:rFonts w:ascii="Verdana" w:hAnsi="Verdana"/>
          <w:lang w:val="es-ES"/>
        </w:rPr>
        <w:t>desarrollo de</w:t>
      </w:r>
      <w:r w:rsidR="00A419A2">
        <w:rPr>
          <w:rFonts w:ascii="Verdana" w:hAnsi="Verdana"/>
          <w:lang w:val="es-ES"/>
        </w:rPr>
        <w:t xml:space="preserve"> los</w:t>
      </w:r>
      <w:r w:rsidR="009B645F" w:rsidRPr="003D1646">
        <w:rPr>
          <w:rFonts w:ascii="Verdana" w:hAnsi="Verdana"/>
          <w:lang w:val="es-ES"/>
        </w:rPr>
        <w:t xml:space="preserve"> capacidades de los socios y los proyectos.</w:t>
      </w:r>
    </w:p>
    <w:p w14:paraId="0E85026F" w14:textId="77777777" w:rsidR="009B645F" w:rsidRPr="003D1646" w:rsidRDefault="009B645F" w:rsidP="009B645F">
      <w:pPr>
        <w:pStyle w:val="ListParagraph"/>
        <w:keepNext/>
        <w:keepLines/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  <w:lang w:val="es-ES"/>
        </w:rPr>
      </w:pPr>
      <w:bookmarkStart w:id="7" w:name="_Toc22031322"/>
      <w:bookmarkEnd w:id="6"/>
    </w:p>
    <w:p w14:paraId="1FBB0DB4" w14:textId="77777777" w:rsidR="00C73F36" w:rsidRPr="003D1646" w:rsidRDefault="00A01A1D" w:rsidP="005C7F53">
      <w:pPr>
        <w:pStyle w:val="ListParagraph"/>
        <w:keepNext/>
        <w:keepLines/>
        <w:numPr>
          <w:ilvl w:val="0"/>
          <w:numId w:val="11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  <w:b/>
          <w:lang w:val="es-ES"/>
        </w:rPr>
      </w:pPr>
      <w:r w:rsidRPr="003D1646">
        <w:rPr>
          <w:rFonts w:ascii="Verdana" w:eastAsiaTheme="majorEastAsia" w:hAnsi="Verdana" w:cstheme="majorBidi"/>
          <w:b/>
          <w:lang w:val="es-ES"/>
        </w:rPr>
        <w:t>Retroalimentación</w:t>
      </w:r>
      <w:r w:rsidR="00CB15F8" w:rsidRPr="003D1646">
        <w:rPr>
          <w:rFonts w:ascii="Verdana" w:eastAsiaTheme="majorEastAsia" w:hAnsi="Verdana" w:cstheme="majorBidi"/>
          <w:b/>
          <w:lang w:val="es-ES"/>
        </w:rPr>
        <w:t xml:space="preserve">, cooperación </w:t>
      </w:r>
      <w:r w:rsidRPr="003D1646">
        <w:rPr>
          <w:rFonts w:ascii="Verdana" w:eastAsiaTheme="majorEastAsia" w:hAnsi="Verdana" w:cstheme="majorBidi"/>
          <w:b/>
          <w:lang w:val="es-ES"/>
        </w:rPr>
        <w:t>y aprendizaje reflexivo de los socios</w:t>
      </w:r>
      <w:r w:rsidR="00223A1A" w:rsidRPr="003D1646">
        <w:rPr>
          <w:rFonts w:ascii="Verdana" w:eastAsiaTheme="majorEastAsia" w:hAnsi="Verdana" w:cstheme="majorBidi"/>
          <w:b/>
          <w:lang w:val="es-ES"/>
        </w:rPr>
        <w:t xml:space="preserve">, </w:t>
      </w:r>
      <w:r w:rsidR="00A36B21" w:rsidRPr="003D1646">
        <w:rPr>
          <w:rFonts w:ascii="Verdana" w:eastAsiaTheme="majorEastAsia" w:hAnsi="Verdana" w:cstheme="majorBidi"/>
          <w:b/>
          <w:lang w:val="es-ES"/>
        </w:rPr>
        <w:t xml:space="preserve">proyectos y grupos objetivo </w:t>
      </w:r>
      <w:bookmarkEnd w:id="7"/>
    </w:p>
    <w:p w14:paraId="660980C3" w14:textId="03306772" w:rsidR="00C73F36" w:rsidRPr="003D1646" w:rsidRDefault="00A7346C" w:rsidP="005C7F53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Las </w:t>
      </w:r>
      <w:r w:rsidR="00EA4AD0" w:rsidRPr="003D1646">
        <w:rPr>
          <w:rFonts w:ascii="Verdana" w:hAnsi="Verdana"/>
          <w:lang w:val="es-ES"/>
        </w:rPr>
        <w:t xml:space="preserve">visitas a los proyectos </w:t>
      </w:r>
      <w:r w:rsidRPr="003D1646">
        <w:rPr>
          <w:rFonts w:ascii="Verdana" w:hAnsi="Verdana"/>
          <w:lang w:val="es-ES"/>
        </w:rPr>
        <w:t xml:space="preserve">son una oportunidad para reflexionar conjuntamente </w:t>
      </w:r>
      <w:r w:rsidR="00A01A1D" w:rsidRPr="003D1646">
        <w:rPr>
          <w:rFonts w:ascii="Verdana" w:hAnsi="Verdana"/>
          <w:lang w:val="es-ES"/>
        </w:rPr>
        <w:t xml:space="preserve">sobre </w:t>
      </w:r>
      <w:r w:rsidRPr="003D1646">
        <w:rPr>
          <w:rFonts w:ascii="Verdana" w:hAnsi="Verdana"/>
          <w:lang w:val="es-ES"/>
        </w:rPr>
        <w:t xml:space="preserve">la </w:t>
      </w:r>
      <w:r w:rsidR="00A01A1D" w:rsidRPr="003D1646">
        <w:rPr>
          <w:rFonts w:ascii="Verdana" w:hAnsi="Verdana"/>
          <w:lang w:val="es-ES"/>
        </w:rPr>
        <w:t xml:space="preserve">asociación con CBM. </w:t>
      </w:r>
    </w:p>
    <w:p w14:paraId="159DB8E5" w14:textId="595385ED" w:rsidR="00C73F36" w:rsidRPr="003D1646" w:rsidRDefault="00A01A1D" w:rsidP="005C7F53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Esto puede </w:t>
      </w:r>
      <w:r w:rsidR="009B2D06" w:rsidRPr="003D1646">
        <w:rPr>
          <w:rFonts w:ascii="Verdana" w:hAnsi="Verdana"/>
          <w:lang w:val="es-ES"/>
        </w:rPr>
        <w:t xml:space="preserve">incluir la </w:t>
      </w:r>
      <w:r w:rsidR="006510FA" w:rsidRPr="003D1646">
        <w:rPr>
          <w:rFonts w:ascii="Verdana" w:hAnsi="Verdana"/>
          <w:lang w:val="es-ES"/>
        </w:rPr>
        <w:t xml:space="preserve">retroalimentación del socio </w:t>
      </w:r>
      <w:r w:rsidRPr="003D1646">
        <w:rPr>
          <w:rFonts w:ascii="Verdana" w:hAnsi="Verdana"/>
          <w:lang w:val="es-ES"/>
        </w:rPr>
        <w:t xml:space="preserve">en relación con la </w:t>
      </w:r>
      <w:r w:rsidR="006510FA" w:rsidRPr="003D1646">
        <w:rPr>
          <w:rFonts w:ascii="Verdana" w:hAnsi="Verdana"/>
          <w:lang w:val="es-ES"/>
        </w:rPr>
        <w:t>implementación mutua del proyecto con CBM</w:t>
      </w:r>
      <w:r w:rsidRPr="003D1646">
        <w:rPr>
          <w:rFonts w:ascii="Verdana" w:hAnsi="Verdana"/>
          <w:lang w:val="es-ES"/>
        </w:rPr>
        <w:t xml:space="preserve">, el </w:t>
      </w:r>
      <w:r w:rsidR="006510FA" w:rsidRPr="003D1646">
        <w:rPr>
          <w:rFonts w:ascii="Verdana" w:hAnsi="Verdana"/>
          <w:lang w:val="es-ES"/>
        </w:rPr>
        <w:t xml:space="preserve">apoyo general proporcionado por CBM al socio </w:t>
      </w:r>
      <w:r w:rsidRPr="003D1646">
        <w:rPr>
          <w:rFonts w:ascii="Verdana" w:hAnsi="Verdana"/>
          <w:lang w:val="es-ES"/>
        </w:rPr>
        <w:t xml:space="preserve">y la responsabilidad de CBM ante el socio </w:t>
      </w:r>
      <w:r w:rsidR="009B2D06" w:rsidRPr="003D1646">
        <w:rPr>
          <w:rFonts w:ascii="Verdana" w:hAnsi="Verdana"/>
          <w:lang w:val="es-ES"/>
        </w:rPr>
        <w:t xml:space="preserve">y </w:t>
      </w:r>
      <w:r w:rsidR="004F49B8" w:rsidRPr="003D1646">
        <w:rPr>
          <w:rFonts w:ascii="Verdana" w:hAnsi="Verdana"/>
          <w:lang w:val="es-ES"/>
        </w:rPr>
        <w:t>los grupos</w:t>
      </w:r>
      <w:r w:rsidR="009B2D06" w:rsidRPr="003D1646">
        <w:rPr>
          <w:rFonts w:ascii="Verdana" w:hAnsi="Verdana"/>
          <w:lang w:val="es-ES"/>
        </w:rPr>
        <w:t xml:space="preserve"> objetivo</w:t>
      </w:r>
      <w:r w:rsidRPr="003D1646">
        <w:rPr>
          <w:rFonts w:ascii="Verdana" w:hAnsi="Verdana"/>
          <w:lang w:val="es-ES"/>
        </w:rPr>
        <w:t>.</w:t>
      </w:r>
    </w:p>
    <w:p w14:paraId="5ECAECED" w14:textId="77777777" w:rsidR="00C73F36" w:rsidRPr="003D1646" w:rsidRDefault="006510FA" w:rsidP="005C7F53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Los </w:t>
      </w:r>
      <w:r w:rsidR="00B91C84" w:rsidRPr="003D1646">
        <w:rPr>
          <w:rFonts w:ascii="Verdana" w:hAnsi="Verdana"/>
          <w:lang w:val="es-ES"/>
        </w:rPr>
        <w:t xml:space="preserve">informes pueden </w:t>
      </w:r>
      <w:r w:rsidRPr="003D1646">
        <w:rPr>
          <w:rFonts w:ascii="Verdana" w:hAnsi="Verdana"/>
          <w:lang w:val="es-ES"/>
        </w:rPr>
        <w:t xml:space="preserve">abarcar tanto las </w:t>
      </w:r>
      <w:r w:rsidR="00B91C84" w:rsidRPr="003D1646">
        <w:rPr>
          <w:rFonts w:ascii="Verdana" w:hAnsi="Verdana"/>
          <w:lang w:val="es-ES"/>
        </w:rPr>
        <w:t xml:space="preserve">opiniones </w:t>
      </w:r>
      <w:r w:rsidR="00CE24E5" w:rsidRPr="003D1646">
        <w:rPr>
          <w:rFonts w:ascii="Verdana" w:hAnsi="Verdana"/>
          <w:lang w:val="es-ES"/>
        </w:rPr>
        <w:t xml:space="preserve">o experiencias </w:t>
      </w:r>
      <w:r w:rsidRPr="003D1646">
        <w:rPr>
          <w:rFonts w:ascii="Verdana" w:hAnsi="Verdana"/>
          <w:lang w:val="es-ES"/>
        </w:rPr>
        <w:t xml:space="preserve">positivas como las negativas </w:t>
      </w:r>
      <w:r w:rsidR="009B2D06" w:rsidRPr="003D1646">
        <w:rPr>
          <w:rFonts w:ascii="Verdana" w:hAnsi="Verdana"/>
          <w:lang w:val="es-ES"/>
        </w:rPr>
        <w:t xml:space="preserve">como fuentes de </w:t>
      </w:r>
      <w:r w:rsidR="00B54895" w:rsidRPr="003D1646">
        <w:rPr>
          <w:rFonts w:ascii="Verdana" w:hAnsi="Verdana"/>
          <w:lang w:val="es-ES"/>
        </w:rPr>
        <w:t xml:space="preserve">lecciones aprendidas/buenas </w:t>
      </w:r>
      <w:r w:rsidR="000E2DAD" w:rsidRPr="003D1646">
        <w:rPr>
          <w:rFonts w:ascii="Verdana" w:hAnsi="Verdana"/>
          <w:lang w:val="es-ES"/>
        </w:rPr>
        <w:t>prácticas</w:t>
      </w:r>
      <w:r w:rsidR="00B54895" w:rsidRPr="003D1646">
        <w:rPr>
          <w:rFonts w:ascii="Verdana" w:hAnsi="Verdana"/>
          <w:lang w:val="es-ES"/>
        </w:rPr>
        <w:t xml:space="preserve">. </w:t>
      </w:r>
    </w:p>
    <w:p w14:paraId="29F021BB" w14:textId="2A34FCFD" w:rsidR="00C73F36" w:rsidRPr="003D1646" w:rsidRDefault="00A419A2" w:rsidP="005C7F53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La p</w:t>
      </w:r>
      <w:r w:rsidR="00A01A1D" w:rsidRPr="003D1646">
        <w:rPr>
          <w:rFonts w:ascii="Verdana" w:hAnsi="Verdana"/>
          <w:lang w:val="es-ES"/>
        </w:rPr>
        <w:t>lantilla PMVR</w:t>
      </w:r>
      <w:r>
        <w:rPr>
          <w:rFonts w:ascii="Verdana" w:hAnsi="Verdana"/>
          <w:lang w:val="es-ES"/>
        </w:rPr>
        <w:t xml:space="preserve">, </w:t>
      </w:r>
      <w:r w:rsidR="009C6DB8" w:rsidRPr="003D1646">
        <w:rPr>
          <w:rFonts w:ascii="Verdana" w:hAnsi="Verdana"/>
          <w:lang w:val="es-ES"/>
        </w:rPr>
        <w:t xml:space="preserve">sección </w:t>
      </w:r>
      <w:r w:rsidR="008B5D45">
        <w:rPr>
          <w:rFonts w:ascii="Verdana" w:hAnsi="Verdana"/>
          <w:lang w:val="es-ES"/>
        </w:rPr>
        <w:t>D</w:t>
      </w:r>
      <w:r w:rsidR="009C6DB8" w:rsidRPr="003D1646">
        <w:rPr>
          <w:rFonts w:ascii="Verdana" w:hAnsi="Verdana"/>
          <w:lang w:val="es-ES"/>
        </w:rPr>
        <w:t xml:space="preserve">. PLAN DE ACCIÓN </w:t>
      </w:r>
      <w:r w:rsidR="008B0D20" w:rsidRPr="003D1646">
        <w:rPr>
          <w:rFonts w:ascii="Verdana" w:hAnsi="Verdana"/>
          <w:lang w:val="es-ES"/>
        </w:rPr>
        <w:t xml:space="preserve">debe </w:t>
      </w:r>
      <w:r w:rsidR="006510FA" w:rsidRPr="003D1646">
        <w:rPr>
          <w:rFonts w:ascii="Verdana" w:hAnsi="Verdana"/>
          <w:lang w:val="es-ES"/>
        </w:rPr>
        <w:t xml:space="preserve">utilizarse para </w:t>
      </w:r>
      <w:r w:rsidR="00A376FA" w:rsidRPr="003D1646">
        <w:rPr>
          <w:rFonts w:ascii="Verdana" w:hAnsi="Verdana"/>
          <w:lang w:val="es-ES"/>
        </w:rPr>
        <w:t xml:space="preserve">describir </w:t>
      </w:r>
      <w:r w:rsidR="00EA67A7" w:rsidRPr="003D1646">
        <w:rPr>
          <w:rFonts w:ascii="Verdana" w:hAnsi="Verdana"/>
          <w:lang w:val="es-ES"/>
        </w:rPr>
        <w:t xml:space="preserve">las acciones </w:t>
      </w:r>
      <w:r w:rsidR="00593D51" w:rsidRPr="003D1646">
        <w:rPr>
          <w:rFonts w:ascii="Verdana" w:hAnsi="Verdana"/>
          <w:lang w:val="es-ES"/>
        </w:rPr>
        <w:t xml:space="preserve">derivadas de </w:t>
      </w:r>
      <w:r w:rsidR="006510FA" w:rsidRPr="003D1646">
        <w:rPr>
          <w:rFonts w:ascii="Verdana" w:hAnsi="Verdana"/>
          <w:lang w:val="es-ES"/>
        </w:rPr>
        <w:t>la retroalimentación</w:t>
      </w:r>
      <w:r w:rsidR="00593D51" w:rsidRPr="003D1646">
        <w:rPr>
          <w:rFonts w:ascii="Verdana" w:hAnsi="Verdana"/>
          <w:lang w:val="es-ES"/>
        </w:rPr>
        <w:t>, si las hay</w:t>
      </w:r>
      <w:r w:rsidR="00612448" w:rsidRPr="003D1646">
        <w:rPr>
          <w:rFonts w:ascii="Verdana" w:hAnsi="Verdana"/>
          <w:lang w:val="es-ES"/>
        </w:rPr>
        <w:t>.</w:t>
      </w:r>
    </w:p>
    <w:p w14:paraId="7C4AD068" w14:textId="1C0C7EF4" w:rsidR="00C73F36" w:rsidRPr="003D1646" w:rsidRDefault="00916F10" w:rsidP="005C7F53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60" w:line="240" w:lineRule="auto"/>
        <w:ind w:left="426" w:hanging="357"/>
        <w:contextualSpacing w:val="0"/>
        <w:textAlignment w:val="baseline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lastRenderedPageBreak/>
        <w:t xml:space="preserve">El </w:t>
      </w:r>
      <w:r w:rsidR="00A01A1D" w:rsidRPr="003D1646">
        <w:rPr>
          <w:rFonts w:ascii="Verdana" w:hAnsi="Verdana"/>
          <w:lang w:val="es-ES"/>
        </w:rPr>
        <w:t xml:space="preserve">personal de los </w:t>
      </w:r>
      <w:r w:rsidR="00934B92" w:rsidRPr="003D1646">
        <w:rPr>
          <w:rFonts w:ascii="Verdana" w:hAnsi="Verdana"/>
          <w:lang w:val="es-ES"/>
        </w:rPr>
        <w:t xml:space="preserve">socios/proyectos </w:t>
      </w:r>
      <w:r w:rsidR="009B2D06" w:rsidRPr="003D1646">
        <w:rPr>
          <w:rFonts w:ascii="Verdana" w:hAnsi="Verdana"/>
          <w:lang w:val="es-ES"/>
        </w:rPr>
        <w:t xml:space="preserve">y los grupos destinatarios </w:t>
      </w:r>
      <w:r w:rsidR="00593D51" w:rsidRPr="003D1646">
        <w:rPr>
          <w:rFonts w:ascii="Verdana" w:hAnsi="Verdana"/>
          <w:lang w:val="es-ES"/>
        </w:rPr>
        <w:t xml:space="preserve">deben </w:t>
      </w:r>
      <w:r w:rsidR="00A01A1D" w:rsidRPr="003D1646">
        <w:rPr>
          <w:rFonts w:ascii="Verdana" w:hAnsi="Verdana"/>
          <w:lang w:val="es-ES"/>
        </w:rPr>
        <w:t xml:space="preserve">ser informados de </w:t>
      </w:r>
      <w:r w:rsidR="00606F63" w:rsidRPr="003D1646">
        <w:rPr>
          <w:rFonts w:ascii="Verdana" w:hAnsi="Verdana"/>
          <w:lang w:val="es-ES"/>
        </w:rPr>
        <w:t xml:space="preserve">forma proactiva </w:t>
      </w:r>
      <w:r w:rsidR="00A01A1D" w:rsidRPr="003D1646">
        <w:rPr>
          <w:rFonts w:ascii="Verdana" w:hAnsi="Verdana"/>
          <w:lang w:val="es-ES"/>
        </w:rPr>
        <w:t xml:space="preserve">sobre el </w:t>
      </w:r>
      <w:r w:rsidR="00440069" w:rsidRPr="003D1646">
        <w:rPr>
          <w:rFonts w:ascii="Verdana" w:hAnsi="Verdana"/>
          <w:lang w:val="es-ES"/>
        </w:rPr>
        <w:t xml:space="preserve">mecanismo </w:t>
      </w:r>
      <w:r w:rsidRPr="003D1646">
        <w:rPr>
          <w:rFonts w:ascii="Verdana" w:hAnsi="Verdana"/>
          <w:lang w:val="es-ES"/>
        </w:rPr>
        <w:t xml:space="preserve">oficial </w:t>
      </w:r>
      <w:r w:rsidR="008E470C" w:rsidRPr="003D1646">
        <w:rPr>
          <w:rFonts w:ascii="Verdana" w:hAnsi="Verdana"/>
          <w:lang w:val="es-ES"/>
        </w:rPr>
        <w:t xml:space="preserve">y confidencial </w:t>
      </w:r>
      <w:r w:rsidRPr="003D1646">
        <w:rPr>
          <w:rFonts w:ascii="Verdana" w:hAnsi="Verdana"/>
          <w:lang w:val="es-ES"/>
        </w:rPr>
        <w:t>de</w:t>
      </w:r>
      <w:r w:rsidR="00440069" w:rsidRPr="003D1646">
        <w:rPr>
          <w:rFonts w:ascii="Verdana" w:hAnsi="Verdana"/>
          <w:lang w:val="es-ES"/>
        </w:rPr>
        <w:t xml:space="preserve"> retroalimentación y quejas de </w:t>
      </w:r>
      <w:r w:rsidRPr="003D1646">
        <w:rPr>
          <w:rFonts w:ascii="Verdana" w:hAnsi="Verdana"/>
          <w:lang w:val="es-ES"/>
        </w:rPr>
        <w:t xml:space="preserve">CBM </w:t>
      </w:r>
      <w:hyperlink r:id="rId11" w:history="1">
        <w:r w:rsidR="00061CF7" w:rsidRPr="003D1646">
          <w:rPr>
            <w:rStyle w:val="Hyperlink"/>
            <w:rFonts w:ascii="Verdana" w:eastAsia="Verdana" w:hAnsi="Verdana" w:cs="Verdana"/>
            <w:lang w:val="es-ES"/>
          </w:rPr>
          <w:t xml:space="preserve">www.cbm.org </w:t>
        </w:r>
      </w:hyperlink>
      <w:r w:rsidR="00440069" w:rsidRPr="003D1646">
        <w:rPr>
          <w:rFonts w:ascii="Verdana" w:eastAsia="Verdana" w:hAnsi="Verdana" w:cs="Verdana"/>
          <w:lang w:val="es-ES"/>
        </w:rPr>
        <w:t xml:space="preserve">en </w:t>
      </w:r>
      <w:r w:rsidR="008E470C" w:rsidRPr="003D1646">
        <w:rPr>
          <w:rFonts w:ascii="Verdana" w:eastAsia="Verdana" w:hAnsi="Verdana" w:cs="Verdana"/>
          <w:lang w:val="es-ES"/>
        </w:rPr>
        <w:t xml:space="preserve">caso de cualquier </w:t>
      </w:r>
      <w:r w:rsidRPr="003D1646">
        <w:rPr>
          <w:rFonts w:ascii="Verdana" w:hAnsi="Verdana"/>
          <w:lang w:val="es-ES"/>
        </w:rPr>
        <w:t>preocupación, queja, felicitación o sugerencia sobre los estándares de servicio proporcionados por CBM, su personal, voluntarios o cualquier persona directamente involucrada en la ejecución del programa.</w:t>
      </w:r>
    </w:p>
    <w:p w14:paraId="5D2A1EF0" w14:textId="77777777" w:rsidR="00DA2063" w:rsidRPr="003D1646" w:rsidRDefault="00DA2063" w:rsidP="001C6C6B">
      <w:pPr>
        <w:spacing w:after="60" w:line="240" w:lineRule="auto"/>
        <w:ind w:left="-284"/>
        <w:rPr>
          <w:rFonts w:ascii="Verdana" w:hAnsi="Verdana"/>
          <w:lang w:val="es-ES"/>
        </w:rPr>
      </w:pPr>
    </w:p>
    <w:p w14:paraId="33F1D274" w14:textId="77777777" w:rsidR="00524DF9" w:rsidRPr="003D1646" w:rsidRDefault="00524DF9" w:rsidP="001C6C6B">
      <w:pPr>
        <w:spacing w:after="60" w:line="240" w:lineRule="auto"/>
        <w:ind w:left="-284"/>
        <w:rPr>
          <w:rFonts w:ascii="Verdana" w:hAnsi="Verdana"/>
          <w:lang w:val="es-ES"/>
        </w:rPr>
      </w:pPr>
    </w:p>
    <w:p w14:paraId="5F2369E1" w14:textId="77777777" w:rsidR="00C73F36" w:rsidRPr="003D1646" w:rsidRDefault="00A01A1D">
      <w:pPr>
        <w:spacing w:after="60" w:line="240" w:lineRule="auto"/>
        <w:ind w:left="142"/>
        <w:rPr>
          <w:rFonts w:ascii="Verdana" w:hAnsi="Verdana"/>
          <w:lang w:val="es-ES"/>
        </w:rPr>
      </w:pPr>
      <w:r w:rsidRPr="003D1646">
        <w:rPr>
          <w:rFonts w:ascii="Verdana" w:hAnsi="Verdana"/>
          <w:lang w:val="es-ES"/>
        </w:rPr>
        <w:t xml:space="preserve">Fin del documento - </w:t>
      </w:r>
      <w:hyperlink w:anchor="_top" w:history="1">
        <w:r w:rsidRPr="003D1646">
          <w:rPr>
            <w:rFonts w:ascii="Verdana" w:hAnsi="Verdana"/>
            <w:color w:val="0563C1" w:themeColor="hyperlink"/>
            <w:u w:val="single"/>
            <w:lang w:val="es-ES"/>
          </w:rPr>
          <w:t>Volver al principio</w:t>
        </w:r>
      </w:hyperlink>
    </w:p>
    <w:sectPr w:rsidR="00C73F36" w:rsidRPr="003D1646" w:rsidSect="0063191E">
      <w:headerReference w:type="default" r:id="rId12"/>
      <w:footerReference w:type="default" r:id="rId13"/>
      <w:pgSz w:w="15840" w:h="12240" w:orient="landscape"/>
      <w:pgMar w:top="1440" w:right="1212" w:bottom="1440" w:left="1260" w:header="1080" w:footer="445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18629" w14:textId="77777777" w:rsidR="00500673" w:rsidRDefault="00500673">
      <w:pPr>
        <w:spacing w:after="0" w:line="240" w:lineRule="auto"/>
      </w:pPr>
      <w:r>
        <w:separator/>
      </w:r>
    </w:p>
  </w:endnote>
  <w:endnote w:type="continuationSeparator" w:id="0">
    <w:p w14:paraId="27DA74AF" w14:textId="77777777" w:rsidR="00500673" w:rsidRDefault="00500673">
      <w:pPr>
        <w:spacing w:after="0" w:line="240" w:lineRule="auto"/>
      </w:pPr>
      <w:r>
        <w:continuationSeparator/>
      </w:r>
    </w:p>
  </w:endnote>
  <w:endnote w:type="continuationNotice" w:id="1">
    <w:p w14:paraId="61E53F37" w14:textId="77777777" w:rsidR="00500673" w:rsidRDefault="005006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6588335"/>
      <w:docPartObj>
        <w:docPartGallery w:val="Page Numbers (Bottom of Page)"/>
        <w:docPartUnique/>
      </w:docPartObj>
    </w:sdtPr>
    <w:sdtEndPr/>
    <w:sdtContent>
      <w:p w14:paraId="4E00F7B8" w14:textId="67E79743" w:rsidR="00C73F36" w:rsidRPr="003D1646" w:rsidRDefault="00A01A1D">
        <w:pPr>
          <w:pStyle w:val="Footer"/>
          <w:tabs>
            <w:tab w:val="left" w:pos="8247"/>
          </w:tabs>
          <w:rPr>
            <w:color w:val="C00000"/>
            <w:lang w:val="es-ES"/>
          </w:rPr>
        </w:pPr>
        <w:r w:rsidRPr="003D1646">
          <w:rPr>
            <w:color w:val="C00000"/>
            <w:lang w:val="es-ES"/>
          </w:rPr>
          <w:t>CBM</w:t>
        </w:r>
        <w:r w:rsidR="00274CDB" w:rsidRPr="003D1646">
          <w:rPr>
            <w:color w:val="C00000"/>
            <w:lang w:val="es-ES"/>
          </w:rPr>
          <w:t xml:space="preserve"> </w:t>
        </w:r>
        <w:r w:rsidRPr="003D1646">
          <w:rPr>
            <w:color w:val="C00000"/>
            <w:lang w:val="es-ES"/>
          </w:rPr>
          <w:t xml:space="preserve">| </w:t>
        </w:r>
        <w:r w:rsidR="0064553A" w:rsidRPr="0064553A">
          <w:rPr>
            <w:color w:val="C00000"/>
            <w:lang w:val="es-ES"/>
          </w:rPr>
          <w:t xml:space="preserve">Programme </w:t>
        </w:r>
        <w:proofErr w:type="spellStart"/>
        <w:r w:rsidR="0064553A" w:rsidRPr="0064553A">
          <w:rPr>
            <w:color w:val="C00000"/>
            <w:lang w:val="es-ES"/>
          </w:rPr>
          <w:t>Standards</w:t>
        </w:r>
        <w:proofErr w:type="spellEnd"/>
        <w:r w:rsidR="0064553A" w:rsidRPr="0064553A">
          <w:rPr>
            <w:color w:val="C00000"/>
            <w:lang w:val="es-ES"/>
          </w:rPr>
          <w:t xml:space="preserve"> and </w:t>
        </w:r>
        <w:proofErr w:type="spellStart"/>
        <w:r w:rsidR="0064553A" w:rsidRPr="0064553A">
          <w:rPr>
            <w:color w:val="C00000"/>
            <w:lang w:val="es-ES"/>
          </w:rPr>
          <w:t>Quality</w:t>
        </w:r>
        <w:proofErr w:type="spellEnd"/>
        <w:r w:rsidRPr="003D1646">
          <w:rPr>
            <w:color w:val="C00000"/>
            <w:lang w:val="es-ES"/>
          </w:rPr>
          <w:t xml:space="preserve">, </w:t>
        </w:r>
        <w:r w:rsidR="00922853" w:rsidRPr="003D1646">
          <w:rPr>
            <w:color w:val="C00000"/>
            <w:lang w:val="es-ES"/>
          </w:rPr>
          <w:t xml:space="preserve">versión </w:t>
        </w:r>
        <w:r w:rsidR="00172F41" w:rsidRPr="003D1646">
          <w:rPr>
            <w:color w:val="C00000"/>
            <w:lang w:val="es-ES"/>
          </w:rPr>
          <w:t>2</w:t>
        </w:r>
        <w:r w:rsidRPr="003D1646">
          <w:rPr>
            <w:color w:val="C00000"/>
            <w:lang w:val="es-ES"/>
          </w:rPr>
          <w:t>.0</w:t>
        </w:r>
        <w:r w:rsidR="00922853" w:rsidRPr="003D1646">
          <w:rPr>
            <w:color w:val="C00000"/>
            <w:lang w:val="es-ES"/>
          </w:rPr>
          <w:t xml:space="preserve">, </w:t>
        </w:r>
        <w:r w:rsidR="00B7477A">
          <w:rPr>
            <w:color w:val="C00000"/>
            <w:lang w:val="es-ES"/>
          </w:rPr>
          <w:t>noviem</w:t>
        </w:r>
        <w:r w:rsidR="00922853" w:rsidRPr="003D1646">
          <w:rPr>
            <w:color w:val="C00000"/>
            <w:lang w:val="es-ES"/>
          </w:rPr>
          <w:t xml:space="preserve">bre </w:t>
        </w:r>
        <w:r w:rsidRPr="003D1646">
          <w:rPr>
            <w:color w:val="C00000"/>
            <w:lang w:val="es-ES"/>
          </w:rPr>
          <w:t>de 202</w:t>
        </w:r>
        <w:r w:rsidR="00B7477A">
          <w:rPr>
            <w:color w:val="C00000"/>
            <w:lang w:val="es-ES"/>
          </w:rPr>
          <w:t>2</w:t>
        </w:r>
      </w:p>
      <w:p w14:paraId="162C310D" w14:textId="77777777" w:rsidR="00C73F36" w:rsidRDefault="00A01A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8628615" w14:textId="77777777" w:rsidR="007B2A04" w:rsidRPr="00F267DB" w:rsidRDefault="007B2A04" w:rsidP="00F26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6DE2B" w14:textId="77777777" w:rsidR="00500673" w:rsidRDefault="00500673">
      <w:pPr>
        <w:spacing w:after="0" w:line="240" w:lineRule="auto"/>
      </w:pPr>
      <w:r>
        <w:separator/>
      </w:r>
    </w:p>
  </w:footnote>
  <w:footnote w:type="continuationSeparator" w:id="0">
    <w:p w14:paraId="219DB56E" w14:textId="77777777" w:rsidR="00500673" w:rsidRDefault="00500673">
      <w:pPr>
        <w:spacing w:after="0" w:line="240" w:lineRule="auto"/>
      </w:pPr>
      <w:r>
        <w:continuationSeparator/>
      </w:r>
    </w:p>
  </w:footnote>
  <w:footnote w:type="continuationNotice" w:id="1">
    <w:p w14:paraId="2B44E669" w14:textId="77777777" w:rsidR="00500673" w:rsidRDefault="005006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596A" w14:textId="5EE3C23E" w:rsidR="00C73F36" w:rsidRPr="003D1646" w:rsidRDefault="00A01A1D">
    <w:pPr>
      <w:spacing w:line="240" w:lineRule="auto"/>
      <w:ind w:left="-270" w:right="1177"/>
      <w:contextualSpacing/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s-ES"/>
      </w:rPr>
    </w:pPr>
    <w:r w:rsidRPr="003D164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s-ES"/>
      </w:rPr>
      <w:t>Anexo a</w:t>
    </w:r>
    <w:r w:rsidR="00653A60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s-ES"/>
      </w:rPr>
      <w:t xml:space="preserve"> la plantilla</w:t>
    </w:r>
    <w:r w:rsidR="00ED32A8" w:rsidRPr="003D164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s-ES"/>
      </w:rPr>
      <w:t xml:space="preserve"> de informe de la </w:t>
    </w:r>
    <w:r w:rsidR="47CDD8C2" w:rsidRPr="003D164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s-ES"/>
      </w:rPr>
      <w:t xml:space="preserve">visita de seguimiento del proyecto </w:t>
    </w:r>
    <w:r w:rsidR="007B2A04" w:rsidRPr="00347F66">
      <w:rPr>
        <w:rFonts w:ascii="Verdana" w:hAnsi="Verdana"/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704146B1" wp14:editId="1341E153">
          <wp:simplePos x="0" y="0"/>
          <wp:positionH relativeFrom="column">
            <wp:posOffset>7657106</wp:posOffset>
          </wp:positionH>
          <wp:positionV relativeFrom="paragraph">
            <wp:posOffset>-644056</wp:posOffset>
          </wp:positionV>
          <wp:extent cx="1533728" cy="1000125"/>
          <wp:effectExtent l="0" t="0" r="9525" b="0"/>
          <wp:wrapNone/>
          <wp:docPr id="26" name="Grafik 3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16B"/>
    <w:multiLevelType w:val="hybridMultilevel"/>
    <w:tmpl w:val="7660C384"/>
    <w:lvl w:ilvl="0" w:tplc="26A4A720">
      <w:start w:val="1"/>
      <w:numFmt w:val="decimal"/>
      <w:lvlText w:val="%1."/>
      <w:lvlJc w:val="left"/>
      <w:pPr>
        <w:ind w:left="862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F3B7D4E"/>
    <w:multiLevelType w:val="hybridMultilevel"/>
    <w:tmpl w:val="F92A5B94"/>
    <w:lvl w:ilvl="0" w:tplc="9034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1E75"/>
    <w:multiLevelType w:val="hybridMultilevel"/>
    <w:tmpl w:val="E73EFBB0"/>
    <w:lvl w:ilvl="0" w:tplc="13480D9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4C3"/>
    <w:multiLevelType w:val="hybridMultilevel"/>
    <w:tmpl w:val="794823DE"/>
    <w:lvl w:ilvl="0" w:tplc="C6C4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07443"/>
    <w:multiLevelType w:val="hybridMultilevel"/>
    <w:tmpl w:val="E8B85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670E1"/>
    <w:multiLevelType w:val="hybridMultilevel"/>
    <w:tmpl w:val="7D580388"/>
    <w:lvl w:ilvl="0" w:tplc="0407000F">
      <w:start w:val="1"/>
      <w:numFmt w:val="decimal"/>
      <w:lvlText w:val="%1."/>
      <w:lvlJc w:val="left"/>
      <w:pPr>
        <w:ind w:left="578" w:hanging="360"/>
      </w:p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DFC7D30"/>
    <w:multiLevelType w:val="hybridMultilevel"/>
    <w:tmpl w:val="3DA43176"/>
    <w:lvl w:ilvl="0" w:tplc="C6C4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26ED2"/>
    <w:multiLevelType w:val="hybridMultilevel"/>
    <w:tmpl w:val="812E46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90A76"/>
    <w:multiLevelType w:val="hybridMultilevel"/>
    <w:tmpl w:val="064A82F2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CF028CE"/>
    <w:multiLevelType w:val="hybridMultilevel"/>
    <w:tmpl w:val="441418F4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3C64CB2"/>
    <w:multiLevelType w:val="hybridMultilevel"/>
    <w:tmpl w:val="647C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C203E"/>
    <w:multiLevelType w:val="hybridMultilevel"/>
    <w:tmpl w:val="5BD8E4CA"/>
    <w:lvl w:ilvl="0" w:tplc="CB4EE624">
      <w:start w:val="1"/>
      <w:numFmt w:val="lowerLetter"/>
      <w:lvlText w:val="%1)"/>
      <w:lvlJc w:val="left"/>
      <w:pPr>
        <w:ind w:left="1440" w:hanging="360"/>
      </w:pPr>
      <w:rPr>
        <w:rFonts w:ascii="Verdana" w:hAnsi="Verdan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7186874">
    <w:abstractNumId w:val="8"/>
  </w:num>
  <w:num w:numId="2" w16cid:durableId="396709075">
    <w:abstractNumId w:val="9"/>
  </w:num>
  <w:num w:numId="3" w16cid:durableId="1743336829">
    <w:abstractNumId w:val="4"/>
  </w:num>
  <w:num w:numId="4" w16cid:durableId="409082095">
    <w:abstractNumId w:val="10"/>
  </w:num>
  <w:num w:numId="5" w16cid:durableId="806319093">
    <w:abstractNumId w:val="7"/>
  </w:num>
  <w:num w:numId="6" w16cid:durableId="412557636">
    <w:abstractNumId w:val="6"/>
  </w:num>
  <w:num w:numId="7" w16cid:durableId="441530913">
    <w:abstractNumId w:val="11"/>
  </w:num>
  <w:num w:numId="8" w16cid:durableId="975574244">
    <w:abstractNumId w:val="3"/>
  </w:num>
  <w:num w:numId="9" w16cid:durableId="120199219">
    <w:abstractNumId w:val="1"/>
  </w:num>
  <w:num w:numId="10" w16cid:durableId="2072728090">
    <w:abstractNumId w:val="2"/>
  </w:num>
  <w:num w:numId="11" w16cid:durableId="786196358">
    <w:abstractNumId w:val="0"/>
  </w:num>
  <w:num w:numId="12" w16cid:durableId="73508267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C5"/>
    <w:rsid w:val="00001534"/>
    <w:rsid w:val="00001CD3"/>
    <w:rsid w:val="00001D55"/>
    <w:rsid w:val="000040DF"/>
    <w:rsid w:val="000047E1"/>
    <w:rsid w:val="000071FF"/>
    <w:rsid w:val="00007F3B"/>
    <w:rsid w:val="00010C78"/>
    <w:rsid w:val="00011392"/>
    <w:rsid w:val="0001503F"/>
    <w:rsid w:val="00015C91"/>
    <w:rsid w:val="00015E45"/>
    <w:rsid w:val="00017D7D"/>
    <w:rsid w:val="00017EA5"/>
    <w:rsid w:val="000234BF"/>
    <w:rsid w:val="00024A96"/>
    <w:rsid w:val="00024AF0"/>
    <w:rsid w:val="000253B8"/>
    <w:rsid w:val="00027ECD"/>
    <w:rsid w:val="00031C34"/>
    <w:rsid w:val="00031ED4"/>
    <w:rsid w:val="0003223E"/>
    <w:rsid w:val="0003247B"/>
    <w:rsid w:val="00032D26"/>
    <w:rsid w:val="00036985"/>
    <w:rsid w:val="000402A7"/>
    <w:rsid w:val="00040749"/>
    <w:rsid w:val="0004211A"/>
    <w:rsid w:val="00042F8F"/>
    <w:rsid w:val="00045DE8"/>
    <w:rsid w:val="00045EFC"/>
    <w:rsid w:val="00046DF5"/>
    <w:rsid w:val="00046F30"/>
    <w:rsid w:val="00047A0D"/>
    <w:rsid w:val="00047BC6"/>
    <w:rsid w:val="00050E36"/>
    <w:rsid w:val="0005162A"/>
    <w:rsid w:val="000534D6"/>
    <w:rsid w:val="00053C85"/>
    <w:rsid w:val="0005474D"/>
    <w:rsid w:val="00057577"/>
    <w:rsid w:val="000616B4"/>
    <w:rsid w:val="00061CF7"/>
    <w:rsid w:val="00062A89"/>
    <w:rsid w:val="0006308A"/>
    <w:rsid w:val="00063820"/>
    <w:rsid w:val="00063C7E"/>
    <w:rsid w:val="000641B5"/>
    <w:rsid w:val="0006461E"/>
    <w:rsid w:val="000649F4"/>
    <w:rsid w:val="00065A72"/>
    <w:rsid w:val="000662C6"/>
    <w:rsid w:val="00067DB9"/>
    <w:rsid w:val="00073ED8"/>
    <w:rsid w:val="000771CA"/>
    <w:rsid w:val="00080ACA"/>
    <w:rsid w:val="00080BA7"/>
    <w:rsid w:val="00081CC2"/>
    <w:rsid w:val="0008371F"/>
    <w:rsid w:val="00084CC0"/>
    <w:rsid w:val="00085DA1"/>
    <w:rsid w:val="00090B35"/>
    <w:rsid w:val="000918D3"/>
    <w:rsid w:val="00091CD6"/>
    <w:rsid w:val="000922EC"/>
    <w:rsid w:val="000929EB"/>
    <w:rsid w:val="00092F11"/>
    <w:rsid w:val="00093A33"/>
    <w:rsid w:val="00094AC8"/>
    <w:rsid w:val="000A142E"/>
    <w:rsid w:val="000A14D7"/>
    <w:rsid w:val="000A17D1"/>
    <w:rsid w:val="000A4F11"/>
    <w:rsid w:val="000A4FCF"/>
    <w:rsid w:val="000A78C7"/>
    <w:rsid w:val="000B0861"/>
    <w:rsid w:val="000B3120"/>
    <w:rsid w:val="000B424D"/>
    <w:rsid w:val="000B43B1"/>
    <w:rsid w:val="000B57A7"/>
    <w:rsid w:val="000C0271"/>
    <w:rsid w:val="000C0C50"/>
    <w:rsid w:val="000C3DB8"/>
    <w:rsid w:val="000C62D0"/>
    <w:rsid w:val="000C69AF"/>
    <w:rsid w:val="000C760E"/>
    <w:rsid w:val="000D3AAA"/>
    <w:rsid w:val="000D467C"/>
    <w:rsid w:val="000D474A"/>
    <w:rsid w:val="000D7444"/>
    <w:rsid w:val="000E004F"/>
    <w:rsid w:val="000E03D6"/>
    <w:rsid w:val="000E2AC5"/>
    <w:rsid w:val="000E2DAD"/>
    <w:rsid w:val="000E3BCA"/>
    <w:rsid w:val="000E4D32"/>
    <w:rsid w:val="000E56F7"/>
    <w:rsid w:val="000E64E8"/>
    <w:rsid w:val="000F0196"/>
    <w:rsid w:val="000F2F3A"/>
    <w:rsid w:val="000F2F99"/>
    <w:rsid w:val="000F31FB"/>
    <w:rsid w:val="000F5C25"/>
    <w:rsid w:val="000F624E"/>
    <w:rsid w:val="00100725"/>
    <w:rsid w:val="00101F93"/>
    <w:rsid w:val="0010388A"/>
    <w:rsid w:val="00104338"/>
    <w:rsid w:val="00110E05"/>
    <w:rsid w:val="00110FDE"/>
    <w:rsid w:val="00111DC7"/>
    <w:rsid w:val="001122F5"/>
    <w:rsid w:val="00115AA4"/>
    <w:rsid w:val="001164B8"/>
    <w:rsid w:val="001169F4"/>
    <w:rsid w:val="00117D34"/>
    <w:rsid w:val="00120977"/>
    <w:rsid w:val="00121E40"/>
    <w:rsid w:val="0012238C"/>
    <w:rsid w:val="0012421C"/>
    <w:rsid w:val="0012521A"/>
    <w:rsid w:val="00130315"/>
    <w:rsid w:val="00131052"/>
    <w:rsid w:val="00131D32"/>
    <w:rsid w:val="00131F73"/>
    <w:rsid w:val="001323A3"/>
    <w:rsid w:val="00132BC0"/>
    <w:rsid w:val="00133DEB"/>
    <w:rsid w:val="001365A9"/>
    <w:rsid w:val="001401A4"/>
    <w:rsid w:val="001424C9"/>
    <w:rsid w:val="00142DB8"/>
    <w:rsid w:val="00145D45"/>
    <w:rsid w:val="001474B6"/>
    <w:rsid w:val="00147E04"/>
    <w:rsid w:val="00150DA4"/>
    <w:rsid w:val="00151255"/>
    <w:rsid w:val="00153A50"/>
    <w:rsid w:val="0016250B"/>
    <w:rsid w:val="00162515"/>
    <w:rsid w:val="00162546"/>
    <w:rsid w:val="00162CFE"/>
    <w:rsid w:val="001636AF"/>
    <w:rsid w:val="00163D95"/>
    <w:rsid w:val="0016418A"/>
    <w:rsid w:val="00164266"/>
    <w:rsid w:val="00165205"/>
    <w:rsid w:val="001659C0"/>
    <w:rsid w:val="00167ACE"/>
    <w:rsid w:val="00167D90"/>
    <w:rsid w:val="001710FE"/>
    <w:rsid w:val="001713F5"/>
    <w:rsid w:val="00171B98"/>
    <w:rsid w:val="0017200C"/>
    <w:rsid w:val="00172F41"/>
    <w:rsid w:val="001771ED"/>
    <w:rsid w:val="00180565"/>
    <w:rsid w:val="00182812"/>
    <w:rsid w:val="0018381F"/>
    <w:rsid w:val="001867E0"/>
    <w:rsid w:val="00186905"/>
    <w:rsid w:val="0018781C"/>
    <w:rsid w:val="001915C6"/>
    <w:rsid w:val="00191ED6"/>
    <w:rsid w:val="00192B52"/>
    <w:rsid w:val="0019385E"/>
    <w:rsid w:val="00193F3C"/>
    <w:rsid w:val="00195254"/>
    <w:rsid w:val="00195D0F"/>
    <w:rsid w:val="00196300"/>
    <w:rsid w:val="001975FF"/>
    <w:rsid w:val="001A1EF1"/>
    <w:rsid w:val="001A38F4"/>
    <w:rsid w:val="001A4BB0"/>
    <w:rsid w:val="001A64DD"/>
    <w:rsid w:val="001A66C5"/>
    <w:rsid w:val="001B3101"/>
    <w:rsid w:val="001B349E"/>
    <w:rsid w:val="001B4D98"/>
    <w:rsid w:val="001C0332"/>
    <w:rsid w:val="001C05DF"/>
    <w:rsid w:val="001C5BC4"/>
    <w:rsid w:val="001C6C6B"/>
    <w:rsid w:val="001D4D08"/>
    <w:rsid w:val="001D551E"/>
    <w:rsid w:val="001D5EAA"/>
    <w:rsid w:val="001D61BD"/>
    <w:rsid w:val="001E1332"/>
    <w:rsid w:val="001E14E3"/>
    <w:rsid w:val="001E1788"/>
    <w:rsid w:val="001E1934"/>
    <w:rsid w:val="001E44C4"/>
    <w:rsid w:val="001E46CA"/>
    <w:rsid w:val="001E5F91"/>
    <w:rsid w:val="001E7586"/>
    <w:rsid w:val="001F5E26"/>
    <w:rsid w:val="001F7E61"/>
    <w:rsid w:val="0020085E"/>
    <w:rsid w:val="00202E77"/>
    <w:rsid w:val="0020437C"/>
    <w:rsid w:val="00205E5D"/>
    <w:rsid w:val="002071C2"/>
    <w:rsid w:val="00207EA5"/>
    <w:rsid w:val="00214FA4"/>
    <w:rsid w:val="00215052"/>
    <w:rsid w:val="002153B8"/>
    <w:rsid w:val="00215465"/>
    <w:rsid w:val="00216CB3"/>
    <w:rsid w:val="00220338"/>
    <w:rsid w:val="0022336E"/>
    <w:rsid w:val="0022387F"/>
    <w:rsid w:val="00223A1A"/>
    <w:rsid w:val="002249E6"/>
    <w:rsid w:val="00225287"/>
    <w:rsid w:val="00226175"/>
    <w:rsid w:val="00226486"/>
    <w:rsid w:val="0022783B"/>
    <w:rsid w:val="00230085"/>
    <w:rsid w:val="002301E2"/>
    <w:rsid w:val="00230DD8"/>
    <w:rsid w:val="002332E7"/>
    <w:rsid w:val="00233BFA"/>
    <w:rsid w:val="00235B64"/>
    <w:rsid w:val="002362CE"/>
    <w:rsid w:val="00236824"/>
    <w:rsid w:val="00243837"/>
    <w:rsid w:val="002438D6"/>
    <w:rsid w:val="00243EF8"/>
    <w:rsid w:val="0025048B"/>
    <w:rsid w:val="002509B5"/>
    <w:rsid w:val="002538D9"/>
    <w:rsid w:val="0025431E"/>
    <w:rsid w:val="00255900"/>
    <w:rsid w:val="0025601E"/>
    <w:rsid w:val="00256399"/>
    <w:rsid w:val="00256EE0"/>
    <w:rsid w:val="00260927"/>
    <w:rsid w:val="00260E8D"/>
    <w:rsid w:val="00261E29"/>
    <w:rsid w:val="00261E61"/>
    <w:rsid w:val="00262D5E"/>
    <w:rsid w:val="00262DE7"/>
    <w:rsid w:val="00263B07"/>
    <w:rsid w:val="00263FF7"/>
    <w:rsid w:val="002642E6"/>
    <w:rsid w:val="00267131"/>
    <w:rsid w:val="002701AB"/>
    <w:rsid w:val="00271BD6"/>
    <w:rsid w:val="00272DBF"/>
    <w:rsid w:val="00273AE5"/>
    <w:rsid w:val="00274CDB"/>
    <w:rsid w:val="00275B02"/>
    <w:rsid w:val="00275F22"/>
    <w:rsid w:val="00276E4B"/>
    <w:rsid w:val="00280B37"/>
    <w:rsid w:val="0028240A"/>
    <w:rsid w:val="0028437F"/>
    <w:rsid w:val="0028577E"/>
    <w:rsid w:val="002901E0"/>
    <w:rsid w:val="00291A5F"/>
    <w:rsid w:val="00291EB6"/>
    <w:rsid w:val="00292EC3"/>
    <w:rsid w:val="002974CF"/>
    <w:rsid w:val="002A2CA6"/>
    <w:rsid w:val="002A5F1D"/>
    <w:rsid w:val="002A677B"/>
    <w:rsid w:val="002B2A4B"/>
    <w:rsid w:val="002B5644"/>
    <w:rsid w:val="002C197E"/>
    <w:rsid w:val="002C3E1E"/>
    <w:rsid w:val="002C56DA"/>
    <w:rsid w:val="002D2858"/>
    <w:rsid w:val="002D2A12"/>
    <w:rsid w:val="002D2E9F"/>
    <w:rsid w:val="002D3CF9"/>
    <w:rsid w:val="002D5B02"/>
    <w:rsid w:val="002D6226"/>
    <w:rsid w:val="002D67C6"/>
    <w:rsid w:val="002D7AC0"/>
    <w:rsid w:val="002E3C1D"/>
    <w:rsid w:val="002E633E"/>
    <w:rsid w:val="002E68E3"/>
    <w:rsid w:val="002E6DE7"/>
    <w:rsid w:val="002E7301"/>
    <w:rsid w:val="002F1691"/>
    <w:rsid w:val="002F24AD"/>
    <w:rsid w:val="002F353F"/>
    <w:rsid w:val="002F4076"/>
    <w:rsid w:val="002F4D16"/>
    <w:rsid w:val="002F63C6"/>
    <w:rsid w:val="002F6E37"/>
    <w:rsid w:val="00302230"/>
    <w:rsid w:val="00302F6C"/>
    <w:rsid w:val="00303605"/>
    <w:rsid w:val="00303F1D"/>
    <w:rsid w:val="00304668"/>
    <w:rsid w:val="00305741"/>
    <w:rsid w:val="00307FD5"/>
    <w:rsid w:val="003105D0"/>
    <w:rsid w:val="0031066A"/>
    <w:rsid w:val="00311B96"/>
    <w:rsid w:val="00311DB5"/>
    <w:rsid w:val="00311EAB"/>
    <w:rsid w:val="00312C3E"/>
    <w:rsid w:val="00317620"/>
    <w:rsid w:val="0032108D"/>
    <w:rsid w:val="00321F98"/>
    <w:rsid w:val="00322F94"/>
    <w:rsid w:val="003232B9"/>
    <w:rsid w:val="00326D41"/>
    <w:rsid w:val="00326F9A"/>
    <w:rsid w:val="00330DF5"/>
    <w:rsid w:val="003311D2"/>
    <w:rsid w:val="00331AA7"/>
    <w:rsid w:val="00331E3E"/>
    <w:rsid w:val="0033699E"/>
    <w:rsid w:val="0033788F"/>
    <w:rsid w:val="00337CCE"/>
    <w:rsid w:val="00340D18"/>
    <w:rsid w:val="003437B3"/>
    <w:rsid w:val="00347F66"/>
    <w:rsid w:val="00353471"/>
    <w:rsid w:val="00355B6A"/>
    <w:rsid w:val="00355FD9"/>
    <w:rsid w:val="00356877"/>
    <w:rsid w:val="00357FB7"/>
    <w:rsid w:val="0036615F"/>
    <w:rsid w:val="00366780"/>
    <w:rsid w:val="003706CA"/>
    <w:rsid w:val="00370780"/>
    <w:rsid w:val="003712F5"/>
    <w:rsid w:val="00375195"/>
    <w:rsid w:val="00375406"/>
    <w:rsid w:val="00377917"/>
    <w:rsid w:val="00382188"/>
    <w:rsid w:val="003823B2"/>
    <w:rsid w:val="0038293B"/>
    <w:rsid w:val="003842CC"/>
    <w:rsid w:val="003867DC"/>
    <w:rsid w:val="0039161C"/>
    <w:rsid w:val="003925AB"/>
    <w:rsid w:val="00392CC2"/>
    <w:rsid w:val="00393F06"/>
    <w:rsid w:val="003958EF"/>
    <w:rsid w:val="003960F8"/>
    <w:rsid w:val="00396FD5"/>
    <w:rsid w:val="00397E28"/>
    <w:rsid w:val="003A03EC"/>
    <w:rsid w:val="003A0652"/>
    <w:rsid w:val="003A2315"/>
    <w:rsid w:val="003A259C"/>
    <w:rsid w:val="003A44A3"/>
    <w:rsid w:val="003A580A"/>
    <w:rsid w:val="003A686D"/>
    <w:rsid w:val="003A7550"/>
    <w:rsid w:val="003A75EC"/>
    <w:rsid w:val="003A76A0"/>
    <w:rsid w:val="003B0061"/>
    <w:rsid w:val="003B322E"/>
    <w:rsid w:val="003B3853"/>
    <w:rsid w:val="003B40C5"/>
    <w:rsid w:val="003B4513"/>
    <w:rsid w:val="003B6C8A"/>
    <w:rsid w:val="003B71F2"/>
    <w:rsid w:val="003B79CE"/>
    <w:rsid w:val="003B7CBA"/>
    <w:rsid w:val="003C0328"/>
    <w:rsid w:val="003C0630"/>
    <w:rsid w:val="003C07AD"/>
    <w:rsid w:val="003C21F5"/>
    <w:rsid w:val="003C4C82"/>
    <w:rsid w:val="003C5554"/>
    <w:rsid w:val="003C5CFD"/>
    <w:rsid w:val="003C6620"/>
    <w:rsid w:val="003C68C7"/>
    <w:rsid w:val="003C7081"/>
    <w:rsid w:val="003D0BFF"/>
    <w:rsid w:val="003D1244"/>
    <w:rsid w:val="003D1272"/>
    <w:rsid w:val="003D12E3"/>
    <w:rsid w:val="003D1443"/>
    <w:rsid w:val="003D1646"/>
    <w:rsid w:val="003D2DAB"/>
    <w:rsid w:val="003D2F2A"/>
    <w:rsid w:val="003E00B4"/>
    <w:rsid w:val="003E103B"/>
    <w:rsid w:val="003E4851"/>
    <w:rsid w:val="003E76AD"/>
    <w:rsid w:val="003F1BB7"/>
    <w:rsid w:val="003F343E"/>
    <w:rsid w:val="003F725F"/>
    <w:rsid w:val="00400AAD"/>
    <w:rsid w:val="00403556"/>
    <w:rsid w:val="004038B8"/>
    <w:rsid w:val="0040663B"/>
    <w:rsid w:val="0041100B"/>
    <w:rsid w:val="00412C8A"/>
    <w:rsid w:val="0041428C"/>
    <w:rsid w:val="004142B4"/>
    <w:rsid w:val="00420108"/>
    <w:rsid w:val="004217DA"/>
    <w:rsid w:val="00421BF1"/>
    <w:rsid w:val="00422027"/>
    <w:rsid w:val="004222E0"/>
    <w:rsid w:val="00422F2D"/>
    <w:rsid w:val="004236C8"/>
    <w:rsid w:val="004249D8"/>
    <w:rsid w:val="00424D45"/>
    <w:rsid w:val="00425956"/>
    <w:rsid w:val="004273A6"/>
    <w:rsid w:val="00427CB3"/>
    <w:rsid w:val="00431696"/>
    <w:rsid w:val="00431A10"/>
    <w:rsid w:val="00431D11"/>
    <w:rsid w:val="00431F7A"/>
    <w:rsid w:val="00432630"/>
    <w:rsid w:val="004353CF"/>
    <w:rsid w:val="0043545D"/>
    <w:rsid w:val="0043585C"/>
    <w:rsid w:val="00437465"/>
    <w:rsid w:val="00440069"/>
    <w:rsid w:val="0044039B"/>
    <w:rsid w:val="004417FC"/>
    <w:rsid w:val="00441B55"/>
    <w:rsid w:val="0044257B"/>
    <w:rsid w:val="00442A6A"/>
    <w:rsid w:val="00443C2E"/>
    <w:rsid w:val="00443EAC"/>
    <w:rsid w:val="0044519F"/>
    <w:rsid w:val="004458F9"/>
    <w:rsid w:val="004463F7"/>
    <w:rsid w:val="00446471"/>
    <w:rsid w:val="004477AB"/>
    <w:rsid w:val="00450B0C"/>
    <w:rsid w:val="00451FB9"/>
    <w:rsid w:val="0045204F"/>
    <w:rsid w:val="00452128"/>
    <w:rsid w:val="00452607"/>
    <w:rsid w:val="00453EAD"/>
    <w:rsid w:val="0045455F"/>
    <w:rsid w:val="004547FF"/>
    <w:rsid w:val="0045534B"/>
    <w:rsid w:val="0045572C"/>
    <w:rsid w:val="0045591C"/>
    <w:rsid w:val="00455D74"/>
    <w:rsid w:val="004561D0"/>
    <w:rsid w:val="00457490"/>
    <w:rsid w:val="004630C4"/>
    <w:rsid w:val="00463137"/>
    <w:rsid w:val="00463BA4"/>
    <w:rsid w:val="004648B8"/>
    <w:rsid w:val="00464A03"/>
    <w:rsid w:val="004660A7"/>
    <w:rsid w:val="00466FB5"/>
    <w:rsid w:val="00472324"/>
    <w:rsid w:val="004738CA"/>
    <w:rsid w:val="00473DE1"/>
    <w:rsid w:val="00473FF4"/>
    <w:rsid w:val="0047492F"/>
    <w:rsid w:val="00475CAA"/>
    <w:rsid w:val="004770AE"/>
    <w:rsid w:val="00477C67"/>
    <w:rsid w:val="00480557"/>
    <w:rsid w:val="00480DEE"/>
    <w:rsid w:val="004842DF"/>
    <w:rsid w:val="004845CC"/>
    <w:rsid w:val="00487BA7"/>
    <w:rsid w:val="00490AE1"/>
    <w:rsid w:val="00490CEC"/>
    <w:rsid w:val="004914A5"/>
    <w:rsid w:val="00491A6F"/>
    <w:rsid w:val="00491D25"/>
    <w:rsid w:val="00492564"/>
    <w:rsid w:val="00493859"/>
    <w:rsid w:val="004A0A02"/>
    <w:rsid w:val="004A1A16"/>
    <w:rsid w:val="004A203B"/>
    <w:rsid w:val="004A32C0"/>
    <w:rsid w:val="004A3C54"/>
    <w:rsid w:val="004A3DBA"/>
    <w:rsid w:val="004A4E8E"/>
    <w:rsid w:val="004B01E6"/>
    <w:rsid w:val="004B0B88"/>
    <w:rsid w:val="004B2625"/>
    <w:rsid w:val="004B4D95"/>
    <w:rsid w:val="004B4ECD"/>
    <w:rsid w:val="004B6B6B"/>
    <w:rsid w:val="004B7811"/>
    <w:rsid w:val="004B7968"/>
    <w:rsid w:val="004C3670"/>
    <w:rsid w:val="004C555D"/>
    <w:rsid w:val="004C63C0"/>
    <w:rsid w:val="004C6977"/>
    <w:rsid w:val="004C7575"/>
    <w:rsid w:val="004D0F03"/>
    <w:rsid w:val="004D1BAF"/>
    <w:rsid w:val="004D2DB0"/>
    <w:rsid w:val="004D5238"/>
    <w:rsid w:val="004D7443"/>
    <w:rsid w:val="004D7F55"/>
    <w:rsid w:val="004E1C47"/>
    <w:rsid w:val="004E206F"/>
    <w:rsid w:val="004E6021"/>
    <w:rsid w:val="004E619D"/>
    <w:rsid w:val="004E6EB5"/>
    <w:rsid w:val="004E7381"/>
    <w:rsid w:val="004E73F8"/>
    <w:rsid w:val="004F0597"/>
    <w:rsid w:val="004F1B31"/>
    <w:rsid w:val="004F1E4F"/>
    <w:rsid w:val="004F2457"/>
    <w:rsid w:val="004F245E"/>
    <w:rsid w:val="004F2FDB"/>
    <w:rsid w:val="004F49B8"/>
    <w:rsid w:val="004F4A47"/>
    <w:rsid w:val="004F4ABC"/>
    <w:rsid w:val="004F5D08"/>
    <w:rsid w:val="004F6142"/>
    <w:rsid w:val="004F661D"/>
    <w:rsid w:val="004F69AB"/>
    <w:rsid w:val="004F6BDB"/>
    <w:rsid w:val="004F7B56"/>
    <w:rsid w:val="00500673"/>
    <w:rsid w:val="00500DB5"/>
    <w:rsid w:val="00501270"/>
    <w:rsid w:val="0050282E"/>
    <w:rsid w:val="005032B3"/>
    <w:rsid w:val="005049B9"/>
    <w:rsid w:val="00505D04"/>
    <w:rsid w:val="00506121"/>
    <w:rsid w:val="0050719A"/>
    <w:rsid w:val="005076FD"/>
    <w:rsid w:val="00510C76"/>
    <w:rsid w:val="00511A11"/>
    <w:rsid w:val="00511C41"/>
    <w:rsid w:val="0051315A"/>
    <w:rsid w:val="005136A0"/>
    <w:rsid w:val="0051400C"/>
    <w:rsid w:val="005147FA"/>
    <w:rsid w:val="00515688"/>
    <w:rsid w:val="00516F22"/>
    <w:rsid w:val="00517035"/>
    <w:rsid w:val="00521A24"/>
    <w:rsid w:val="00522426"/>
    <w:rsid w:val="005238A1"/>
    <w:rsid w:val="005239D1"/>
    <w:rsid w:val="00523D9B"/>
    <w:rsid w:val="00524DF9"/>
    <w:rsid w:val="00525C30"/>
    <w:rsid w:val="00527882"/>
    <w:rsid w:val="00530B5F"/>
    <w:rsid w:val="00531454"/>
    <w:rsid w:val="0053281E"/>
    <w:rsid w:val="0053471C"/>
    <w:rsid w:val="00534BB2"/>
    <w:rsid w:val="00534F14"/>
    <w:rsid w:val="0053619B"/>
    <w:rsid w:val="00542400"/>
    <w:rsid w:val="00543218"/>
    <w:rsid w:val="00544239"/>
    <w:rsid w:val="00546918"/>
    <w:rsid w:val="00550918"/>
    <w:rsid w:val="005509ED"/>
    <w:rsid w:val="00550CC5"/>
    <w:rsid w:val="00551230"/>
    <w:rsid w:val="00551860"/>
    <w:rsid w:val="00551F75"/>
    <w:rsid w:val="00552661"/>
    <w:rsid w:val="005528C1"/>
    <w:rsid w:val="005539CB"/>
    <w:rsid w:val="005544F7"/>
    <w:rsid w:val="00554DEA"/>
    <w:rsid w:val="0055524C"/>
    <w:rsid w:val="0055625F"/>
    <w:rsid w:val="005579A1"/>
    <w:rsid w:val="00561C71"/>
    <w:rsid w:val="0056345E"/>
    <w:rsid w:val="00563C6A"/>
    <w:rsid w:val="005641CA"/>
    <w:rsid w:val="00566189"/>
    <w:rsid w:val="005673CC"/>
    <w:rsid w:val="00567F45"/>
    <w:rsid w:val="0057072E"/>
    <w:rsid w:val="005730A3"/>
    <w:rsid w:val="00573509"/>
    <w:rsid w:val="005762D0"/>
    <w:rsid w:val="00580DC9"/>
    <w:rsid w:val="005833D1"/>
    <w:rsid w:val="00583D8E"/>
    <w:rsid w:val="00593CFF"/>
    <w:rsid w:val="00593D51"/>
    <w:rsid w:val="00594231"/>
    <w:rsid w:val="00596E6E"/>
    <w:rsid w:val="00597141"/>
    <w:rsid w:val="005977AF"/>
    <w:rsid w:val="005A38EB"/>
    <w:rsid w:val="005A48FA"/>
    <w:rsid w:val="005A59C0"/>
    <w:rsid w:val="005A6D24"/>
    <w:rsid w:val="005A7E92"/>
    <w:rsid w:val="005B05C9"/>
    <w:rsid w:val="005B0820"/>
    <w:rsid w:val="005B0F18"/>
    <w:rsid w:val="005B3B9F"/>
    <w:rsid w:val="005B490F"/>
    <w:rsid w:val="005B7666"/>
    <w:rsid w:val="005B7C3A"/>
    <w:rsid w:val="005C05E5"/>
    <w:rsid w:val="005C1BB8"/>
    <w:rsid w:val="005C3E73"/>
    <w:rsid w:val="005C4B7B"/>
    <w:rsid w:val="005C4D8E"/>
    <w:rsid w:val="005C5FE3"/>
    <w:rsid w:val="005C6175"/>
    <w:rsid w:val="005C7F53"/>
    <w:rsid w:val="005D05AE"/>
    <w:rsid w:val="005D191F"/>
    <w:rsid w:val="005D41B9"/>
    <w:rsid w:val="005D4212"/>
    <w:rsid w:val="005D460D"/>
    <w:rsid w:val="005D4A88"/>
    <w:rsid w:val="005D64BB"/>
    <w:rsid w:val="005E03EF"/>
    <w:rsid w:val="005E0DED"/>
    <w:rsid w:val="005E17BF"/>
    <w:rsid w:val="005E2634"/>
    <w:rsid w:val="005E3ECA"/>
    <w:rsid w:val="005E6939"/>
    <w:rsid w:val="005E7DEA"/>
    <w:rsid w:val="005F10F7"/>
    <w:rsid w:val="005F152A"/>
    <w:rsid w:val="005F3625"/>
    <w:rsid w:val="005F369C"/>
    <w:rsid w:val="005F6071"/>
    <w:rsid w:val="005F6680"/>
    <w:rsid w:val="006021D7"/>
    <w:rsid w:val="0060265F"/>
    <w:rsid w:val="0060298A"/>
    <w:rsid w:val="006034BA"/>
    <w:rsid w:val="006048D5"/>
    <w:rsid w:val="00604EFB"/>
    <w:rsid w:val="00606F63"/>
    <w:rsid w:val="00607A65"/>
    <w:rsid w:val="00612448"/>
    <w:rsid w:val="0061391C"/>
    <w:rsid w:val="00615130"/>
    <w:rsid w:val="0062127A"/>
    <w:rsid w:val="00621E6D"/>
    <w:rsid w:val="00622614"/>
    <w:rsid w:val="0062428B"/>
    <w:rsid w:val="0062458D"/>
    <w:rsid w:val="00625ADB"/>
    <w:rsid w:val="00625F2C"/>
    <w:rsid w:val="00626C83"/>
    <w:rsid w:val="00627E20"/>
    <w:rsid w:val="0063015F"/>
    <w:rsid w:val="0063139B"/>
    <w:rsid w:val="0063191E"/>
    <w:rsid w:val="00632359"/>
    <w:rsid w:val="00632C57"/>
    <w:rsid w:val="00633281"/>
    <w:rsid w:val="00633C58"/>
    <w:rsid w:val="00635224"/>
    <w:rsid w:val="00636800"/>
    <w:rsid w:val="00636DF0"/>
    <w:rsid w:val="00636E30"/>
    <w:rsid w:val="00636EB1"/>
    <w:rsid w:val="00644B36"/>
    <w:rsid w:val="006451CA"/>
    <w:rsid w:val="0064553A"/>
    <w:rsid w:val="00651017"/>
    <w:rsid w:val="006510EF"/>
    <w:rsid w:val="006510FA"/>
    <w:rsid w:val="0065241A"/>
    <w:rsid w:val="00652D4B"/>
    <w:rsid w:val="00652F8F"/>
    <w:rsid w:val="006537BE"/>
    <w:rsid w:val="00653A60"/>
    <w:rsid w:val="006548EA"/>
    <w:rsid w:val="00656B31"/>
    <w:rsid w:val="00656DB8"/>
    <w:rsid w:val="006604CB"/>
    <w:rsid w:val="00660C12"/>
    <w:rsid w:val="0066324B"/>
    <w:rsid w:val="0066352E"/>
    <w:rsid w:val="00665CFB"/>
    <w:rsid w:val="006715FF"/>
    <w:rsid w:val="00671A48"/>
    <w:rsid w:val="00674B30"/>
    <w:rsid w:val="006765EA"/>
    <w:rsid w:val="00677507"/>
    <w:rsid w:val="00682179"/>
    <w:rsid w:val="00682F5C"/>
    <w:rsid w:val="00684712"/>
    <w:rsid w:val="00684DDA"/>
    <w:rsid w:val="0068752B"/>
    <w:rsid w:val="006916F9"/>
    <w:rsid w:val="00692C60"/>
    <w:rsid w:val="006962FC"/>
    <w:rsid w:val="006978F4"/>
    <w:rsid w:val="00697D69"/>
    <w:rsid w:val="006A0F91"/>
    <w:rsid w:val="006A3AFE"/>
    <w:rsid w:val="006A5649"/>
    <w:rsid w:val="006A6E99"/>
    <w:rsid w:val="006A7504"/>
    <w:rsid w:val="006B0988"/>
    <w:rsid w:val="006B0D23"/>
    <w:rsid w:val="006B11A7"/>
    <w:rsid w:val="006B11C2"/>
    <w:rsid w:val="006B1B24"/>
    <w:rsid w:val="006B4190"/>
    <w:rsid w:val="006B4708"/>
    <w:rsid w:val="006B50DA"/>
    <w:rsid w:val="006B543B"/>
    <w:rsid w:val="006B6846"/>
    <w:rsid w:val="006C01D7"/>
    <w:rsid w:val="006C2A7D"/>
    <w:rsid w:val="006C34E0"/>
    <w:rsid w:val="006C4458"/>
    <w:rsid w:val="006C649A"/>
    <w:rsid w:val="006D218A"/>
    <w:rsid w:val="006D647C"/>
    <w:rsid w:val="006E1000"/>
    <w:rsid w:val="006E1189"/>
    <w:rsid w:val="006E374C"/>
    <w:rsid w:val="006E3EB0"/>
    <w:rsid w:val="006E5185"/>
    <w:rsid w:val="006E6214"/>
    <w:rsid w:val="006F06FC"/>
    <w:rsid w:val="006F1450"/>
    <w:rsid w:val="006F1663"/>
    <w:rsid w:val="006F2BBD"/>
    <w:rsid w:val="006F4171"/>
    <w:rsid w:val="006F46C2"/>
    <w:rsid w:val="007004CF"/>
    <w:rsid w:val="00701BCE"/>
    <w:rsid w:val="00703691"/>
    <w:rsid w:val="0070411B"/>
    <w:rsid w:val="007055B9"/>
    <w:rsid w:val="00705E69"/>
    <w:rsid w:val="00707A0A"/>
    <w:rsid w:val="00710410"/>
    <w:rsid w:val="00710FD1"/>
    <w:rsid w:val="00711DFA"/>
    <w:rsid w:val="0071563E"/>
    <w:rsid w:val="00716378"/>
    <w:rsid w:val="0071668D"/>
    <w:rsid w:val="00722D00"/>
    <w:rsid w:val="00723E17"/>
    <w:rsid w:val="00725EF7"/>
    <w:rsid w:val="00727000"/>
    <w:rsid w:val="0072724F"/>
    <w:rsid w:val="007273F4"/>
    <w:rsid w:val="007356B0"/>
    <w:rsid w:val="00737F9E"/>
    <w:rsid w:val="007402C4"/>
    <w:rsid w:val="007406F9"/>
    <w:rsid w:val="0074109C"/>
    <w:rsid w:val="00744C27"/>
    <w:rsid w:val="00744E60"/>
    <w:rsid w:val="0074554C"/>
    <w:rsid w:val="007467F1"/>
    <w:rsid w:val="00750919"/>
    <w:rsid w:val="00750FCB"/>
    <w:rsid w:val="007515EE"/>
    <w:rsid w:val="00752658"/>
    <w:rsid w:val="00752D84"/>
    <w:rsid w:val="00753586"/>
    <w:rsid w:val="00754D36"/>
    <w:rsid w:val="00755560"/>
    <w:rsid w:val="00756E5C"/>
    <w:rsid w:val="00757480"/>
    <w:rsid w:val="00760254"/>
    <w:rsid w:val="0076293F"/>
    <w:rsid w:val="0076477A"/>
    <w:rsid w:val="00764EA0"/>
    <w:rsid w:val="00766735"/>
    <w:rsid w:val="007678B3"/>
    <w:rsid w:val="00770101"/>
    <w:rsid w:val="007754D4"/>
    <w:rsid w:val="00775688"/>
    <w:rsid w:val="0077751C"/>
    <w:rsid w:val="00777ABB"/>
    <w:rsid w:val="00780E4F"/>
    <w:rsid w:val="007810D0"/>
    <w:rsid w:val="00784A52"/>
    <w:rsid w:val="007865AE"/>
    <w:rsid w:val="00791C44"/>
    <w:rsid w:val="00791C5F"/>
    <w:rsid w:val="00797089"/>
    <w:rsid w:val="007A1718"/>
    <w:rsid w:val="007A3373"/>
    <w:rsid w:val="007A54D9"/>
    <w:rsid w:val="007A70C1"/>
    <w:rsid w:val="007B0D18"/>
    <w:rsid w:val="007B1000"/>
    <w:rsid w:val="007B238F"/>
    <w:rsid w:val="007B2A04"/>
    <w:rsid w:val="007B3A24"/>
    <w:rsid w:val="007C265E"/>
    <w:rsid w:val="007C369A"/>
    <w:rsid w:val="007C3F21"/>
    <w:rsid w:val="007C42DB"/>
    <w:rsid w:val="007C6AB6"/>
    <w:rsid w:val="007C76C9"/>
    <w:rsid w:val="007D127A"/>
    <w:rsid w:val="007D219A"/>
    <w:rsid w:val="007D3CAB"/>
    <w:rsid w:val="007D3FF4"/>
    <w:rsid w:val="007D5553"/>
    <w:rsid w:val="007E0816"/>
    <w:rsid w:val="007E1847"/>
    <w:rsid w:val="007E193B"/>
    <w:rsid w:val="007E2513"/>
    <w:rsid w:val="007E27FF"/>
    <w:rsid w:val="007E3302"/>
    <w:rsid w:val="007E543F"/>
    <w:rsid w:val="007E6208"/>
    <w:rsid w:val="007E62EE"/>
    <w:rsid w:val="007E7211"/>
    <w:rsid w:val="007F5E84"/>
    <w:rsid w:val="007F655F"/>
    <w:rsid w:val="007F7FF7"/>
    <w:rsid w:val="008004A7"/>
    <w:rsid w:val="00803B15"/>
    <w:rsid w:val="00804C38"/>
    <w:rsid w:val="00811023"/>
    <w:rsid w:val="00811303"/>
    <w:rsid w:val="00811D5B"/>
    <w:rsid w:val="00812518"/>
    <w:rsid w:val="00812B15"/>
    <w:rsid w:val="00813A34"/>
    <w:rsid w:val="008153B8"/>
    <w:rsid w:val="00817E7F"/>
    <w:rsid w:val="00823328"/>
    <w:rsid w:val="00824E16"/>
    <w:rsid w:val="008259BF"/>
    <w:rsid w:val="00827B24"/>
    <w:rsid w:val="008302AC"/>
    <w:rsid w:val="0083253D"/>
    <w:rsid w:val="0083268A"/>
    <w:rsid w:val="008328CC"/>
    <w:rsid w:val="00832E15"/>
    <w:rsid w:val="00834BEE"/>
    <w:rsid w:val="00835611"/>
    <w:rsid w:val="00842F65"/>
    <w:rsid w:val="00843E3F"/>
    <w:rsid w:val="00844016"/>
    <w:rsid w:val="00845063"/>
    <w:rsid w:val="008470B9"/>
    <w:rsid w:val="00850326"/>
    <w:rsid w:val="008508CD"/>
    <w:rsid w:val="00852F6C"/>
    <w:rsid w:val="008539E9"/>
    <w:rsid w:val="00854F73"/>
    <w:rsid w:val="00855D6A"/>
    <w:rsid w:val="008560D0"/>
    <w:rsid w:val="00857842"/>
    <w:rsid w:val="00857BB0"/>
    <w:rsid w:val="008609BD"/>
    <w:rsid w:val="00863133"/>
    <w:rsid w:val="0086371E"/>
    <w:rsid w:val="008643F0"/>
    <w:rsid w:val="00864DCF"/>
    <w:rsid w:val="00865B7E"/>
    <w:rsid w:val="008663D3"/>
    <w:rsid w:val="008667E6"/>
    <w:rsid w:val="00867EA7"/>
    <w:rsid w:val="00870537"/>
    <w:rsid w:val="0087374C"/>
    <w:rsid w:val="00873833"/>
    <w:rsid w:val="008738B6"/>
    <w:rsid w:val="00880E41"/>
    <w:rsid w:val="00882856"/>
    <w:rsid w:val="008849C2"/>
    <w:rsid w:val="00884DEB"/>
    <w:rsid w:val="00890284"/>
    <w:rsid w:val="00890A2B"/>
    <w:rsid w:val="00892357"/>
    <w:rsid w:val="00894D92"/>
    <w:rsid w:val="008959EE"/>
    <w:rsid w:val="008963CC"/>
    <w:rsid w:val="00897CA1"/>
    <w:rsid w:val="008A0151"/>
    <w:rsid w:val="008A2791"/>
    <w:rsid w:val="008A2865"/>
    <w:rsid w:val="008A3FA9"/>
    <w:rsid w:val="008A3FF4"/>
    <w:rsid w:val="008A417C"/>
    <w:rsid w:val="008A5046"/>
    <w:rsid w:val="008A5554"/>
    <w:rsid w:val="008A775F"/>
    <w:rsid w:val="008B0014"/>
    <w:rsid w:val="008B0D20"/>
    <w:rsid w:val="008B0F09"/>
    <w:rsid w:val="008B1BA4"/>
    <w:rsid w:val="008B3144"/>
    <w:rsid w:val="008B3167"/>
    <w:rsid w:val="008B4811"/>
    <w:rsid w:val="008B4D44"/>
    <w:rsid w:val="008B5D45"/>
    <w:rsid w:val="008B6365"/>
    <w:rsid w:val="008B7AAE"/>
    <w:rsid w:val="008C13F8"/>
    <w:rsid w:val="008C42E5"/>
    <w:rsid w:val="008C6252"/>
    <w:rsid w:val="008C7082"/>
    <w:rsid w:val="008D048A"/>
    <w:rsid w:val="008D0A47"/>
    <w:rsid w:val="008D1FAC"/>
    <w:rsid w:val="008D1FF3"/>
    <w:rsid w:val="008D2416"/>
    <w:rsid w:val="008D2BDD"/>
    <w:rsid w:val="008D3F3D"/>
    <w:rsid w:val="008D5A42"/>
    <w:rsid w:val="008D6F7C"/>
    <w:rsid w:val="008E1354"/>
    <w:rsid w:val="008E1749"/>
    <w:rsid w:val="008E3035"/>
    <w:rsid w:val="008E470C"/>
    <w:rsid w:val="008E7813"/>
    <w:rsid w:val="008F20D2"/>
    <w:rsid w:val="008F3468"/>
    <w:rsid w:val="008F3FFA"/>
    <w:rsid w:val="008F5091"/>
    <w:rsid w:val="008F62CB"/>
    <w:rsid w:val="008F6A1F"/>
    <w:rsid w:val="008F7B17"/>
    <w:rsid w:val="008F7C96"/>
    <w:rsid w:val="00901320"/>
    <w:rsid w:val="00902DE4"/>
    <w:rsid w:val="00902EBA"/>
    <w:rsid w:val="00902EFD"/>
    <w:rsid w:val="0090467D"/>
    <w:rsid w:val="009053BA"/>
    <w:rsid w:val="009134C7"/>
    <w:rsid w:val="0091440D"/>
    <w:rsid w:val="00914B3A"/>
    <w:rsid w:val="009152EF"/>
    <w:rsid w:val="00916F10"/>
    <w:rsid w:val="00917EC0"/>
    <w:rsid w:val="00920D69"/>
    <w:rsid w:val="00922853"/>
    <w:rsid w:val="00924149"/>
    <w:rsid w:val="009251C4"/>
    <w:rsid w:val="00925224"/>
    <w:rsid w:val="00925818"/>
    <w:rsid w:val="00926908"/>
    <w:rsid w:val="009273D7"/>
    <w:rsid w:val="009277CB"/>
    <w:rsid w:val="00927939"/>
    <w:rsid w:val="00927F35"/>
    <w:rsid w:val="009300B8"/>
    <w:rsid w:val="00931260"/>
    <w:rsid w:val="00931B45"/>
    <w:rsid w:val="009323A6"/>
    <w:rsid w:val="00934B92"/>
    <w:rsid w:val="00934B95"/>
    <w:rsid w:val="00934D8D"/>
    <w:rsid w:val="009361B9"/>
    <w:rsid w:val="0093633A"/>
    <w:rsid w:val="00940DB4"/>
    <w:rsid w:val="00940EA8"/>
    <w:rsid w:val="00942B98"/>
    <w:rsid w:val="00943242"/>
    <w:rsid w:val="00945480"/>
    <w:rsid w:val="009462A4"/>
    <w:rsid w:val="00947CF4"/>
    <w:rsid w:val="00953B16"/>
    <w:rsid w:val="00955665"/>
    <w:rsid w:val="00960381"/>
    <w:rsid w:val="00960BB0"/>
    <w:rsid w:val="00960EBE"/>
    <w:rsid w:val="00961613"/>
    <w:rsid w:val="00961AB5"/>
    <w:rsid w:val="00962823"/>
    <w:rsid w:val="00963147"/>
    <w:rsid w:val="009648E1"/>
    <w:rsid w:val="00965A99"/>
    <w:rsid w:val="00976F94"/>
    <w:rsid w:val="0098017A"/>
    <w:rsid w:val="009810E5"/>
    <w:rsid w:val="00981E9F"/>
    <w:rsid w:val="009829DB"/>
    <w:rsid w:val="0098346A"/>
    <w:rsid w:val="009847D4"/>
    <w:rsid w:val="00985389"/>
    <w:rsid w:val="00986D77"/>
    <w:rsid w:val="009924E9"/>
    <w:rsid w:val="009951F8"/>
    <w:rsid w:val="00995567"/>
    <w:rsid w:val="00996235"/>
    <w:rsid w:val="00997151"/>
    <w:rsid w:val="009A009B"/>
    <w:rsid w:val="009A02CF"/>
    <w:rsid w:val="009A04FC"/>
    <w:rsid w:val="009A27C7"/>
    <w:rsid w:val="009A3048"/>
    <w:rsid w:val="009A3DF6"/>
    <w:rsid w:val="009A566B"/>
    <w:rsid w:val="009A5E0C"/>
    <w:rsid w:val="009A7960"/>
    <w:rsid w:val="009A7F42"/>
    <w:rsid w:val="009B17A7"/>
    <w:rsid w:val="009B2300"/>
    <w:rsid w:val="009B2D06"/>
    <w:rsid w:val="009B2E27"/>
    <w:rsid w:val="009B645F"/>
    <w:rsid w:val="009C08BA"/>
    <w:rsid w:val="009C118D"/>
    <w:rsid w:val="009C181E"/>
    <w:rsid w:val="009C1B50"/>
    <w:rsid w:val="009C2C8D"/>
    <w:rsid w:val="009C390C"/>
    <w:rsid w:val="009C53DC"/>
    <w:rsid w:val="009C5412"/>
    <w:rsid w:val="009C59EC"/>
    <w:rsid w:val="009C5E9B"/>
    <w:rsid w:val="009C6DB8"/>
    <w:rsid w:val="009D15CB"/>
    <w:rsid w:val="009D61FF"/>
    <w:rsid w:val="009D73EF"/>
    <w:rsid w:val="009D7573"/>
    <w:rsid w:val="009E00DF"/>
    <w:rsid w:val="009E037F"/>
    <w:rsid w:val="009E09D7"/>
    <w:rsid w:val="009E0CC5"/>
    <w:rsid w:val="009E13DD"/>
    <w:rsid w:val="009E2CE8"/>
    <w:rsid w:val="009E3826"/>
    <w:rsid w:val="009E49EC"/>
    <w:rsid w:val="009E6467"/>
    <w:rsid w:val="009E7692"/>
    <w:rsid w:val="009E7F61"/>
    <w:rsid w:val="009F0928"/>
    <w:rsid w:val="009F20B6"/>
    <w:rsid w:val="009F295B"/>
    <w:rsid w:val="009F2B5E"/>
    <w:rsid w:val="009F3DF1"/>
    <w:rsid w:val="009F4D67"/>
    <w:rsid w:val="009F648F"/>
    <w:rsid w:val="009F6549"/>
    <w:rsid w:val="009F6BAA"/>
    <w:rsid w:val="009F7ADA"/>
    <w:rsid w:val="00A00F25"/>
    <w:rsid w:val="00A01A1D"/>
    <w:rsid w:val="00A01AD0"/>
    <w:rsid w:val="00A030F1"/>
    <w:rsid w:val="00A031E7"/>
    <w:rsid w:val="00A05ED5"/>
    <w:rsid w:val="00A073FC"/>
    <w:rsid w:val="00A07409"/>
    <w:rsid w:val="00A11C16"/>
    <w:rsid w:val="00A13853"/>
    <w:rsid w:val="00A147EC"/>
    <w:rsid w:val="00A14CC6"/>
    <w:rsid w:val="00A160AA"/>
    <w:rsid w:val="00A17A29"/>
    <w:rsid w:val="00A234D8"/>
    <w:rsid w:val="00A2474B"/>
    <w:rsid w:val="00A25BE0"/>
    <w:rsid w:val="00A2692B"/>
    <w:rsid w:val="00A34347"/>
    <w:rsid w:val="00A358C9"/>
    <w:rsid w:val="00A36B21"/>
    <w:rsid w:val="00A36B6B"/>
    <w:rsid w:val="00A376FA"/>
    <w:rsid w:val="00A419A2"/>
    <w:rsid w:val="00A41C80"/>
    <w:rsid w:val="00A426E2"/>
    <w:rsid w:val="00A42EC5"/>
    <w:rsid w:val="00A43037"/>
    <w:rsid w:val="00A4519F"/>
    <w:rsid w:val="00A471BA"/>
    <w:rsid w:val="00A47873"/>
    <w:rsid w:val="00A50BEB"/>
    <w:rsid w:val="00A51FD6"/>
    <w:rsid w:val="00A5353E"/>
    <w:rsid w:val="00A55C35"/>
    <w:rsid w:val="00A55D13"/>
    <w:rsid w:val="00A5687F"/>
    <w:rsid w:val="00A56A59"/>
    <w:rsid w:val="00A56CD6"/>
    <w:rsid w:val="00A57B76"/>
    <w:rsid w:val="00A635E1"/>
    <w:rsid w:val="00A66C18"/>
    <w:rsid w:val="00A674B5"/>
    <w:rsid w:val="00A707B4"/>
    <w:rsid w:val="00A711AF"/>
    <w:rsid w:val="00A7346C"/>
    <w:rsid w:val="00A73C18"/>
    <w:rsid w:val="00A7624D"/>
    <w:rsid w:val="00A80FCB"/>
    <w:rsid w:val="00A81EBA"/>
    <w:rsid w:val="00A82183"/>
    <w:rsid w:val="00A822C2"/>
    <w:rsid w:val="00A83DF8"/>
    <w:rsid w:val="00A84C50"/>
    <w:rsid w:val="00A851FC"/>
    <w:rsid w:val="00A859D3"/>
    <w:rsid w:val="00A86902"/>
    <w:rsid w:val="00A90862"/>
    <w:rsid w:val="00A91720"/>
    <w:rsid w:val="00A94582"/>
    <w:rsid w:val="00A95357"/>
    <w:rsid w:val="00A95CB9"/>
    <w:rsid w:val="00A95F31"/>
    <w:rsid w:val="00A968F2"/>
    <w:rsid w:val="00A96E6A"/>
    <w:rsid w:val="00A97092"/>
    <w:rsid w:val="00A97DD8"/>
    <w:rsid w:val="00AA0B62"/>
    <w:rsid w:val="00AA33FF"/>
    <w:rsid w:val="00AA7814"/>
    <w:rsid w:val="00AB0D0F"/>
    <w:rsid w:val="00AB1775"/>
    <w:rsid w:val="00AB2EDF"/>
    <w:rsid w:val="00AB3429"/>
    <w:rsid w:val="00AB7AE5"/>
    <w:rsid w:val="00AC077E"/>
    <w:rsid w:val="00AC1DAB"/>
    <w:rsid w:val="00AC320D"/>
    <w:rsid w:val="00AC3479"/>
    <w:rsid w:val="00AC36F7"/>
    <w:rsid w:val="00AC4C0F"/>
    <w:rsid w:val="00AC4C13"/>
    <w:rsid w:val="00AC5A8F"/>
    <w:rsid w:val="00AC6D10"/>
    <w:rsid w:val="00AD2F74"/>
    <w:rsid w:val="00AD6769"/>
    <w:rsid w:val="00AD7742"/>
    <w:rsid w:val="00AE2472"/>
    <w:rsid w:val="00AE2715"/>
    <w:rsid w:val="00AE4427"/>
    <w:rsid w:val="00AE47B0"/>
    <w:rsid w:val="00AE5F98"/>
    <w:rsid w:val="00AF2026"/>
    <w:rsid w:val="00AF2B49"/>
    <w:rsid w:val="00AF30C4"/>
    <w:rsid w:val="00AF4B65"/>
    <w:rsid w:val="00AF4F6D"/>
    <w:rsid w:val="00AF5CBC"/>
    <w:rsid w:val="00B000EF"/>
    <w:rsid w:val="00B002A5"/>
    <w:rsid w:val="00B02AF0"/>
    <w:rsid w:val="00B03685"/>
    <w:rsid w:val="00B043DA"/>
    <w:rsid w:val="00B04663"/>
    <w:rsid w:val="00B04B77"/>
    <w:rsid w:val="00B055F4"/>
    <w:rsid w:val="00B06C9D"/>
    <w:rsid w:val="00B0710B"/>
    <w:rsid w:val="00B072C0"/>
    <w:rsid w:val="00B07823"/>
    <w:rsid w:val="00B07B13"/>
    <w:rsid w:val="00B103DA"/>
    <w:rsid w:val="00B114CB"/>
    <w:rsid w:val="00B12668"/>
    <w:rsid w:val="00B13D9D"/>
    <w:rsid w:val="00B13FBB"/>
    <w:rsid w:val="00B151AF"/>
    <w:rsid w:val="00B15FA0"/>
    <w:rsid w:val="00B173B1"/>
    <w:rsid w:val="00B21689"/>
    <w:rsid w:val="00B24529"/>
    <w:rsid w:val="00B25BC4"/>
    <w:rsid w:val="00B26411"/>
    <w:rsid w:val="00B26828"/>
    <w:rsid w:val="00B27297"/>
    <w:rsid w:val="00B30BEB"/>
    <w:rsid w:val="00B3187C"/>
    <w:rsid w:val="00B3491B"/>
    <w:rsid w:val="00B349A5"/>
    <w:rsid w:val="00B34F43"/>
    <w:rsid w:val="00B35FB1"/>
    <w:rsid w:val="00B36340"/>
    <w:rsid w:val="00B415D1"/>
    <w:rsid w:val="00B427FA"/>
    <w:rsid w:val="00B453BD"/>
    <w:rsid w:val="00B476D4"/>
    <w:rsid w:val="00B515E9"/>
    <w:rsid w:val="00B527A2"/>
    <w:rsid w:val="00B5340F"/>
    <w:rsid w:val="00B53D67"/>
    <w:rsid w:val="00B54895"/>
    <w:rsid w:val="00B55E06"/>
    <w:rsid w:val="00B57773"/>
    <w:rsid w:val="00B624E5"/>
    <w:rsid w:val="00B63044"/>
    <w:rsid w:val="00B634F8"/>
    <w:rsid w:val="00B63577"/>
    <w:rsid w:val="00B63717"/>
    <w:rsid w:val="00B644AD"/>
    <w:rsid w:val="00B64BC7"/>
    <w:rsid w:val="00B67A25"/>
    <w:rsid w:val="00B67F3A"/>
    <w:rsid w:val="00B7396A"/>
    <w:rsid w:val="00B73F87"/>
    <w:rsid w:val="00B7477A"/>
    <w:rsid w:val="00B75079"/>
    <w:rsid w:val="00B75539"/>
    <w:rsid w:val="00B77EB7"/>
    <w:rsid w:val="00B830C6"/>
    <w:rsid w:val="00B857C9"/>
    <w:rsid w:val="00B8655F"/>
    <w:rsid w:val="00B91C84"/>
    <w:rsid w:val="00B92477"/>
    <w:rsid w:val="00B92AE7"/>
    <w:rsid w:val="00B93BD8"/>
    <w:rsid w:val="00B947A8"/>
    <w:rsid w:val="00B97CDC"/>
    <w:rsid w:val="00BA19DF"/>
    <w:rsid w:val="00BA1CE6"/>
    <w:rsid w:val="00BA5DF1"/>
    <w:rsid w:val="00BA67C4"/>
    <w:rsid w:val="00BA685B"/>
    <w:rsid w:val="00BA7026"/>
    <w:rsid w:val="00BA7104"/>
    <w:rsid w:val="00BA7A89"/>
    <w:rsid w:val="00BB13C9"/>
    <w:rsid w:val="00BB16CF"/>
    <w:rsid w:val="00BB2A46"/>
    <w:rsid w:val="00BB5020"/>
    <w:rsid w:val="00BB5159"/>
    <w:rsid w:val="00BB5302"/>
    <w:rsid w:val="00BB6F0E"/>
    <w:rsid w:val="00BC012D"/>
    <w:rsid w:val="00BC09D6"/>
    <w:rsid w:val="00BC110A"/>
    <w:rsid w:val="00BC1884"/>
    <w:rsid w:val="00BC35D7"/>
    <w:rsid w:val="00BC5753"/>
    <w:rsid w:val="00BC5974"/>
    <w:rsid w:val="00BC5CD9"/>
    <w:rsid w:val="00BD3F50"/>
    <w:rsid w:val="00BD7B02"/>
    <w:rsid w:val="00BE5107"/>
    <w:rsid w:val="00BE6D3F"/>
    <w:rsid w:val="00BE75CB"/>
    <w:rsid w:val="00BF107F"/>
    <w:rsid w:val="00BF1459"/>
    <w:rsid w:val="00BF255E"/>
    <w:rsid w:val="00BF2B74"/>
    <w:rsid w:val="00BF385B"/>
    <w:rsid w:val="00BF57A0"/>
    <w:rsid w:val="00BF69F8"/>
    <w:rsid w:val="00C043C7"/>
    <w:rsid w:val="00C04669"/>
    <w:rsid w:val="00C071A2"/>
    <w:rsid w:val="00C07E96"/>
    <w:rsid w:val="00C1090B"/>
    <w:rsid w:val="00C11C23"/>
    <w:rsid w:val="00C1216A"/>
    <w:rsid w:val="00C127D4"/>
    <w:rsid w:val="00C12C62"/>
    <w:rsid w:val="00C1332D"/>
    <w:rsid w:val="00C1350A"/>
    <w:rsid w:val="00C13C68"/>
    <w:rsid w:val="00C140D3"/>
    <w:rsid w:val="00C15C85"/>
    <w:rsid w:val="00C16BFC"/>
    <w:rsid w:val="00C178BD"/>
    <w:rsid w:val="00C20E03"/>
    <w:rsid w:val="00C231BC"/>
    <w:rsid w:val="00C23D75"/>
    <w:rsid w:val="00C23FE4"/>
    <w:rsid w:val="00C2413F"/>
    <w:rsid w:val="00C250A5"/>
    <w:rsid w:val="00C25733"/>
    <w:rsid w:val="00C2573D"/>
    <w:rsid w:val="00C2685D"/>
    <w:rsid w:val="00C329BE"/>
    <w:rsid w:val="00C34160"/>
    <w:rsid w:val="00C356B6"/>
    <w:rsid w:val="00C40909"/>
    <w:rsid w:val="00C40A7D"/>
    <w:rsid w:val="00C413BB"/>
    <w:rsid w:val="00C41405"/>
    <w:rsid w:val="00C43001"/>
    <w:rsid w:val="00C43A2F"/>
    <w:rsid w:val="00C43C22"/>
    <w:rsid w:val="00C43D9A"/>
    <w:rsid w:val="00C43EB6"/>
    <w:rsid w:val="00C52EBC"/>
    <w:rsid w:val="00C539E9"/>
    <w:rsid w:val="00C5455C"/>
    <w:rsid w:val="00C54914"/>
    <w:rsid w:val="00C56026"/>
    <w:rsid w:val="00C56DA2"/>
    <w:rsid w:val="00C57825"/>
    <w:rsid w:val="00C6059C"/>
    <w:rsid w:val="00C6199B"/>
    <w:rsid w:val="00C6258A"/>
    <w:rsid w:val="00C62C46"/>
    <w:rsid w:val="00C6333D"/>
    <w:rsid w:val="00C64A80"/>
    <w:rsid w:val="00C64AF2"/>
    <w:rsid w:val="00C663FE"/>
    <w:rsid w:val="00C70FFC"/>
    <w:rsid w:val="00C71833"/>
    <w:rsid w:val="00C71F91"/>
    <w:rsid w:val="00C722F2"/>
    <w:rsid w:val="00C73F36"/>
    <w:rsid w:val="00C74158"/>
    <w:rsid w:val="00C74F32"/>
    <w:rsid w:val="00C75238"/>
    <w:rsid w:val="00C76342"/>
    <w:rsid w:val="00C77767"/>
    <w:rsid w:val="00C8056F"/>
    <w:rsid w:val="00C81FA3"/>
    <w:rsid w:val="00C85ECF"/>
    <w:rsid w:val="00C86307"/>
    <w:rsid w:val="00C86B89"/>
    <w:rsid w:val="00C90016"/>
    <w:rsid w:val="00C90EEC"/>
    <w:rsid w:val="00C96261"/>
    <w:rsid w:val="00C974AF"/>
    <w:rsid w:val="00C97576"/>
    <w:rsid w:val="00CA08AF"/>
    <w:rsid w:val="00CA1551"/>
    <w:rsid w:val="00CA2F81"/>
    <w:rsid w:val="00CA3193"/>
    <w:rsid w:val="00CA37A8"/>
    <w:rsid w:val="00CA4BC3"/>
    <w:rsid w:val="00CA52D1"/>
    <w:rsid w:val="00CA73FB"/>
    <w:rsid w:val="00CA752A"/>
    <w:rsid w:val="00CA7B70"/>
    <w:rsid w:val="00CB15F8"/>
    <w:rsid w:val="00CB3402"/>
    <w:rsid w:val="00CB4734"/>
    <w:rsid w:val="00CB4D3F"/>
    <w:rsid w:val="00CB4D66"/>
    <w:rsid w:val="00CB5420"/>
    <w:rsid w:val="00CB5C95"/>
    <w:rsid w:val="00CB7B23"/>
    <w:rsid w:val="00CC0D7F"/>
    <w:rsid w:val="00CC1240"/>
    <w:rsid w:val="00CC1734"/>
    <w:rsid w:val="00CC27F4"/>
    <w:rsid w:val="00CC46FD"/>
    <w:rsid w:val="00CC64D0"/>
    <w:rsid w:val="00CC7A87"/>
    <w:rsid w:val="00CC7F16"/>
    <w:rsid w:val="00CD0B33"/>
    <w:rsid w:val="00CD1477"/>
    <w:rsid w:val="00CD2072"/>
    <w:rsid w:val="00CD32B7"/>
    <w:rsid w:val="00CD3327"/>
    <w:rsid w:val="00CD65E3"/>
    <w:rsid w:val="00CE0592"/>
    <w:rsid w:val="00CE24E5"/>
    <w:rsid w:val="00CE3382"/>
    <w:rsid w:val="00CE6448"/>
    <w:rsid w:val="00CE7D31"/>
    <w:rsid w:val="00CF00DB"/>
    <w:rsid w:val="00CF14FF"/>
    <w:rsid w:val="00CF2644"/>
    <w:rsid w:val="00CF28A2"/>
    <w:rsid w:val="00CF7684"/>
    <w:rsid w:val="00D04110"/>
    <w:rsid w:val="00D048D9"/>
    <w:rsid w:val="00D0582D"/>
    <w:rsid w:val="00D06669"/>
    <w:rsid w:val="00D06C19"/>
    <w:rsid w:val="00D144B5"/>
    <w:rsid w:val="00D14F07"/>
    <w:rsid w:val="00D2140E"/>
    <w:rsid w:val="00D2161A"/>
    <w:rsid w:val="00D24837"/>
    <w:rsid w:val="00D256B0"/>
    <w:rsid w:val="00D262EC"/>
    <w:rsid w:val="00D33EC7"/>
    <w:rsid w:val="00D3465C"/>
    <w:rsid w:val="00D35EB3"/>
    <w:rsid w:val="00D37838"/>
    <w:rsid w:val="00D40E13"/>
    <w:rsid w:val="00D416AF"/>
    <w:rsid w:val="00D41AAE"/>
    <w:rsid w:val="00D4461B"/>
    <w:rsid w:val="00D44B1A"/>
    <w:rsid w:val="00D4536F"/>
    <w:rsid w:val="00D45ADA"/>
    <w:rsid w:val="00D505D3"/>
    <w:rsid w:val="00D51341"/>
    <w:rsid w:val="00D55D35"/>
    <w:rsid w:val="00D57271"/>
    <w:rsid w:val="00D57EED"/>
    <w:rsid w:val="00D60487"/>
    <w:rsid w:val="00D61781"/>
    <w:rsid w:val="00D665E8"/>
    <w:rsid w:val="00D667F0"/>
    <w:rsid w:val="00D669C0"/>
    <w:rsid w:val="00D729E4"/>
    <w:rsid w:val="00D72ED7"/>
    <w:rsid w:val="00D75CF7"/>
    <w:rsid w:val="00D77718"/>
    <w:rsid w:val="00D804D2"/>
    <w:rsid w:val="00D84750"/>
    <w:rsid w:val="00D860EE"/>
    <w:rsid w:val="00D860F9"/>
    <w:rsid w:val="00D864E0"/>
    <w:rsid w:val="00D87C20"/>
    <w:rsid w:val="00D90598"/>
    <w:rsid w:val="00D90C09"/>
    <w:rsid w:val="00D919B4"/>
    <w:rsid w:val="00D9232A"/>
    <w:rsid w:val="00D93815"/>
    <w:rsid w:val="00D940F8"/>
    <w:rsid w:val="00D9424B"/>
    <w:rsid w:val="00D97A25"/>
    <w:rsid w:val="00DA0ACD"/>
    <w:rsid w:val="00DA15C6"/>
    <w:rsid w:val="00DA2063"/>
    <w:rsid w:val="00DA349C"/>
    <w:rsid w:val="00DA3978"/>
    <w:rsid w:val="00DA4977"/>
    <w:rsid w:val="00DA7724"/>
    <w:rsid w:val="00DB1113"/>
    <w:rsid w:val="00DB26D6"/>
    <w:rsid w:val="00DB332B"/>
    <w:rsid w:val="00DB48B8"/>
    <w:rsid w:val="00DB6527"/>
    <w:rsid w:val="00DB6794"/>
    <w:rsid w:val="00DB74F9"/>
    <w:rsid w:val="00DB7CCD"/>
    <w:rsid w:val="00DC01DB"/>
    <w:rsid w:val="00DC086D"/>
    <w:rsid w:val="00DC2362"/>
    <w:rsid w:val="00DC746A"/>
    <w:rsid w:val="00DD0265"/>
    <w:rsid w:val="00DD2806"/>
    <w:rsid w:val="00DD315F"/>
    <w:rsid w:val="00DD450E"/>
    <w:rsid w:val="00DD4F37"/>
    <w:rsid w:val="00DD6510"/>
    <w:rsid w:val="00DE0172"/>
    <w:rsid w:val="00DE0360"/>
    <w:rsid w:val="00DE03F3"/>
    <w:rsid w:val="00DE1737"/>
    <w:rsid w:val="00DE6637"/>
    <w:rsid w:val="00DE75B9"/>
    <w:rsid w:val="00DF23BD"/>
    <w:rsid w:val="00DF4EC4"/>
    <w:rsid w:val="00DF53E7"/>
    <w:rsid w:val="00DF5A10"/>
    <w:rsid w:val="00DF6481"/>
    <w:rsid w:val="00DF6630"/>
    <w:rsid w:val="00E0031D"/>
    <w:rsid w:val="00E0040C"/>
    <w:rsid w:val="00E00E51"/>
    <w:rsid w:val="00E02BD9"/>
    <w:rsid w:val="00E03CD6"/>
    <w:rsid w:val="00E044CE"/>
    <w:rsid w:val="00E0458F"/>
    <w:rsid w:val="00E04A18"/>
    <w:rsid w:val="00E04D9A"/>
    <w:rsid w:val="00E06AFE"/>
    <w:rsid w:val="00E12419"/>
    <w:rsid w:val="00E12E7E"/>
    <w:rsid w:val="00E1389C"/>
    <w:rsid w:val="00E13CCA"/>
    <w:rsid w:val="00E165C7"/>
    <w:rsid w:val="00E16AC0"/>
    <w:rsid w:val="00E173F8"/>
    <w:rsid w:val="00E1753E"/>
    <w:rsid w:val="00E21F87"/>
    <w:rsid w:val="00E231C2"/>
    <w:rsid w:val="00E235D4"/>
    <w:rsid w:val="00E241F0"/>
    <w:rsid w:val="00E25740"/>
    <w:rsid w:val="00E26D21"/>
    <w:rsid w:val="00E3148F"/>
    <w:rsid w:val="00E320AF"/>
    <w:rsid w:val="00E33F0C"/>
    <w:rsid w:val="00E35160"/>
    <w:rsid w:val="00E359CE"/>
    <w:rsid w:val="00E37194"/>
    <w:rsid w:val="00E3725A"/>
    <w:rsid w:val="00E424AE"/>
    <w:rsid w:val="00E4268C"/>
    <w:rsid w:val="00E449B1"/>
    <w:rsid w:val="00E461CE"/>
    <w:rsid w:val="00E46610"/>
    <w:rsid w:val="00E46817"/>
    <w:rsid w:val="00E46F25"/>
    <w:rsid w:val="00E50026"/>
    <w:rsid w:val="00E50F34"/>
    <w:rsid w:val="00E52F8C"/>
    <w:rsid w:val="00E53D24"/>
    <w:rsid w:val="00E54FB2"/>
    <w:rsid w:val="00E55A4F"/>
    <w:rsid w:val="00E566C7"/>
    <w:rsid w:val="00E577A7"/>
    <w:rsid w:val="00E57E80"/>
    <w:rsid w:val="00E6058A"/>
    <w:rsid w:val="00E6351F"/>
    <w:rsid w:val="00E65C2E"/>
    <w:rsid w:val="00E67F71"/>
    <w:rsid w:val="00E70BE7"/>
    <w:rsid w:val="00E710F7"/>
    <w:rsid w:val="00E750B7"/>
    <w:rsid w:val="00E76211"/>
    <w:rsid w:val="00E812F9"/>
    <w:rsid w:val="00E8219E"/>
    <w:rsid w:val="00E82817"/>
    <w:rsid w:val="00E82C07"/>
    <w:rsid w:val="00E85E13"/>
    <w:rsid w:val="00E8650D"/>
    <w:rsid w:val="00E8729C"/>
    <w:rsid w:val="00E87D1F"/>
    <w:rsid w:val="00E92277"/>
    <w:rsid w:val="00E940EF"/>
    <w:rsid w:val="00E94758"/>
    <w:rsid w:val="00E953BE"/>
    <w:rsid w:val="00E966C5"/>
    <w:rsid w:val="00E97486"/>
    <w:rsid w:val="00EA15AF"/>
    <w:rsid w:val="00EA4AD0"/>
    <w:rsid w:val="00EA5ABA"/>
    <w:rsid w:val="00EA664D"/>
    <w:rsid w:val="00EA67A7"/>
    <w:rsid w:val="00EA74E0"/>
    <w:rsid w:val="00EA760B"/>
    <w:rsid w:val="00EB05FC"/>
    <w:rsid w:val="00EB3793"/>
    <w:rsid w:val="00EB3999"/>
    <w:rsid w:val="00EB3DB1"/>
    <w:rsid w:val="00EB5479"/>
    <w:rsid w:val="00EB7051"/>
    <w:rsid w:val="00EB76CF"/>
    <w:rsid w:val="00EB7B06"/>
    <w:rsid w:val="00EC1DE0"/>
    <w:rsid w:val="00EC2167"/>
    <w:rsid w:val="00EC432E"/>
    <w:rsid w:val="00EC7921"/>
    <w:rsid w:val="00EC7991"/>
    <w:rsid w:val="00ED1AD3"/>
    <w:rsid w:val="00ED1ED8"/>
    <w:rsid w:val="00ED32A8"/>
    <w:rsid w:val="00ED6305"/>
    <w:rsid w:val="00ED6C30"/>
    <w:rsid w:val="00ED7D48"/>
    <w:rsid w:val="00EE37C9"/>
    <w:rsid w:val="00EE7130"/>
    <w:rsid w:val="00EE7E7F"/>
    <w:rsid w:val="00EF2C8D"/>
    <w:rsid w:val="00EF3FBB"/>
    <w:rsid w:val="00EF4720"/>
    <w:rsid w:val="00F02674"/>
    <w:rsid w:val="00F03524"/>
    <w:rsid w:val="00F048EF"/>
    <w:rsid w:val="00F0567E"/>
    <w:rsid w:val="00F05B68"/>
    <w:rsid w:val="00F06271"/>
    <w:rsid w:val="00F07111"/>
    <w:rsid w:val="00F1025B"/>
    <w:rsid w:val="00F11858"/>
    <w:rsid w:val="00F13035"/>
    <w:rsid w:val="00F153F6"/>
    <w:rsid w:val="00F15647"/>
    <w:rsid w:val="00F1568C"/>
    <w:rsid w:val="00F17946"/>
    <w:rsid w:val="00F20722"/>
    <w:rsid w:val="00F2199D"/>
    <w:rsid w:val="00F23B11"/>
    <w:rsid w:val="00F2454F"/>
    <w:rsid w:val="00F267DB"/>
    <w:rsid w:val="00F273C8"/>
    <w:rsid w:val="00F3143D"/>
    <w:rsid w:val="00F33414"/>
    <w:rsid w:val="00F33ACD"/>
    <w:rsid w:val="00F34317"/>
    <w:rsid w:val="00F34F84"/>
    <w:rsid w:val="00F357D7"/>
    <w:rsid w:val="00F3705B"/>
    <w:rsid w:val="00F37269"/>
    <w:rsid w:val="00F37F6B"/>
    <w:rsid w:val="00F45A54"/>
    <w:rsid w:val="00F46041"/>
    <w:rsid w:val="00F47025"/>
    <w:rsid w:val="00F50B52"/>
    <w:rsid w:val="00F51DE5"/>
    <w:rsid w:val="00F5360B"/>
    <w:rsid w:val="00F5548F"/>
    <w:rsid w:val="00F63BE4"/>
    <w:rsid w:val="00F656B8"/>
    <w:rsid w:val="00F65A9E"/>
    <w:rsid w:val="00F66AF8"/>
    <w:rsid w:val="00F712DB"/>
    <w:rsid w:val="00F723E4"/>
    <w:rsid w:val="00F72B50"/>
    <w:rsid w:val="00F7301F"/>
    <w:rsid w:val="00F741FF"/>
    <w:rsid w:val="00F75F97"/>
    <w:rsid w:val="00F763C9"/>
    <w:rsid w:val="00F763FD"/>
    <w:rsid w:val="00F77FA5"/>
    <w:rsid w:val="00F80483"/>
    <w:rsid w:val="00F82D4A"/>
    <w:rsid w:val="00F83649"/>
    <w:rsid w:val="00F83D5D"/>
    <w:rsid w:val="00F86250"/>
    <w:rsid w:val="00F86F46"/>
    <w:rsid w:val="00F917A9"/>
    <w:rsid w:val="00F918AE"/>
    <w:rsid w:val="00F92B77"/>
    <w:rsid w:val="00F95DF9"/>
    <w:rsid w:val="00F9622D"/>
    <w:rsid w:val="00FA06CB"/>
    <w:rsid w:val="00FA17C7"/>
    <w:rsid w:val="00FA3CA2"/>
    <w:rsid w:val="00FA6188"/>
    <w:rsid w:val="00FA7E2B"/>
    <w:rsid w:val="00FB058A"/>
    <w:rsid w:val="00FB22A2"/>
    <w:rsid w:val="00FB269D"/>
    <w:rsid w:val="00FB29A0"/>
    <w:rsid w:val="00FB570F"/>
    <w:rsid w:val="00FC2683"/>
    <w:rsid w:val="00FC2D41"/>
    <w:rsid w:val="00FC37B2"/>
    <w:rsid w:val="00FC5AE9"/>
    <w:rsid w:val="00FC7154"/>
    <w:rsid w:val="00FC73B5"/>
    <w:rsid w:val="00FD1027"/>
    <w:rsid w:val="00FD228A"/>
    <w:rsid w:val="00FD2C0F"/>
    <w:rsid w:val="00FD39E4"/>
    <w:rsid w:val="00FD46B9"/>
    <w:rsid w:val="00FD57E3"/>
    <w:rsid w:val="00FD5F88"/>
    <w:rsid w:val="00FD7677"/>
    <w:rsid w:val="00FE0071"/>
    <w:rsid w:val="00FE051F"/>
    <w:rsid w:val="00FE6913"/>
    <w:rsid w:val="00FE6941"/>
    <w:rsid w:val="00FF0439"/>
    <w:rsid w:val="00FF0F88"/>
    <w:rsid w:val="00FF1D7C"/>
    <w:rsid w:val="00FF7A2F"/>
    <w:rsid w:val="03718692"/>
    <w:rsid w:val="05365961"/>
    <w:rsid w:val="0683CF7E"/>
    <w:rsid w:val="0698F773"/>
    <w:rsid w:val="15FB165E"/>
    <w:rsid w:val="1B620019"/>
    <w:rsid w:val="20F40D76"/>
    <w:rsid w:val="28F26C23"/>
    <w:rsid w:val="47CDD8C2"/>
    <w:rsid w:val="4EE23357"/>
    <w:rsid w:val="5541F9BF"/>
    <w:rsid w:val="5CCC72BF"/>
    <w:rsid w:val="67121427"/>
    <w:rsid w:val="6AB7942E"/>
    <w:rsid w:val="734889C1"/>
    <w:rsid w:val="76C8CA97"/>
    <w:rsid w:val="7EF37DE6"/>
    <w:rsid w:val="7FA0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8BF05"/>
  <w15:docId w15:val="{FBA51364-3F63-4F47-A0CF-3DB34562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54C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1A66C5"/>
    <w:pPr>
      <w:ind w:left="720"/>
      <w:contextualSpacing/>
    </w:pPr>
  </w:style>
  <w:style w:type="paragraph" w:customStyle="1" w:styleId="Default">
    <w:name w:val="Default"/>
    <w:rsid w:val="001A66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6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3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147"/>
    <w:rPr>
      <w:rFonts w:ascii="Calibri" w:eastAsia="Times New Roman" w:hAnsi="Calibri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147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47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4E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75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7576"/>
    <w:rPr>
      <w:rFonts w:ascii="Calibri" w:eastAsia="Times New Roman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9757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53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2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043C7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bm.org/about-cbm/reporting-channels-and-safeguarding/?cookieLevel=accept-all&amp;cHash=266ba69f5461294dd1e9315c6d7a297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Guidance Note</TermName>
          <TermId xmlns="http://schemas.microsoft.com/office/infopath/2007/PartnerControls">21491579-0ac9-4daf-b6f1-f480af9104ff</TermId>
        </TermInfo>
      </Terms>
    </i9f2da93fcc74e869d070fd34a0597c4>
    <NGOOnlineSortOrder xmlns="f1e736c5-95ad-4650-bf48-08c723b4bc6c" xsi:nil="true"/>
    <NGOOnlineShowInNewFromTemplate xmlns="f1e736c5-95ad-4650-bf48-08c723b4bc6c">false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Visit</TermName>
          <TermId xmlns="http://schemas.microsoft.com/office/infopath/2007/PartnerControls">602770c3-bbdd-4bb6-b503-d07005748001</TermId>
        </TermInfo>
        <TermInfo xmlns="http://schemas.microsoft.com/office/infopath/2007/PartnerControls">
          <TermName xmlns="http://schemas.microsoft.com/office/infopath/2007/PartnerControls">Programmatic Monitoring and Reporting</TermName>
          <TermId xmlns="http://schemas.microsoft.com/office/infopath/2007/PartnerControls">38d641e3-9cb9-4d1d-8670-67d72ec5a190</TermId>
        </TermInfo>
      </Terms>
    </cc92bdb0fa944447acf309642a11bf0d>
    <TaxCatchAll xmlns="f1e736c5-95ad-4650-bf48-08c723b4bc6c">
      <Value>227</Value>
      <Value>142</Value>
      <Value>217</Value>
    </TaxCatchAll>
    <NGOOnlineDocumentOwner xmlns="f1e736c5-95ad-4650-bf48-08c723b4bc6c">{"Id":100006,"Name":"Muhalia, Nashon","Guid":"00000000-0000-0000-0000-000000000000"}</NGOOnlineDocumentOwn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CB3135-5196-4EB1-B04E-3EF6DD022AA0}">
  <ds:schemaRefs>
    <ds:schemaRef ds:uri="f1e736c5-95ad-4650-bf48-08c723b4bc6c"/>
    <ds:schemaRef ds:uri="http://schemas.microsoft.com/office/2006/documentManagement/types"/>
    <ds:schemaRef ds:uri="http://purl.org/dc/elements/1.1/"/>
    <ds:schemaRef ds:uri="34c2d733-5a3b-46b4-8675-8241d81f68c4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1ED679-DD1B-44FF-A615-6D5D904683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506919-563A-462E-9C6A-FD4AD0FCFB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F11996-6C2E-4F22-8EB7-6435321F5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736c5-95ad-4650-bf48-08c723b4bc6c"/>
    <ds:schemaRef ds:uri="34c2d733-5a3b-46b4-8675-8241d81f6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1238</Words>
  <Characters>7059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Muhalia, Nashon</dc:creator>
  <cp:keywords/>
  <dc:description/>
  <cp:lastModifiedBy>Muhalia, Nashon</cp:lastModifiedBy>
  <cp:revision>30</cp:revision>
  <dcterms:created xsi:type="dcterms:W3CDTF">2021-12-13T12:14:00Z</dcterms:created>
  <dcterms:modified xsi:type="dcterms:W3CDTF">2024-06-21T12:33:00Z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bd5c390429e34b4093af4681c6cdb001">
    <vt:lpwstr>English|aa468ece-d1f8-41a8-a93f-3780e4c16661</vt:lpwstr>
  </property>
  <property fmtid="{D5CDD505-2E9C-101B-9397-08002B2CF9AE}" pid="4" name="n7cc5a46288d455f83142cf2528c11bc">
    <vt:lpwstr/>
  </property>
  <property fmtid="{D5CDD505-2E9C-101B-9397-08002B2CF9AE}" pid="5" name="CPDocumentType">
    <vt:lpwstr>175;#Template|e455a847-a2e7-47bd-ab7f-f842932c6332</vt:lpwstr>
  </property>
  <property fmtid="{D5CDD505-2E9C-101B-9397-08002B2CF9AE}" pid="6" name="l518c83476364be49c923958c5935227">
    <vt:lpwstr>Project Monitoring and Reporting|21a685b2-7aab-4813-9122-1f12b0fc2c0c</vt:lpwstr>
  </property>
  <property fmtid="{D5CDD505-2E9C-101B-9397-08002B2CF9AE}" pid="7" name="CPCBMLocations">
    <vt:lpwstr/>
  </property>
  <property fmtid="{D5CDD505-2E9C-101B-9397-08002B2CF9AE}" pid="8" name="CPDocumentKnowledgeTiers">
    <vt:lpwstr/>
  </property>
  <property fmtid="{D5CDD505-2E9C-101B-9397-08002B2CF9AE}" pid="9" name="n7cc5a46288d455f83142cf2528c11ba">
    <vt:lpwstr/>
  </property>
  <property fmtid="{D5CDD505-2E9C-101B-9397-08002B2CF9AE}" pid="10" name="Language-CBM">
    <vt:lpwstr>229;#English|aa468ece-d1f8-41a8-a93f-3780e4c16661</vt:lpwstr>
  </property>
  <property fmtid="{D5CDD505-2E9C-101B-9397-08002B2CF9AE}" pid="11" name="CPCBMLocationsTaxHTField">
    <vt:lpwstr/>
  </property>
  <property fmtid="{D5CDD505-2E9C-101B-9397-08002B2CF9AE}" pid="12" name="CPTopics">
    <vt:lpwstr>177;#Project Monitoring and Reporting|21a685b2-7aab-4813-9122-1f12b0fc2c0c</vt:lpwstr>
  </property>
  <property fmtid="{D5CDD505-2E9C-101B-9397-08002B2CF9AE}" pid="13" name="n7cc5a46288d455f83142cf2528c11bb">
    <vt:lpwstr>Template|e455a847-a2e7-47bd-ab7f-f842932c6332</vt:lpwstr>
  </property>
  <property fmtid="{D5CDD505-2E9C-101B-9397-08002B2CF9AE}" pid="14" name="CPDocumentKnowledgeTiersTaxHTField">
    <vt:lpwstr/>
  </property>
  <property fmtid="{D5CDD505-2E9C-101B-9397-08002B2CF9AE}" pid="15" name="CPDocumentSubject">
    <vt:lpwstr/>
  </property>
  <property fmtid="{D5CDD505-2E9C-101B-9397-08002B2CF9AE}" pid="16" name="CPDepartment">
    <vt:lpwstr/>
  </property>
  <property fmtid="{D5CDD505-2E9C-101B-9397-08002B2CF9AE}" pid="17" name="CPCBMInitiativesTaxHTField">
    <vt:lpwstr>Global Programmes|56da3fbf-7bc0-4866-9b95-c4a4b9cb0c01</vt:lpwstr>
  </property>
  <property fmtid="{D5CDD505-2E9C-101B-9397-08002B2CF9AE}" pid="18" name="CPCBMInitiatives">
    <vt:lpwstr>61;#Global Programmes|56da3fbf-7bc0-4866-9b95-c4a4b9cb0c01</vt:lpwstr>
  </property>
  <property fmtid="{D5CDD505-2E9C-101B-9397-08002B2CF9AE}" pid="19" name="CPCBMContacts">
    <vt:lpwstr>211;#Nashon.Muhalia@cbm.org</vt:lpwstr>
  </property>
  <property fmtid="{D5CDD505-2E9C-101B-9397-08002B2CF9AE}" pid="20" name="CPImportant">
    <vt:bool>false</vt:bool>
  </property>
  <property fmtid="{D5CDD505-2E9C-101B-9397-08002B2CF9AE}" pid="21" name="GP-AreaOfWork">
    <vt:lpwstr>Project Monitoring and Reporting</vt:lpwstr>
  </property>
  <property fmtid="{D5CDD505-2E9C-101B-9397-08002B2CF9AE}" pid="22" name="GP-Topics">
    <vt:lpwstr>Monitoring and Reporting Tool</vt:lpwstr>
  </property>
  <property fmtid="{D5CDD505-2E9C-101B-9397-08002B2CF9AE}" pid="23" name="GP-DocumentType">
    <vt:lpwstr>M&amp;R-Tools and templates</vt:lpwstr>
  </property>
  <property fmtid="{D5CDD505-2E9C-101B-9397-08002B2CF9AE}" pid="24" name="_ExtendedDescription">
    <vt:lpwstr>;#Programmatic Monitoring and Reporting;#</vt:lpwstr>
  </property>
  <property fmtid="{D5CDD505-2E9C-101B-9397-08002B2CF9AE}" pid="25" name="NGOOnlineKeywords">
    <vt:lpwstr>227;#Project Visit|602770c3-bbdd-4bb6-b503-d07005748001;#217;#Programmatic Monitoring and Reporting|38d641e3-9cb9-4d1d-8670-67d72ec5a190</vt:lpwstr>
  </property>
  <property fmtid="{D5CDD505-2E9C-101B-9397-08002B2CF9AE}" pid="26" name="NGOOnlineDocumentType">
    <vt:lpwstr>142;#Guidance Note|21491579-0ac9-4daf-b6f1-f480af9104ff</vt:lpwstr>
  </property>
  <property fmtid="{D5CDD505-2E9C-101B-9397-08002B2CF9AE}" pid="27" name="NGOOnlinePriorityGroup">
    <vt:lpwstr/>
  </property>
</Properties>
</file>