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AB1" w:rsidRPr="00055AB1" w:rsidRDefault="00055AB1" w:rsidP="00055AB1">
      <w:pPr>
        <w:spacing w:after="450" w:line="240" w:lineRule="auto"/>
        <w:outlineLvl w:val="0"/>
        <w:rPr>
          <w:rFonts w:ascii="Segoe UI" w:eastAsia="Times New Roman" w:hAnsi="Segoe UI" w:cs="Segoe UI"/>
          <w:color w:val="44525E"/>
          <w:kern w:val="36"/>
          <w:sz w:val="43"/>
          <w:szCs w:val="43"/>
        </w:rPr>
      </w:pPr>
      <w:r w:rsidRPr="00055AB1">
        <w:rPr>
          <w:rFonts w:ascii="Segoe UI" w:eastAsia="Times New Roman" w:hAnsi="Segoe UI" w:cs="Segoe UI"/>
          <w:color w:val="44525E"/>
          <w:kern w:val="36"/>
          <w:sz w:val="43"/>
          <w:szCs w:val="43"/>
        </w:rPr>
        <w:t>Creating a Simple Accordion</w:t>
      </w:r>
    </w:p>
    <w:p w:rsidR="00055AB1" w:rsidRPr="00055AB1" w:rsidRDefault="00055AB1" w:rsidP="00055AB1">
      <w:pPr>
        <w:spacing w:after="0" w:line="273" w:lineRule="atLeast"/>
        <w:rPr>
          <w:rFonts w:ascii="Segoe UI" w:eastAsia="Times New Roman" w:hAnsi="Segoe UI" w:cs="Segoe UI"/>
          <w:color w:val="44525E"/>
          <w:sz w:val="20"/>
          <w:szCs w:val="20"/>
        </w:rPr>
      </w:pP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In this tutorial, you learn how to add an Ajax Control Toolkit Accordion to a page and show three panes of content. There are four steps: (1) Add a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ToolkitScriptManager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(2) Add an Accordion (3) Add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AccordionPanes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(4) Add Accordion styles.</w:t>
      </w: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</w: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  <w:t>To learn how to install the Ajax Control Toolkit, see the </w:t>
      </w:r>
      <w:hyperlink r:id="rId6" w:tooltip="Ajax Control Toolkit" w:history="1">
        <w:r w:rsidRPr="00055AB1">
          <w:rPr>
            <w:rFonts w:ascii="Segoe UI" w:eastAsia="Times New Roman" w:hAnsi="Segoe UI" w:cs="Segoe UI"/>
            <w:color w:val="7912B5"/>
            <w:sz w:val="20"/>
            <w:szCs w:val="20"/>
            <w:u w:val="single"/>
          </w:rPr>
          <w:t>Ajax Control Toolkit</w:t>
        </w:r>
      </w:hyperlink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 page.</w:t>
      </w: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</w: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</w:r>
    </w:p>
    <w:p w:rsidR="00055AB1" w:rsidRPr="00055AB1" w:rsidRDefault="00055AB1" w:rsidP="00055AB1">
      <w:pPr>
        <w:shd w:val="clear" w:color="auto" w:fill="D2DFF1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055AB1">
        <w:rPr>
          <w:rFonts w:ascii="Segoe UI" w:eastAsia="Times New Roman" w:hAnsi="Segoe UI" w:cs="Segoe UI"/>
          <w:color w:val="000000"/>
          <w:sz w:val="20"/>
          <w:szCs w:val="20"/>
        </w:rPr>
        <w:t xml:space="preserve">Add a </w:t>
      </w:r>
      <w:proofErr w:type="spellStart"/>
      <w:r w:rsidRPr="00055AB1">
        <w:rPr>
          <w:rFonts w:ascii="Segoe UI" w:eastAsia="Times New Roman" w:hAnsi="Segoe UI" w:cs="Segoe UI"/>
          <w:color w:val="000000"/>
          <w:sz w:val="20"/>
          <w:szCs w:val="20"/>
        </w:rPr>
        <w:t>ToolkitScriptManager</w:t>
      </w:r>
      <w:proofErr w:type="spellEnd"/>
    </w:p>
    <w:p w:rsidR="00055AB1" w:rsidRPr="00055AB1" w:rsidRDefault="00055AB1" w:rsidP="00055AB1">
      <w:pPr>
        <w:spacing w:after="240" w:line="273" w:lineRule="atLeast"/>
        <w:rPr>
          <w:rFonts w:ascii="Segoe UI" w:eastAsia="Times New Roman" w:hAnsi="Segoe UI" w:cs="Segoe UI"/>
          <w:color w:val="44525E"/>
          <w:sz w:val="20"/>
          <w:szCs w:val="20"/>
        </w:rPr>
      </w:pP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Before you can use any of the Ajax Control Toolkit controls in a page, you first need to add a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ToolkitScriptManager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to the page. You can drag the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ToolkitScriptManager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from the Visual Studio Toolbox </w:t>
      </w:r>
      <w:proofErr w:type="gram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window</w:t>
      </w:r>
      <w:proofErr w:type="gram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onto the page. The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ToolkitScriptManager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is located in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the</w:t>
      </w:r>
      <w:r w:rsidRPr="00055AB1">
        <w:rPr>
          <w:rFonts w:ascii="Segoe UI" w:eastAsia="Times New Roman" w:hAnsi="Segoe UI" w:cs="Segoe UI"/>
          <w:b/>
          <w:bCs/>
          <w:color w:val="44525E"/>
          <w:sz w:val="20"/>
          <w:szCs w:val="20"/>
        </w:rPr>
        <w:t>Ajax</w:t>
      </w:r>
      <w:proofErr w:type="spellEnd"/>
      <w:r w:rsidRPr="00055AB1">
        <w:rPr>
          <w:rFonts w:ascii="Segoe UI" w:eastAsia="Times New Roman" w:hAnsi="Segoe UI" w:cs="Segoe UI"/>
          <w:b/>
          <w:bCs/>
          <w:color w:val="44525E"/>
          <w:sz w:val="20"/>
          <w:szCs w:val="20"/>
        </w:rPr>
        <w:t xml:space="preserve"> Control Toolkit</w:t>
      </w: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 tab under the Toolbox.</w:t>
      </w:r>
    </w:p>
    <w:p w:rsidR="00055AB1" w:rsidRPr="00055AB1" w:rsidRDefault="00055AB1" w:rsidP="00055AB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7" w:history="1">
        <w:proofErr w:type="gram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8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to </w:t>
        </w:r>
        <w:proofErr w:type="spell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clipboard</w:t>
        </w:r>
      </w:hyperlink>
      <w:hyperlink r:id="rId9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0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055AB1" w:rsidRPr="00055AB1" w:rsidRDefault="00055AB1" w:rsidP="00055AB1">
      <w:pPr>
        <w:numPr>
          <w:ilvl w:val="0"/>
          <w:numId w:val="1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&lt;asp:ToolkitScriptManager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"ToolkitScriptManager1"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1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asp:ToolkitScriptManager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spacing w:after="0" w:line="273" w:lineRule="atLeast"/>
        <w:rPr>
          <w:rFonts w:ascii="Segoe UI" w:eastAsia="Times New Roman" w:hAnsi="Segoe UI" w:cs="Segoe UI"/>
          <w:color w:val="44525E"/>
          <w:sz w:val="20"/>
          <w:szCs w:val="20"/>
        </w:rPr>
      </w:pP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</w: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</w:r>
    </w:p>
    <w:p w:rsidR="00055AB1" w:rsidRPr="00055AB1" w:rsidRDefault="00055AB1" w:rsidP="00055AB1">
      <w:pPr>
        <w:shd w:val="clear" w:color="auto" w:fill="D2DFF1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055AB1">
        <w:rPr>
          <w:rFonts w:ascii="Segoe UI" w:eastAsia="Times New Roman" w:hAnsi="Segoe UI" w:cs="Segoe UI"/>
          <w:color w:val="000000"/>
          <w:sz w:val="20"/>
          <w:szCs w:val="20"/>
        </w:rPr>
        <w:t>Add an Accordion</w:t>
      </w:r>
    </w:p>
    <w:p w:rsidR="00055AB1" w:rsidRPr="00055AB1" w:rsidRDefault="00055AB1" w:rsidP="00055AB1">
      <w:pPr>
        <w:spacing w:after="240" w:line="273" w:lineRule="atLeast"/>
        <w:rPr>
          <w:rFonts w:ascii="Segoe UI" w:eastAsia="Times New Roman" w:hAnsi="Segoe UI" w:cs="Segoe UI"/>
          <w:color w:val="44525E"/>
          <w:sz w:val="20"/>
          <w:szCs w:val="20"/>
        </w:rPr>
      </w:pP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Next, in source view, you need to add an Accordion control. You can drag the Accordion control from the Toolbox or type the tag yourself:</w:t>
      </w:r>
    </w:p>
    <w:p w:rsidR="00055AB1" w:rsidRPr="00055AB1" w:rsidRDefault="00055AB1" w:rsidP="00055AB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1" w:history="1">
        <w:proofErr w:type="gram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2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to </w:t>
        </w:r>
        <w:proofErr w:type="spell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clipboard</w:t>
        </w:r>
      </w:hyperlink>
      <w:hyperlink r:id="rId13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4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055AB1" w:rsidRPr="00055AB1" w:rsidRDefault="00055AB1" w:rsidP="00055AB1">
      <w:pPr>
        <w:numPr>
          <w:ilvl w:val="0"/>
          <w:numId w:val="2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&lt;asp:ToolkitScriptManager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"ToolkitScriptManager1"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2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asp:ToolkitScriptManager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2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055AB1" w:rsidRPr="00055AB1" w:rsidRDefault="00055AB1" w:rsidP="00055AB1">
      <w:pPr>
        <w:numPr>
          <w:ilvl w:val="0"/>
          <w:numId w:val="2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55AB1" w:rsidRPr="00055AB1" w:rsidRDefault="00055AB1" w:rsidP="00055AB1">
      <w:pPr>
        <w:numPr>
          <w:ilvl w:val="0"/>
          <w:numId w:val="2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"Accordion1"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55AB1" w:rsidRPr="00055AB1" w:rsidRDefault="00055AB1" w:rsidP="00055AB1">
      <w:pPr>
        <w:numPr>
          <w:ilvl w:val="0"/>
          <w:numId w:val="2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2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spacing w:after="0" w:line="273" w:lineRule="atLeast"/>
        <w:rPr>
          <w:rFonts w:ascii="Segoe UI" w:eastAsia="Times New Roman" w:hAnsi="Segoe UI" w:cs="Segoe UI"/>
          <w:color w:val="44525E"/>
          <w:sz w:val="20"/>
          <w:szCs w:val="20"/>
        </w:rPr>
      </w:pP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</w: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</w:r>
    </w:p>
    <w:p w:rsidR="00055AB1" w:rsidRPr="00055AB1" w:rsidRDefault="00055AB1" w:rsidP="00055AB1">
      <w:pPr>
        <w:shd w:val="clear" w:color="auto" w:fill="D2DFF1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055AB1">
        <w:rPr>
          <w:rFonts w:ascii="Segoe UI" w:eastAsia="Times New Roman" w:hAnsi="Segoe UI" w:cs="Segoe UI"/>
          <w:color w:val="000000"/>
          <w:sz w:val="20"/>
          <w:szCs w:val="20"/>
        </w:rPr>
        <w:t xml:space="preserve">Add </w:t>
      </w:r>
      <w:proofErr w:type="spellStart"/>
      <w:r w:rsidRPr="00055AB1">
        <w:rPr>
          <w:rFonts w:ascii="Segoe UI" w:eastAsia="Times New Roman" w:hAnsi="Segoe UI" w:cs="Segoe UI"/>
          <w:color w:val="000000"/>
          <w:sz w:val="20"/>
          <w:szCs w:val="20"/>
        </w:rPr>
        <w:t>AccordionPanes</w:t>
      </w:r>
      <w:proofErr w:type="spellEnd"/>
    </w:p>
    <w:p w:rsidR="00055AB1" w:rsidRPr="00055AB1" w:rsidRDefault="00055AB1" w:rsidP="00055AB1">
      <w:pPr>
        <w:spacing w:after="240" w:line="273" w:lineRule="atLeast"/>
        <w:rPr>
          <w:rFonts w:ascii="Segoe UI" w:eastAsia="Times New Roman" w:hAnsi="Segoe UI" w:cs="Segoe UI"/>
          <w:color w:val="44525E"/>
          <w:sz w:val="20"/>
          <w:szCs w:val="20"/>
        </w:rPr>
      </w:pP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Next, in source view, add one or more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AccordionPane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controls. The Accordion displays a single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AccordionPane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at a time. Notice that each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AccordionPane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contains both a </w:t>
      </w:r>
      <w:r w:rsidRPr="00055AB1">
        <w:rPr>
          <w:rFonts w:ascii="Courier New" w:eastAsia="Times New Roman" w:hAnsi="Courier New" w:cs="Courier New"/>
          <w:color w:val="800039"/>
          <w:sz w:val="20"/>
          <w:szCs w:val="20"/>
        </w:rPr>
        <w:t>header</w:t>
      </w: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 and </w:t>
      </w:r>
      <w:r w:rsidRPr="00055AB1">
        <w:rPr>
          <w:rFonts w:ascii="Courier New" w:eastAsia="Times New Roman" w:hAnsi="Courier New" w:cs="Courier New"/>
          <w:color w:val="800039"/>
          <w:sz w:val="20"/>
          <w:szCs w:val="20"/>
        </w:rPr>
        <w:t>content</w:t>
      </w: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 tag. </w:t>
      </w:r>
    </w:p>
    <w:p w:rsidR="00055AB1" w:rsidRPr="00055AB1" w:rsidRDefault="00055AB1" w:rsidP="00055AB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5" w:history="1">
        <w:proofErr w:type="gram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6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to </w:t>
        </w:r>
        <w:proofErr w:type="spell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clipboard</w:t>
        </w:r>
      </w:hyperlink>
      <w:hyperlink r:id="rId17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8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&lt;asp:ToolkitScriptManager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"ToolkitScriptManager1"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asp:ToolkitScriptManager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"Accordion1"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&lt;Panes&gt;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Pane 1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Lorem ipsum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dolor sit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amet, consectetuer adipiscing elit. Maecenas porttitor congue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massa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 Fusce posuere, magna sed pulvinar ultricies,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purus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lectus malesuada libero, sit amet commodo magna eros quis urna.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Nunc viverra imperdiet enim. Fusce est. Vivamus a tellus.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Pellentesque habitant morbi tristique senectus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netus et malesuada fames ac turpis egestas. Proin pharetra nonummy pede. Mauris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orci.            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"AccordionPane1"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Pane 2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Lorem ipsum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dolor sit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amet, consectetuer adipiscing elit. Maecenas porttitor congue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massa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 Fusce posuere, magna sed pulvinar ultricies,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purus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lectus malesuada libero, sit amet commodo magna eros quis urna.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Nunc viverra imperdiet enim. Fusce est. Vivamus a tellus.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Pellentesque habitant morbi tristique senectus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netus et malesuada fames ac turpis egestas. Proin pharetra nonummy pede. Mauris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orci.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"AccordionPane2"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Pane 3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Lorem ipsum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dolor sit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amet, consectetuer adipiscing elit. Maecenas porttitor congue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massa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 Fusce posuere, magna sed pulvinar ultricies,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purus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lectus malesuada libero, sit amet commodo magna eros quis urna.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Nunc viverra imperdiet enim. Fusce est. Vivamus a tellus.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Pellentesque habitant morbi tristique senectus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netus et malesuada fames ac turpis egestas. Proin pharetra nonummy pede. Mauris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orci.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&lt;/Panes&gt;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3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spacing w:after="0" w:line="273" w:lineRule="atLeast"/>
        <w:rPr>
          <w:rFonts w:ascii="Segoe UI" w:eastAsia="Times New Roman" w:hAnsi="Segoe UI" w:cs="Segoe UI"/>
          <w:color w:val="44525E"/>
          <w:sz w:val="20"/>
          <w:szCs w:val="20"/>
        </w:rPr>
      </w:pP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</w:r>
    </w:p>
    <w:p w:rsidR="00055AB1" w:rsidRPr="00055AB1" w:rsidRDefault="00055AB1" w:rsidP="00055AB1">
      <w:pPr>
        <w:shd w:val="clear" w:color="auto" w:fill="D2DFF1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055AB1">
        <w:rPr>
          <w:rFonts w:ascii="Segoe UI" w:eastAsia="Times New Roman" w:hAnsi="Segoe UI" w:cs="Segoe UI"/>
          <w:color w:val="000000"/>
          <w:sz w:val="20"/>
          <w:szCs w:val="20"/>
        </w:rPr>
        <w:t>Add Accordion Styles</w:t>
      </w:r>
    </w:p>
    <w:p w:rsidR="00055AB1" w:rsidRPr="00055AB1" w:rsidRDefault="00055AB1" w:rsidP="00055AB1">
      <w:pPr>
        <w:spacing w:after="240" w:line="273" w:lineRule="atLeast"/>
        <w:rPr>
          <w:rFonts w:ascii="Segoe UI" w:eastAsia="Times New Roman" w:hAnsi="Segoe UI" w:cs="Segoe UI"/>
          <w:color w:val="44525E"/>
          <w:sz w:val="20"/>
          <w:szCs w:val="20"/>
        </w:rPr>
      </w:pP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An Accordion without any Cascading Style Sheet styles applied to it does not look very nice. The final step is to add one or more styles to the Accordion control:</w:t>
      </w:r>
    </w:p>
    <w:p w:rsidR="00055AB1" w:rsidRPr="00055AB1" w:rsidRDefault="00055AB1" w:rsidP="00055AB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9" w:history="1">
        <w:proofErr w:type="gram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</w:t>
        </w:r>
        <w:proofErr w:type="gramEnd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20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  <w:proofErr w:type="spellEnd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 to </w:t>
        </w:r>
        <w:proofErr w:type="spellStart"/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clipboard</w:t>
        </w:r>
      </w:hyperlink>
      <w:hyperlink r:id="rId21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22" w:history="1">
        <w:r w:rsidRPr="00055AB1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%@ Page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Language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"C#"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AutoEventWireup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CodeBehind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"Default.aspx.cs"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Inherits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"AccordionSimple.Default"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%@ Register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assembly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"AjaxControlToolkit"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namespace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"AjaxControlToolkit"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tagprefix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"asp"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html PUBLIC "-//W3C//DTD XHTML 1.0 Transitional//EN" "http://www.w3.org/TR/xhtml1/DTD/xhtml1-transitional.dtd"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"http://www.w3.org/1999/xhtml"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Simple Accordion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&lt;style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</w:t>
      </w:r>
      <w:proofErr w:type="spellStart"/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css</w:t>
      </w:r>
      <w:proofErr w:type="spellEnd"/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.accordion {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width: 400px;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</w:t>
      </w:r>
      <w:proofErr w:type="spell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accordionHeader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border: 1px solid #2F4F4F;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color: white;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background-color: #2E4d7B;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font-family: Arial, Sans-Serif;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font-size: 12px;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font-weight: bold;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padding: 5px;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margin-top: 5px;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cursor: pointer;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</w:t>
      </w:r>
      <w:proofErr w:type="spell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accordionHeaderSelected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border: 1px solid #2F4F4F;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color: white;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background-color: #5078B3;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font-family: Arial, Sans-Serif;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font-size: 12px;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font-weight: bold;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padding: 5px;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margin-top: 5px;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cursor: pointer;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</w:t>
      </w:r>
      <w:proofErr w:type="spell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accordionContent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background-color: #D3DEEF;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border: 1px dashed #2F4F4F;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border-top: none;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padding: 5px;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padding-top: 10px;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&lt;form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"form1"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&lt;asp:ToolkitScriptManager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"ToolkitScriptManager1"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asp:ToolkitScriptManager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"Accordion1"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CssClass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"accordion"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HeaderCssClass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accordionHeader</w:t>
      </w:r>
      <w:proofErr w:type="spellEnd"/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HeaderSelectedCssClass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accordionHeaderSelected</w:t>
      </w:r>
      <w:proofErr w:type="spellEnd"/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ContentCssClass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accordionContent</w:t>
      </w:r>
      <w:proofErr w:type="spellEnd"/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&lt;Panes&gt;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Pane 1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Lorem ipsum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dolor sit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amet, consectetuer adipiscing elit. Maecenas porttitor congue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massa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 Fusce posuere, magna sed pulvinar ultricies,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purus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lectus malesuada libero, sit amet commodo magna eros quis urna.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Nunc viverra imperdiet enim. Fusce est. Vivamus a tellus.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Pellentesque habitant morbi tristique senectus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netus et malesuada fames ac turpis egestas. Proin pharetra nonummy pede. Mauris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orci.           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"AccordionPane1"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Pane 2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Lorem ipsum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dolor sit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amet, consectetuer adipiscing elit. Maecenas porttitor congue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massa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 Fusce posuere, magna sed pulvinar ultricies,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purus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lectus malesuada libero, sit amet commodo magna eros quis urna.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Nunc viverra imperdiet enim. Fusce est. Vivamus a tellus.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Pellentesque habitant morbi tristique senectus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netus et malesuada fames ac turpis egestas. Proin pharetra nonummy pede. Mauris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orci.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"AccordionPane2"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5AB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runat</w:t>
      </w:r>
      <w:proofErr w:type="spell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55A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Pane 3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&lt;/Header&gt;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Lorem ipsum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dolor sit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amet, consectetuer adipiscing elit. Maecenas porttitor congue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massa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 Fusce posuere, magna sed pulvinar ultricies,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purus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lectus malesuada libero, sit amet commodo magna eros quis urna.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Nunc viverra imperdiet enim. Fusce est. Vivamus a tellus.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Pellentesque habitant morbi tristique senectus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netus et malesuada fames ac turpis egestas. Proin pharetra nonummy pede. Mauris </w:t>
      </w:r>
      <w:proofErr w:type="gramStart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et</w:t>
      </w:r>
      <w:proofErr w:type="gramEnd"/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orci.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asp:AccordionPane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&lt;/Panes&gt;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asp:Accordion</w:t>
      </w:r>
      <w:proofErr w:type="spellEnd"/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&lt;/form&gt;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numPr>
          <w:ilvl w:val="0"/>
          <w:numId w:val="4"/>
        </w:numPr>
        <w:pBdr>
          <w:left w:val="single" w:sz="18" w:space="0" w:color="000080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55A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055A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5AB1" w:rsidRPr="00055AB1" w:rsidRDefault="00055AB1" w:rsidP="00055AB1">
      <w:pPr>
        <w:spacing w:after="0" w:line="273" w:lineRule="atLeast"/>
        <w:rPr>
          <w:rFonts w:ascii="Segoe UI" w:eastAsia="Times New Roman" w:hAnsi="Segoe UI" w:cs="Segoe UI"/>
          <w:color w:val="44525E"/>
          <w:sz w:val="20"/>
          <w:szCs w:val="20"/>
        </w:rPr>
      </w:pPr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br/>
        <w:t xml:space="preserve">Notice that the page contains the definition of four Cascading Style Sheet classes named accordion,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accordionHeader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,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accordionHeaderSelected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, and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accordionContent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. These styles are applied to the Accordion control by setting the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CssClass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,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HeaderCssClass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,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HeaderSelectedCssClass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, and </w:t>
      </w:r>
      <w:proofErr w:type="spellStart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>ContentCssClass</w:t>
      </w:r>
      <w:proofErr w:type="spellEnd"/>
      <w:r w:rsidRPr="00055AB1">
        <w:rPr>
          <w:rFonts w:ascii="Segoe UI" w:eastAsia="Times New Roman" w:hAnsi="Segoe UI" w:cs="Segoe UI"/>
          <w:color w:val="44525E"/>
          <w:sz w:val="20"/>
          <w:szCs w:val="20"/>
        </w:rPr>
        <w:t xml:space="preserve"> properties.</w:t>
      </w:r>
    </w:p>
    <w:p w:rsidR="00B850A8" w:rsidRDefault="00B850A8"/>
    <w:p w:rsidR="00EF3F51" w:rsidRPr="00EF3F51" w:rsidRDefault="00EF3F51" w:rsidP="00EF3F51">
      <w:pPr>
        <w:spacing w:after="0" w:line="270" w:lineRule="atLeast"/>
        <w:rPr>
          <w:rFonts w:ascii="Arial" w:eastAsia="Times New Roman" w:hAnsi="Arial" w:cs="Arial"/>
          <w:b/>
          <w:bCs/>
          <w:color w:val="5377A9"/>
        </w:rPr>
      </w:pPr>
      <w:r w:rsidRPr="00EF3F51">
        <w:rPr>
          <w:rFonts w:ascii="Arial" w:eastAsia="Times New Roman" w:hAnsi="Arial" w:cs="Arial"/>
          <w:b/>
          <w:bCs/>
          <w:color w:val="5377A9"/>
        </w:rPr>
        <w:object w:dxaOrig="195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.75pt;height:9.75pt" o:ole="">
            <v:imagedata r:id="rId23" o:title=""/>
          </v:shape>
          <w:control r:id="rId24" w:name="DefaultOcxName" w:shapeid="_x0000_i1033"/>
        </w:object>
      </w:r>
      <w:r w:rsidRPr="00EF3F51">
        <w:rPr>
          <w:rFonts w:ascii="Arial" w:eastAsia="Times New Roman" w:hAnsi="Arial" w:cs="Arial"/>
          <w:b/>
          <w:bCs/>
          <w:color w:val="5377A9"/>
        </w:rPr>
        <w:t> Accordion Description</w:t>
      </w: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color w:val="666666"/>
          <w:sz w:val="18"/>
          <w:szCs w:val="18"/>
        </w:rPr>
        <w:t>The Accordion is a web control that allows you to provide multiple panes and display them one at a time. It is like having several 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fldChar w:fldCharType="begin"/>
      </w:r>
      <w:r w:rsidRPr="00EF3F51">
        <w:rPr>
          <w:rFonts w:ascii="Tahoma" w:eastAsia="Times New Roman" w:hAnsi="Tahoma" w:cs="Tahoma"/>
          <w:color w:val="666666"/>
          <w:sz w:val="18"/>
          <w:szCs w:val="18"/>
        </w:rPr>
        <w:instrText xml:space="preserve"> HYPERLINK "http://www.ajaxcontroltoolkit.com/CollapsiblePanel/CollapsiblePanel.aspx" </w:instrText>
      </w:r>
      <w:r w:rsidRPr="00EF3F51">
        <w:rPr>
          <w:rFonts w:ascii="Tahoma" w:eastAsia="Times New Roman" w:hAnsi="Tahoma" w:cs="Tahoma"/>
          <w:color w:val="666666"/>
          <w:sz w:val="18"/>
          <w:szCs w:val="18"/>
        </w:rPr>
        <w:fldChar w:fldCharType="separate"/>
      </w:r>
      <w:r w:rsidRPr="00EF3F51">
        <w:rPr>
          <w:rFonts w:ascii="Tahoma" w:eastAsia="Times New Roman" w:hAnsi="Tahoma" w:cs="Tahoma"/>
          <w:color w:val="0000FF"/>
          <w:sz w:val="18"/>
          <w:szCs w:val="18"/>
          <w:u w:val="single"/>
        </w:rPr>
        <w:t>CollapsiblePanels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fldChar w:fldCharType="end"/>
      </w:r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where only one can be expanded at a time. The Accordion is implemented as a web control that contains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web controls. Each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control has a template for its Header and </w:t>
      </w:r>
      <w:proofErr w:type="gram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its</w:t>
      </w:r>
      <w:proofErr w:type="gram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Content. We keep track of the selected pane so it stays visible across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postbacks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.</w:t>
      </w: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color w:val="666666"/>
          <w:sz w:val="18"/>
          <w:szCs w:val="18"/>
        </w:rPr>
        <w:br/>
        <w:t xml:space="preserve">It also supports three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AutoSize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modes so it can fit in a variety of layouts.</w:t>
      </w:r>
    </w:p>
    <w:p w:rsidR="00EF3F51" w:rsidRPr="00EF3F51" w:rsidRDefault="00EF3F51" w:rsidP="00EF3F51">
      <w:pPr>
        <w:numPr>
          <w:ilvl w:val="0"/>
          <w:numId w:val="5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None</w:t>
      </w:r>
      <w:r w:rsidRPr="00EF3F51">
        <w:rPr>
          <w:rFonts w:ascii="Tahoma" w:eastAsia="Times New Roman" w:hAnsi="Tahoma" w:cs="Tahoma"/>
          <w:color w:val="666666"/>
          <w:sz w:val="18"/>
          <w:szCs w:val="18"/>
        </w:rPr>
        <w:t> - The Accordion grows/shrinks without restriction. This can cause other elements on your page to move up and down with it.</w:t>
      </w:r>
    </w:p>
    <w:p w:rsidR="00EF3F51" w:rsidRPr="00EF3F51" w:rsidRDefault="00EF3F51" w:rsidP="00EF3F51">
      <w:pPr>
        <w:numPr>
          <w:ilvl w:val="0"/>
          <w:numId w:val="5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Limit</w:t>
      </w:r>
      <w:r w:rsidRPr="00EF3F51">
        <w:rPr>
          <w:rFonts w:ascii="Tahoma" w:eastAsia="Times New Roman" w:hAnsi="Tahoma" w:cs="Tahoma"/>
          <w:color w:val="666666"/>
          <w:sz w:val="18"/>
          <w:szCs w:val="18"/>
        </w:rPr>
        <w:t> - The Accordion never grows larger than the value specified by its Height property. This will cause the content to scroll if it is too large to be displayed.</w:t>
      </w:r>
    </w:p>
    <w:p w:rsidR="00EF3F51" w:rsidRPr="00EF3F51" w:rsidRDefault="00EF3F51" w:rsidP="00EF3F51">
      <w:pPr>
        <w:numPr>
          <w:ilvl w:val="0"/>
          <w:numId w:val="5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Fill</w:t>
      </w:r>
      <w:r w:rsidRPr="00EF3F51">
        <w:rPr>
          <w:rFonts w:ascii="Tahoma" w:eastAsia="Times New Roman" w:hAnsi="Tahoma" w:cs="Tahoma"/>
          <w:color w:val="666666"/>
          <w:sz w:val="18"/>
          <w:szCs w:val="18"/>
        </w:rPr>
        <w:t> - The Accordion always stays the exact same size as its Height property. This will cause the content to be expanded or shrunk if it isn't the right size.</w:t>
      </w: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The Accordion is written using an extender like most of the other extenders in the AJAX Control Toolkit. The extender expects its input in a very specific hierarchy of container elements (like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divs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), so the Accordion and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web controls are used to generate the expected input for the extender. The extender can also be used on its own if you provide it appropriate input.</w:t>
      </w: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The Accordion can also be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databound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. Simply specify a data source through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the</w:t>
      </w:r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DataSource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 or </w:t>
      </w: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DataSourceID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properties and then set your data items in the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HeaderTemplate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and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ContentTemplate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properties.</w:t>
      </w:r>
    </w:p>
    <w:p w:rsidR="00EF3F51" w:rsidRPr="00EF3F51" w:rsidRDefault="00EF3F51" w:rsidP="00EF3F51">
      <w:pPr>
        <w:spacing w:after="0" w:line="270" w:lineRule="atLeast"/>
        <w:rPr>
          <w:rFonts w:ascii="Arial" w:eastAsia="Times New Roman" w:hAnsi="Arial" w:cs="Arial"/>
          <w:b/>
          <w:bCs/>
          <w:color w:val="5377A9"/>
        </w:rPr>
      </w:pPr>
      <w:r w:rsidRPr="00EF3F51">
        <w:rPr>
          <w:rFonts w:ascii="Arial" w:eastAsia="Times New Roman" w:hAnsi="Arial" w:cs="Arial"/>
          <w:b/>
          <w:bCs/>
          <w:color w:val="5377A9"/>
        </w:rPr>
        <w:object w:dxaOrig="195" w:dyaOrig="195">
          <v:shape id="_x0000_i1032" type="#_x0000_t75" style="width:9.75pt;height:9.75pt" o:ole="">
            <v:imagedata r:id="rId23" o:title=""/>
          </v:shape>
          <w:control r:id="rId25" w:name="DefaultOcxName1" w:shapeid="_x0000_i1032"/>
        </w:object>
      </w:r>
      <w:r w:rsidRPr="00EF3F51">
        <w:rPr>
          <w:rFonts w:ascii="Arial" w:eastAsia="Times New Roman" w:hAnsi="Arial" w:cs="Arial"/>
          <w:b/>
          <w:bCs/>
          <w:color w:val="5377A9"/>
        </w:rPr>
        <w:t> Accordion Properties</w:t>
      </w: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color w:val="666666"/>
          <w:sz w:val="18"/>
          <w:szCs w:val="18"/>
        </w:rPr>
        <w:t>The control above is initialized with this code. The </w:t>
      </w:r>
      <w:r w:rsidRPr="00EF3F51">
        <w:rPr>
          <w:rFonts w:ascii="Tahoma" w:eastAsia="Times New Roman" w:hAnsi="Tahoma" w:cs="Tahoma"/>
          <w:i/>
          <w:iCs/>
          <w:color w:val="666666"/>
          <w:sz w:val="18"/>
          <w:szCs w:val="18"/>
        </w:rPr>
        <w:t>italic</w:t>
      </w:r>
      <w:r w:rsidRPr="00EF3F51">
        <w:rPr>
          <w:rFonts w:ascii="Tahoma" w:eastAsia="Times New Roman" w:hAnsi="Tahoma" w:cs="Tahoma"/>
          <w:color w:val="666666"/>
          <w:sz w:val="18"/>
          <w:szCs w:val="18"/>
        </w:rPr>
        <w:t> properties are optional: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ajaxToolkit</w:t>
      </w:r>
      <w:proofErr w:type="gram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:Accordion</w:t>
      </w:r>
      <w:proofErr w:type="spellEnd"/>
      <w:proofErr w:type="gramEnd"/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ID</w:t>
      </w: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MyAccordion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runat</w:t>
      </w:r>
      <w:proofErr w:type="spellEnd"/>
      <w:proofErr w:type="gram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="Server"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SelectedIndex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="0"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HeaderCssClass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accordionHeader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HeaderSelectedCssClass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accordionHeaderSelected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ContentCssClass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accordionContent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AutoSize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="None"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FadeTransitions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="true"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TransitionDuration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="250"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FramesPerSecond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="40"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RequireOpenedPane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="false"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SuppressHeaderPostbacks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="true"&gt;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EF3F51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16"/>
        </w:rPr>
        <w:t>&lt;Panes&gt;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&lt;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ajaxToolkit</w:t>
      </w:r>
      <w:proofErr w:type="gram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:AccordionPane</w:t>
      </w:r>
      <w:proofErr w:type="spellEnd"/>
      <w:proofErr w:type="gramEnd"/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HeaderCssClass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accordionHeader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HeaderSelectedCssClass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accordionHeaderSelected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ContentCssClass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="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accordionContent</w:t>
      </w:r>
      <w:proofErr w:type="spell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"&gt;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&lt;Header&gt; . . . &lt;/Header&gt;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&lt;Content&gt; . . . &lt;/Content&gt;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&lt;/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ajaxToolkit</w:t>
      </w:r>
      <w:proofErr w:type="gram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:AccordionPane</w:t>
      </w:r>
      <w:proofErr w:type="spellEnd"/>
      <w:proofErr w:type="gram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       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.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.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.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EF3F51">
        <w:rPr>
          <w:rFonts w:ascii="Courier New" w:eastAsia="Times New Roman" w:hAnsi="Courier New" w:cs="Courier New"/>
          <w:b/>
          <w:bCs/>
          <w:i/>
          <w:iCs/>
          <w:color w:val="000000"/>
          <w:sz w:val="16"/>
          <w:szCs w:val="16"/>
        </w:rPr>
        <w:t>&lt;/Panes&gt;</w:t>
      </w: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&lt;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HeaderTemplate</w:t>
      </w:r>
      <w:proofErr w:type="spellEnd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&gt;...&lt;/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HeaderTemplate</w:t>
      </w:r>
      <w:proofErr w:type="spellEnd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&gt;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&lt;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ContentTemplate</w:t>
      </w:r>
      <w:proofErr w:type="spellEnd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&gt;...&lt;/</w:t>
      </w:r>
      <w:proofErr w:type="spellStart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ContentTemplate</w:t>
      </w:r>
      <w:proofErr w:type="spellEnd"/>
      <w:r w:rsidRPr="00EF3F5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&gt;</w:t>
      </w:r>
    </w:p>
    <w:p w:rsidR="00EF3F51" w:rsidRPr="00EF3F51" w:rsidRDefault="00EF3F51" w:rsidP="00EF3F5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&lt;/</w:t>
      </w:r>
      <w:proofErr w:type="spell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ajaxToolkit</w:t>
      </w:r>
      <w:proofErr w:type="gramStart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:Accordion</w:t>
      </w:r>
      <w:proofErr w:type="spellEnd"/>
      <w:proofErr w:type="gramEnd"/>
      <w:r w:rsidRPr="00EF3F51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SelectedIndex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The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to be initially visible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HeaderCssClass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Name of the CSS class to use for the headers. This can be either applied to the Accordion as a default for all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, or an individual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.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HeaderSelectedCssClass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Name of the CSS class to use for the selected header. This can be either applied to the Accordion as a default for all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, or an individual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.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ContentCssClass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Name of the CSS class to use for the content. This can be either applied to the Accordion as a default for all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, or an individual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.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FadeTransitions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 - True to use the fading transition effect, false for standard transitions.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TransitionDuration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 - Number of milliseconds to animate the transitions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FramesPerSecond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 - Number of frames per second used in the transition animations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AutoSize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Restrict the growth of the Accordion. The values of the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AutoSize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enumeration are described above.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RequireOpenedPane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 - Prevent closing the currently opened pane when its header is clicked (which ensures one pane is always open). The default value is true.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SuppressHeaderPostbacks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 - Prevent the client-side click handlers of elements inside a header from firing (this is especially useful when you want to include hyperlinks in your headers for accessibility)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Panes</w:t>
      </w:r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Collection of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AccordionPane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controls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HeaderTemplate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The Header template contains the markup that should be used for an pane's header when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databinding</w:t>
      </w:r>
      <w:proofErr w:type="spellEnd"/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ContentTemplate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The Content template contains the markup that should be used for a pane's content when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databinding</w:t>
      </w:r>
      <w:proofErr w:type="spellEnd"/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DataSource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The data source to use. </w:t>
      </w:r>
      <w:proofErr w:type="spellStart"/>
      <w:proofErr w:type="gram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DataBind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(</w:t>
      </w:r>
      <w:proofErr w:type="gram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) must be called.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DataSourceID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> - The ID of the data source to use.</w:t>
      </w:r>
    </w:p>
    <w:p w:rsidR="00EF3F51" w:rsidRPr="00EF3F51" w:rsidRDefault="00EF3F51" w:rsidP="00EF3F51">
      <w:pPr>
        <w:numPr>
          <w:ilvl w:val="0"/>
          <w:numId w:val="6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F3F51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DataMember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 - The member to bind to when using a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DataSourceID</w:t>
      </w:r>
      <w:proofErr w:type="spellEnd"/>
    </w:p>
    <w:p w:rsidR="00EF3F51" w:rsidRPr="00EF3F51" w:rsidRDefault="00EF3F51" w:rsidP="00EF3F51">
      <w:pPr>
        <w:spacing w:after="0" w:line="270" w:lineRule="atLeast"/>
        <w:rPr>
          <w:rFonts w:ascii="Arial" w:eastAsia="Times New Roman" w:hAnsi="Arial" w:cs="Arial"/>
          <w:b/>
          <w:bCs/>
          <w:color w:val="5377A9"/>
        </w:rPr>
      </w:pPr>
      <w:r w:rsidRPr="00EF3F51">
        <w:rPr>
          <w:rFonts w:ascii="Arial" w:eastAsia="Times New Roman" w:hAnsi="Arial" w:cs="Arial"/>
          <w:b/>
          <w:bCs/>
          <w:color w:val="5377A9"/>
        </w:rPr>
        <w:object w:dxaOrig="195" w:dyaOrig="195">
          <v:shape id="_x0000_i1031" type="#_x0000_t75" style="width:9.75pt;height:9.75pt" o:ole="">
            <v:imagedata r:id="rId23" o:title=""/>
          </v:shape>
          <w:control r:id="rId26" w:name="DefaultOcxName2" w:shapeid="_x0000_i1031"/>
        </w:object>
      </w:r>
      <w:r w:rsidRPr="00EF3F51">
        <w:rPr>
          <w:rFonts w:ascii="Arial" w:eastAsia="Times New Roman" w:hAnsi="Arial" w:cs="Arial"/>
          <w:b/>
          <w:bCs/>
          <w:color w:val="5377A9"/>
        </w:rPr>
        <w:t> Accordion Known Issues</w:t>
      </w: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The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AutoSize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"Limit" mode works exactly the same as the "Fill" mode for Internet Explorer 6 and 7 because they do not support the max-height CSS property.</w:t>
      </w: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If you place the Accordion inside a &lt;table&gt; tag and have </w:t>
      </w:r>
      <w:proofErr w:type="spellStart"/>
      <w:r w:rsidRPr="00EF3F51">
        <w:rPr>
          <w:rFonts w:ascii="Tahoma" w:eastAsia="Times New Roman" w:hAnsi="Tahoma" w:cs="Tahoma"/>
          <w:color w:val="666666"/>
          <w:sz w:val="18"/>
          <w:szCs w:val="18"/>
        </w:rPr>
        <w:t>FadeTransitions</w:t>
      </w:r>
      <w:proofErr w:type="spellEnd"/>
      <w:r w:rsidRPr="00EF3F51">
        <w:rPr>
          <w:rFonts w:ascii="Tahoma" w:eastAsia="Times New Roman" w:hAnsi="Tahoma" w:cs="Tahoma"/>
          <w:color w:val="666666"/>
          <w:sz w:val="18"/>
          <w:szCs w:val="18"/>
        </w:rPr>
        <w:t xml:space="preserve"> set to true in Internet Explorer 6, it will affect the spacing between Accordion Panes.</w:t>
      </w: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</w:p>
    <w:p w:rsidR="00EF3F51" w:rsidRPr="00EF3F51" w:rsidRDefault="00EF3F51" w:rsidP="00EF3F51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F3F51">
        <w:rPr>
          <w:rFonts w:ascii="Tahoma" w:eastAsia="Times New Roman" w:hAnsi="Tahoma" w:cs="Tahoma"/>
          <w:color w:val="666666"/>
          <w:sz w:val="18"/>
          <w:szCs w:val="18"/>
        </w:rPr>
        <w:t>Also, when viewing the demo in Internet Explorer 6, maximizing the browser at higher resolutions like 1600 x 1200 will cause the transitions to animate slower than at lower resolutions like 1280 x 1024.</w:t>
      </w:r>
    </w:p>
    <w:p w:rsidR="00EF3F51" w:rsidRDefault="00EF3F51"/>
    <w:p w:rsidR="00E3300E" w:rsidRPr="00E3300E" w:rsidRDefault="00E3300E" w:rsidP="00E3300E">
      <w:pPr>
        <w:spacing w:after="0" w:line="270" w:lineRule="atLeast"/>
        <w:rPr>
          <w:rFonts w:ascii="Arial" w:eastAsia="Times New Roman" w:hAnsi="Arial" w:cs="Arial"/>
          <w:b/>
          <w:bCs/>
          <w:color w:val="5377A9"/>
        </w:rPr>
      </w:pPr>
      <w:r w:rsidRPr="00E3300E">
        <w:rPr>
          <w:rFonts w:ascii="Arial" w:eastAsia="Times New Roman" w:hAnsi="Arial" w:cs="Arial"/>
          <w:b/>
          <w:bCs/>
          <w:color w:val="5377A9"/>
        </w:rPr>
        <w:lastRenderedPageBreak/>
        <w:object w:dxaOrig="195" w:dyaOrig="195">
          <v:shape id="_x0000_i1039" type="#_x0000_t75" style="width:9.75pt;height:9.75pt" o:ole="">
            <v:imagedata r:id="rId23" o:title=""/>
          </v:shape>
          <w:control r:id="rId27" w:name="DefaultOcxName3" w:shapeid="_x0000_i1039"/>
        </w:object>
      </w:r>
      <w:r w:rsidRPr="00E3300E">
        <w:rPr>
          <w:rFonts w:ascii="Arial" w:eastAsia="Times New Roman" w:hAnsi="Arial" w:cs="Arial"/>
          <w:b/>
          <w:bCs/>
          <w:color w:val="5377A9"/>
        </w:rPr>
        <w:t> </w:t>
      </w:r>
      <w:proofErr w:type="spellStart"/>
      <w:r w:rsidRPr="00E3300E">
        <w:rPr>
          <w:rFonts w:ascii="Arial" w:eastAsia="Times New Roman" w:hAnsi="Arial" w:cs="Arial"/>
          <w:b/>
          <w:bCs/>
          <w:color w:val="5377A9"/>
        </w:rPr>
        <w:t>AlwaysVisibleControl</w:t>
      </w:r>
      <w:proofErr w:type="spellEnd"/>
      <w:r w:rsidRPr="00E3300E">
        <w:rPr>
          <w:rFonts w:ascii="Arial" w:eastAsia="Times New Roman" w:hAnsi="Arial" w:cs="Arial"/>
          <w:b/>
          <w:bCs/>
          <w:color w:val="5377A9"/>
        </w:rPr>
        <w:t xml:space="preserve"> Description</w:t>
      </w:r>
    </w:p>
    <w:p w:rsidR="00E3300E" w:rsidRPr="00E3300E" w:rsidRDefault="00E3300E" w:rsidP="00E3300E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3300E">
        <w:rPr>
          <w:rFonts w:ascii="Tahoma" w:eastAsia="Times New Roman" w:hAnsi="Tahoma" w:cs="Tahoma"/>
          <w:color w:val="666666"/>
          <w:sz w:val="18"/>
          <w:szCs w:val="18"/>
        </w:rPr>
        <w:t xml:space="preserve">The </w:t>
      </w:r>
      <w:proofErr w:type="spellStart"/>
      <w:r w:rsidRPr="00E3300E">
        <w:rPr>
          <w:rFonts w:ascii="Tahoma" w:eastAsia="Times New Roman" w:hAnsi="Tahoma" w:cs="Tahoma"/>
          <w:color w:val="666666"/>
          <w:sz w:val="18"/>
          <w:szCs w:val="18"/>
        </w:rPr>
        <w:t>AlwaysVisibleControl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 xml:space="preserve"> is a simple extender allowing you to pin controls to the pag</w:t>
      </w:r>
      <w:bookmarkStart w:id="0" w:name="_GoBack"/>
      <w:bookmarkEnd w:id="0"/>
      <w:r w:rsidRPr="00E3300E">
        <w:rPr>
          <w:rFonts w:ascii="Tahoma" w:eastAsia="Times New Roman" w:hAnsi="Tahoma" w:cs="Tahoma"/>
          <w:color w:val="666666"/>
          <w:sz w:val="18"/>
          <w:szCs w:val="18"/>
        </w:rPr>
        <w:t>e so that they appear to float over the background body content when it is scrolled or resized. It targets any ASP.NET control and always keeps the position a specified distance from the desired horizontal and vertical sides.</w:t>
      </w:r>
    </w:p>
    <w:p w:rsidR="00E3300E" w:rsidRPr="00E3300E" w:rsidRDefault="00E3300E" w:rsidP="00E3300E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</w:p>
    <w:p w:rsidR="00E3300E" w:rsidRPr="00E3300E" w:rsidRDefault="00E3300E" w:rsidP="00E3300E">
      <w:pPr>
        <w:spacing w:after="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3300E">
        <w:rPr>
          <w:rFonts w:ascii="Tahoma" w:eastAsia="Times New Roman" w:hAnsi="Tahoma" w:cs="Tahoma"/>
          <w:color w:val="666666"/>
          <w:sz w:val="18"/>
          <w:szCs w:val="18"/>
        </w:rPr>
        <w:t>To avoid having the control flash and move when the page loads, it is recommended that you absolutely position the control in the desired location in addition to attaching the extender.</w:t>
      </w:r>
    </w:p>
    <w:p w:rsidR="00E3300E" w:rsidRPr="00E3300E" w:rsidRDefault="00E3300E" w:rsidP="00E3300E">
      <w:pPr>
        <w:spacing w:after="0" w:line="270" w:lineRule="atLeast"/>
        <w:rPr>
          <w:rFonts w:ascii="Arial" w:eastAsia="Times New Roman" w:hAnsi="Arial" w:cs="Arial"/>
          <w:b/>
          <w:bCs/>
          <w:color w:val="5377A9"/>
        </w:rPr>
      </w:pPr>
      <w:r w:rsidRPr="00E3300E">
        <w:rPr>
          <w:rFonts w:ascii="Arial" w:eastAsia="Times New Roman" w:hAnsi="Arial" w:cs="Arial"/>
          <w:b/>
          <w:bCs/>
          <w:color w:val="5377A9"/>
        </w:rPr>
        <w:object w:dxaOrig="195" w:dyaOrig="195">
          <v:shape id="_x0000_i1038" type="#_x0000_t75" style="width:9.75pt;height:9.75pt" o:ole="">
            <v:imagedata r:id="rId23" o:title=""/>
          </v:shape>
          <w:control r:id="rId28" w:name="DefaultOcxName11" w:shapeid="_x0000_i1038"/>
        </w:object>
      </w:r>
      <w:r w:rsidRPr="00E3300E">
        <w:rPr>
          <w:rFonts w:ascii="Arial" w:eastAsia="Times New Roman" w:hAnsi="Arial" w:cs="Arial"/>
          <w:b/>
          <w:bCs/>
          <w:color w:val="5377A9"/>
        </w:rPr>
        <w:t> </w:t>
      </w:r>
      <w:proofErr w:type="spellStart"/>
      <w:r w:rsidRPr="00E3300E">
        <w:rPr>
          <w:rFonts w:ascii="Arial" w:eastAsia="Times New Roman" w:hAnsi="Arial" w:cs="Arial"/>
          <w:b/>
          <w:bCs/>
          <w:color w:val="5377A9"/>
        </w:rPr>
        <w:t>AlwaysVisibleControl</w:t>
      </w:r>
      <w:proofErr w:type="spellEnd"/>
      <w:r w:rsidRPr="00E3300E">
        <w:rPr>
          <w:rFonts w:ascii="Arial" w:eastAsia="Times New Roman" w:hAnsi="Arial" w:cs="Arial"/>
          <w:b/>
          <w:bCs/>
          <w:color w:val="5377A9"/>
        </w:rPr>
        <w:t xml:space="preserve"> Properties</w:t>
      </w:r>
    </w:p>
    <w:p w:rsidR="00E3300E" w:rsidRPr="00E3300E" w:rsidRDefault="00E3300E" w:rsidP="00E3300E">
      <w:pPr>
        <w:spacing w:after="240" w:line="270" w:lineRule="atLeast"/>
        <w:rPr>
          <w:rFonts w:ascii="Tahoma" w:eastAsia="Times New Roman" w:hAnsi="Tahoma" w:cs="Tahoma"/>
          <w:color w:val="666666"/>
          <w:sz w:val="18"/>
          <w:szCs w:val="18"/>
        </w:rPr>
      </w:pPr>
      <w:r w:rsidRPr="00E3300E">
        <w:rPr>
          <w:rFonts w:ascii="Tahoma" w:eastAsia="Times New Roman" w:hAnsi="Tahoma" w:cs="Tahoma"/>
          <w:color w:val="666666"/>
          <w:sz w:val="18"/>
          <w:szCs w:val="18"/>
        </w:rPr>
        <w:t xml:space="preserve">The always visible extender has been initialized with these properties. The properties </w:t>
      </w:r>
      <w:proofErr w:type="spellStart"/>
      <w:r w:rsidRPr="00E3300E">
        <w:rPr>
          <w:rFonts w:ascii="Tahoma" w:eastAsia="Times New Roman" w:hAnsi="Tahoma" w:cs="Tahoma"/>
          <w:color w:val="666666"/>
          <w:sz w:val="18"/>
          <w:szCs w:val="18"/>
        </w:rPr>
        <w:t>in</w:t>
      </w:r>
      <w:r w:rsidRPr="00E3300E">
        <w:rPr>
          <w:rFonts w:ascii="Tahoma" w:eastAsia="Times New Roman" w:hAnsi="Tahoma" w:cs="Tahoma"/>
          <w:i/>
          <w:iCs/>
          <w:color w:val="666666"/>
          <w:sz w:val="18"/>
          <w:szCs w:val="18"/>
        </w:rPr>
        <w:t>italics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> are optional.</w:t>
      </w:r>
    </w:p>
    <w:p w:rsidR="00E3300E" w:rsidRPr="00E3300E" w:rsidRDefault="00E3300E" w:rsidP="00E3300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proofErr w:type="spellStart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ajaxToolkit</w:t>
      </w:r>
      <w:proofErr w:type="gramStart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:AlwaysVisibleControlExtender</w:t>
      </w:r>
      <w:proofErr w:type="spellEnd"/>
      <w:proofErr w:type="gramEnd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ID="ace" </w:t>
      </w:r>
      <w:proofErr w:type="spellStart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runat</w:t>
      </w:r>
      <w:proofErr w:type="spellEnd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="server"</w:t>
      </w:r>
    </w:p>
    <w:p w:rsidR="00E3300E" w:rsidRPr="00E3300E" w:rsidRDefault="00E3300E" w:rsidP="00E3300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TargetControlID</w:t>
      </w:r>
      <w:proofErr w:type="spellEnd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="timer"         </w:t>
      </w:r>
    </w:p>
    <w:p w:rsidR="00E3300E" w:rsidRPr="00E3300E" w:rsidRDefault="00E3300E" w:rsidP="00E3300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300E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VerticalSide</w:t>
      </w:r>
      <w:proofErr w:type="spellEnd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="Top"</w:t>
      </w:r>
    </w:p>
    <w:p w:rsidR="00E3300E" w:rsidRPr="00E3300E" w:rsidRDefault="00E3300E" w:rsidP="00E3300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300E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VerticalOffset</w:t>
      </w:r>
      <w:proofErr w:type="spellEnd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="10"</w:t>
      </w:r>
    </w:p>
    <w:p w:rsidR="00E3300E" w:rsidRPr="00E3300E" w:rsidRDefault="00E3300E" w:rsidP="00E3300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300E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HorizontalSide</w:t>
      </w:r>
      <w:proofErr w:type="spellEnd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="Right"</w:t>
      </w:r>
    </w:p>
    <w:p w:rsidR="00E3300E" w:rsidRPr="00E3300E" w:rsidRDefault="00E3300E" w:rsidP="00E3300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300E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HorizontalOffset</w:t>
      </w:r>
      <w:proofErr w:type="spellEnd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="10"</w:t>
      </w:r>
    </w:p>
    <w:p w:rsidR="00E3300E" w:rsidRPr="00E3300E" w:rsidRDefault="00E3300E" w:rsidP="00E3300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right="225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300E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ScrollEffectDuration</w:t>
      </w:r>
      <w:proofErr w:type="spellEnd"/>
      <w:r w:rsidRPr="00E3300E">
        <w:rPr>
          <w:rFonts w:ascii="Courier New" w:eastAsia="Times New Roman" w:hAnsi="Courier New" w:cs="Courier New"/>
          <w:color w:val="000000"/>
          <w:sz w:val="16"/>
          <w:szCs w:val="16"/>
        </w:rPr>
        <w:t>=".1"/&gt;</w:t>
      </w:r>
    </w:p>
    <w:p w:rsidR="00E3300E" w:rsidRPr="00E3300E" w:rsidRDefault="00E3300E" w:rsidP="00E3300E">
      <w:pPr>
        <w:numPr>
          <w:ilvl w:val="0"/>
          <w:numId w:val="7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3300E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TargetControlID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> - ID of control for this extender to always make visible</w:t>
      </w:r>
    </w:p>
    <w:p w:rsidR="00E3300E" w:rsidRPr="00E3300E" w:rsidRDefault="00E3300E" w:rsidP="00E3300E">
      <w:pPr>
        <w:numPr>
          <w:ilvl w:val="0"/>
          <w:numId w:val="7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3300E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HorizontalOffset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 xml:space="preserve"> - Distance to the </w:t>
      </w:r>
      <w:proofErr w:type="spellStart"/>
      <w:r w:rsidRPr="00E3300E">
        <w:rPr>
          <w:rFonts w:ascii="Tahoma" w:eastAsia="Times New Roman" w:hAnsi="Tahoma" w:cs="Tahoma"/>
          <w:color w:val="666666"/>
          <w:sz w:val="18"/>
          <w:szCs w:val="18"/>
        </w:rPr>
        <w:t>HorizontalSide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 xml:space="preserve"> edge of the browser in pixels from the same side of the target control. The default is 0 pixels.</w:t>
      </w:r>
    </w:p>
    <w:p w:rsidR="00E3300E" w:rsidRPr="00E3300E" w:rsidRDefault="00E3300E" w:rsidP="00E3300E">
      <w:pPr>
        <w:numPr>
          <w:ilvl w:val="0"/>
          <w:numId w:val="7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3300E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HorizontalSide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> - Horizontal edge of the browser (</w:t>
      </w:r>
      <w:proofErr w:type="gramStart"/>
      <w:r w:rsidRPr="00E3300E">
        <w:rPr>
          <w:rFonts w:ascii="Tahoma" w:eastAsia="Times New Roman" w:hAnsi="Tahoma" w:cs="Tahoma"/>
          <w:color w:val="666666"/>
          <w:sz w:val="18"/>
          <w:szCs w:val="18"/>
        </w:rPr>
        <w:t>either Left</w:t>
      </w:r>
      <w:proofErr w:type="gram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>, Center, or Right) used to anchor the target control. The default is Left.</w:t>
      </w:r>
    </w:p>
    <w:p w:rsidR="00E3300E" w:rsidRPr="00E3300E" w:rsidRDefault="00E3300E" w:rsidP="00E3300E">
      <w:pPr>
        <w:numPr>
          <w:ilvl w:val="0"/>
          <w:numId w:val="7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3300E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VerticalOffset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 xml:space="preserve"> - Distance to the </w:t>
      </w:r>
      <w:proofErr w:type="spellStart"/>
      <w:r w:rsidRPr="00E3300E">
        <w:rPr>
          <w:rFonts w:ascii="Tahoma" w:eastAsia="Times New Roman" w:hAnsi="Tahoma" w:cs="Tahoma"/>
          <w:color w:val="666666"/>
          <w:sz w:val="18"/>
          <w:szCs w:val="18"/>
        </w:rPr>
        <w:t>VerticalSide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 xml:space="preserve"> edge of the browser in pixels from the same side of the target control. The default is 0 pixels.</w:t>
      </w:r>
    </w:p>
    <w:p w:rsidR="00E3300E" w:rsidRPr="00E3300E" w:rsidRDefault="00E3300E" w:rsidP="00E3300E">
      <w:pPr>
        <w:numPr>
          <w:ilvl w:val="0"/>
          <w:numId w:val="7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3300E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VerticalSide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> - Vertical edge of the browser (</w:t>
      </w:r>
      <w:proofErr w:type="gramStart"/>
      <w:r w:rsidRPr="00E3300E">
        <w:rPr>
          <w:rFonts w:ascii="Tahoma" w:eastAsia="Times New Roman" w:hAnsi="Tahoma" w:cs="Tahoma"/>
          <w:color w:val="666666"/>
          <w:sz w:val="18"/>
          <w:szCs w:val="18"/>
        </w:rPr>
        <w:t>either Top</w:t>
      </w:r>
      <w:proofErr w:type="gram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>, Middle, or Bottom) used to anchor the target control. The default is Top.</w:t>
      </w:r>
    </w:p>
    <w:p w:rsidR="00E3300E" w:rsidRPr="00E3300E" w:rsidRDefault="00E3300E" w:rsidP="00E3300E">
      <w:pPr>
        <w:numPr>
          <w:ilvl w:val="0"/>
          <w:numId w:val="7"/>
        </w:numPr>
        <w:spacing w:after="0" w:line="270" w:lineRule="atLeast"/>
        <w:ind w:left="450" w:right="375"/>
        <w:rPr>
          <w:rFonts w:ascii="Tahoma" w:eastAsia="Times New Roman" w:hAnsi="Tahoma" w:cs="Tahoma"/>
          <w:color w:val="666666"/>
          <w:sz w:val="18"/>
          <w:szCs w:val="18"/>
        </w:rPr>
      </w:pPr>
      <w:proofErr w:type="spellStart"/>
      <w:r w:rsidRPr="00E3300E">
        <w:rPr>
          <w:rFonts w:ascii="Tahoma" w:eastAsia="Times New Roman" w:hAnsi="Tahoma" w:cs="Tahoma"/>
          <w:b/>
          <w:bCs/>
          <w:color w:val="666666"/>
          <w:sz w:val="18"/>
          <w:szCs w:val="18"/>
        </w:rPr>
        <w:t>ScrollEffectDuration</w:t>
      </w:r>
      <w:proofErr w:type="spellEnd"/>
      <w:r w:rsidRPr="00E3300E">
        <w:rPr>
          <w:rFonts w:ascii="Tahoma" w:eastAsia="Times New Roman" w:hAnsi="Tahoma" w:cs="Tahoma"/>
          <w:color w:val="666666"/>
          <w:sz w:val="18"/>
          <w:szCs w:val="18"/>
        </w:rPr>
        <w:t> - Length in seconds of the scrolling effect to last when the target control is repositioned. The default is .1 second.</w:t>
      </w:r>
    </w:p>
    <w:p w:rsidR="00E3300E" w:rsidRDefault="00E3300E"/>
    <w:sectPr w:rsidR="00E3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80F12"/>
    <w:multiLevelType w:val="multilevel"/>
    <w:tmpl w:val="D6CA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77597"/>
    <w:multiLevelType w:val="multilevel"/>
    <w:tmpl w:val="FF1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36679"/>
    <w:multiLevelType w:val="multilevel"/>
    <w:tmpl w:val="1022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136F3"/>
    <w:multiLevelType w:val="multilevel"/>
    <w:tmpl w:val="A0BA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0D2D06"/>
    <w:multiLevelType w:val="multilevel"/>
    <w:tmpl w:val="EFD0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E203AA"/>
    <w:multiLevelType w:val="multilevel"/>
    <w:tmpl w:val="79B8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A369F"/>
    <w:multiLevelType w:val="multilevel"/>
    <w:tmpl w:val="5192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B1"/>
    <w:rsid w:val="00055AB1"/>
    <w:rsid w:val="00422616"/>
    <w:rsid w:val="00B850A8"/>
    <w:rsid w:val="00E3300E"/>
    <w:rsid w:val="00E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5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5A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55AB1"/>
  </w:style>
  <w:style w:type="character" w:styleId="Hyperlink">
    <w:name w:val="Hyperlink"/>
    <w:basedOn w:val="DefaultParagraphFont"/>
    <w:uiPriority w:val="99"/>
    <w:semiHidden/>
    <w:unhideWhenUsed/>
    <w:rsid w:val="00055AB1"/>
    <w:rPr>
      <w:color w:val="0000FF"/>
      <w:u w:val="single"/>
    </w:rPr>
  </w:style>
  <w:style w:type="character" w:customStyle="1" w:styleId="tag">
    <w:name w:val="tag"/>
    <w:basedOn w:val="DefaultParagraphFont"/>
    <w:rsid w:val="00055AB1"/>
  </w:style>
  <w:style w:type="character" w:customStyle="1" w:styleId="tag-name">
    <w:name w:val="tag-name"/>
    <w:basedOn w:val="DefaultParagraphFont"/>
    <w:rsid w:val="00055AB1"/>
  </w:style>
  <w:style w:type="character" w:customStyle="1" w:styleId="attribute">
    <w:name w:val="attribute"/>
    <w:basedOn w:val="DefaultParagraphFont"/>
    <w:rsid w:val="00055AB1"/>
  </w:style>
  <w:style w:type="character" w:customStyle="1" w:styleId="attribute-value">
    <w:name w:val="attribute-value"/>
    <w:basedOn w:val="DefaultParagraphFont"/>
    <w:rsid w:val="00055AB1"/>
  </w:style>
  <w:style w:type="character" w:styleId="HTMLCode">
    <w:name w:val="HTML Code"/>
    <w:basedOn w:val="DefaultParagraphFont"/>
    <w:uiPriority w:val="99"/>
    <w:semiHidden/>
    <w:unhideWhenUsed/>
    <w:rsid w:val="00055A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3F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F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3F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5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5A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55AB1"/>
  </w:style>
  <w:style w:type="character" w:styleId="Hyperlink">
    <w:name w:val="Hyperlink"/>
    <w:basedOn w:val="DefaultParagraphFont"/>
    <w:uiPriority w:val="99"/>
    <w:semiHidden/>
    <w:unhideWhenUsed/>
    <w:rsid w:val="00055AB1"/>
    <w:rPr>
      <w:color w:val="0000FF"/>
      <w:u w:val="single"/>
    </w:rPr>
  </w:style>
  <w:style w:type="character" w:customStyle="1" w:styleId="tag">
    <w:name w:val="tag"/>
    <w:basedOn w:val="DefaultParagraphFont"/>
    <w:rsid w:val="00055AB1"/>
  </w:style>
  <w:style w:type="character" w:customStyle="1" w:styleId="tag-name">
    <w:name w:val="tag-name"/>
    <w:basedOn w:val="DefaultParagraphFont"/>
    <w:rsid w:val="00055AB1"/>
  </w:style>
  <w:style w:type="character" w:customStyle="1" w:styleId="attribute">
    <w:name w:val="attribute"/>
    <w:basedOn w:val="DefaultParagraphFont"/>
    <w:rsid w:val="00055AB1"/>
  </w:style>
  <w:style w:type="character" w:customStyle="1" w:styleId="attribute-value">
    <w:name w:val="attribute-value"/>
    <w:basedOn w:val="DefaultParagraphFont"/>
    <w:rsid w:val="00055AB1"/>
  </w:style>
  <w:style w:type="character" w:styleId="HTMLCode">
    <w:name w:val="HTML Code"/>
    <w:basedOn w:val="DefaultParagraphFont"/>
    <w:uiPriority w:val="99"/>
    <w:semiHidden/>
    <w:unhideWhenUsed/>
    <w:rsid w:val="00055A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3F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F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3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008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008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008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008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ajaxlibrary/act_Accordion_Simple.ashx" TargetMode="External"/><Relationship Id="rId13" Type="http://schemas.openxmlformats.org/officeDocument/2006/relationships/hyperlink" Target="http://www.asp.net/ajaxlibrary/act_Accordion_Simple.ashx" TargetMode="External"/><Relationship Id="rId18" Type="http://schemas.openxmlformats.org/officeDocument/2006/relationships/hyperlink" Target="http://www.asp.net/ajaxlibrary/act_Accordion_Simple.ashx" TargetMode="External"/><Relationship Id="rId26" Type="http://schemas.openxmlformats.org/officeDocument/2006/relationships/control" Target="activeX/activeX3.xml"/><Relationship Id="rId3" Type="http://schemas.microsoft.com/office/2007/relationships/stylesWithEffects" Target="stylesWithEffects.xml"/><Relationship Id="rId21" Type="http://schemas.openxmlformats.org/officeDocument/2006/relationships/hyperlink" Target="http://www.asp.net/ajaxlibrary/act_Accordion_Simple.ashx" TargetMode="External"/><Relationship Id="rId7" Type="http://schemas.openxmlformats.org/officeDocument/2006/relationships/hyperlink" Target="http://www.asp.net/ajaxlibrary/act_Accordion_Simple.ashx" TargetMode="External"/><Relationship Id="rId12" Type="http://schemas.openxmlformats.org/officeDocument/2006/relationships/hyperlink" Target="http://www.asp.net/ajaxlibrary/act_Accordion_Simple.ashx" TargetMode="External"/><Relationship Id="rId17" Type="http://schemas.openxmlformats.org/officeDocument/2006/relationships/hyperlink" Target="http://www.asp.net/ajaxlibrary/act_Accordion_Simple.ashx" TargetMode="External"/><Relationship Id="rId25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hyperlink" Target="http://www.asp.net/ajaxlibrary/act_Accordion_Simple.ashx" TargetMode="External"/><Relationship Id="rId20" Type="http://schemas.openxmlformats.org/officeDocument/2006/relationships/hyperlink" Target="http://www.asp.net/ajaxlibrary/act_Accordion_Simple.ash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sp.net/ajaxlibrary/act.ashx" TargetMode="External"/><Relationship Id="rId11" Type="http://schemas.openxmlformats.org/officeDocument/2006/relationships/hyperlink" Target="http://www.asp.net/ajaxlibrary/act_Accordion_Simple.ashx" TargetMode="External"/><Relationship Id="rId24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hyperlink" Target="http://www.asp.net/ajaxlibrary/act_Accordion_Simple.ashx" TargetMode="External"/><Relationship Id="rId23" Type="http://schemas.openxmlformats.org/officeDocument/2006/relationships/image" Target="media/image1.wmf"/><Relationship Id="rId28" Type="http://schemas.openxmlformats.org/officeDocument/2006/relationships/control" Target="activeX/activeX5.xml"/><Relationship Id="rId10" Type="http://schemas.openxmlformats.org/officeDocument/2006/relationships/hyperlink" Target="http://www.asp.net/ajaxlibrary/act_Accordion_Simple.ashx" TargetMode="External"/><Relationship Id="rId19" Type="http://schemas.openxmlformats.org/officeDocument/2006/relationships/hyperlink" Target="http://www.asp.net/ajaxlibrary/act_Accordion_Simple.ash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p.net/ajaxlibrary/act_Accordion_Simple.ashx" TargetMode="External"/><Relationship Id="rId14" Type="http://schemas.openxmlformats.org/officeDocument/2006/relationships/hyperlink" Target="http://www.asp.net/ajaxlibrary/act_Accordion_Simple.ashx" TargetMode="External"/><Relationship Id="rId22" Type="http://schemas.openxmlformats.org/officeDocument/2006/relationships/hyperlink" Target="http://www.asp.net/ajaxlibrary/act_Accordion_Simple.ashx" TargetMode="External"/><Relationship Id="rId27" Type="http://schemas.openxmlformats.org/officeDocument/2006/relationships/control" Target="activeX/activeX4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3</cp:revision>
  <dcterms:created xsi:type="dcterms:W3CDTF">2013-02-04T16:44:00Z</dcterms:created>
  <dcterms:modified xsi:type="dcterms:W3CDTF">2013-02-04T16:57:00Z</dcterms:modified>
</cp:coreProperties>
</file>