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28" w:type="dxa"/>
        <w:tblLook w:val="04A0" w:firstRow="1" w:lastRow="0" w:firstColumn="1" w:lastColumn="0" w:noHBand="0" w:noVBand="1"/>
      </w:tblPr>
      <w:tblGrid>
        <w:gridCol w:w="2055"/>
        <w:gridCol w:w="7273"/>
      </w:tblGrid>
      <w:tr w:rsidR="00863607" w:rsidRPr="006659AF" w14:paraId="1EB71C75" w14:textId="77777777" w:rsidTr="00863607">
        <w:trPr>
          <w:trHeight w:val="663"/>
        </w:trPr>
        <w:tc>
          <w:tcPr>
            <w:tcW w:w="2055" w:type="dxa"/>
          </w:tcPr>
          <w:p w14:paraId="12A8D854" w14:textId="24241225" w:rsidR="00863607" w:rsidRDefault="00863607">
            <w:pPr>
              <w:pStyle w:val="NormalWeb"/>
              <w:spacing w:before="200" w:beforeAutospacing="0" w:after="0" w:afterAutospacing="0" w:line="216" w:lineRule="auto"/>
              <w:rPr>
                <w:b/>
                <w:color w:val="000000" w:themeColor="text1"/>
              </w:rPr>
            </w:pPr>
            <w:r w:rsidRPr="006659AF">
              <w:rPr>
                <w:b/>
                <w:color w:val="000000" w:themeColor="text1"/>
              </w:rPr>
              <w:t xml:space="preserve">Ex No:  </w:t>
            </w:r>
            <w:r w:rsidR="002C4898">
              <w:rPr>
                <w:b/>
                <w:color w:val="000000" w:themeColor="text1"/>
              </w:rPr>
              <w:t>2</w:t>
            </w:r>
          </w:p>
          <w:p w14:paraId="727FC489" w14:textId="22077D51" w:rsidR="00863607" w:rsidRPr="006659AF" w:rsidRDefault="00863607">
            <w:pPr>
              <w:pStyle w:val="NormalWeb"/>
              <w:spacing w:before="200" w:beforeAutospacing="0" w:after="0" w:afterAutospacing="0" w:line="216" w:lineRule="auto"/>
              <w:rPr>
                <w:b/>
                <w:color w:val="000000" w:themeColor="text1"/>
              </w:rPr>
            </w:pPr>
            <w:r>
              <w:rPr>
                <w:b/>
                <w:color w:val="000000" w:themeColor="text1"/>
              </w:rPr>
              <w:t xml:space="preserve">Date: </w:t>
            </w:r>
            <w:r w:rsidR="001F38F6">
              <w:rPr>
                <w:b/>
                <w:color w:val="000000" w:themeColor="text1"/>
              </w:rPr>
              <w:t>1</w:t>
            </w:r>
            <w:r w:rsidR="006B2AF8">
              <w:rPr>
                <w:b/>
                <w:color w:val="000000" w:themeColor="text1"/>
              </w:rPr>
              <w:t>4</w:t>
            </w:r>
            <w:r w:rsidR="001F38F6">
              <w:rPr>
                <w:b/>
                <w:color w:val="000000" w:themeColor="text1"/>
              </w:rPr>
              <w:t>/08/2024</w:t>
            </w:r>
          </w:p>
        </w:tc>
        <w:tc>
          <w:tcPr>
            <w:tcW w:w="7273" w:type="dxa"/>
          </w:tcPr>
          <w:p w14:paraId="66387396" w14:textId="749E663C" w:rsidR="00863607" w:rsidRPr="006659AF" w:rsidRDefault="002C4898" w:rsidP="00171176">
            <w:pPr>
              <w:pStyle w:val="NormalWeb"/>
              <w:spacing w:before="200" w:beforeAutospacing="0" w:after="0" w:afterAutospacing="0" w:line="216" w:lineRule="auto"/>
              <w:jc w:val="center"/>
              <w:rPr>
                <w:b/>
                <w:color w:val="000000" w:themeColor="text1"/>
              </w:rPr>
            </w:pPr>
            <w:r w:rsidRPr="002C4898">
              <w:rPr>
                <w:b/>
                <w:color w:val="000000" w:themeColor="text1"/>
              </w:rPr>
              <w:t>Planar Data Classification with One Hidden Layer</w:t>
            </w:r>
          </w:p>
        </w:tc>
      </w:tr>
    </w:tbl>
    <w:p w14:paraId="71CB7B9C" w14:textId="77777777" w:rsidR="00D83C79" w:rsidRPr="006659AF" w:rsidRDefault="00D83C79">
      <w:pPr>
        <w:pStyle w:val="BodyText"/>
        <w:spacing w:before="5"/>
        <w:jc w:val="both"/>
        <w:rPr>
          <w:b/>
          <w:color w:val="000000" w:themeColor="text1"/>
        </w:rPr>
      </w:pPr>
    </w:p>
    <w:p w14:paraId="2651F7F9" w14:textId="77777777" w:rsidR="00D83C79" w:rsidRPr="006659AF" w:rsidRDefault="00D83C79">
      <w:pPr>
        <w:pStyle w:val="BodyText"/>
        <w:spacing w:before="5"/>
        <w:jc w:val="both"/>
        <w:rPr>
          <w:b/>
          <w:color w:val="000000" w:themeColor="text1"/>
        </w:rPr>
      </w:pPr>
    </w:p>
    <w:p w14:paraId="31A2DF4E" w14:textId="77777777" w:rsidR="00163CF4" w:rsidRPr="006659AF" w:rsidRDefault="00B32E6A">
      <w:pPr>
        <w:pStyle w:val="BodyText"/>
        <w:spacing w:before="5"/>
        <w:jc w:val="both"/>
        <w:rPr>
          <w:b/>
          <w:color w:val="000000" w:themeColor="text1"/>
        </w:rPr>
      </w:pPr>
      <w:r w:rsidRPr="006659AF">
        <w:rPr>
          <w:b/>
          <w:color w:val="000000" w:themeColor="text1"/>
        </w:rPr>
        <w:t>Objective</w:t>
      </w:r>
      <w:r w:rsidR="006659AF">
        <w:rPr>
          <w:b/>
          <w:color w:val="000000" w:themeColor="text1"/>
        </w:rPr>
        <w:t xml:space="preserve">: </w:t>
      </w:r>
      <w:r w:rsidRPr="006659AF">
        <w:rPr>
          <w:b/>
          <w:color w:val="000000" w:themeColor="text1"/>
        </w:rPr>
        <w:t xml:space="preserve"> </w:t>
      </w:r>
    </w:p>
    <w:p w14:paraId="505D70A0" w14:textId="77777777" w:rsidR="00163CF4" w:rsidRPr="006659AF" w:rsidRDefault="00163CF4">
      <w:pPr>
        <w:pStyle w:val="BodyText"/>
        <w:spacing w:before="5"/>
        <w:jc w:val="both"/>
        <w:rPr>
          <w:b/>
          <w:color w:val="000000" w:themeColor="text1"/>
        </w:rPr>
      </w:pPr>
    </w:p>
    <w:p w14:paraId="30E1CB7B" w14:textId="320DB205" w:rsidR="00E75C6B" w:rsidRDefault="00B32E6A">
      <w:pPr>
        <w:pStyle w:val="BodyText"/>
        <w:spacing w:before="5"/>
        <w:jc w:val="both"/>
        <w:rPr>
          <w:color w:val="000000" w:themeColor="text1"/>
        </w:rPr>
      </w:pPr>
      <w:r w:rsidRPr="006659AF">
        <w:rPr>
          <w:color w:val="000000" w:themeColor="text1"/>
        </w:rPr>
        <w:t xml:space="preserve">    </w:t>
      </w:r>
      <w:r w:rsidR="002C4898" w:rsidRPr="002C4898">
        <w:rPr>
          <w:color w:val="000000" w:themeColor="text1"/>
        </w:rPr>
        <w:t>To implement and evaluate a neural network with one hidden layer for 2-class classification on a non-linearly separable dataset. This exercise involves building the network architecture, initializing parameters, performing forward and backward propagation, computing the cost, and updating parameters using gradient descent. The goal was to achieve better classification accuracy compared to a logistic regression model on the given dataset.</w:t>
      </w:r>
    </w:p>
    <w:p w14:paraId="174A05DE" w14:textId="77777777" w:rsidR="00EE6EED" w:rsidRDefault="00EE6EED">
      <w:pPr>
        <w:pStyle w:val="BodyText"/>
        <w:spacing w:before="5"/>
        <w:jc w:val="both"/>
        <w:rPr>
          <w:color w:val="000000" w:themeColor="text1"/>
        </w:rPr>
      </w:pPr>
    </w:p>
    <w:p w14:paraId="0DCFC83A" w14:textId="77777777" w:rsidR="00EE6EED" w:rsidRDefault="00EE6EED">
      <w:pPr>
        <w:pStyle w:val="BodyText"/>
        <w:spacing w:before="5"/>
        <w:jc w:val="both"/>
        <w:rPr>
          <w:b/>
          <w:bCs/>
          <w:color w:val="000000" w:themeColor="text1"/>
        </w:rPr>
      </w:pPr>
      <w:r w:rsidRPr="00EE6EED">
        <w:rPr>
          <w:b/>
          <w:bCs/>
          <w:color w:val="000000" w:themeColor="text1"/>
        </w:rPr>
        <w:t>Descriptions:</w:t>
      </w:r>
    </w:p>
    <w:p w14:paraId="774123D8" w14:textId="77777777" w:rsidR="00EE6EED" w:rsidRDefault="00EE6EED">
      <w:pPr>
        <w:pStyle w:val="BodyText"/>
        <w:spacing w:before="5"/>
        <w:jc w:val="both"/>
        <w:rPr>
          <w:b/>
          <w:bCs/>
          <w:color w:val="000000" w:themeColor="text1"/>
        </w:rPr>
      </w:pPr>
    </w:p>
    <w:p w14:paraId="29493255" w14:textId="77777777" w:rsidR="002C4898" w:rsidRPr="002C4898" w:rsidRDefault="002C4898" w:rsidP="002C4898">
      <w:pPr>
        <w:pStyle w:val="BodyText"/>
        <w:spacing w:before="5"/>
        <w:jc w:val="both"/>
        <w:rPr>
          <w:color w:val="000000" w:themeColor="text1"/>
          <w:lang w:val="en-IN"/>
        </w:rPr>
      </w:pPr>
      <w:r w:rsidRPr="002C4898">
        <w:rPr>
          <w:color w:val="000000" w:themeColor="text1"/>
          <w:lang w:val="en-IN"/>
        </w:rPr>
        <w:t>In this lab, we designed and implemented a neural network with a single hidden layer to classify a 2-class dataset, represented as a "flower" pattern with red and blue points. The dataset was non-linearly separable, which presented a challenge for simpler models like logistic regression.</w:t>
      </w:r>
    </w:p>
    <w:p w14:paraId="781CB8EC" w14:textId="77777777" w:rsidR="002C4898" w:rsidRPr="002C4898" w:rsidRDefault="002C4898" w:rsidP="002C4898">
      <w:pPr>
        <w:pStyle w:val="BodyText"/>
        <w:spacing w:before="5"/>
        <w:jc w:val="both"/>
        <w:rPr>
          <w:color w:val="000000" w:themeColor="text1"/>
          <w:lang w:val="en-IN"/>
        </w:rPr>
      </w:pPr>
      <w:r w:rsidRPr="002C4898">
        <w:rPr>
          <w:color w:val="000000" w:themeColor="text1"/>
          <w:lang w:val="en-IN"/>
        </w:rPr>
        <w:t>We first explored the dataset to understand its structure and visualized it using matplotlib. The dataset consisted of 400 training examples, with each example having two features. We then used logistic regression as a baseline to gauge its performance. The logistic regression model achieved an accuracy of 47%, indicating that it struggled with the non-linearity of the dataset.</w:t>
      </w:r>
    </w:p>
    <w:p w14:paraId="00EF31F8" w14:textId="77777777" w:rsidR="002C4898" w:rsidRPr="002C4898" w:rsidRDefault="002C4898" w:rsidP="002C4898">
      <w:pPr>
        <w:pStyle w:val="BodyText"/>
        <w:spacing w:before="5"/>
        <w:jc w:val="both"/>
        <w:rPr>
          <w:color w:val="000000" w:themeColor="text1"/>
          <w:lang w:val="en-IN"/>
        </w:rPr>
      </w:pPr>
      <w:r w:rsidRPr="002C4898">
        <w:rPr>
          <w:color w:val="000000" w:themeColor="text1"/>
          <w:lang w:val="en-IN"/>
        </w:rPr>
        <w:t>To improve upon this, we built a neural network with one hidden layer. The architecture of the neural network included:</w:t>
      </w:r>
    </w:p>
    <w:p w14:paraId="735CB0DC" w14:textId="77777777" w:rsidR="002C4898" w:rsidRPr="002C4898" w:rsidRDefault="002C4898" w:rsidP="002C4898">
      <w:pPr>
        <w:pStyle w:val="BodyText"/>
        <w:numPr>
          <w:ilvl w:val="0"/>
          <w:numId w:val="11"/>
        </w:numPr>
        <w:spacing w:before="5"/>
        <w:jc w:val="both"/>
        <w:rPr>
          <w:color w:val="000000" w:themeColor="text1"/>
          <w:lang w:val="en-IN"/>
        </w:rPr>
      </w:pPr>
      <w:r w:rsidRPr="002C4898">
        <w:rPr>
          <w:color w:val="000000" w:themeColor="text1"/>
          <w:lang w:val="en-IN"/>
        </w:rPr>
        <w:t>An input layer with dimensions corresponding to the number of features in the dataset.</w:t>
      </w:r>
    </w:p>
    <w:p w14:paraId="45F9E9D9" w14:textId="77777777" w:rsidR="002C4898" w:rsidRPr="002C4898" w:rsidRDefault="002C4898" w:rsidP="002C4898">
      <w:pPr>
        <w:pStyle w:val="BodyText"/>
        <w:numPr>
          <w:ilvl w:val="0"/>
          <w:numId w:val="11"/>
        </w:numPr>
        <w:spacing w:before="5"/>
        <w:jc w:val="both"/>
        <w:rPr>
          <w:color w:val="000000" w:themeColor="text1"/>
          <w:lang w:val="en-IN"/>
        </w:rPr>
      </w:pPr>
      <w:r w:rsidRPr="002C4898">
        <w:rPr>
          <w:color w:val="000000" w:themeColor="text1"/>
          <w:lang w:val="en-IN"/>
        </w:rPr>
        <w:t xml:space="preserve">A hidden layer with a specified number of units (4 in this case) and a </w:t>
      </w:r>
      <w:proofErr w:type="spellStart"/>
      <w:r w:rsidRPr="002C4898">
        <w:rPr>
          <w:color w:val="000000" w:themeColor="text1"/>
          <w:lang w:val="en-IN"/>
        </w:rPr>
        <w:t>tanh</w:t>
      </w:r>
      <w:proofErr w:type="spellEnd"/>
      <w:r w:rsidRPr="002C4898">
        <w:rPr>
          <w:color w:val="000000" w:themeColor="text1"/>
          <w:lang w:val="en-IN"/>
        </w:rPr>
        <w:t xml:space="preserve"> activation function.</w:t>
      </w:r>
    </w:p>
    <w:p w14:paraId="1F8D0DDD" w14:textId="77777777" w:rsidR="002C4898" w:rsidRPr="002C4898" w:rsidRDefault="002C4898" w:rsidP="002C4898">
      <w:pPr>
        <w:pStyle w:val="BodyText"/>
        <w:numPr>
          <w:ilvl w:val="0"/>
          <w:numId w:val="11"/>
        </w:numPr>
        <w:spacing w:before="5"/>
        <w:jc w:val="both"/>
        <w:rPr>
          <w:color w:val="000000" w:themeColor="text1"/>
          <w:lang w:val="en-IN"/>
        </w:rPr>
      </w:pPr>
      <w:r w:rsidRPr="002C4898">
        <w:rPr>
          <w:color w:val="000000" w:themeColor="text1"/>
          <w:lang w:val="en-IN"/>
        </w:rPr>
        <w:t>An output layer with a single unit and a sigmoid activation function for binary classification.</w:t>
      </w:r>
    </w:p>
    <w:p w14:paraId="01599D92" w14:textId="77777777" w:rsidR="002C4898" w:rsidRPr="002C4898" w:rsidRDefault="002C4898" w:rsidP="002C4898">
      <w:pPr>
        <w:pStyle w:val="BodyText"/>
        <w:spacing w:before="5"/>
        <w:jc w:val="both"/>
        <w:rPr>
          <w:color w:val="000000" w:themeColor="text1"/>
          <w:lang w:val="en-IN"/>
        </w:rPr>
      </w:pPr>
      <w:r w:rsidRPr="002C4898">
        <w:rPr>
          <w:color w:val="000000" w:themeColor="text1"/>
          <w:lang w:val="en-IN"/>
        </w:rPr>
        <w:t>We initialized the parameters of the network (weights and biases) using small random values and zeros, respectively. Forward propagation was implemented to compute the activations and predictions of the network. The cost function, based on cross-entropy loss, was calculated to quantify the prediction error.</w:t>
      </w:r>
    </w:p>
    <w:p w14:paraId="65FEAC0D" w14:textId="77777777" w:rsidR="002C4898" w:rsidRPr="002C4898" w:rsidRDefault="002C4898" w:rsidP="002C4898">
      <w:pPr>
        <w:pStyle w:val="BodyText"/>
        <w:spacing w:before="5"/>
        <w:jc w:val="both"/>
        <w:rPr>
          <w:color w:val="000000" w:themeColor="text1"/>
          <w:lang w:val="en-IN"/>
        </w:rPr>
      </w:pPr>
      <w:r w:rsidRPr="002C4898">
        <w:rPr>
          <w:color w:val="000000" w:themeColor="text1"/>
          <w:lang w:val="en-IN"/>
        </w:rPr>
        <w:t>Backward propagation was then performed to compute gradients of the cost function with respect to each parameter. These gradients were used to update the parameters of the network using gradient descent. The updated parameters were expected to minimize the cost function and improve the network’s performance.</w:t>
      </w:r>
    </w:p>
    <w:p w14:paraId="7A737678" w14:textId="77777777" w:rsidR="00E75C6B" w:rsidRDefault="00E75C6B">
      <w:pPr>
        <w:pStyle w:val="BodyText"/>
        <w:spacing w:before="5"/>
        <w:jc w:val="both"/>
        <w:rPr>
          <w:b/>
          <w:bCs/>
          <w:color w:val="000000" w:themeColor="text1"/>
        </w:rPr>
      </w:pPr>
    </w:p>
    <w:p w14:paraId="2AFFF551" w14:textId="77777777" w:rsidR="002C4898" w:rsidRDefault="002C4898">
      <w:pPr>
        <w:pStyle w:val="BodyText"/>
        <w:spacing w:before="5"/>
        <w:jc w:val="both"/>
        <w:rPr>
          <w:b/>
          <w:bCs/>
          <w:color w:val="000000" w:themeColor="text1"/>
        </w:rPr>
      </w:pPr>
    </w:p>
    <w:p w14:paraId="784F5D10" w14:textId="77777777" w:rsidR="00E75C6B" w:rsidRDefault="00E75C6B">
      <w:pPr>
        <w:pStyle w:val="BodyText"/>
        <w:spacing w:before="5"/>
        <w:jc w:val="both"/>
        <w:rPr>
          <w:b/>
          <w:bCs/>
          <w:color w:val="000000" w:themeColor="text1"/>
        </w:rPr>
      </w:pPr>
    </w:p>
    <w:p w14:paraId="2B2F8DDA" w14:textId="77777777" w:rsidR="00E75C6B" w:rsidRDefault="00E75C6B">
      <w:pPr>
        <w:pStyle w:val="BodyText"/>
        <w:spacing w:before="5"/>
        <w:jc w:val="both"/>
        <w:rPr>
          <w:b/>
          <w:bCs/>
          <w:color w:val="000000" w:themeColor="text1"/>
        </w:rPr>
      </w:pPr>
    </w:p>
    <w:p w14:paraId="7117E435" w14:textId="77777777" w:rsidR="00E75C6B" w:rsidRDefault="00E75C6B">
      <w:pPr>
        <w:pStyle w:val="BodyText"/>
        <w:spacing w:before="5"/>
        <w:jc w:val="both"/>
        <w:rPr>
          <w:b/>
          <w:bCs/>
          <w:color w:val="000000" w:themeColor="text1"/>
        </w:rPr>
      </w:pPr>
    </w:p>
    <w:p w14:paraId="7C241BC9" w14:textId="77777777" w:rsidR="00D8330F" w:rsidRDefault="00D8330F">
      <w:pPr>
        <w:pStyle w:val="BodyText"/>
        <w:spacing w:before="5"/>
        <w:jc w:val="both"/>
        <w:rPr>
          <w:b/>
          <w:bCs/>
          <w:color w:val="000000" w:themeColor="text1"/>
        </w:rPr>
      </w:pPr>
    </w:p>
    <w:p w14:paraId="24C1A815" w14:textId="77777777" w:rsidR="00D8330F" w:rsidRDefault="00D8330F">
      <w:pPr>
        <w:pStyle w:val="BodyText"/>
        <w:spacing w:before="5"/>
        <w:jc w:val="both"/>
        <w:rPr>
          <w:b/>
          <w:bCs/>
          <w:color w:val="000000" w:themeColor="text1"/>
        </w:rPr>
      </w:pPr>
    </w:p>
    <w:p w14:paraId="5F96BEE1" w14:textId="77777777" w:rsidR="00EE6EED" w:rsidRDefault="00EE6EED">
      <w:pPr>
        <w:pStyle w:val="BodyText"/>
        <w:spacing w:before="5"/>
        <w:jc w:val="both"/>
        <w:rPr>
          <w:b/>
          <w:bCs/>
          <w:color w:val="000000" w:themeColor="text1"/>
        </w:rPr>
      </w:pPr>
      <w:r>
        <w:rPr>
          <w:b/>
          <w:bCs/>
          <w:color w:val="000000" w:themeColor="text1"/>
        </w:rPr>
        <w:lastRenderedPageBreak/>
        <w:t>Model:</w:t>
      </w:r>
    </w:p>
    <w:p w14:paraId="3525B3C0" w14:textId="77777777" w:rsidR="00EE6EED" w:rsidRDefault="00EE6EED">
      <w:pPr>
        <w:pStyle w:val="BodyText"/>
        <w:spacing w:before="5"/>
        <w:jc w:val="both"/>
        <w:rPr>
          <w:b/>
          <w:bCs/>
          <w:color w:val="000000" w:themeColor="text1"/>
        </w:rPr>
      </w:pPr>
    </w:p>
    <w:p w14:paraId="026DA9D1" w14:textId="0D29652E" w:rsidR="00EE6EED" w:rsidRDefault="00EE6EED">
      <w:pPr>
        <w:pStyle w:val="BodyText"/>
        <w:spacing w:before="5"/>
        <w:jc w:val="both"/>
        <w:rPr>
          <w:b/>
          <w:bCs/>
          <w:color w:val="000000" w:themeColor="text1"/>
        </w:rPr>
      </w:pPr>
      <w:r>
        <w:rPr>
          <w:noProof/>
          <w:lang w:val="en-IN" w:eastAsia="en-IN"/>
        </w:rPr>
        <mc:AlternateContent>
          <mc:Choice Requires="wps">
            <w:drawing>
              <wp:inline distT="0" distB="0" distL="0" distR="0" wp14:anchorId="525F8797" wp14:editId="35E17DAE">
                <wp:extent cx="304800" cy="304800"/>
                <wp:effectExtent l="0" t="0" r="0" b="0"/>
                <wp:docPr id="1" name="AutoShape 1" descr="https://piehqfpkotypaenhpraenx.coursera-apps.org/notebooks/Week%202/Logistic%20Regression%20as%20a%20Neural%20Network/images/LogReg_kiank.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B6301" id="AutoShape 1" o:spid="_x0000_s1026" alt="https://piehqfpkotypaenhpraenx.coursera-apps.org/notebooks/Week%202/Logistic%20Regression%20as%20a%20Neural%20Network/images/LogReg_kiank.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AJTBwERAwAATQYAAA4AAAAAAAAAAAAAAAAALgIAAGRycy9lMm9E&#10;b2MueG1sUEsBAi0AFAAGAAgAAAAhAEyg6SzYAAAAAwEAAA8AAAAAAAAAAAAAAAAAawUAAGRycy9k&#10;b3ducmV2LnhtbFBLBQYAAAAABAAEAPMAAABwBgAAAAA=&#10;" filled="f" stroked="f">
                <o:lock v:ext="edit" aspectratio="t"/>
                <w10:anchorlock/>
              </v:rect>
            </w:pict>
          </mc:Fallback>
        </mc:AlternateContent>
      </w:r>
      <w:r>
        <w:rPr>
          <w:noProof/>
          <w:lang w:val="en-IN" w:eastAsia="en-IN"/>
        </w:rPr>
        <mc:AlternateContent>
          <mc:Choice Requires="wps">
            <w:drawing>
              <wp:inline distT="0" distB="0" distL="0" distR="0" wp14:anchorId="269F3D2D" wp14:editId="45FAAD55">
                <wp:extent cx="304800" cy="304800"/>
                <wp:effectExtent l="0" t="0" r="0" b="0"/>
                <wp:docPr id="4" name="AutoShape 4" descr="https://piehqfpkotypaenhpraenx.coursera-apps.org/notebooks/Week%202/Logistic%20Regression%20as%20a%20Neural%20Network/images/LogReg_kiank.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5ABF6" id="AutoShape 4" o:spid="_x0000_s1026" alt="https://piehqfpkotypaenhpraenx.coursera-apps.org/notebooks/Week%202/Logistic%20Regression%20as%20a%20Neural%20Network/images/LogReg_kiank.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STPCwRMDAABNBgAADgAAAAAAAAAAAAAAAAAuAgAAZHJzL2Uy&#10;b0RvYy54bWxQSwECLQAUAAYACAAAACEATKDpLNgAAAADAQAADwAAAAAAAAAAAAAAAABtBQAAZHJz&#10;L2Rvd25yZXYueG1sUEsFBgAAAAAEAAQA8wAAAHIGAAAAAA==&#10;" filled="f" stroked="f">
                <o:lock v:ext="edit" aspectratio="t"/>
                <w10:anchorlock/>
              </v:rect>
            </w:pict>
          </mc:Fallback>
        </mc:AlternateContent>
      </w:r>
      <w:r w:rsidR="002C4898" w:rsidRPr="002C4898">
        <w:t xml:space="preserve"> </w:t>
      </w:r>
      <w:r w:rsidR="002C4898">
        <w:rPr>
          <w:noProof/>
        </w:rPr>
        <w:drawing>
          <wp:inline distT="0" distB="0" distL="0" distR="0" wp14:anchorId="5523C041" wp14:editId="04869E9D">
            <wp:extent cx="5670550" cy="3658235"/>
            <wp:effectExtent l="0" t="0" r="6350" b="0"/>
            <wp:docPr id="390240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50" cy="3658235"/>
                    </a:xfrm>
                    <a:prstGeom prst="rect">
                      <a:avLst/>
                    </a:prstGeom>
                    <a:noFill/>
                    <a:ln>
                      <a:noFill/>
                    </a:ln>
                  </pic:spPr>
                </pic:pic>
              </a:graphicData>
            </a:graphic>
          </wp:inline>
        </w:drawing>
      </w:r>
    </w:p>
    <w:p w14:paraId="44185AF7" w14:textId="77777777" w:rsidR="00EE6EED" w:rsidRDefault="00EE6EED">
      <w:pPr>
        <w:pStyle w:val="BodyText"/>
        <w:spacing w:before="5"/>
        <w:jc w:val="both"/>
        <w:rPr>
          <w:b/>
          <w:bCs/>
          <w:color w:val="000000" w:themeColor="text1"/>
        </w:rPr>
      </w:pPr>
    </w:p>
    <w:p w14:paraId="7CBE0445" w14:textId="3B7F9F03" w:rsidR="00EE6EED" w:rsidRPr="00EE6EED" w:rsidRDefault="005903BE" w:rsidP="00EE6EED">
      <w:pPr>
        <w:shd w:val="clear" w:color="auto" w:fill="FFFFFF"/>
        <w:spacing w:before="153" w:after="0" w:line="240" w:lineRule="auto"/>
        <w:outlineLvl w:val="1"/>
        <w:rPr>
          <w:rFonts w:ascii="Times New Roman" w:eastAsia="Times New Roman" w:hAnsi="Times New Roman" w:cs="Times New Roman"/>
          <w:b/>
          <w:bCs/>
          <w:color w:val="000000"/>
          <w:sz w:val="24"/>
          <w:szCs w:val="24"/>
          <w:lang w:val="en-IN" w:eastAsia="en-IN"/>
        </w:rPr>
      </w:pPr>
      <w:r>
        <w:rPr>
          <w:rFonts w:ascii="Times New Roman" w:eastAsia="Times New Roman" w:hAnsi="Times New Roman" w:cs="Times New Roman"/>
          <w:b/>
          <w:bCs/>
          <w:color w:val="000000"/>
          <w:sz w:val="24"/>
          <w:szCs w:val="24"/>
          <w:lang w:val="en-IN" w:eastAsia="en-IN"/>
        </w:rPr>
        <w:t xml:space="preserve">Building the parts of </w:t>
      </w:r>
      <w:r w:rsidR="00EE6EED" w:rsidRPr="00EE6EED">
        <w:rPr>
          <w:rFonts w:ascii="Times New Roman" w:eastAsia="Times New Roman" w:hAnsi="Times New Roman" w:cs="Times New Roman"/>
          <w:b/>
          <w:bCs/>
          <w:color w:val="000000"/>
          <w:sz w:val="24"/>
          <w:szCs w:val="24"/>
          <w:lang w:val="en-IN" w:eastAsia="en-IN"/>
        </w:rPr>
        <w:t>algorithm</w:t>
      </w:r>
    </w:p>
    <w:p w14:paraId="20B6B64B" w14:textId="77777777" w:rsidR="00EE6EED" w:rsidRDefault="00EE6EED">
      <w:pPr>
        <w:pStyle w:val="BodyText"/>
        <w:spacing w:before="5"/>
        <w:jc w:val="both"/>
        <w:rPr>
          <w:b/>
          <w:bCs/>
          <w:color w:val="000000" w:themeColor="text1"/>
        </w:rPr>
      </w:pPr>
    </w:p>
    <w:p w14:paraId="75D94F1B" w14:textId="480DA542" w:rsidR="002C4898" w:rsidRPr="002C4898" w:rsidRDefault="002C4898" w:rsidP="002C4898">
      <w:pPr>
        <w:pStyle w:val="BodyText"/>
        <w:spacing w:before="5"/>
        <w:jc w:val="both"/>
        <w:rPr>
          <w:bCs/>
          <w:color w:val="000000" w:themeColor="text1"/>
          <w:lang w:val="en-IN"/>
        </w:rPr>
      </w:pPr>
      <w:r>
        <w:rPr>
          <w:bCs/>
          <w:color w:val="000000" w:themeColor="text1"/>
          <w:lang w:val="en-IN"/>
        </w:rPr>
        <w:t>1.</w:t>
      </w:r>
      <w:r w:rsidRPr="002C4898">
        <w:rPr>
          <w:bCs/>
          <w:color w:val="000000" w:themeColor="text1"/>
          <w:lang w:val="en-IN"/>
        </w:rPr>
        <w:t xml:space="preserve">  Define Neural Network Structure:</w:t>
      </w:r>
    </w:p>
    <w:p w14:paraId="2CBCC4A2" w14:textId="77777777" w:rsidR="002C4898" w:rsidRPr="002C4898" w:rsidRDefault="002C4898" w:rsidP="002C4898">
      <w:pPr>
        <w:pStyle w:val="BodyText"/>
        <w:numPr>
          <w:ilvl w:val="0"/>
          <w:numId w:val="12"/>
        </w:numPr>
        <w:spacing w:before="5"/>
        <w:jc w:val="both"/>
        <w:rPr>
          <w:bCs/>
          <w:color w:val="000000" w:themeColor="text1"/>
          <w:lang w:val="en-IN"/>
        </w:rPr>
      </w:pPr>
      <w:r w:rsidRPr="002C4898">
        <w:rPr>
          <w:bCs/>
          <w:color w:val="000000" w:themeColor="text1"/>
          <w:lang w:val="en-IN"/>
        </w:rPr>
        <w:t>Identify the number of input units, hidden units, and output units.</w:t>
      </w:r>
    </w:p>
    <w:p w14:paraId="60D03E36" w14:textId="77777777" w:rsidR="002C4898" w:rsidRPr="002C4898" w:rsidRDefault="002C4898" w:rsidP="002C4898">
      <w:pPr>
        <w:pStyle w:val="BodyText"/>
        <w:numPr>
          <w:ilvl w:val="0"/>
          <w:numId w:val="12"/>
        </w:numPr>
        <w:spacing w:before="5"/>
        <w:jc w:val="both"/>
        <w:rPr>
          <w:bCs/>
          <w:color w:val="000000" w:themeColor="text1"/>
          <w:lang w:val="en-IN"/>
        </w:rPr>
      </w:pPr>
      <w:r w:rsidRPr="002C4898">
        <w:rPr>
          <w:bCs/>
          <w:color w:val="000000" w:themeColor="text1"/>
          <w:lang w:val="en-IN"/>
        </w:rPr>
        <w:t>Determine the number of units in each layer based on the dataset and design choice.</w:t>
      </w:r>
    </w:p>
    <w:p w14:paraId="2FEF82C6" w14:textId="5DBD86FA" w:rsidR="002C4898" w:rsidRPr="002C4898" w:rsidRDefault="002C4898" w:rsidP="002C4898">
      <w:pPr>
        <w:pStyle w:val="BodyText"/>
        <w:spacing w:before="5"/>
        <w:jc w:val="both"/>
        <w:rPr>
          <w:bCs/>
          <w:color w:val="000000" w:themeColor="text1"/>
          <w:lang w:val="en-IN"/>
        </w:rPr>
      </w:pPr>
      <w:r>
        <w:rPr>
          <w:bCs/>
          <w:color w:val="000000" w:themeColor="text1"/>
          <w:lang w:val="en-IN"/>
        </w:rPr>
        <w:t>2.</w:t>
      </w:r>
      <w:r w:rsidRPr="002C4898">
        <w:rPr>
          <w:bCs/>
          <w:color w:val="000000" w:themeColor="text1"/>
          <w:lang w:val="en-IN"/>
        </w:rPr>
        <w:t xml:space="preserve">  Initialize Parameters:</w:t>
      </w:r>
    </w:p>
    <w:p w14:paraId="1278A1A7" w14:textId="77777777" w:rsidR="002C4898" w:rsidRPr="002C4898" w:rsidRDefault="002C4898" w:rsidP="002C4898">
      <w:pPr>
        <w:pStyle w:val="BodyText"/>
        <w:numPr>
          <w:ilvl w:val="0"/>
          <w:numId w:val="13"/>
        </w:numPr>
        <w:spacing w:before="5"/>
        <w:jc w:val="both"/>
        <w:rPr>
          <w:bCs/>
          <w:color w:val="000000" w:themeColor="text1"/>
          <w:lang w:val="en-IN"/>
        </w:rPr>
      </w:pPr>
      <w:r w:rsidRPr="002C4898">
        <w:rPr>
          <w:bCs/>
          <w:color w:val="000000" w:themeColor="text1"/>
          <w:lang w:val="en-IN"/>
        </w:rPr>
        <w:t>Initialize weight matrices and bias vectors with small random values and zeros, respectively.</w:t>
      </w:r>
    </w:p>
    <w:p w14:paraId="38DE2E3A" w14:textId="6BAA7BA3" w:rsidR="002C4898" w:rsidRPr="002C4898" w:rsidRDefault="00696775" w:rsidP="002C4898">
      <w:pPr>
        <w:pStyle w:val="BodyText"/>
        <w:spacing w:before="5"/>
        <w:jc w:val="both"/>
        <w:rPr>
          <w:bCs/>
          <w:color w:val="000000" w:themeColor="text1"/>
          <w:lang w:val="en-IN"/>
        </w:rPr>
      </w:pPr>
      <w:r>
        <w:rPr>
          <w:bCs/>
          <w:color w:val="000000" w:themeColor="text1"/>
          <w:lang w:val="en-IN"/>
        </w:rPr>
        <w:t>3.</w:t>
      </w:r>
      <w:r w:rsidR="002C4898" w:rsidRPr="002C4898">
        <w:rPr>
          <w:bCs/>
          <w:color w:val="000000" w:themeColor="text1"/>
          <w:lang w:val="en-IN"/>
        </w:rPr>
        <w:t xml:space="preserve">  Forward Propagation:</w:t>
      </w:r>
    </w:p>
    <w:p w14:paraId="3EA04781" w14:textId="77777777" w:rsidR="002C4898" w:rsidRPr="002C4898" w:rsidRDefault="002C4898" w:rsidP="002C4898">
      <w:pPr>
        <w:pStyle w:val="BodyText"/>
        <w:numPr>
          <w:ilvl w:val="0"/>
          <w:numId w:val="14"/>
        </w:numPr>
        <w:spacing w:before="5"/>
        <w:jc w:val="both"/>
        <w:rPr>
          <w:bCs/>
          <w:color w:val="000000" w:themeColor="text1"/>
          <w:lang w:val="en-IN"/>
        </w:rPr>
      </w:pPr>
      <w:r w:rsidRPr="002C4898">
        <w:rPr>
          <w:bCs/>
          <w:color w:val="000000" w:themeColor="text1"/>
          <w:lang w:val="en-IN"/>
        </w:rPr>
        <w:t>Compute activations for the hidden layer using the tanh activation function.</w:t>
      </w:r>
    </w:p>
    <w:p w14:paraId="25E3F0F0" w14:textId="77777777" w:rsidR="002C4898" w:rsidRPr="002C4898" w:rsidRDefault="002C4898" w:rsidP="002C4898">
      <w:pPr>
        <w:pStyle w:val="BodyText"/>
        <w:numPr>
          <w:ilvl w:val="0"/>
          <w:numId w:val="14"/>
        </w:numPr>
        <w:spacing w:before="5"/>
        <w:jc w:val="both"/>
        <w:rPr>
          <w:bCs/>
          <w:color w:val="000000" w:themeColor="text1"/>
          <w:lang w:val="en-IN"/>
        </w:rPr>
      </w:pPr>
      <w:r w:rsidRPr="002C4898">
        <w:rPr>
          <w:bCs/>
          <w:color w:val="000000" w:themeColor="text1"/>
          <w:lang w:val="en-IN"/>
        </w:rPr>
        <w:t>Compute the final output using the sigmoid activation function.</w:t>
      </w:r>
    </w:p>
    <w:p w14:paraId="349EEF32" w14:textId="77777777" w:rsidR="002C4898" w:rsidRPr="002C4898" w:rsidRDefault="002C4898" w:rsidP="002C4898">
      <w:pPr>
        <w:pStyle w:val="BodyText"/>
        <w:numPr>
          <w:ilvl w:val="0"/>
          <w:numId w:val="14"/>
        </w:numPr>
        <w:spacing w:before="5"/>
        <w:jc w:val="both"/>
        <w:rPr>
          <w:bCs/>
          <w:color w:val="000000" w:themeColor="text1"/>
          <w:lang w:val="en-IN"/>
        </w:rPr>
      </w:pPr>
      <w:r w:rsidRPr="002C4898">
        <w:rPr>
          <w:bCs/>
          <w:color w:val="000000" w:themeColor="text1"/>
          <w:lang w:val="en-IN"/>
        </w:rPr>
        <w:t>Store intermediate values for use in backpropagation.</w:t>
      </w:r>
    </w:p>
    <w:p w14:paraId="504B19FE" w14:textId="665D6351" w:rsidR="002C4898" w:rsidRPr="002C4898" w:rsidRDefault="00696775" w:rsidP="002C4898">
      <w:pPr>
        <w:pStyle w:val="BodyText"/>
        <w:spacing w:before="5"/>
        <w:jc w:val="both"/>
        <w:rPr>
          <w:bCs/>
          <w:color w:val="000000" w:themeColor="text1"/>
          <w:lang w:val="en-IN"/>
        </w:rPr>
      </w:pPr>
      <w:r>
        <w:rPr>
          <w:bCs/>
          <w:color w:val="000000" w:themeColor="text1"/>
          <w:lang w:val="en-IN"/>
        </w:rPr>
        <w:t>4.</w:t>
      </w:r>
      <w:r w:rsidR="002C4898" w:rsidRPr="002C4898">
        <w:rPr>
          <w:bCs/>
          <w:color w:val="000000" w:themeColor="text1"/>
          <w:lang w:val="en-IN"/>
        </w:rPr>
        <w:t xml:space="preserve">  Compute Cost:</w:t>
      </w:r>
    </w:p>
    <w:p w14:paraId="6C311464" w14:textId="77777777" w:rsidR="002C4898" w:rsidRPr="002C4898" w:rsidRDefault="002C4898" w:rsidP="002C4898">
      <w:pPr>
        <w:pStyle w:val="BodyText"/>
        <w:numPr>
          <w:ilvl w:val="0"/>
          <w:numId w:val="15"/>
        </w:numPr>
        <w:spacing w:before="5"/>
        <w:jc w:val="both"/>
        <w:rPr>
          <w:bCs/>
          <w:color w:val="000000" w:themeColor="text1"/>
          <w:lang w:val="en-IN"/>
        </w:rPr>
      </w:pPr>
      <w:r w:rsidRPr="002C4898">
        <w:rPr>
          <w:bCs/>
          <w:color w:val="000000" w:themeColor="text1"/>
          <w:lang w:val="en-IN"/>
        </w:rPr>
        <w:t>Calculate the cross-entropy cost to measure the difference between predicted and actual values.</w:t>
      </w:r>
    </w:p>
    <w:p w14:paraId="31E8287B" w14:textId="1BE6BB0F" w:rsidR="002C4898" w:rsidRPr="002C4898" w:rsidRDefault="00696775" w:rsidP="002C4898">
      <w:pPr>
        <w:pStyle w:val="BodyText"/>
        <w:spacing w:before="5"/>
        <w:jc w:val="both"/>
        <w:rPr>
          <w:bCs/>
          <w:color w:val="000000" w:themeColor="text1"/>
          <w:lang w:val="en-IN"/>
        </w:rPr>
      </w:pPr>
      <w:r>
        <w:rPr>
          <w:bCs/>
          <w:color w:val="000000" w:themeColor="text1"/>
          <w:lang w:val="en-IN"/>
        </w:rPr>
        <w:t>5.</w:t>
      </w:r>
      <w:r w:rsidR="002C4898" w:rsidRPr="002C4898">
        <w:rPr>
          <w:bCs/>
          <w:color w:val="000000" w:themeColor="text1"/>
          <w:lang w:val="en-IN"/>
        </w:rPr>
        <w:t xml:space="preserve">  Backward Propagation:</w:t>
      </w:r>
    </w:p>
    <w:p w14:paraId="3265BCBE" w14:textId="77777777" w:rsidR="002C4898" w:rsidRPr="002C4898" w:rsidRDefault="002C4898" w:rsidP="002C4898">
      <w:pPr>
        <w:pStyle w:val="BodyText"/>
        <w:numPr>
          <w:ilvl w:val="0"/>
          <w:numId w:val="16"/>
        </w:numPr>
        <w:spacing w:before="5"/>
        <w:jc w:val="both"/>
        <w:rPr>
          <w:bCs/>
          <w:color w:val="000000" w:themeColor="text1"/>
          <w:lang w:val="en-IN"/>
        </w:rPr>
      </w:pPr>
      <w:r w:rsidRPr="002C4898">
        <w:rPr>
          <w:bCs/>
          <w:color w:val="000000" w:themeColor="text1"/>
          <w:lang w:val="en-IN"/>
        </w:rPr>
        <w:t>Compute gradients of the cost function with respect to the weights and biases.</w:t>
      </w:r>
    </w:p>
    <w:p w14:paraId="0406987F" w14:textId="77777777" w:rsidR="002C4898" w:rsidRPr="002C4898" w:rsidRDefault="002C4898" w:rsidP="002C4898">
      <w:pPr>
        <w:pStyle w:val="BodyText"/>
        <w:numPr>
          <w:ilvl w:val="0"/>
          <w:numId w:val="16"/>
        </w:numPr>
        <w:spacing w:before="5"/>
        <w:jc w:val="both"/>
        <w:rPr>
          <w:bCs/>
          <w:color w:val="000000" w:themeColor="text1"/>
          <w:lang w:val="en-IN"/>
        </w:rPr>
      </w:pPr>
      <w:r w:rsidRPr="002C4898">
        <w:rPr>
          <w:bCs/>
          <w:color w:val="000000" w:themeColor="text1"/>
          <w:lang w:val="en-IN"/>
        </w:rPr>
        <w:t>Use these gradients to propagate errors backward through the network.</w:t>
      </w:r>
    </w:p>
    <w:p w14:paraId="0C1500F4" w14:textId="14E32FE9" w:rsidR="002C4898" w:rsidRPr="002C4898" w:rsidRDefault="00696775" w:rsidP="002C4898">
      <w:pPr>
        <w:pStyle w:val="BodyText"/>
        <w:spacing w:before="5"/>
        <w:jc w:val="both"/>
        <w:rPr>
          <w:bCs/>
          <w:color w:val="000000" w:themeColor="text1"/>
          <w:lang w:val="en-IN"/>
        </w:rPr>
      </w:pPr>
      <w:r>
        <w:rPr>
          <w:bCs/>
          <w:color w:val="000000" w:themeColor="text1"/>
          <w:lang w:val="en-IN"/>
        </w:rPr>
        <w:t>6.</w:t>
      </w:r>
      <w:r w:rsidR="002C4898" w:rsidRPr="002C4898">
        <w:rPr>
          <w:bCs/>
          <w:color w:val="000000" w:themeColor="text1"/>
          <w:lang w:val="en-IN"/>
        </w:rPr>
        <w:t xml:space="preserve">  Update Parameters:</w:t>
      </w:r>
    </w:p>
    <w:p w14:paraId="1CD248B1" w14:textId="77777777" w:rsidR="002C4898" w:rsidRPr="002C4898" w:rsidRDefault="002C4898" w:rsidP="002C4898">
      <w:pPr>
        <w:pStyle w:val="BodyText"/>
        <w:numPr>
          <w:ilvl w:val="0"/>
          <w:numId w:val="17"/>
        </w:numPr>
        <w:spacing w:before="5"/>
        <w:jc w:val="both"/>
        <w:rPr>
          <w:bCs/>
          <w:color w:val="000000" w:themeColor="text1"/>
          <w:lang w:val="en-IN"/>
        </w:rPr>
      </w:pPr>
      <w:r w:rsidRPr="002C4898">
        <w:rPr>
          <w:bCs/>
          <w:color w:val="000000" w:themeColor="text1"/>
          <w:lang w:val="en-IN"/>
        </w:rPr>
        <w:t>Apply gradient descent to update weights and biases based on computed gradients.</w:t>
      </w:r>
    </w:p>
    <w:p w14:paraId="4A3B5CAE" w14:textId="5CE4882F" w:rsidR="002C4898" w:rsidRPr="002C4898" w:rsidRDefault="00696775" w:rsidP="002C4898">
      <w:pPr>
        <w:pStyle w:val="BodyText"/>
        <w:spacing w:before="5"/>
        <w:jc w:val="both"/>
        <w:rPr>
          <w:bCs/>
          <w:color w:val="000000" w:themeColor="text1"/>
          <w:lang w:val="en-IN"/>
        </w:rPr>
      </w:pPr>
      <w:r>
        <w:rPr>
          <w:bCs/>
          <w:color w:val="000000" w:themeColor="text1"/>
          <w:lang w:val="en-IN"/>
        </w:rPr>
        <w:lastRenderedPageBreak/>
        <w:t>7.</w:t>
      </w:r>
      <w:r w:rsidR="002C4898" w:rsidRPr="002C4898">
        <w:rPr>
          <w:bCs/>
          <w:color w:val="000000" w:themeColor="text1"/>
          <w:lang w:val="en-IN"/>
        </w:rPr>
        <w:t xml:space="preserve">  Evaluate Model:</w:t>
      </w:r>
    </w:p>
    <w:p w14:paraId="625F69C2" w14:textId="77777777" w:rsidR="002C4898" w:rsidRPr="002C4898" w:rsidRDefault="002C4898" w:rsidP="002C4898">
      <w:pPr>
        <w:pStyle w:val="BodyText"/>
        <w:numPr>
          <w:ilvl w:val="0"/>
          <w:numId w:val="18"/>
        </w:numPr>
        <w:spacing w:before="5"/>
        <w:jc w:val="both"/>
        <w:rPr>
          <w:bCs/>
          <w:color w:val="000000" w:themeColor="text1"/>
          <w:lang w:val="en-IN"/>
        </w:rPr>
      </w:pPr>
      <w:r w:rsidRPr="002C4898">
        <w:rPr>
          <w:bCs/>
          <w:color w:val="000000" w:themeColor="text1"/>
          <w:lang w:val="en-IN"/>
        </w:rPr>
        <w:t>After training, evaluate the model on the dataset to check the classification accuracy and compare it to the baseline logistic regression model.</w:t>
      </w:r>
    </w:p>
    <w:p w14:paraId="62CF733C" w14:textId="77777777" w:rsidR="00EE6EED" w:rsidRDefault="00EE6EED">
      <w:pPr>
        <w:pStyle w:val="BodyText"/>
        <w:spacing w:before="5"/>
        <w:jc w:val="both"/>
        <w:rPr>
          <w:b/>
          <w:color w:val="000000" w:themeColor="text1"/>
        </w:rPr>
      </w:pPr>
    </w:p>
    <w:p w14:paraId="4B84C154" w14:textId="77777777" w:rsidR="00EE6EED" w:rsidRDefault="00EE6EED">
      <w:pPr>
        <w:pStyle w:val="BodyText"/>
        <w:spacing w:before="5"/>
        <w:jc w:val="both"/>
        <w:rPr>
          <w:b/>
          <w:color w:val="000000" w:themeColor="text1"/>
        </w:rPr>
      </w:pPr>
    </w:p>
    <w:p w14:paraId="3EF98902" w14:textId="5ECA6446" w:rsidR="00EE6EED" w:rsidRDefault="00EE6EED" w:rsidP="001F38F6">
      <w:pPr>
        <w:pStyle w:val="BodyText"/>
        <w:spacing w:before="5"/>
        <w:rPr>
          <w:b/>
          <w:color w:val="000000" w:themeColor="text1"/>
        </w:rPr>
      </w:pPr>
      <w:r>
        <w:rPr>
          <w:b/>
          <w:color w:val="000000" w:themeColor="text1"/>
        </w:rPr>
        <w:t>GitHub Link:</w:t>
      </w:r>
      <w:r w:rsidR="001F38F6">
        <w:rPr>
          <w:b/>
          <w:color w:val="000000" w:themeColor="text1"/>
        </w:rPr>
        <w:t xml:space="preserve"> </w:t>
      </w:r>
      <w:r w:rsidR="00B50464" w:rsidRPr="00B50464">
        <w:rPr>
          <w:b/>
          <w:color w:val="000000" w:themeColor="text1"/>
        </w:rPr>
        <w:t>https://github.com/dyuthiramesh/Deep_Learning_Elective/blob/main/Sem5/Lab2_Planar/Planar_data%20DISTRI.ipynb</w:t>
      </w:r>
    </w:p>
    <w:p w14:paraId="0609F53C" w14:textId="77777777" w:rsidR="00EE6EED" w:rsidRPr="006659AF" w:rsidRDefault="00EE6EED">
      <w:pPr>
        <w:pStyle w:val="BodyText"/>
        <w:spacing w:before="5"/>
        <w:jc w:val="both"/>
        <w:rPr>
          <w:b/>
          <w:color w:val="000000" w:themeColor="text1"/>
        </w:rPr>
      </w:pPr>
    </w:p>
    <w:sectPr w:rsidR="00EE6EED" w:rsidRPr="006659AF" w:rsidSect="00D83C79">
      <w:headerReference w:type="default" r:id="rId9"/>
      <w:pgSz w:w="12240" w:h="15840"/>
      <w:pgMar w:top="851" w:right="1183" w:bottom="1440"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C0464" w14:textId="77777777" w:rsidR="00766B0A" w:rsidRDefault="00766B0A" w:rsidP="00EE6EED">
      <w:pPr>
        <w:spacing w:after="0" w:line="240" w:lineRule="auto"/>
      </w:pPr>
      <w:r>
        <w:separator/>
      </w:r>
    </w:p>
  </w:endnote>
  <w:endnote w:type="continuationSeparator" w:id="0">
    <w:p w14:paraId="2B9C0115" w14:textId="77777777" w:rsidR="00766B0A" w:rsidRDefault="00766B0A" w:rsidP="00EE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54B1E" w14:textId="77777777" w:rsidR="00766B0A" w:rsidRDefault="00766B0A" w:rsidP="00EE6EED">
      <w:pPr>
        <w:spacing w:after="0" w:line="240" w:lineRule="auto"/>
      </w:pPr>
      <w:r>
        <w:separator/>
      </w:r>
    </w:p>
  </w:footnote>
  <w:footnote w:type="continuationSeparator" w:id="0">
    <w:p w14:paraId="3B168D4D" w14:textId="77777777" w:rsidR="00766B0A" w:rsidRDefault="00766B0A" w:rsidP="00EE6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6CDC9" w14:textId="48988281" w:rsidR="00EE6EED" w:rsidRDefault="00171176">
    <w:pPr>
      <w:pStyle w:val="Header"/>
    </w:pPr>
    <w:r>
      <w:t>USN</w:t>
    </w:r>
    <w:r w:rsidR="00EE6EED">
      <w:t xml:space="preserve"> NUMBER:</w:t>
    </w:r>
    <w:r w:rsidR="00FF3B67">
      <w:t xml:space="preserve"> 1RVU22CSE052</w:t>
    </w:r>
  </w:p>
  <w:p w14:paraId="226172D6" w14:textId="054E5B85" w:rsidR="00EE6EED" w:rsidRDefault="00EE6EED">
    <w:pPr>
      <w:pStyle w:val="Header"/>
    </w:pPr>
    <w:r>
      <w:t>NAME:</w:t>
    </w:r>
    <w:r w:rsidR="00FF3B67">
      <w:t xml:space="preserve"> DYUTHI RAMESH</w:t>
    </w:r>
  </w:p>
  <w:p w14:paraId="0F7F34EA" w14:textId="77777777" w:rsidR="00EE6EED" w:rsidRDefault="00EE6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B3EB4B"/>
    <w:multiLevelType w:val="singleLevel"/>
    <w:tmpl w:val="B9B3EB4B"/>
    <w:lvl w:ilvl="0">
      <w:start w:val="1"/>
      <w:numFmt w:val="lowerRoman"/>
      <w:lvlText w:val="%1."/>
      <w:lvlJc w:val="left"/>
      <w:pPr>
        <w:tabs>
          <w:tab w:val="left" w:pos="425"/>
        </w:tabs>
        <w:ind w:left="425" w:hanging="425"/>
      </w:pPr>
      <w:rPr>
        <w:rFonts w:hint="default"/>
      </w:rPr>
    </w:lvl>
  </w:abstractNum>
  <w:abstractNum w:abstractNumId="1" w15:restartNumberingAfterBreak="0">
    <w:nsid w:val="C3425BBC"/>
    <w:multiLevelType w:val="singleLevel"/>
    <w:tmpl w:val="C3425BBC"/>
    <w:lvl w:ilvl="0">
      <w:start w:val="1"/>
      <w:numFmt w:val="decimal"/>
      <w:lvlText w:val="%1."/>
      <w:lvlJc w:val="left"/>
      <w:pPr>
        <w:tabs>
          <w:tab w:val="left" w:pos="425"/>
        </w:tabs>
        <w:ind w:left="425" w:hanging="425"/>
      </w:pPr>
      <w:rPr>
        <w:rFonts w:hint="default"/>
      </w:rPr>
    </w:lvl>
  </w:abstractNum>
  <w:abstractNum w:abstractNumId="2" w15:restartNumberingAfterBreak="0">
    <w:nsid w:val="01414D08"/>
    <w:multiLevelType w:val="multilevel"/>
    <w:tmpl w:val="D69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5DB4"/>
    <w:multiLevelType w:val="hybridMultilevel"/>
    <w:tmpl w:val="FFC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66B58"/>
    <w:multiLevelType w:val="multilevel"/>
    <w:tmpl w:val="B13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95ED3"/>
    <w:multiLevelType w:val="hybridMultilevel"/>
    <w:tmpl w:val="AA10D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F6178A"/>
    <w:multiLevelType w:val="hybridMultilevel"/>
    <w:tmpl w:val="95BCC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0179E1"/>
    <w:multiLevelType w:val="multilevel"/>
    <w:tmpl w:val="F33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421F1"/>
    <w:multiLevelType w:val="multilevel"/>
    <w:tmpl w:val="AE2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747B8"/>
    <w:multiLevelType w:val="multilevel"/>
    <w:tmpl w:val="645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43C5E"/>
    <w:multiLevelType w:val="hybridMultilevel"/>
    <w:tmpl w:val="E9B0AB44"/>
    <w:lvl w:ilvl="0" w:tplc="015A379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9563E"/>
    <w:multiLevelType w:val="multilevel"/>
    <w:tmpl w:val="C49C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427B7"/>
    <w:multiLevelType w:val="multilevel"/>
    <w:tmpl w:val="941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E4B34"/>
    <w:multiLevelType w:val="multilevel"/>
    <w:tmpl w:val="86B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3319E"/>
    <w:multiLevelType w:val="multilevel"/>
    <w:tmpl w:val="906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B4850"/>
    <w:multiLevelType w:val="hybridMultilevel"/>
    <w:tmpl w:val="B472F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9A7420"/>
    <w:multiLevelType w:val="hybridMultilevel"/>
    <w:tmpl w:val="91C6C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B62AB"/>
    <w:multiLevelType w:val="multilevel"/>
    <w:tmpl w:val="E83E5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660000">
    <w:abstractNumId w:val="1"/>
  </w:num>
  <w:num w:numId="2" w16cid:durableId="1874923901">
    <w:abstractNumId w:val="0"/>
  </w:num>
  <w:num w:numId="3" w16cid:durableId="666901554">
    <w:abstractNumId w:val="5"/>
  </w:num>
  <w:num w:numId="4" w16cid:durableId="678653756">
    <w:abstractNumId w:val="15"/>
  </w:num>
  <w:num w:numId="5" w16cid:durableId="1238637774">
    <w:abstractNumId w:val="6"/>
  </w:num>
  <w:num w:numId="6" w16cid:durableId="607346951">
    <w:abstractNumId w:val="8"/>
  </w:num>
  <w:num w:numId="7" w16cid:durableId="124200712">
    <w:abstractNumId w:val="16"/>
  </w:num>
  <w:num w:numId="8" w16cid:durableId="795949328">
    <w:abstractNumId w:val="10"/>
  </w:num>
  <w:num w:numId="9" w16cid:durableId="14423850">
    <w:abstractNumId w:val="3"/>
  </w:num>
  <w:num w:numId="10" w16cid:durableId="60637533">
    <w:abstractNumId w:val="17"/>
  </w:num>
  <w:num w:numId="11" w16cid:durableId="975911690">
    <w:abstractNumId w:val="13"/>
  </w:num>
  <w:num w:numId="12" w16cid:durableId="528840087">
    <w:abstractNumId w:val="14"/>
  </w:num>
  <w:num w:numId="13" w16cid:durableId="417796494">
    <w:abstractNumId w:val="2"/>
  </w:num>
  <w:num w:numId="14" w16cid:durableId="8408187">
    <w:abstractNumId w:val="7"/>
  </w:num>
  <w:num w:numId="15" w16cid:durableId="703864924">
    <w:abstractNumId w:val="12"/>
  </w:num>
  <w:num w:numId="16" w16cid:durableId="1984770885">
    <w:abstractNumId w:val="4"/>
  </w:num>
  <w:num w:numId="17" w16cid:durableId="82647406">
    <w:abstractNumId w:val="9"/>
  </w:num>
  <w:num w:numId="18" w16cid:durableId="7184066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094F63"/>
    <w:rsid w:val="00026C4B"/>
    <w:rsid w:val="000370BE"/>
    <w:rsid w:val="00065D94"/>
    <w:rsid w:val="000B00B1"/>
    <w:rsid w:val="000F504A"/>
    <w:rsid w:val="001158F2"/>
    <w:rsid w:val="00143DE6"/>
    <w:rsid w:val="001473E9"/>
    <w:rsid w:val="00163CF4"/>
    <w:rsid w:val="00171052"/>
    <w:rsid w:val="00171176"/>
    <w:rsid w:val="0018130D"/>
    <w:rsid w:val="00183CCD"/>
    <w:rsid w:val="001C6718"/>
    <w:rsid w:val="001F38F6"/>
    <w:rsid w:val="0024223E"/>
    <w:rsid w:val="002C4898"/>
    <w:rsid w:val="003747C3"/>
    <w:rsid w:val="003D133F"/>
    <w:rsid w:val="003E0DA2"/>
    <w:rsid w:val="004107DD"/>
    <w:rsid w:val="004A2E32"/>
    <w:rsid w:val="00506490"/>
    <w:rsid w:val="00540047"/>
    <w:rsid w:val="005903BE"/>
    <w:rsid w:val="00603903"/>
    <w:rsid w:val="006659AF"/>
    <w:rsid w:val="00666D2F"/>
    <w:rsid w:val="00684D30"/>
    <w:rsid w:val="0069073B"/>
    <w:rsid w:val="00696775"/>
    <w:rsid w:val="006B2AF8"/>
    <w:rsid w:val="007221A0"/>
    <w:rsid w:val="00766B0A"/>
    <w:rsid w:val="007C3367"/>
    <w:rsid w:val="00810E27"/>
    <w:rsid w:val="00831FEF"/>
    <w:rsid w:val="00863607"/>
    <w:rsid w:val="008879BA"/>
    <w:rsid w:val="008B7ACD"/>
    <w:rsid w:val="008F54DF"/>
    <w:rsid w:val="00993B80"/>
    <w:rsid w:val="00996DA2"/>
    <w:rsid w:val="009A1ED7"/>
    <w:rsid w:val="009E011A"/>
    <w:rsid w:val="00A6410E"/>
    <w:rsid w:val="00A831BA"/>
    <w:rsid w:val="00AD7B7D"/>
    <w:rsid w:val="00B27C18"/>
    <w:rsid w:val="00B32E6A"/>
    <w:rsid w:val="00B35807"/>
    <w:rsid w:val="00B37415"/>
    <w:rsid w:val="00B4012D"/>
    <w:rsid w:val="00B50464"/>
    <w:rsid w:val="00B90149"/>
    <w:rsid w:val="00B95884"/>
    <w:rsid w:val="00C400C9"/>
    <w:rsid w:val="00C631BF"/>
    <w:rsid w:val="00C91578"/>
    <w:rsid w:val="00C92792"/>
    <w:rsid w:val="00CA057F"/>
    <w:rsid w:val="00CC619C"/>
    <w:rsid w:val="00D63C14"/>
    <w:rsid w:val="00D8330F"/>
    <w:rsid w:val="00D83C79"/>
    <w:rsid w:val="00DF1130"/>
    <w:rsid w:val="00E75070"/>
    <w:rsid w:val="00E75C6B"/>
    <w:rsid w:val="00EE6EED"/>
    <w:rsid w:val="00FC7EE3"/>
    <w:rsid w:val="00FE10AA"/>
    <w:rsid w:val="00FF1A7B"/>
    <w:rsid w:val="00FF3B67"/>
    <w:rsid w:val="0B8A6764"/>
    <w:rsid w:val="14877032"/>
    <w:rsid w:val="39094F63"/>
    <w:rsid w:val="3AFF2AC0"/>
    <w:rsid w:val="46CB782B"/>
    <w:rsid w:val="7F9A5A9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95376"/>
  <w15:docId w15:val="{65ED887E-9B46-4A51-AF9A-1E8A34968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HAnsi" w:hAnsiTheme="minorHAnsi" w:cs="Mangal"/>
      <w:sz w:val="22"/>
      <w:lang w:bidi="hi-IN"/>
    </w:rPr>
  </w:style>
  <w:style w:type="paragraph" w:styleId="Heading2">
    <w:name w:val="heading 2"/>
    <w:next w:val="Normal"/>
    <w:semiHidden/>
    <w:unhideWhenUsed/>
    <w:qFormat/>
    <w:pPr>
      <w:spacing w:beforeAutospacing="1" w:after="0" w:afterAutospacing="1"/>
      <w:outlineLvl w:val="1"/>
    </w:pPr>
    <w:rPr>
      <w:rFonts w:ascii="SimSun" w:hAnsi="SimSun" w:hint="eastAsia"/>
      <w:b/>
      <w:bCs/>
      <w:sz w:val="36"/>
      <w:szCs w:val="3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pPr>
    <w:rPr>
      <w:rFonts w:ascii="Times New Roman" w:eastAsia="Times New Roman" w:hAnsi="Times New Roman" w:cs="Times New Roman"/>
      <w:sz w:val="24"/>
      <w:szCs w:val="24"/>
      <w:lang w:bidi="ar-SA"/>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ListParagraph">
    <w:name w:val="List Paragraph"/>
    <w:basedOn w:val="Normal"/>
    <w:uiPriority w:val="34"/>
    <w:qFormat/>
    <w:pPr>
      <w:ind w:left="720"/>
      <w:contextualSpacing/>
    </w:pPr>
  </w:style>
  <w:style w:type="table" w:styleId="TableGrid">
    <w:name w:val="Table Grid"/>
    <w:basedOn w:val="TableNormal"/>
    <w:rsid w:val="00D83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E6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EED"/>
    <w:rPr>
      <w:rFonts w:asciiTheme="minorHAnsi" w:eastAsiaTheme="minorHAnsi" w:hAnsiTheme="minorHAnsi" w:cs="Mangal"/>
      <w:sz w:val="22"/>
      <w:lang w:bidi="hi-IN"/>
    </w:rPr>
  </w:style>
  <w:style w:type="paragraph" w:styleId="Footer">
    <w:name w:val="footer"/>
    <w:basedOn w:val="Normal"/>
    <w:link w:val="FooterChar"/>
    <w:rsid w:val="00EE6EED"/>
    <w:pPr>
      <w:tabs>
        <w:tab w:val="center" w:pos="4513"/>
        <w:tab w:val="right" w:pos="9026"/>
      </w:tabs>
      <w:spacing w:after="0" w:line="240" w:lineRule="auto"/>
    </w:pPr>
  </w:style>
  <w:style w:type="character" w:customStyle="1" w:styleId="FooterChar">
    <w:name w:val="Footer Char"/>
    <w:basedOn w:val="DefaultParagraphFont"/>
    <w:link w:val="Footer"/>
    <w:rsid w:val="00EE6EED"/>
    <w:rPr>
      <w:rFonts w:asciiTheme="minorHAnsi" w:eastAsiaTheme="minorHAnsi" w:hAnsiTheme="minorHAnsi" w:cs="Mangal"/>
      <w:sz w:val="22"/>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78159">
      <w:bodyDiv w:val="1"/>
      <w:marLeft w:val="0"/>
      <w:marRight w:val="0"/>
      <w:marTop w:val="0"/>
      <w:marBottom w:val="0"/>
      <w:divBdr>
        <w:top w:val="none" w:sz="0" w:space="0" w:color="auto"/>
        <w:left w:val="none" w:sz="0" w:space="0" w:color="auto"/>
        <w:bottom w:val="none" w:sz="0" w:space="0" w:color="auto"/>
        <w:right w:val="none" w:sz="0" w:space="0" w:color="auto"/>
      </w:divBdr>
    </w:div>
    <w:div w:id="114642235">
      <w:bodyDiv w:val="1"/>
      <w:marLeft w:val="0"/>
      <w:marRight w:val="0"/>
      <w:marTop w:val="0"/>
      <w:marBottom w:val="0"/>
      <w:divBdr>
        <w:top w:val="none" w:sz="0" w:space="0" w:color="auto"/>
        <w:left w:val="none" w:sz="0" w:space="0" w:color="auto"/>
        <w:bottom w:val="none" w:sz="0" w:space="0" w:color="auto"/>
        <w:right w:val="none" w:sz="0" w:space="0" w:color="auto"/>
      </w:divBdr>
      <w:divsChild>
        <w:div w:id="1581792215">
          <w:marLeft w:val="0"/>
          <w:marRight w:val="0"/>
          <w:marTop w:val="0"/>
          <w:marBottom w:val="0"/>
          <w:divBdr>
            <w:top w:val="none" w:sz="0" w:space="0" w:color="auto"/>
            <w:left w:val="none" w:sz="0" w:space="0" w:color="auto"/>
            <w:bottom w:val="none" w:sz="0" w:space="0" w:color="auto"/>
            <w:right w:val="none" w:sz="0" w:space="0" w:color="auto"/>
          </w:divBdr>
          <w:divsChild>
            <w:div w:id="573130142">
              <w:marLeft w:val="0"/>
              <w:marRight w:val="0"/>
              <w:marTop w:val="0"/>
              <w:marBottom w:val="0"/>
              <w:divBdr>
                <w:top w:val="none" w:sz="0" w:space="0" w:color="auto"/>
                <w:left w:val="none" w:sz="0" w:space="0" w:color="auto"/>
                <w:bottom w:val="none" w:sz="0" w:space="0" w:color="auto"/>
                <w:right w:val="none" w:sz="0" w:space="0" w:color="auto"/>
              </w:divBdr>
              <w:divsChild>
                <w:div w:id="822962618">
                  <w:marLeft w:val="0"/>
                  <w:marRight w:val="0"/>
                  <w:marTop w:val="0"/>
                  <w:marBottom w:val="0"/>
                  <w:divBdr>
                    <w:top w:val="none" w:sz="0" w:space="0" w:color="auto"/>
                    <w:left w:val="none" w:sz="0" w:space="0" w:color="auto"/>
                    <w:bottom w:val="none" w:sz="0" w:space="0" w:color="auto"/>
                    <w:right w:val="none" w:sz="0" w:space="0" w:color="auto"/>
                  </w:divBdr>
                  <w:divsChild>
                    <w:div w:id="14563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06746">
          <w:marLeft w:val="0"/>
          <w:marRight w:val="0"/>
          <w:marTop w:val="0"/>
          <w:marBottom w:val="0"/>
          <w:divBdr>
            <w:top w:val="none" w:sz="0" w:space="0" w:color="auto"/>
            <w:left w:val="none" w:sz="0" w:space="0" w:color="auto"/>
            <w:bottom w:val="none" w:sz="0" w:space="0" w:color="auto"/>
            <w:right w:val="none" w:sz="0" w:space="0" w:color="auto"/>
          </w:divBdr>
          <w:divsChild>
            <w:div w:id="1296373654">
              <w:marLeft w:val="0"/>
              <w:marRight w:val="0"/>
              <w:marTop w:val="0"/>
              <w:marBottom w:val="0"/>
              <w:divBdr>
                <w:top w:val="none" w:sz="0" w:space="0" w:color="auto"/>
                <w:left w:val="none" w:sz="0" w:space="0" w:color="auto"/>
                <w:bottom w:val="none" w:sz="0" w:space="0" w:color="auto"/>
                <w:right w:val="none" w:sz="0" w:space="0" w:color="auto"/>
              </w:divBdr>
              <w:divsChild>
                <w:div w:id="709191229">
                  <w:marLeft w:val="0"/>
                  <w:marRight w:val="0"/>
                  <w:marTop w:val="0"/>
                  <w:marBottom w:val="0"/>
                  <w:divBdr>
                    <w:top w:val="none" w:sz="0" w:space="0" w:color="auto"/>
                    <w:left w:val="none" w:sz="0" w:space="0" w:color="auto"/>
                    <w:bottom w:val="none" w:sz="0" w:space="0" w:color="auto"/>
                    <w:right w:val="none" w:sz="0" w:space="0" w:color="auto"/>
                  </w:divBdr>
                  <w:divsChild>
                    <w:div w:id="7840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16353">
      <w:bodyDiv w:val="1"/>
      <w:marLeft w:val="0"/>
      <w:marRight w:val="0"/>
      <w:marTop w:val="0"/>
      <w:marBottom w:val="0"/>
      <w:divBdr>
        <w:top w:val="none" w:sz="0" w:space="0" w:color="auto"/>
        <w:left w:val="none" w:sz="0" w:space="0" w:color="auto"/>
        <w:bottom w:val="none" w:sz="0" w:space="0" w:color="auto"/>
        <w:right w:val="none" w:sz="0" w:space="0" w:color="auto"/>
      </w:divBdr>
      <w:divsChild>
        <w:div w:id="73431545">
          <w:marLeft w:val="403"/>
          <w:marRight w:val="0"/>
          <w:marTop w:val="227"/>
          <w:marBottom w:val="0"/>
          <w:divBdr>
            <w:top w:val="none" w:sz="0" w:space="0" w:color="auto"/>
            <w:left w:val="none" w:sz="0" w:space="0" w:color="auto"/>
            <w:bottom w:val="none" w:sz="0" w:space="0" w:color="auto"/>
            <w:right w:val="none" w:sz="0" w:space="0" w:color="auto"/>
          </w:divBdr>
        </w:div>
        <w:div w:id="1709059983">
          <w:marLeft w:val="403"/>
          <w:marRight w:val="0"/>
          <w:marTop w:val="227"/>
          <w:marBottom w:val="0"/>
          <w:divBdr>
            <w:top w:val="none" w:sz="0" w:space="0" w:color="auto"/>
            <w:left w:val="none" w:sz="0" w:space="0" w:color="auto"/>
            <w:bottom w:val="none" w:sz="0" w:space="0" w:color="auto"/>
            <w:right w:val="none" w:sz="0" w:space="0" w:color="auto"/>
          </w:divBdr>
        </w:div>
      </w:divsChild>
    </w:div>
    <w:div w:id="459690078">
      <w:bodyDiv w:val="1"/>
      <w:marLeft w:val="0"/>
      <w:marRight w:val="0"/>
      <w:marTop w:val="0"/>
      <w:marBottom w:val="0"/>
      <w:divBdr>
        <w:top w:val="none" w:sz="0" w:space="0" w:color="auto"/>
        <w:left w:val="none" w:sz="0" w:space="0" w:color="auto"/>
        <w:bottom w:val="none" w:sz="0" w:space="0" w:color="auto"/>
        <w:right w:val="none" w:sz="0" w:space="0" w:color="auto"/>
      </w:divBdr>
    </w:div>
    <w:div w:id="478693459">
      <w:bodyDiv w:val="1"/>
      <w:marLeft w:val="0"/>
      <w:marRight w:val="0"/>
      <w:marTop w:val="0"/>
      <w:marBottom w:val="0"/>
      <w:divBdr>
        <w:top w:val="none" w:sz="0" w:space="0" w:color="auto"/>
        <w:left w:val="none" w:sz="0" w:space="0" w:color="auto"/>
        <w:bottom w:val="none" w:sz="0" w:space="0" w:color="auto"/>
        <w:right w:val="none" w:sz="0" w:space="0" w:color="auto"/>
      </w:divBdr>
    </w:div>
    <w:div w:id="833764234">
      <w:bodyDiv w:val="1"/>
      <w:marLeft w:val="0"/>
      <w:marRight w:val="0"/>
      <w:marTop w:val="0"/>
      <w:marBottom w:val="0"/>
      <w:divBdr>
        <w:top w:val="none" w:sz="0" w:space="0" w:color="auto"/>
        <w:left w:val="none" w:sz="0" w:space="0" w:color="auto"/>
        <w:bottom w:val="none" w:sz="0" w:space="0" w:color="auto"/>
        <w:right w:val="none" w:sz="0" w:space="0" w:color="auto"/>
      </w:divBdr>
    </w:div>
    <w:div w:id="976028065">
      <w:bodyDiv w:val="1"/>
      <w:marLeft w:val="0"/>
      <w:marRight w:val="0"/>
      <w:marTop w:val="0"/>
      <w:marBottom w:val="0"/>
      <w:divBdr>
        <w:top w:val="none" w:sz="0" w:space="0" w:color="auto"/>
        <w:left w:val="none" w:sz="0" w:space="0" w:color="auto"/>
        <w:bottom w:val="none" w:sz="0" w:space="0" w:color="auto"/>
        <w:right w:val="none" w:sz="0" w:space="0" w:color="auto"/>
      </w:divBdr>
      <w:divsChild>
        <w:div w:id="160505878">
          <w:marLeft w:val="403"/>
          <w:marRight w:val="0"/>
          <w:marTop w:val="227"/>
          <w:marBottom w:val="0"/>
          <w:divBdr>
            <w:top w:val="none" w:sz="0" w:space="0" w:color="auto"/>
            <w:left w:val="none" w:sz="0" w:space="0" w:color="auto"/>
            <w:bottom w:val="none" w:sz="0" w:space="0" w:color="auto"/>
            <w:right w:val="none" w:sz="0" w:space="0" w:color="auto"/>
          </w:divBdr>
        </w:div>
        <w:div w:id="1572109104">
          <w:marLeft w:val="403"/>
          <w:marRight w:val="0"/>
          <w:marTop w:val="227"/>
          <w:marBottom w:val="0"/>
          <w:divBdr>
            <w:top w:val="none" w:sz="0" w:space="0" w:color="auto"/>
            <w:left w:val="none" w:sz="0" w:space="0" w:color="auto"/>
            <w:bottom w:val="none" w:sz="0" w:space="0" w:color="auto"/>
            <w:right w:val="none" w:sz="0" w:space="0" w:color="auto"/>
          </w:divBdr>
        </w:div>
        <w:div w:id="490827875">
          <w:marLeft w:val="403"/>
          <w:marRight w:val="0"/>
          <w:marTop w:val="227"/>
          <w:marBottom w:val="0"/>
          <w:divBdr>
            <w:top w:val="none" w:sz="0" w:space="0" w:color="auto"/>
            <w:left w:val="none" w:sz="0" w:space="0" w:color="auto"/>
            <w:bottom w:val="none" w:sz="0" w:space="0" w:color="auto"/>
            <w:right w:val="none" w:sz="0" w:space="0" w:color="auto"/>
          </w:divBdr>
        </w:div>
      </w:divsChild>
    </w:div>
    <w:div w:id="1059402909">
      <w:bodyDiv w:val="1"/>
      <w:marLeft w:val="0"/>
      <w:marRight w:val="0"/>
      <w:marTop w:val="0"/>
      <w:marBottom w:val="0"/>
      <w:divBdr>
        <w:top w:val="none" w:sz="0" w:space="0" w:color="auto"/>
        <w:left w:val="none" w:sz="0" w:space="0" w:color="auto"/>
        <w:bottom w:val="none" w:sz="0" w:space="0" w:color="auto"/>
        <w:right w:val="none" w:sz="0" w:space="0" w:color="auto"/>
      </w:divBdr>
    </w:div>
    <w:div w:id="1233538752">
      <w:bodyDiv w:val="1"/>
      <w:marLeft w:val="0"/>
      <w:marRight w:val="0"/>
      <w:marTop w:val="0"/>
      <w:marBottom w:val="0"/>
      <w:divBdr>
        <w:top w:val="none" w:sz="0" w:space="0" w:color="auto"/>
        <w:left w:val="none" w:sz="0" w:space="0" w:color="auto"/>
        <w:bottom w:val="none" w:sz="0" w:space="0" w:color="auto"/>
        <w:right w:val="none" w:sz="0" w:space="0" w:color="auto"/>
      </w:divBdr>
    </w:div>
    <w:div w:id="1814835370">
      <w:bodyDiv w:val="1"/>
      <w:marLeft w:val="0"/>
      <w:marRight w:val="0"/>
      <w:marTop w:val="0"/>
      <w:marBottom w:val="0"/>
      <w:divBdr>
        <w:top w:val="none" w:sz="0" w:space="0" w:color="auto"/>
        <w:left w:val="none" w:sz="0" w:space="0" w:color="auto"/>
        <w:bottom w:val="none" w:sz="0" w:space="0" w:color="auto"/>
        <w:right w:val="none" w:sz="0" w:space="0" w:color="auto"/>
      </w:divBdr>
    </w:div>
    <w:div w:id="1982617902">
      <w:bodyDiv w:val="1"/>
      <w:marLeft w:val="0"/>
      <w:marRight w:val="0"/>
      <w:marTop w:val="0"/>
      <w:marBottom w:val="0"/>
      <w:divBdr>
        <w:top w:val="none" w:sz="0" w:space="0" w:color="auto"/>
        <w:left w:val="none" w:sz="0" w:space="0" w:color="auto"/>
        <w:bottom w:val="none" w:sz="0" w:space="0" w:color="auto"/>
        <w:right w:val="none" w:sz="0" w:space="0" w:color="auto"/>
      </w:divBdr>
    </w:div>
    <w:div w:id="2038508398">
      <w:bodyDiv w:val="1"/>
      <w:marLeft w:val="0"/>
      <w:marRight w:val="0"/>
      <w:marTop w:val="0"/>
      <w:marBottom w:val="0"/>
      <w:divBdr>
        <w:top w:val="none" w:sz="0" w:space="0" w:color="auto"/>
        <w:left w:val="none" w:sz="0" w:space="0" w:color="auto"/>
        <w:bottom w:val="none" w:sz="0" w:space="0" w:color="auto"/>
        <w:right w:val="none" w:sz="0" w:space="0" w:color="auto"/>
      </w:divBdr>
    </w:div>
    <w:div w:id="2047947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google1570990672</dc:creator>
  <cp:lastModifiedBy>Ramesh Narayanaswamy</cp:lastModifiedBy>
  <cp:revision>12</cp:revision>
  <dcterms:created xsi:type="dcterms:W3CDTF">2024-08-06T10:23:00Z</dcterms:created>
  <dcterms:modified xsi:type="dcterms:W3CDTF">2024-08-14T05:10:00Z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1033-11.2.0.9169</vt:lpwstr>
  </property>
</Properties>
</file>