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3C9D6" w14:textId="0E665274" w:rsidR="00CD6080" w:rsidRDefault="00CD6080" w:rsidP="00CD608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es-AR"/>
        </w:rPr>
      </w:pPr>
      <w:r w:rsidRPr="00A250C0">
        <w:rPr>
          <w:rFonts w:ascii="Arial" w:eastAsia="Times New Roman" w:hAnsi="Arial" w:cs="Arial"/>
          <w:b/>
          <w:bCs/>
          <w:kern w:val="36"/>
          <w:lang w:eastAsia="es-AR"/>
        </w:rPr>
        <w:t>Informe de Análisis y Visualización</w:t>
      </w:r>
    </w:p>
    <w:p w14:paraId="04446421" w14:textId="67802224" w:rsidR="009332ED" w:rsidRDefault="009332ED" w:rsidP="00CD608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es-AR"/>
        </w:rPr>
      </w:pPr>
      <w:r>
        <w:rPr>
          <w:rFonts w:ascii="Arial" w:eastAsia="Times New Roman" w:hAnsi="Arial" w:cs="Arial"/>
          <w:b/>
          <w:bCs/>
          <w:kern w:val="36"/>
          <w:lang w:eastAsia="es-AR"/>
        </w:rPr>
        <w:t>Grupo 1:</w:t>
      </w:r>
    </w:p>
    <w:p w14:paraId="39AAA103" w14:textId="262B2E42" w:rsidR="009332ED" w:rsidRDefault="009332ED" w:rsidP="009332ED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es-AR"/>
        </w:rPr>
      </w:pPr>
      <w:proofErr w:type="spellStart"/>
      <w:r>
        <w:rPr>
          <w:rFonts w:ascii="Arial" w:eastAsia="Times New Roman" w:hAnsi="Arial" w:cs="Arial"/>
          <w:b/>
          <w:bCs/>
          <w:kern w:val="36"/>
          <w:lang w:eastAsia="es-AR"/>
        </w:rPr>
        <w:t>Dario</w:t>
      </w:r>
      <w:proofErr w:type="spellEnd"/>
      <w:r>
        <w:rPr>
          <w:rFonts w:ascii="Arial" w:eastAsia="Times New Roman" w:hAnsi="Arial" w:cs="Arial"/>
          <w:b/>
          <w:bCs/>
          <w:kern w:val="36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kern w:val="36"/>
          <w:lang w:eastAsia="es-AR"/>
        </w:rPr>
        <w:t>Yvanoff</w:t>
      </w:r>
      <w:proofErr w:type="spellEnd"/>
    </w:p>
    <w:p w14:paraId="619A5F22" w14:textId="5E54E5C1" w:rsidR="009332ED" w:rsidRDefault="009332ED" w:rsidP="009332ED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es-AR"/>
        </w:rPr>
      </w:pPr>
      <w:r>
        <w:rPr>
          <w:rFonts w:ascii="Arial" w:eastAsia="Times New Roman" w:hAnsi="Arial" w:cs="Arial"/>
          <w:b/>
          <w:bCs/>
          <w:kern w:val="36"/>
          <w:lang w:eastAsia="es-AR"/>
        </w:rPr>
        <w:t xml:space="preserve">Federico </w:t>
      </w:r>
      <w:proofErr w:type="spellStart"/>
      <w:r>
        <w:rPr>
          <w:rFonts w:ascii="Arial" w:eastAsia="Times New Roman" w:hAnsi="Arial" w:cs="Arial"/>
          <w:b/>
          <w:bCs/>
          <w:kern w:val="36"/>
          <w:lang w:eastAsia="es-AR"/>
        </w:rPr>
        <w:t>Sepulveda</w:t>
      </w:r>
      <w:proofErr w:type="spellEnd"/>
    </w:p>
    <w:p w14:paraId="79FEFF44" w14:textId="39604285" w:rsidR="009332ED" w:rsidRPr="009332ED" w:rsidRDefault="009332ED" w:rsidP="009332ED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lang w:eastAsia="es-AR"/>
        </w:rPr>
      </w:pPr>
      <w:r>
        <w:rPr>
          <w:rFonts w:ascii="Arial" w:eastAsia="Times New Roman" w:hAnsi="Arial" w:cs="Arial"/>
          <w:b/>
          <w:bCs/>
          <w:kern w:val="36"/>
          <w:lang w:eastAsia="es-AR"/>
        </w:rPr>
        <w:t>Gonzalo Torres</w:t>
      </w:r>
    </w:p>
    <w:p w14:paraId="7182E1AB" w14:textId="2B204ECD" w:rsidR="00CD6080" w:rsidRPr="009332ED" w:rsidRDefault="00CD6080" w:rsidP="009332ED">
      <w:pPr>
        <w:pStyle w:val="Ttulo1"/>
        <w:rPr>
          <w:rFonts w:ascii="Arial" w:hAnsi="Arial" w:cs="Arial"/>
          <w:sz w:val="22"/>
          <w:szCs w:val="22"/>
        </w:rPr>
      </w:pPr>
      <w:r w:rsidRPr="009332ED">
        <w:rPr>
          <w:rFonts w:ascii="Arial" w:hAnsi="Arial" w:cs="Arial"/>
          <w:sz w:val="22"/>
          <w:szCs w:val="22"/>
        </w:rPr>
        <w:t xml:space="preserve">General </w:t>
      </w:r>
    </w:p>
    <w:p w14:paraId="45184F89" w14:textId="34540EE8" w:rsidR="00CD6080" w:rsidRDefault="00CD6080" w:rsidP="00CD6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</w:pPr>
      <w:r w:rsidRPr="00CD60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propone la </w:t>
      </w:r>
      <w:r w:rsidRPr="00CD60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elaboración de un informe</w:t>
      </w:r>
      <w:r w:rsidRPr="00CD60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deberá entregarse en formato </w:t>
      </w:r>
      <w:proofErr w:type="spellStart"/>
      <w:r w:rsidRPr="00CD6080">
        <w:rPr>
          <w:rFonts w:ascii="Times New Roman" w:eastAsia="Times New Roman" w:hAnsi="Times New Roman" w:cs="Times New Roman"/>
          <w:sz w:val="24"/>
          <w:szCs w:val="24"/>
          <w:lang w:eastAsia="es-AR"/>
        </w:rPr>
        <w:t>html</w:t>
      </w:r>
      <w:proofErr w:type="spellEnd"/>
      <w:r w:rsidRPr="00CD60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CD6080">
        <w:rPr>
          <w:rFonts w:ascii="Times New Roman" w:eastAsia="Times New Roman" w:hAnsi="Times New Roman" w:cs="Times New Roman"/>
          <w:sz w:val="24"/>
          <w:szCs w:val="24"/>
          <w:lang w:eastAsia="es-AR"/>
        </w:rPr>
        <w:t>pdf</w:t>
      </w:r>
      <w:proofErr w:type="spellEnd"/>
      <w:r w:rsidRPr="00CD60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deberá apuntar a un público técnico, pero sin conocimientos específicos en el tema.</w:t>
      </w:r>
      <w:r w:rsidRPr="00CD608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La estructura del mismo puede seguir un esquema de secciones como el siguiente: </w:t>
      </w:r>
      <w:r w:rsidRPr="00CD60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Introducción - Presentación del </w:t>
      </w:r>
      <w:proofErr w:type="spellStart"/>
      <w:r w:rsidRPr="00CD60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Dataset</w:t>
      </w:r>
      <w:proofErr w:type="spellEnd"/>
      <w:r w:rsidRPr="00CD608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- Variables más relevantes o de interés - Respuestas a preguntas disparadoras - Relaciones interesantes entre variables - Principales conclusiones y posibilidad de futuros aportes</w:t>
      </w:r>
      <w:r w:rsidRPr="00CD60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No hay límites respecto a la extensión, pero se valorará el poder de síntesis y de comunicación, así como el uso de las herramientas pertinentes para comunicar. Pueden tomar, a modo de ejemplo, </w:t>
      </w:r>
      <w:hyperlink r:id="rId8" w:history="1">
        <w:r w:rsidRPr="00CD608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AR"/>
          </w:rPr>
          <w:t>esta publicación de Open Data</w:t>
        </w:r>
      </w:hyperlink>
      <w:r w:rsidRPr="00CD60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r w:rsidRPr="00CD608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(Notar que el objetivo de este análisis es diferente al propuesto en este proyecto)</w:t>
      </w:r>
    </w:p>
    <w:p w14:paraId="4C2D23F9" w14:textId="77777777" w:rsidR="00681D5B" w:rsidRPr="00A250C0" w:rsidRDefault="00681D5B" w:rsidP="00681D5B">
      <w:pPr>
        <w:pStyle w:val="Ttulo1"/>
        <w:rPr>
          <w:rFonts w:ascii="Arial" w:hAnsi="Arial" w:cs="Arial"/>
          <w:sz w:val="22"/>
          <w:szCs w:val="22"/>
        </w:rPr>
      </w:pPr>
      <w:r w:rsidRPr="00A250C0">
        <w:rPr>
          <w:rFonts w:ascii="Arial" w:hAnsi="Arial" w:cs="Arial"/>
          <w:sz w:val="22"/>
          <w:szCs w:val="22"/>
        </w:rPr>
        <w:t>Introducción</w:t>
      </w:r>
    </w:p>
    <w:p w14:paraId="2FC35C0A" w14:textId="1CA1689C" w:rsidR="00681D5B" w:rsidRPr="00A250C0" w:rsidRDefault="00681D5B" w:rsidP="00CD608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A250C0">
        <w:rPr>
          <w:rFonts w:ascii="Arial" w:eastAsia="Times New Roman" w:hAnsi="Arial" w:cs="Arial"/>
          <w:lang w:eastAsia="es-AR"/>
        </w:rPr>
        <w:t>Durante episodios inflacionarios los agentes económicos se ven afectados por la incertidumbre vinculada a los cambios frecuentes de precios relativos de los diferentes bienes y servicios.</w:t>
      </w:r>
      <w:r w:rsidR="009332ED">
        <w:rPr>
          <w:rFonts w:ascii="Arial" w:eastAsia="Times New Roman" w:hAnsi="Arial" w:cs="Arial"/>
          <w:lang w:eastAsia="es-AR"/>
        </w:rPr>
        <w:t xml:space="preserve"> Estos cambios, dadas las estructuras productivas, pueden no ser transmitidos a lo largo de toda la cadena </w:t>
      </w:r>
      <w:proofErr w:type="gramStart"/>
      <w:r w:rsidR="009332ED">
        <w:rPr>
          <w:rFonts w:ascii="Arial" w:eastAsia="Times New Roman" w:hAnsi="Arial" w:cs="Arial"/>
          <w:lang w:eastAsia="es-AR"/>
        </w:rPr>
        <w:t>e</w:t>
      </w:r>
      <w:proofErr w:type="gramEnd"/>
      <w:r w:rsidR="009332ED">
        <w:rPr>
          <w:rFonts w:ascii="Arial" w:eastAsia="Times New Roman" w:hAnsi="Arial" w:cs="Arial"/>
          <w:lang w:eastAsia="es-AR"/>
        </w:rPr>
        <w:t xml:space="preserve"> una manera homogénea, por lo que un mismo producto podría encarecerse </w:t>
      </w:r>
      <w:proofErr w:type="spellStart"/>
      <w:r w:rsidR="009332ED">
        <w:rPr>
          <w:rFonts w:ascii="Arial" w:eastAsia="Times New Roman" w:hAnsi="Arial" w:cs="Arial"/>
          <w:lang w:eastAsia="es-AR"/>
        </w:rPr>
        <w:t>mas</w:t>
      </w:r>
      <w:proofErr w:type="spellEnd"/>
      <w:r w:rsidR="009332ED">
        <w:rPr>
          <w:rFonts w:ascii="Arial" w:eastAsia="Times New Roman" w:hAnsi="Arial" w:cs="Arial"/>
          <w:lang w:eastAsia="es-AR"/>
        </w:rPr>
        <w:t xml:space="preserve"> en una región que en otra.</w:t>
      </w:r>
    </w:p>
    <w:p w14:paraId="138A5CE5" w14:textId="30865025" w:rsidR="00681D5B" w:rsidRPr="00A250C0" w:rsidRDefault="00681D5B" w:rsidP="00CD608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A250C0">
        <w:rPr>
          <w:rFonts w:ascii="Arial" w:eastAsia="Times New Roman" w:hAnsi="Arial" w:cs="Arial"/>
          <w:lang w:eastAsia="es-AR"/>
        </w:rPr>
        <w:t>El objetivo del presente informe es brindar una primera aproximación al fenómeno de variaciones de precios en contextos inflacionarios, intentando buscar si existe, a pesar del contexto que enfrenta a constantes cambios, alguna forma de agrupamiento de los productos que sea sistemáticamente más barata que las restantes (por localidad, por cadena de supermercado, por región).</w:t>
      </w:r>
    </w:p>
    <w:p w14:paraId="5B596831" w14:textId="2F7E801F" w:rsidR="00681D5B" w:rsidRPr="00A250C0" w:rsidRDefault="00681D5B" w:rsidP="00681D5B">
      <w:pPr>
        <w:pStyle w:val="Ttulo1"/>
        <w:rPr>
          <w:rFonts w:ascii="Arial" w:hAnsi="Arial" w:cs="Arial"/>
          <w:sz w:val="22"/>
          <w:szCs w:val="22"/>
        </w:rPr>
      </w:pPr>
      <w:r w:rsidRPr="00A250C0">
        <w:rPr>
          <w:rFonts w:ascii="Arial" w:hAnsi="Arial" w:cs="Arial"/>
          <w:sz w:val="22"/>
          <w:szCs w:val="22"/>
        </w:rPr>
        <w:t xml:space="preserve">Presentación del </w:t>
      </w:r>
      <w:proofErr w:type="spellStart"/>
      <w:r w:rsidRPr="00A250C0">
        <w:rPr>
          <w:rFonts w:ascii="Arial" w:hAnsi="Arial" w:cs="Arial"/>
          <w:sz w:val="22"/>
          <w:szCs w:val="22"/>
        </w:rPr>
        <w:t>Dataset</w:t>
      </w:r>
      <w:proofErr w:type="spellEnd"/>
      <w:r w:rsidR="00A250C0">
        <w:rPr>
          <w:rFonts w:ascii="Arial" w:hAnsi="Arial" w:cs="Arial"/>
          <w:sz w:val="22"/>
          <w:szCs w:val="22"/>
        </w:rPr>
        <w:t xml:space="preserve"> </w:t>
      </w:r>
      <w:r w:rsidR="00A250C0">
        <w:rPr>
          <w:rFonts w:ascii="Arial" w:hAnsi="Arial" w:cs="Arial"/>
          <w:sz w:val="22"/>
          <w:szCs w:val="22"/>
        </w:rPr>
        <w:tab/>
      </w:r>
    </w:p>
    <w:p w14:paraId="4891AFA7" w14:textId="1145798D" w:rsidR="00681D5B" w:rsidRPr="00A250C0" w:rsidRDefault="00681D5B" w:rsidP="00CD608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A250C0">
        <w:rPr>
          <w:rFonts w:ascii="Arial" w:eastAsia="Times New Roman" w:hAnsi="Arial" w:cs="Arial"/>
          <w:lang w:eastAsia="es-AR"/>
        </w:rPr>
        <w:t xml:space="preserve">El </w:t>
      </w:r>
      <w:proofErr w:type="spellStart"/>
      <w:r w:rsidRPr="00A250C0">
        <w:rPr>
          <w:rFonts w:ascii="Arial" w:eastAsia="Times New Roman" w:hAnsi="Arial" w:cs="Arial"/>
          <w:lang w:eastAsia="es-AR"/>
        </w:rPr>
        <w:t>dataset</w:t>
      </w:r>
      <w:proofErr w:type="spellEnd"/>
      <w:r w:rsidRPr="00A250C0">
        <w:rPr>
          <w:rFonts w:ascii="Arial" w:eastAsia="Times New Roman" w:hAnsi="Arial" w:cs="Arial"/>
          <w:lang w:eastAsia="es-AR"/>
        </w:rPr>
        <w:t xml:space="preserve"> a utilizar para la realización del </w:t>
      </w:r>
      <w:r w:rsidR="00A250C0">
        <w:rPr>
          <w:rFonts w:ascii="Arial" w:eastAsia="Times New Roman" w:hAnsi="Arial" w:cs="Arial"/>
          <w:lang w:eastAsia="es-AR"/>
        </w:rPr>
        <w:t>análisis</w:t>
      </w:r>
      <w:r w:rsidRPr="00A250C0">
        <w:rPr>
          <w:rFonts w:ascii="Arial" w:eastAsia="Times New Roman" w:hAnsi="Arial" w:cs="Arial"/>
          <w:lang w:eastAsia="es-AR"/>
        </w:rPr>
        <w:t xml:space="preserve"> consiste en extracciones periódicas semanales de precios de la página </w:t>
      </w:r>
      <w:proofErr w:type="spellStart"/>
      <w:r w:rsidRPr="00A250C0">
        <w:rPr>
          <w:rFonts w:ascii="Arial" w:eastAsia="Times New Roman" w:hAnsi="Arial" w:cs="Arial"/>
          <w:lang w:eastAsia="es-AR"/>
        </w:rPr>
        <w:t>PreciosClaros</w:t>
      </w:r>
      <w:proofErr w:type="spellEnd"/>
      <w:r w:rsidRPr="00A250C0">
        <w:rPr>
          <w:rFonts w:ascii="Arial" w:eastAsia="Times New Roman" w:hAnsi="Arial" w:cs="Arial"/>
          <w:lang w:eastAsia="es-AR"/>
        </w:rPr>
        <w:t xml:space="preserve"> obtenidos a partir de un </w:t>
      </w:r>
      <w:proofErr w:type="spellStart"/>
      <w:r w:rsidRPr="00A250C0">
        <w:rPr>
          <w:rFonts w:ascii="Arial" w:eastAsia="Times New Roman" w:hAnsi="Arial" w:cs="Arial"/>
          <w:lang w:eastAsia="es-AR"/>
        </w:rPr>
        <w:t>scrapper</w:t>
      </w:r>
      <w:proofErr w:type="spellEnd"/>
      <w:r w:rsidRPr="00A250C0">
        <w:rPr>
          <w:rFonts w:ascii="Arial" w:eastAsia="Times New Roman" w:hAnsi="Arial" w:cs="Arial"/>
          <w:lang w:eastAsia="es-AR"/>
        </w:rPr>
        <w:t xml:space="preserve"> (open </w:t>
      </w:r>
      <w:proofErr w:type="spellStart"/>
      <w:r w:rsidRPr="00A250C0">
        <w:rPr>
          <w:rFonts w:ascii="Arial" w:eastAsia="Times New Roman" w:hAnsi="Arial" w:cs="Arial"/>
          <w:lang w:eastAsia="es-AR"/>
        </w:rPr>
        <w:t>source</w:t>
      </w:r>
      <w:proofErr w:type="spellEnd"/>
      <w:r w:rsidRPr="00A250C0">
        <w:rPr>
          <w:rFonts w:ascii="Arial" w:eastAsia="Times New Roman" w:hAnsi="Arial" w:cs="Arial"/>
          <w:lang w:eastAsia="es-AR"/>
        </w:rPr>
        <w:t xml:space="preserve">) </w:t>
      </w:r>
      <w:proofErr w:type="spellStart"/>
      <w:r w:rsidRPr="00A250C0">
        <w:rPr>
          <w:rFonts w:ascii="Arial" w:eastAsia="Times New Roman" w:hAnsi="Arial" w:cs="Arial"/>
          <w:lang w:eastAsia="es-AR"/>
        </w:rPr>
        <w:t>disponibilizado</w:t>
      </w:r>
      <w:proofErr w:type="spellEnd"/>
      <w:r w:rsidRPr="00A250C0">
        <w:rPr>
          <w:rFonts w:ascii="Arial" w:eastAsia="Times New Roman" w:hAnsi="Arial" w:cs="Arial"/>
          <w:lang w:eastAsia="es-AR"/>
        </w:rPr>
        <w:t xml:space="preserve"> por Open Data Córdoba (https://www.opendatacordoba.org/) y los </w:t>
      </w:r>
      <w:proofErr w:type="spellStart"/>
      <w:r w:rsidRPr="00A250C0">
        <w:rPr>
          <w:rFonts w:ascii="Arial" w:eastAsia="Times New Roman" w:hAnsi="Arial" w:cs="Arial"/>
          <w:lang w:eastAsia="es-AR"/>
        </w:rPr>
        <w:t>csv</w:t>
      </w:r>
      <w:proofErr w:type="spellEnd"/>
      <w:r w:rsidRPr="00A250C0">
        <w:rPr>
          <w:rFonts w:ascii="Arial" w:eastAsia="Times New Roman" w:hAnsi="Arial" w:cs="Arial"/>
          <w:lang w:eastAsia="es-AR"/>
        </w:rPr>
        <w:t xml:space="preserve"> fueron puestos a disposición en </w:t>
      </w:r>
      <w:proofErr w:type="spellStart"/>
      <w:r w:rsidRPr="00A250C0">
        <w:rPr>
          <w:rFonts w:ascii="Arial" w:eastAsia="Times New Roman" w:hAnsi="Arial" w:cs="Arial"/>
          <w:lang w:eastAsia="es-AR"/>
        </w:rPr>
        <w:t>Kaggle</w:t>
      </w:r>
      <w:proofErr w:type="spellEnd"/>
      <w:r w:rsidRPr="00A250C0">
        <w:rPr>
          <w:rFonts w:ascii="Arial" w:eastAsia="Times New Roman" w:hAnsi="Arial" w:cs="Arial"/>
          <w:lang w:eastAsia="es-AR"/>
        </w:rPr>
        <w:t xml:space="preserve"> (</w:t>
      </w:r>
      <w:hyperlink r:id="rId9" w:history="1">
        <w:r w:rsidR="00A250C0" w:rsidRPr="00A250C0">
          <w:rPr>
            <w:rStyle w:val="Hipervnculo"/>
            <w:rFonts w:ascii="Arial" w:eastAsia="Times New Roman" w:hAnsi="Arial" w:cs="Arial"/>
            <w:lang w:eastAsia="es-AR"/>
          </w:rPr>
          <w:t>https://www.kaggle.com/tinnqn/precios-claros-precios-de-argentina</w:t>
        </w:r>
      </w:hyperlink>
      <w:r w:rsidRPr="00A250C0">
        <w:rPr>
          <w:rFonts w:ascii="Arial" w:eastAsia="Times New Roman" w:hAnsi="Arial" w:cs="Arial"/>
          <w:lang w:eastAsia="es-AR"/>
        </w:rPr>
        <w:t>).</w:t>
      </w:r>
    </w:p>
    <w:p w14:paraId="15CECDFE" w14:textId="25FDFD0C" w:rsidR="00A250C0" w:rsidRPr="00A250C0" w:rsidRDefault="00A250C0" w:rsidP="00CD608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A250C0">
        <w:rPr>
          <w:rFonts w:ascii="Arial" w:eastAsia="Times New Roman" w:hAnsi="Arial" w:cs="Arial"/>
          <w:lang w:eastAsia="es-AR"/>
        </w:rPr>
        <w:t>Al momento de la elaboración de este proyecto ya hay cinco extracciones generadas, para las siguientes fechas: 12/04/20, 19/04/20, 26/04/20, 05/05/2020 y 18/05/2020.</w:t>
      </w:r>
    </w:p>
    <w:p w14:paraId="0BEA59A4" w14:textId="0E9BA171" w:rsidR="005472D8" w:rsidRPr="005472D8" w:rsidRDefault="005472D8" w:rsidP="005472D8">
      <w:pPr>
        <w:pStyle w:val="Ttulo1"/>
        <w:rPr>
          <w:rFonts w:ascii="Arial" w:hAnsi="Arial" w:cs="Arial"/>
          <w:sz w:val="22"/>
          <w:szCs w:val="22"/>
        </w:rPr>
      </w:pPr>
      <w:r w:rsidRPr="005472D8">
        <w:rPr>
          <w:rFonts w:ascii="Arial" w:hAnsi="Arial" w:cs="Arial"/>
          <w:sz w:val="22"/>
          <w:szCs w:val="22"/>
        </w:rPr>
        <w:t xml:space="preserve">Variables </w:t>
      </w:r>
      <w:r>
        <w:rPr>
          <w:rFonts w:ascii="Arial" w:hAnsi="Arial" w:cs="Arial"/>
          <w:sz w:val="22"/>
          <w:szCs w:val="22"/>
        </w:rPr>
        <w:t>de interés para el análisis</w:t>
      </w:r>
    </w:p>
    <w:p w14:paraId="20C239D9" w14:textId="77777777" w:rsidR="0038331C" w:rsidRDefault="0038331C" w:rsidP="005472D8">
      <w:pPr>
        <w:spacing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Las variables que dispone el </w:t>
      </w:r>
      <w:proofErr w:type="spellStart"/>
      <w:r>
        <w:rPr>
          <w:rFonts w:ascii="Arial" w:eastAsia="Times New Roman" w:hAnsi="Arial" w:cs="Arial"/>
          <w:lang w:eastAsia="es-AR"/>
        </w:rPr>
        <w:t>dataset</w:t>
      </w:r>
      <w:proofErr w:type="spellEnd"/>
      <w:r>
        <w:rPr>
          <w:rFonts w:ascii="Arial" w:eastAsia="Times New Roman" w:hAnsi="Arial" w:cs="Arial"/>
          <w:lang w:eastAsia="es-AR"/>
        </w:rPr>
        <w:t xml:space="preserve"> original son las siguientes:</w:t>
      </w:r>
    </w:p>
    <w:tbl>
      <w:tblPr>
        <w:tblW w:w="2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</w:tblGrid>
      <w:tr w:rsidR="0038331C" w:rsidRPr="0038331C" w14:paraId="0674DFFC" w14:textId="77777777" w:rsidTr="0038331C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040B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precio</w:t>
            </w:r>
          </w:p>
        </w:tc>
      </w:tr>
      <w:tr w:rsidR="0038331C" w:rsidRPr="0038331C" w14:paraId="337360DF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6CAF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producto_id</w:t>
            </w:r>
            <w:proofErr w:type="spellEnd"/>
          </w:p>
        </w:tc>
      </w:tr>
      <w:tr w:rsidR="0038331C" w:rsidRPr="0038331C" w14:paraId="0D2B89A1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290B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sucursal_id</w:t>
            </w:r>
            <w:proofErr w:type="spellEnd"/>
          </w:p>
        </w:tc>
      </w:tr>
      <w:tr w:rsidR="0038331C" w:rsidRPr="0038331C" w14:paraId="21158EF5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9810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</w:tr>
      <w:tr w:rsidR="0038331C" w:rsidRPr="0038331C" w14:paraId="29296DFE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0B1E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marca</w:t>
            </w:r>
          </w:p>
        </w:tc>
      </w:tr>
      <w:tr w:rsidR="0038331C" w:rsidRPr="0038331C" w14:paraId="43C4D2CC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78EC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</w:tr>
      <w:tr w:rsidR="0038331C" w:rsidRPr="0038331C" w14:paraId="1C1BD798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A683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presentacion</w:t>
            </w:r>
            <w:proofErr w:type="spellEnd"/>
          </w:p>
        </w:tc>
      </w:tr>
      <w:tr w:rsidR="0038331C" w:rsidRPr="0038331C" w14:paraId="446A1794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9A30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categoria1</w:t>
            </w:r>
          </w:p>
        </w:tc>
      </w:tr>
      <w:tr w:rsidR="0038331C" w:rsidRPr="0038331C" w14:paraId="5A93C3FC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5139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categoria2</w:t>
            </w:r>
          </w:p>
        </w:tc>
      </w:tr>
      <w:tr w:rsidR="0038331C" w:rsidRPr="0038331C" w14:paraId="31439196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70F0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categoria3</w:t>
            </w:r>
          </w:p>
        </w:tc>
      </w:tr>
      <w:tr w:rsidR="0038331C" w:rsidRPr="0038331C" w14:paraId="74197034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FEA3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comercioId</w:t>
            </w:r>
            <w:proofErr w:type="spellEnd"/>
          </w:p>
        </w:tc>
      </w:tr>
      <w:tr w:rsidR="0038331C" w:rsidRPr="0038331C" w14:paraId="0694630A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758D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banderaId</w:t>
            </w:r>
            <w:proofErr w:type="spellEnd"/>
          </w:p>
        </w:tc>
      </w:tr>
      <w:tr w:rsidR="0038331C" w:rsidRPr="0038331C" w14:paraId="20139DF5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2EAF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banderaDescripcion</w:t>
            </w:r>
            <w:proofErr w:type="spellEnd"/>
          </w:p>
        </w:tc>
      </w:tr>
      <w:tr w:rsidR="0038331C" w:rsidRPr="0038331C" w14:paraId="219F0A85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8431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comercioRazonSocial</w:t>
            </w:r>
            <w:proofErr w:type="spellEnd"/>
          </w:p>
        </w:tc>
      </w:tr>
      <w:tr w:rsidR="0038331C" w:rsidRPr="0038331C" w14:paraId="145D7239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4510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</w:p>
        </w:tc>
      </w:tr>
      <w:tr w:rsidR="0038331C" w:rsidRPr="0038331C" w14:paraId="227959E3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AE7A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38331C" w:rsidRPr="0038331C" w14:paraId="791B8D8C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0B98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direccion</w:t>
            </w:r>
            <w:proofErr w:type="spellEnd"/>
          </w:p>
        </w:tc>
      </w:tr>
      <w:tr w:rsidR="0038331C" w:rsidRPr="0038331C" w14:paraId="21F120BC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3111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lat</w:t>
            </w:r>
            <w:proofErr w:type="spellEnd"/>
          </w:p>
        </w:tc>
      </w:tr>
      <w:tr w:rsidR="0038331C" w:rsidRPr="0038331C" w14:paraId="17BEA1B2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91AE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lng</w:t>
            </w:r>
            <w:proofErr w:type="spellEnd"/>
          </w:p>
        </w:tc>
      </w:tr>
      <w:tr w:rsidR="0038331C" w:rsidRPr="0038331C" w14:paraId="52F84AED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E935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sucursalNombre</w:t>
            </w:r>
            <w:proofErr w:type="spellEnd"/>
          </w:p>
        </w:tc>
      </w:tr>
      <w:tr w:rsidR="0038331C" w:rsidRPr="0038331C" w14:paraId="57211DF3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5A8A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sucursalTipo</w:t>
            </w:r>
            <w:proofErr w:type="spellEnd"/>
          </w:p>
        </w:tc>
      </w:tr>
      <w:tr w:rsidR="0038331C" w:rsidRPr="0038331C" w14:paraId="49A03345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C780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nom_provincia</w:t>
            </w:r>
            <w:proofErr w:type="spellEnd"/>
          </w:p>
        </w:tc>
      </w:tr>
      <w:tr w:rsidR="0038331C" w:rsidRPr="0038331C" w14:paraId="056D2DFC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B9A2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region</w:t>
            </w:r>
            <w:proofErr w:type="spellEnd"/>
          </w:p>
        </w:tc>
      </w:tr>
      <w:tr w:rsidR="0038331C" w:rsidRPr="0038331C" w14:paraId="673847CB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BD84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</w:tr>
      <w:tr w:rsidR="0038331C" w:rsidRPr="0038331C" w14:paraId="79B399A1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2497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unidad</w:t>
            </w:r>
          </w:p>
        </w:tc>
      </w:tr>
      <w:tr w:rsidR="0038331C" w:rsidRPr="0038331C" w14:paraId="4922449D" w14:textId="77777777" w:rsidTr="0038331C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C187" w14:textId="77777777" w:rsidR="0038331C" w:rsidRPr="0038331C" w:rsidRDefault="0038331C" w:rsidP="003833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8331C">
              <w:rPr>
                <w:rFonts w:ascii="Calibri" w:eastAsia="Times New Roman" w:hAnsi="Calibri" w:cs="Calibri"/>
                <w:color w:val="000000"/>
                <w:lang w:eastAsia="es-AR"/>
              </w:rPr>
              <w:t>nombre_sin_um</w:t>
            </w:r>
            <w:proofErr w:type="spellEnd"/>
          </w:p>
        </w:tc>
      </w:tr>
    </w:tbl>
    <w:p w14:paraId="592F6A68" w14:textId="77777777" w:rsidR="0038331C" w:rsidRDefault="0038331C" w:rsidP="005472D8">
      <w:pPr>
        <w:spacing w:line="240" w:lineRule="auto"/>
        <w:rPr>
          <w:rFonts w:ascii="Arial" w:eastAsia="Times New Roman" w:hAnsi="Arial" w:cs="Arial"/>
          <w:lang w:eastAsia="es-AR"/>
        </w:rPr>
      </w:pPr>
    </w:p>
    <w:p w14:paraId="0219C8D6" w14:textId="6B200050" w:rsidR="00A641B1" w:rsidRDefault="00A641B1" w:rsidP="005472D8">
      <w:pPr>
        <w:spacing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Del conjunto anterior se definió trabajar con las siguientes variables:</w:t>
      </w:r>
    </w:p>
    <w:p w14:paraId="03F8EBFE" w14:textId="100FB8AB" w:rsidR="00A641B1" w:rsidRPr="00A641B1" w:rsidRDefault="00A641B1" w:rsidP="004D3048">
      <w:pPr>
        <w:pStyle w:val="Prrafodelista"/>
        <w:numPr>
          <w:ilvl w:val="0"/>
          <w:numId w:val="8"/>
        </w:numPr>
        <w:spacing w:line="240" w:lineRule="auto"/>
        <w:rPr>
          <w:rFonts w:ascii="Arial" w:eastAsia="Times New Roman" w:hAnsi="Arial" w:cs="Arial"/>
          <w:lang w:eastAsia="es-AR"/>
        </w:rPr>
      </w:pPr>
      <w:r w:rsidRPr="00A641B1">
        <w:rPr>
          <w:rFonts w:ascii="Arial" w:eastAsia="Times New Roman" w:hAnsi="Arial" w:cs="Arial"/>
          <w:lang w:eastAsia="es-AR"/>
        </w:rPr>
        <w:t>Variables cuantitativas: Precio, Fecha</w:t>
      </w:r>
    </w:p>
    <w:p w14:paraId="462C3BA2" w14:textId="589684A5" w:rsidR="00A641B1" w:rsidRPr="00A641B1" w:rsidRDefault="00A641B1" w:rsidP="00A641B1">
      <w:pPr>
        <w:pStyle w:val="Prrafodelista"/>
        <w:numPr>
          <w:ilvl w:val="0"/>
          <w:numId w:val="8"/>
        </w:numPr>
        <w:spacing w:line="240" w:lineRule="auto"/>
        <w:rPr>
          <w:rFonts w:ascii="Arial" w:eastAsia="Times New Roman" w:hAnsi="Arial" w:cs="Arial"/>
          <w:lang w:eastAsia="es-AR"/>
        </w:rPr>
      </w:pPr>
      <w:r w:rsidRPr="00A641B1">
        <w:rPr>
          <w:rFonts w:ascii="Arial" w:eastAsia="Times New Roman" w:hAnsi="Arial" w:cs="Arial"/>
          <w:lang w:eastAsia="es-AR"/>
        </w:rPr>
        <w:t>Variables cualitativas:</w:t>
      </w:r>
      <w:r w:rsidRPr="00A641B1">
        <w:t xml:space="preserve"> </w:t>
      </w:r>
      <w:proofErr w:type="spellStart"/>
      <w:r w:rsidRPr="00A641B1">
        <w:rPr>
          <w:rFonts w:ascii="Arial" w:eastAsia="Times New Roman" w:hAnsi="Arial" w:cs="Arial"/>
          <w:lang w:eastAsia="es-AR"/>
        </w:rPr>
        <w:t>producto_id</w:t>
      </w:r>
      <w:proofErr w:type="spellEnd"/>
      <w:r w:rsidRPr="00A641B1">
        <w:rPr>
          <w:rFonts w:ascii="Arial" w:eastAsia="Times New Roman" w:hAnsi="Arial" w:cs="Arial"/>
          <w:lang w:eastAsia="es-AR"/>
        </w:rPr>
        <w:t xml:space="preserve">, </w:t>
      </w:r>
      <w:proofErr w:type="spellStart"/>
      <w:r w:rsidRPr="00A641B1">
        <w:rPr>
          <w:rFonts w:ascii="Arial" w:eastAsia="Times New Roman" w:hAnsi="Arial" w:cs="Arial"/>
          <w:lang w:eastAsia="es-AR"/>
        </w:rPr>
        <w:t>nombre_sin_um</w:t>
      </w:r>
      <w:proofErr w:type="spellEnd"/>
      <w:r w:rsidRPr="00A641B1">
        <w:rPr>
          <w:rFonts w:ascii="Arial" w:eastAsia="Times New Roman" w:hAnsi="Arial" w:cs="Arial"/>
          <w:lang w:eastAsia="es-AR"/>
        </w:rPr>
        <w:t xml:space="preserve">, marca, localidad, </w:t>
      </w:r>
      <w:proofErr w:type="spellStart"/>
      <w:proofErr w:type="gramStart"/>
      <w:r w:rsidRPr="00A641B1">
        <w:rPr>
          <w:rFonts w:ascii="Arial" w:eastAsia="Times New Roman" w:hAnsi="Arial" w:cs="Arial"/>
          <w:lang w:eastAsia="es-AR"/>
        </w:rPr>
        <w:t>provincia,región</w:t>
      </w:r>
      <w:proofErr w:type="spellEnd"/>
      <w:proofErr w:type="gramEnd"/>
      <w:r w:rsidRPr="00A641B1">
        <w:rPr>
          <w:rFonts w:ascii="Arial" w:eastAsia="Times New Roman" w:hAnsi="Arial" w:cs="Arial"/>
          <w:lang w:eastAsia="es-AR"/>
        </w:rPr>
        <w:t xml:space="preserve">, </w:t>
      </w:r>
      <w:proofErr w:type="spellStart"/>
      <w:r w:rsidRPr="00A641B1">
        <w:rPr>
          <w:rFonts w:ascii="Arial" w:eastAsia="Times New Roman" w:hAnsi="Arial" w:cs="Arial"/>
          <w:lang w:eastAsia="es-AR"/>
        </w:rPr>
        <w:t>comercioRazonSocial</w:t>
      </w:r>
      <w:proofErr w:type="spellEnd"/>
      <w:r w:rsidRPr="00A641B1">
        <w:rPr>
          <w:rFonts w:ascii="Arial" w:eastAsia="Times New Roman" w:hAnsi="Arial" w:cs="Arial"/>
          <w:lang w:eastAsia="es-AR"/>
        </w:rPr>
        <w:t xml:space="preserve">, </w:t>
      </w:r>
      <w:proofErr w:type="spellStart"/>
      <w:r w:rsidRPr="00A641B1">
        <w:rPr>
          <w:rFonts w:ascii="Arial" w:eastAsia="Times New Roman" w:hAnsi="Arial" w:cs="Arial"/>
          <w:lang w:eastAsia="es-AR"/>
        </w:rPr>
        <w:t>presentacion</w:t>
      </w:r>
      <w:proofErr w:type="spellEnd"/>
    </w:p>
    <w:p w14:paraId="570DDA94" w14:textId="6918225E" w:rsidR="005472D8" w:rsidRPr="005472D8" w:rsidRDefault="005472D8" w:rsidP="005472D8">
      <w:pPr>
        <w:spacing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Las variables </w:t>
      </w:r>
      <w:r w:rsidRPr="00A641B1">
        <w:rPr>
          <w:rFonts w:ascii="Arial" w:eastAsia="Times New Roman" w:hAnsi="Arial" w:cs="Arial"/>
          <w:i/>
          <w:iCs/>
          <w:lang w:eastAsia="es-AR"/>
        </w:rPr>
        <w:t>categoría 1, 2 y 3</w:t>
      </w:r>
      <w:r>
        <w:rPr>
          <w:rFonts w:ascii="Arial" w:eastAsia="Times New Roman" w:hAnsi="Arial" w:cs="Arial"/>
          <w:lang w:eastAsia="es-AR"/>
        </w:rPr>
        <w:t xml:space="preserve">, si bien sumamente útiles para realizar un análisis más detallado, presentan valores </w:t>
      </w:r>
      <w:proofErr w:type="spellStart"/>
      <w:r>
        <w:rPr>
          <w:rFonts w:ascii="Arial" w:eastAsia="Times New Roman" w:hAnsi="Arial" w:cs="Arial"/>
          <w:lang w:eastAsia="es-AR"/>
        </w:rPr>
        <w:t>NaN</w:t>
      </w:r>
      <w:proofErr w:type="spellEnd"/>
      <w:r>
        <w:rPr>
          <w:rFonts w:ascii="Arial" w:eastAsia="Times New Roman" w:hAnsi="Arial" w:cs="Arial"/>
          <w:lang w:eastAsia="es-AR"/>
        </w:rPr>
        <w:t>, por lo que se definió eliminarlas del conjunto a utilizar</w:t>
      </w:r>
      <w:r w:rsidR="00156082">
        <w:rPr>
          <w:rFonts w:ascii="Arial" w:eastAsia="Times New Roman" w:hAnsi="Arial" w:cs="Arial"/>
          <w:lang w:eastAsia="es-AR"/>
        </w:rPr>
        <w:t xml:space="preserve"> en el análisis</w:t>
      </w:r>
      <w:r w:rsidR="004D3048">
        <w:rPr>
          <w:rFonts w:ascii="Arial" w:eastAsia="Times New Roman" w:hAnsi="Arial" w:cs="Arial"/>
          <w:lang w:eastAsia="es-AR"/>
        </w:rPr>
        <w:t xml:space="preserve">. De la misma manera, se eliminaron todas las observaciones que presentaban valores faltantes en precio, o en las categorías de identificación del negocio (localidad, bandera, región), dado que al momento no encontramos una manera de realizar la </w:t>
      </w:r>
      <w:proofErr w:type="spellStart"/>
      <w:r w:rsidR="004D3048">
        <w:rPr>
          <w:rFonts w:ascii="Arial" w:eastAsia="Times New Roman" w:hAnsi="Arial" w:cs="Arial"/>
          <w:lang w:eastAsia="es-AR"/>
        </w:rPr>
        <w:t>re-ubicación</w:t>
      </w:r>
      <w:proofErr w:type="spellEnd"/>
      <w:r w:rsidR="004D3048">
        <w:rPr>
          <w:rFonts w:ascii="Arial" w:eastAsia="Times New Roman" w:hAnsi="Arial" w:cs="Arial"/>
          <w:lang w:eastAsia="es-AR"/>
        </w:rPr>
        <w:t xml:space="preserve"> de los datos.</w:t>
      </w:r>
    </w:p>
    <w:p w14:paraId="6511081C" w14:textId="02D001AA" w:rsidR="006016B7" w:rsidRDefault="001F5DFC" w:rsidP="006016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Sobre la variable Precio se realizó una transformación</w:t>
      </w:r>
      <w:r w:rsidR="004D3048">
        <w:rPr>
          <w:rFonts w:ascii="Arial" w:eastAsia="Times New Roman" w:hAnsi="Arial" w:cs="Arial"/>
          <w:lang w:eastAsia="es-AR"/>
        </w:rPr>
        <w:t xml:space="preserve"> (</w:t>
      </w:r>
      <w:proofErr w:type="spellStart"/>
      <w:r w:rsidR="004D3048">
        <w:rPr>
          <w:rFonts w:ascii="Arial" w:eastAsia="Times New Roman" w:hAnsi="Arial" w:cs="Arial"/>
          <w:lang w:eastAsia="es-AR"/>
        </w:rPr>
        <w:t>PrecioxUnidad</w:t>
      </w:r>
      <w:proofErr w:type="spellEnd"/>
      <w:r w:rsidR="004D3048">
        <w:rPr>
          <w:rFonts w:ascii="Arial" w:eastAsia="Times New Roman" w:hAnsi="Arial" w:cs="Arial"/>
          <w:lang w:eastAsia="es-AR"/>
        </w:rPr>
        <w:t>)</w:t>
      </w:r>
      <w:r>
        <w:rPr>
          <w:rFonts w:ascii="Arial" w:eastAsia="Times New Roman" w:hAnsi="Arial" w:cs="Arial"/>
          <w:lang w:eastAsia="es-AR"/>
        </w:rPr>
        <w:t xml:space="preserve">, consistente en </w:t>
      </w:r>
      <w:proofErr w:type="spellStart"/>
      <w:r>
        <w:rPr>
          <w:rFonts w:ascii="Arial" w:eastAsia="Times New Roman" w:hAnsi="Arial" w:cs="Arial"/>
          <w:lang w:eastAsia="es-AR"/>
        </w:rPr>
        <w:t>re-expresar</w:t>
      </w:r>
      <w:proofErr w:type="spellEnd"/>
      <w:r>
        <w:rPr>
          <w:rFonts w:ascii="Arial" w:eastAsia="Times New Roman" w:hAnsi="Arial" w:cs="Arial"/>
          <w:lang w:eastAsia="es-AR"/>
        </w:rPr>
        <w:t xml:space="preserve"> los precios por unidades de medida estándares (kg, </w:t>
      </w:r>
      <w:proofErr w:type="spellStart"/>
      <w:r>
        <w:rPr>
          <w:rFonts w:ascii="Arial" w:eastAsia="Times New Roman" w:hAnsi="Arial" w:cs="Arial"/>
          <w:lang w:eastAsia="es-AR"/>
        </w:rPr>
        <w:t>lts</w:t>
      </w:r>
      <w:proofErr w:type="spellEnd"/>
      <w:r>
        <w:rPr>
          <w:rFonts w:ascii="Arial" w:eastAsia="Times New Roman" w:hAnsi="Arial" w:cs="Arial"/>
          <w:lang w:eastAsia="es-AR"/>
        </w:rPr>
        <w:t xml:space="preserve">, </w:t>
      </w:r>
      <w:proofErr w:type="spellStart"/>
      <w:r>
        <w:rPr>
          <w:rFonts w:ascii="Arial" w:eastAsia="Times New Roman" w:hAnsi="Arial" w:cs="Arial"/>
          <w:lang w:eastAsia="es-AR"/>
        </w:rPr>
        <w:t>mts</w:t>
      </w:r>
      <w:proofErr w:type="spellEnd"/>
      <w:r>
        <w:rPr>
          <w:rFonts w:ascii="Arial" w:eastAsia="Times New Roman" w:hAnsi="Arial" w:cs="Arial"/>
          <w:lang w:eastAsia="es-AR"/>
        </w:rPr>
        <w:t xml:space="preserve">), y posteriormente se realizó la limpieza de </w:t>
      </w:r>
      <w:proofErr w:type="spellStart"/>
      <w:r>
        <w:rPr>
          <w:rFonts w:ascii="Arial" w:eastAsia="Times New Roman" w:hAnsi="Arial" w:cs="Arial"/>
          <w:lang w:eastAsia="es-AR"/>
        </w:rPr>
        <w:t>outliers</w:t>
      </w:r>
      <w:proofErr w:type="spellEnd"/>
      <w:r>
        <w:rPr>
          <w:rFonts w:ascii="Arial" w:eastAsia="Times New Roman" w:hAnsi="Arial" w:cs="Arial"/>
          <w:lang w:eastAsia="es-AR"/>
        </w:rPr>
        <w:t xml:space="preserve">. Se definió como </w:t>
      </w:r>
      <w:proofErr w:type="spellStart"/>
      <w:r>
        <w:rPr>
          <w:rFonts w:ascii="Arial" w:eastAsia="Times New Roman" w:hAnsi="Arial" w:cs="Arial"/>
          <w:lang w:eastAsia="es-AR"/>
        </w:rPr>
        <w:t>outlier</w:t>
      </w:r>
      <w:proofErr w:type="spellEnd"/>
      <w:r>
        <w:rPr>
          <w:rFonts w:ascii="Arial" w:eastAsia="Times New Roman" w:hAnsi="Arial" w:cs="Arial"/>
          <w:lang w:eastAsia="es-AR"/>
        </w:rPr>
        <w:t xml:space="preserve"> todo aquel valor que se encontraba a más de 3 desvíos estándar de la media de precio (por unidad de medida) de todo el país, para cada fecha particular. Se clasificaron </w:t>
      </w:r>
      <w:r w:rsidRPr="001F5DFC">
        <w:rPr>
          <w:rFonts w:ascii="Arial" w:eastAsia="Times New Roman" w:hAnsi="Arial" w:cs="Arial"/>
          <w:lang w:eastAsia="es-AR"/>
        </w:rPr>
        <w:t>16</w:t>
      </w:r>
      <w:r>
        <w:rPr>
          <w:rFonts w:ascii="Arial" w:eastAsia="Times New Roman" w:hAnsi="Arial" w:cs="Arial"/>
          <w:lang w:eastAsia="es-AR"/>
        </w:rPr>
        <w:t>.</w:t>
      </w:r>
      <w:r w:rsidRPr="001F5DFC">
        <w:rPr>
          <w:rFonts w:ascii="Arial" w:eastAsia="Times New Roman" w:hAnsi="Arial" w:cs="Arial"/>
          <w:lang w:eastAsia="es-AR"/>
        </w:rPr>
        <w:t>001</w:t>
      </w:r>
      <w:r>
        <w:rPr>
          <w:rFonts w:ascii="Arial" w:eastAsia="Times New Roman" w:hAnsi="Arial" w:cs="Arial"/>
          <w:lang w:eastAsia="es-AR"/>
        </w:rPr>
        <w:t xml:space="preserve"> artículos como </w:t>
      </w:r>
      <w:proofErr w:type="spellStart"/>
      <w:r>
        <w:rPr>
          <w:rFonts w:ascii="Arial" w:eastAsia="Times New Roman" w:hAnsi="Arial" w:cs="Arial"/>
          <w:lang w:eastAsia="es-AR"/>
        </w:rPr>
        <w:t>outliers</w:t>
      </w:r>
      <w:proofErr w:type="spellEnd"/>
      <w:r>
        <w:rPr>
          <w:rFonts w:ascii="Arial" w:eastAsia="Times New Roman" w:hAnsi="Arial" w:cs="Arial"/>
          <w:lang w:eastAsia="es-AR"/>
        </w:rPr>
        <w:t xml:space="preserve">, que representaban el </w:t>
      </w:r>
      <w:r w:rsidRPr="001F5DFC">
        <w:rPr>
          <w:rFonts w:ascii="Arial" w:eastAsia="Times New Roman" w:hAnsi="Arial" w:cs="Arial"/>
          <w:lang w:eastAsia="es-AR"/>
        </w:rPr>
        <w:t>0,723%</w:t>
      </w:r>
      <w:r>
        <w:rPr>
          <w:rFonts w:ascii="Arial" w:eastAsia="Times New Roman" w:hAnsi="Arial" w:cs="Arial"/>
          <w:lang w:eastAsia="es-AR"/>
        </w:rPr>
        <w:t xml:space="preserve"> </w:t>
      </w:r>
      <w:r>
        <w:rPr>
          <w:rFonts w:ascii="Arial" w:eastAsia="Times New Roman" w:hAnsi="Arial" w:cs="Arial"/>
          <w:lang w:eastAsia="es-AR"/>
        </w:rPr>
        <w:lastRenderedPageBreak/>
        <w:t>del total de valores disponibles</w:t>
      </w:r>
      <w:r w:rsidR="004D3048">
        <w:rPr>
          <w:rStyle w:val="Refdenotaalpie"/>
          <w:rFonts w:ascii="Arial" w:eastAsia="Times New Roman" w:hAnsi="Arial" w:cs="Arial"/>
          <w:lang w:eastAsia="es-AR"/>
        </w:rPr>
        <w:footnoteReference w:id="1"/>
      </w:r>
      <w:r w:rsidR="004D3048">
        <w:rPr>
          <w:rFonts w:ascii="Arial" w:eastAsia="Times New Roman" w:hAnsi="Arial" w:cs="Arial"/>
          <w:lang w:eastAsia="es-AR"/>
        </w:rPr>
        <w:t>.</w:t>
      </w:r>
      <w:r w:rsidR="006016B7">
        <w:rPr>
          <w:rFonts w:ascii="Arial" w:eastAsia="Times New Roman" w:hAnsi="Arial" w:cs="Arial"/>
          <w:lang w:eastAsia="es-AR"/>
        </w:rPr>
        <w:t xml:space="preserve">Habiendo realizado la transformación mencionada sobre el precio, se estudió si la variable </w:t>
      </w:r>
      <w:proofErr w:type="spellStart"/>
      <w:r w:rsidR="006016B7">
        <w:rPr>
          <w:rFonts w:ascii="Arial" w:eastAsia="Times New Roman" w:hAnsi="Arial" w:cs="Arial"/>
          <w:lang w:eastAsia="es-AR"/>
        </w:rPr>
        <w:t>PrecioxUnidad</w:t>
      </w:r>
      <w:proofErr w:type="spellEnd"/>
      <w:r w:rsidR="006016B7">
        <w:rPr>
          <w:rFonts w:ascii="Arial" w:eastAsia="Times New Roman" w:hAnsi="Arial" w:cs="Arial"/>
          <w:lang w:eastAsia="es-AR"/>
        </w:rPr>
        <w:t xml:space="preserve"> se distribuye de manera normal, resultando negativo, tanto desde un punto de vista visual como a través de la prueba de </w:t>
      </w:r>
      <w:proofErr w:type="spellStart"/>
      <w:r w:rsidR="006016B7">
        <w:rPr>
          <w:rFonts w:ascii="Arial" w:eastAsia="Times New Roman" w:hAnsi="Arial" w:cs="Arial"/>
          <w:lang w:eastAsia="es-AR"/>
        </w:rPr>
        <w:t>Kolmogorov</w:t>
      </w:r>
      <w:proofErr w:type="spellEnd"/>
      <w:r w:rsidR="006016B7">
        <w:rPr>
          <w:rFonts w:ascii="Arial" w:eastAsia="Times New Roman" w:hAnsi="Arial" w:cs="Arial"/>
          <w:lang w:eastAsia="es-AR"/>
        </w:rPr>
        <w:t>.</w:t>
      </w:r>
    </w:p>
    <w:p w14:paraId="45F2B04B" w14:textId="77777777" w:rsidR="006016B7" w:rsidRDefault="006016B7" w:rsidP="006016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Posteriormente, nos interesamos en saber </w:t>
      </w:r>
      <w:proofErr w:type="spellStart"/>
      <w:r>
        <w:rPr>
          <w:rFonts w:ascii="Arial" w:eastAsia="Times New Roman" w:hAnsi="Arial" w:cs="Arial"/>
          <w:lang w:eastAsia="es-AR"/>
        </w:rPr>
        <w:t>cual</w:t>
      </w:r>
      <w:proofErr w:type="spellEnd"/>
      <w:r>
        <w:rPr>
          <w:rFonts w:ascii="Arial" w:eastAsia="Times New Roman" w:hAnsi="Arial" w:cs="Arial"/>
          <w:lang w:eastAsia="es-AR"/>
        </w:rPr>
        <w:t xml:space="preserve"> era la distribución de los precios condicionadas a variables categóricas, para intentar determinar si existía algún tipo de patrón.</w:t>
      </w:r>
    </w:p>
    <w:p w14:paraId="22C3E553" w14:textId="77777777" w:rsidR="006016B7" w:rsidRDefault="006016B7" w:rsidP="006016B7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  <w:lang w:eastAsia="es-AR"/>
        </w:rPr>
        <w:t xml:space="preserve">En el caso de la variable región, se calcularon los cuartiles de precios y se segregó por región. Una primera conclusión, es que las regiones Norte Grande y Centro tienen </w:t>
      </w:r>
      <w:proofErr w:type="gramStart"/>
      <w:r>
        <w:rPr>
          <w:rFonts w:ascii="Arial" w:eastAsia="Times New Roman" w:hAnsi="Arial" w:cs="Arial"/>
          <w:lang w:eastAsia="es-AR"/>
        </w:rPr>
        <w:t>mayor  participación</w:t>
      </w:r>
      <w:proofErr w:type="gramEnd"/>
      <w:r>
        <w:rPr>
          <w:rFonts w:ascii="Arial" w:eastAsia="Times New Roman" w:hAnsi="Arial" w:cs="Arial"/>
          <w:lang w:eastAsia="es-AR"/>
        </w:rPr>
        <w:t xml:space="preserve"> de precios “bajos” mientras que Patagonia tendría una mayor participación de precios pertenecientes al 4 cuartil (más altos).</w:t>
      </w:r>
    </w:p>
    <w:p w14:paraId="4C7C3773" w14:textId="37B12ACE" w:rsidR="006016B7" w:rsidRDefault="006016B7" w:rsidP="006016B7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B9D758" wp14:editId="27890650">
            <wp:extent cx="5943600" cy="24682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DACF" w14:textId="4EC3E6DB" w:rsidR="006016B7" w:rsidRPr="00A250C0" w:rsidRDefault="006016B7" w:rsidP="006016B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hAnsi="Arial" w:cs="Arial"/>
          <w:noProof/>
        </w:rPr>
        <w:drawing>
          <wp:inline distT="0" distB="0" distL="0" distR="0" wp14:anchorId="6F08DD57" wp14:editId="58791C80">
            <wp:extent cx="5943600" cy="24682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D3B0" w14:textId="07B08568" w:rsidR="007D1C6B" w:rsidRDefault="007D1C6B" w:rsidP="007D1C6B">
      <w:pPr>
        <w:pStyle w:val="Ttulo1"/>
        <w:rPr>
          <w:rFonts w:ascii="Arial" w:hAnsi="Arial" w:cs="Arial"/>
          <w:sz w:val="22"/>
          <w:szCs w:val="22"/>
        </w:rPr>
      </w:pPr>
      <w:r w:rsidRPr="007D1C6B">
        <w:rPr>
          <w:rFonts w:ascii="Arial" w:hAnsi="Arial" w:cs="Arial"/>
          <w:sz w:val="22"/>
          <w:szCs w:val="22"/>
        </w:rPr>
        <w:t>Preguntas disparadoras</w:t>
      </w:r>
    </w:p>
    <w:p w14:paraId="19FAA772" w14:textId="4019B2C0" w:rsidR="007D1C6B" w:rsidRDefault="007D1C6B" w:rsidP="007D1C6B">
      <w:pPr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lastRenderedPageBreak/>
        <w:t xml:space="preserve">Para poder analizar los precios relativos de los diferentes bienes se definió al producto </w:t>
      </w:r>
      <w:r w:rsidRPr="007D1C6B">
        <w:rPr>
          <w:rFonts w:ascii="Arial" w:eastAsia="Times New Roman" w:hAnsi="Arial" w:cs="Arial"/>
          <w:i/>
          <w:iCs/>
          <w:lang w:eastAsia="es-AR"/>
        </w:rPr>
        <w:t>7793100111563 Crema Dental Interdental Colgate</w:t>
      </w:r>
      <w:r>
        <w:rPr>
          <w:rFonts w:ascii="Arial" w:eastAsia="Times New Roman" w:hAnsi="Arial" w:cs="Arial"/>
          <w:lang w:eastAsia="es-AR"/>
        </w:rPr>
        <w:t xml:space="preserve"> como el bien numerario que se consideraría, dado que es un artículo con presencia en las 24 provincias y cuyo precio fue relevado en todos los relevamientos.</w:t>
      </w:r>
    </w:p>
    <w:p w14:paraId="34EB3C41" w14:textId="5BC10774" w:rsidR="00C86DAC" w:rsidRDefault="00C86DAC" w:rsidP="00C86DAC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Con respecto a la correlación de los precios nominales y relativos, los mismos deberían presentar correlación positiva, ya que los mismos se encuentran divididos por un valor </w:t>
      </w:r>
      <w:r>
        <w:rPr>
          <w:rFonts w:ascii="Arial" w:eastAsia="Times New Roman" w:hAnsi="Arial" w:cs="Arial"/>
          <w:lang w:eastAsia="es-AR"/>
        </w:rPr>
        <w:t>independiente</w:t>
      </w:r>
      <w:r w:rsidR="00D77D0D">
        <w:rPr>
          <w:rFonts w:ascii="Arial" w:eastAsia="Times New Roman" w:hAnsi="Arial" w:cs="Arial"/>
          <w:lang w:eastAsia="es-AR"/>
        </w:rPr>
        <w:t xml:space="preserve"> (exógeno).</w:t>
      </w:r>
    </w:p>
    <w:p w14:paraId="06C48904" w14:textId="6BA18271" w:rsidR="00D77D0D" w:rsidRDefault="00D77D0D" w:rsidP="00C86DAC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D77D0D">
        <w:rPr>
          <w:rFonts w:ascii="Arial" w:eastAsia="Times New Roman" w:hAnsi="Arial" w:cs="Arial"/>
          <w:lang w:eastAsia="es-AR"/>
        </w:rPr>
        <w:t xml:space="preserve">La dispersión de </w:t>
      </w:r>
      <w:r w:rsidRPr="00D77D0D">
        <w:rPr>
          <w:rFonts w:ascii="Arial" w:eastAsia="Times New Roman" w:hAnsi="Arial" w:cs="Arial"/>
          <w:lang w:eastAsia="es-AR"/>
        </w:rPr>
        <w:t>precios</w:t>
      </w:r>
      <w:r w:rsidRPr="00D77D0D">
        <w:rPr>
          <w:rFonts w:ascii="Arial" w:eastAsia="Times New Roman" w:hAnsi="Arial" w:cs="Arial"/>
          <w:lang w:eastAsia="es-AR"/>
        </w:rPr>
        <w:t xml:space="preserve"> </w:t>
      </w:r>
      <w:r>
        <w:rPr>
          <w:rFonts w:ascii="Arial" w:eastAsia="Times New Roman" w:hAnsi="Arial" w:cs="Arial"/>
          <w:lang w:eastAsia="es-AR"/>
        </w:rPr>
        <w:t>la medimos</w:t>
      </w:r>
      <w:r w:rsidRPr="00D77D0D">
        <w:rPr>
          <w:rFonts w:ascii="Arial" w:eastAsia="Times New Roman" w:hAnsi="Arial" w:cs="Arial"/>
          <w:lang w:eastAsia="es-AR"/>
        </w:rPr>
        <w:t xml:space="preserve"> teniendo en cuenta </w:t>
      </w:r>
      <w:r>
        <w:rPr>
          <w:rFonts w:ascii="Arial" w:eastAsia="Times New Roman" w:hAnsi="Arial" w:cs="Arial"/>
          <w:lang w:eastAsia="es-AR"/>
        </w:rPr>
        <w:t>los cuartiles de precios por región lo cual se encuentra reflejado en el siguiente gráfico de caja (para el producto elegido bien numerario):</w:t>
      </w:r>
    </w:p>
    <w:p w14:paraId="46DCBFEA" w14:textId="26102ADE" w:rsidR="00D77D0D" w:rsidRDefault="00D77D0D" w:rsidP="00C86DAC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3DE20F" wp14:editId="645F315D">
            <wp:extent cx="5943600" cy="27774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5C5E" w14:textId="2E1616E6" w:rsidR="00D77D0D" w:rsidRDefault="00D77D0D" w:rsidP="00C86DAC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D77D0D">
        <w:rPr>
          <w:rFonts w:ascii="Arial" w:hAnsi="Arial" w:cs="Arial"/>
        </w:rPr>
        <w:t>os precios con mayor dispersión, mediana y valores máximos corresponden a la</w:t>
      </w:r>
      <w:r>
        <w:rPr>
          <w:rFonts w:ascii="Arial" w:hAnsi="Arial" w:cs="Arial"/>
        </w:rPr>
        <w:t>s</w:t>
      </w:r>
      <w:r w:rsidRPr="00D77D0D">
        <w:rPr>
          <w:rFonts w:ascii="Arial" w:hAnsi="Arial" w:cs="Arial"/>
        </w:rPr>
        <w:t xml:space="preserve"> regi</w:t>
      </w:r>
      <w:r>
        <w:rPr>
          <w:rFonts w:ascii="Arial" w:hAnsi="Arial" w:cs="Arial"/>
        </w:rPr>
        <w:t xml:space="preserve">ones de </w:t>
      </w:r>
      <w:r w:rsidRPr="00D77D0D">
        <w:rPr>
          <w:rFonts w:ascii="Arial" w:hAnsi="Arial" w:cs="Arial"/>
        </w:rPr>
        <w:t xml:space="preserve">Patagonia </w:t>
      </w:r>
      <w:r>
        <w:rPr>
          <w:rFonts w:ascii="Arial" w:hAnsi="Arial" w:cs="Arial"/>
        </w:rPr>
        <w:t xml:space="preserve">y </w:t>
      </w:r>
      <w:r w:rsidRPr="00D77D0D">
        <w:rPr>
          <w:rFonts w:ascii="Arial" w:hAnsi="Arial" w:cs="Arial"/>
        </w:rPr>
        <w:t>Cuyo.</w:t>
      </w:r>
    </w:p>
    <w:p w14:paraId="106E8C53" w14:textId="1712CC34" w:rsidR="00D77D0D" w:rsidRDefault="00D77D0D" w:rsidP="00D77D0D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 respecto a los costos particulares de productos, notamos que existen precios </w:t>
      </w:r>
      <w:r w:rsidRPr="00D77D0D">
        <w:rPr>
          <w:rFonts w:ascii="Arial" w:hAnsi="Arial" w:cs="Arial"/>
        </w:rPr>
        <w:t>altos en chocolate y mascaras para pestañas</w:t>
      </w:r>
      <w:r>
        <w:rPr>
          <w:rFonts w:ascii="Arial" w:hAnsi="Arial" w:cs="Arial"/>
        </w:rPr>
        <w:t>, una vez que los mismos son llevados a una unidad de medida estándar,</w:t>
      </w:r>
      <w:r w:rsidRPr="00D77D0D">
        <w:rPr>
          <w:rFonts w:ascii="Arial" w:hAnsi="Arial" w:cs="Arial"/>
        </w:rPr>
        <w:t xml:space="preserve"> lo cual nos hace suponer que podría haber datos </w:t>
      </w:r>
      <w:proofErr w:type="spellStart"/>
      <w:r w:rsidRPr="00D77D0D">
        <w:rPr>
          <w:rFonts w:ascii="Arial" w:hAnsi="Arial" w:cs="Arial"/>
        </w:rPr>
        <w:t>erroneos</w:t>
      </w:r>
      <w:proofErr w:type="spellEnd"/>
      <w:r w:rsidRPr="00D77D0D">
        <w:rPr>
          <w:rFonts w:ascii="Arial" w:hAnsi="Arial" w:cs="Arial"/>
        </w:rPr>
        <w:t xml:space="preserve"> en la presentación de estos productos. </w:t>
      </w:r>
      <w:r>
        <w:rPr>
          <w:rFonts w:ascii="Arial" w:hAnsi="Arial" w:cs="Arial"/>
        </w:rPr>
        <w:t xml:space="preserve">Si se opta por excluir los del análisis, </w:t>
      </w:r>
      <w:r w:rsidRPr="00D77D0D">
        <w:rPr>
          <w:rFonts w:ascii="Arial" w:hAnsi="Arial" w:cs="Arial"/>
        </w:rPr>
        <w:t xml:space="preserve">se observa que los productos con mayores valores corresponden a bebidas </w:t>
      </w:r>
      <w:r w:rsidRPr="00D77D0D">
        <w:rPr>
          <w:rFonts w:ascii="Arial" w:hAnsi="Arial" w:cs="Arial"/>
        </w:rPr>
        <w:t>alcohólicas</w:t>
      </w:r>
      <w:r>
        <w:rPr>
          <w:rFonts w:ascii="Arial" w:hAnsi="Arial" w:cs="Arial"/>
        </w:rPr>
        <w:t xml:space="preserve">, y en cuanto a dispersión geográfica </w:t>
      </w:r>
      <w:r w:rsidRPr="00D77D0D">
        <w:rPr>
          <w:rFonts w:ascii="Arial" w:hAnsi="Arial" w:cs="Arial"/>
        </w:rPr>
        <w:t>encuentran en la región Centro en la provincia de Buenos Aires.</w:t>
      </w:r>
      <w:r w:rsidR="00532EA7">
        <w:rPr>
          <w:rFonts w:ascii="Arial" w:hAnsi="Arial" w:cs="Arial"/>
        </w:rPr>
        <w:t xml:space="preserve"> Por su parte, los productos mas baratos, son los elementos de higiene personal (</w:t>
      </w:r>
      <w:proofErr w:type="spellStart"/>
      <w:r w:rsidR="00532EA7">
        <w:rPr>
          <w:rFonts w:ascii="Arial" w:hAnsi="Arial" w:cs="Arial"/>
        </w:rPr>
        <w:t>shampoo</w:t>
      </w:r>
      <w:proofErr w:type="spellEnd"/>
      <w:r w:rsidR="00532EA7">
        <w:rPr>
          <w:rFonts w:ascii="Arial" w:hAnsi="Arial" w:cs="Arial"/>
        </w:rPr>
        <w:t xml:space="preserve"> y acondicionador), de puntos de venta en Región Centro – Provincia de Buenos Aires.</w:t>
      </w:r>
    </w:p>
    <w:p w14:paraId="473098DE" w14:textId="00A7EA02" w:rsidR="00532EA7" w:rsidRDefault="00532EA7" w:rsidP="00D77D0D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Si analizamos como se distribuyen los precios considerando las variables Provincia o cadena de supermercado, observamos lo siguiente:</w:t>
      </w:r>
    </w:p>
    <w:p w14:paraId="2E51C6D9" w14:textId="22CB22ED" w:rsidR="00532EA7" w:rsidRDefault="00532EA7" w:rsidP="00D77D0D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 dividir la muestra por cuartiles, la mayor concentración de precios dentro del cuartil 1 se da en las provincias de Santiago del Estero, Jujuy, Catamarca, mientras que la mayor concentración de productos en el cuarto cuartil se da en la provincia de Santa Cruz, Chubut, </w:t>
      </w:r>
      <w:r>
        <w:rPr>
          <w:rFonts w:ascii="Arial" w:hAnsi="Arial" w:cs="Arial"/>
        </w:rPr>
        <w:lastRenderedPageBreak/>
        <w:t xml:space="preserve">CABA, Neuquén. </w:t>
      </w:r>
      <w:proofErr w:type="spellStart"/>
      <w:r>
        <w:rPr>
          <w:rFonts w:ascii="Arial" w:hAnsi="Arial" w:cs="Arial"/>
        </w:rPr>
        <w:t>Nuevammente</w:t>
      </w:r>
      <w:proofErr w:type="spellEnd"/>
      <w:r>
        <w:rPr>
          <w:rFonts w:ascii="Arial" w:hAnsi="Arial" w:cs="Arial"/>
        </w:rPr>
        <w:t xml:space="preserve"> observamos que los productos parecieran ser mas caros en la región Patagonia que en las restantes, a excepción de CABA, que logra incluirse en el grupo de </w:t>
      </w:r>
      <w:proofErr w:type="spellStart"/>
      <w:r>
        <w:rPr>
          <w:rFonts w:ascii="Arial" w:hAnsi="Arial" w:cs="Arial"/>
        </w:rPr>
        <w:t>jurisidiciones</w:t>
      </w:r>
      <w:proofErr w:type="spellEnd"/>
      <w:r>
        <w:rPr>
          <w:rFonts w:ascii="Arial" w:hAnsi="Arial" w:cs="Arial"/>
        </w:rPr>
        <w:t xml:space="preserve"> “caras”. </w:t>
      </w:r>
    </w:p>
    <w:p w14:paraId="6B10F1B6" w14:textId="6607AC05" w:rsidR="00532EA7" w:rsidRDefault="00532EA7" w:rsidP="00D77D0D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E3FFC7" wp14:editId="1D338FA3">
            <wp:extent cx="5943600" cy="23228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386C" w14:textId="117519E9" w:rsidR="00532EA7" w:rsidRDefault="00532EA7" w:rsidP="00D77D0D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Por su parte, si analizamos las diferentes cadenas de supermercados, observamos que la cadena mas económica sería Autoservicio La Amistad y la más cara </w:t>
      </w:r>
      <w:proofErr w:type="spellStart"/>
      <w:r>
        <w:rPr>
          <w:rFonts w:ascii="Arial" w:hAnsi="Arial" w:cs="Arial"/>
        </w:rPr>
        <w:t>Farmacity</w:t>
      </w:r>
      <w:proofErr w:type="spellEnd"/>
      <w:r>
        <w:rPr>
          <w:rFonts w:ascii="Arial" w:hAnsi="Arial" w:cs="Arial"/>
        </w:rPr>
        <w:t>. El grafico a continuación refleja la distribución de precios por cadena.</w:t>
      </w:r>
    </w:p>
    <w:p w14:paraId="189A16BC" w14:textId="546FC973" w:rsidR="00532EA7" w:rsidRDefault="00532EA7" w:rsidP="00D77D0D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DAE4013" wp14:editId="222A7296">
            <wp:extent cx="5943600" cy="24682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1765" w14:textId="0F594E9A" w:rsidR="00532EA7" w:rsidRDefault="00532EA7" w:rsidP="00D77D0D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Volviendo nuevamente a las provincias, </w:t>
      </w:r>
      <w:r w:rsidR="00A51650">
        <w:rPr>
          <w:rFonts w:ascii="Arial" w:hAnsi="Arial" w:cs="Arial"/>
        </w:rPr>
        <w:t>si analizamos el promedio de precios, notamos que la que presenta el menor promedio de precios es Catamarca, mientras que aquella con mayor promedio de precios es Tucumán.</w:t>
      </w:r>
    </w:p>
    <w:p w14:paraId="70292356" w14:textId="0C63EDDD" w:rsidR="00A51650" w:rsidRDefault="00A51650" w:rsidP="00D77D0D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Sin embargo, notamos que si el análisis se hace solo considerando productos que estén en todas las regiones</w:t>
      </w:r>
      <w:r w:rsidR="003F3123">
        <w:rPr>
          <w:rFonts w:ascii="Arial" w:hAnsi="Arial" w:cs="Arial"/>
        </w:rPr>
        <w:t>, la región con mayor mediana de precios es la región Patagonia, lo cual coincide con el hecho que además presentó la mayor dispersión del bien numérico, mayor mediana y mayores cuartiles que los restantes.</w:t>
      </w:r>
    </w:p>
    <w:p w14:paraId="198DE003" w14:textId="77924CD0" w:rsidR="003F3123" w:rsidRDefault="00A51650" w:rsidP="00D77D0D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7493149" wp14:editId="1E1F334F">
            <wp:extent cx="5500048" cy="1453752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407" cy="146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B2B6" w14:textId="405D33A0" w:rsidR="003F3123" w:rsidRDefault="003F3123" w:rsidP="00D77D0D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Focalizando el análisis en la provincia de Córdoba notamos que es muy probable (</w:t>
      </w:r>
      <w:proofErr w:type="spellStart"/>
      <w:r>
        <w:rPr>
          <w:rFonts w:ascii="Arial" w:hAnsi="Arial" w:cs="Arial"/>
        </w:rPr>
        <w:t>aproximadammente</w:t>
      </w:r>
      <w:proofErr w:type="spellEnd"/>
      <w:r>
        <w:rPr>
          <w:rFonts w:ascii="Arial" w:hAnsi="Arial" w:cs="Arial"/>
        </w:rPr>
        <w:t xml:space="preserve"> 70%) que los precios de la provincia estén por debajo del promedio nacional.</w:t>
      </w:r>
    </w:p>
    <w:p w14:paraId="77B1B594" w14:textId="123B1AAA" w:rsidR="003F3123" w:rsidRDefault="003F3123" w:rsidP="003F3123">
      <w:pPr>
        <w:pStyle w:val="Ttulo1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Aspectos adicionales y conclusiones</w:t>
      </w:r>
    </w:p>
    <w:p w14:paraId="532B8124" w14:textId="759E1CA4" w:rsidR="003F3123" w:rsidRDefault="003F3123" w:rsidP="00D77D0D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En lo que respecta a particularidades del conjunto de datos, encontramos los siguientes productos menos frecuentes</w:t>
      </w:r>
    </w:p>
    <w:p w14:paraId="08C6007F" w14:textId="4DBDB717" w:rsidR="003F3123" w:rsidRDefault="003F3123" w:rsidP="003F3123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F3123">
        <w:rPr>
          <w:rFonts w:ascii="Arial" w:hAnsi="Arial" w:cs="Arial"/>
        </w:rPr>
        <w:t xml:space="preserve">'Radicheta Atada La </w:t>
      </w:r>
      <w:proofErr w:type="spellStart"/>
      <w:r w:rsidRPr="003F3123">
        <w:rPr>
          <w:rFonts w:ascii="Arial" w:hAnsi="Arial" w:cs="Arial"/>
        </w:rPr>
        <w:t>Anonima</w:t>
      </w:r>
      <w:proofErr w:type="spellEnd"/>
      <w:r w:rsidRPr="003F3123">
        <w:rPr>
          <w:rFonts w:ascii="Arial" w:hAnsi="Arial" w:cs="Arial"/>
        </w:rPr>
        <w:t>',</w:t>
      </w:r>
      <w:r>
        <w:rPr>
          <w:rFonts w:ascii="Arial" w:hAnsi="Arial" w:cs="Arial"/>
        </w:rPr>
        <w:t xml:space="preserve"> </w:t>
      </w:r>
      <w:r w:rsidRPr="003F3123">
        <w:rPr>
          <w:rFonts w:ascii="Arial" w:hAnsi="Arial" w:cs="Arial"/>
        </w:rPr>
        <w:t xml:space="preserve">'Desodorante </w:t>
      </w:r>
      <w:proofErr w:type="spellStart"/>
      <w:r w:rsidRPr="003F3123">
        <w:rPr>
          <w:rFonts w:ascii="Arial" w:hAnsi="Arial" w:cs="Arial"/>
        </w:rPr>
        <w:t>Atitranspirante</w:t>
      </w:r>
      <w:proofErr w:type="spellEnd"/>
      <w:r w:rsidRPr="003F3123">
        <w:rPr>
          <w:rFonts w:ascii="Arial" w:hAnsi="Arial" w:cs="Arial"/>
        </w:rPr>
        <w:t xml:space="preserve"> Nivea Pearl &amp; </w:t>
      </w:r>
      <w:proofErr w:type="spellStart"/>
      <w:r w:rsidRPr="003F3123">
        <w:rPr>
          <w:rFonts w:ascii="Arial" w:hAnsi="Arial" w:cs="Arial"/>
        </w:rPr>
        <w:t>Beauty</w:t>
      </w:r>
      <w:proofErr w:type="spellEnd"/>
      <w:r w:rsidRPr="003F3123">
        <w:rPr>
          <w:rFonts w:ascii="Arial" w:hAnsi="Arial" w:cs="Arial"/>
        </w:rPr>
        <w:t xml:space="preserve"> 43</w:t>
      </w:r>
      <w:proofErr w:type="gramStart"/>
      <w:r w:rsidRPr="003F3123">
        <w:rPr>
          <w:rFonts w:ascii="Arial" w:hAnsi="Arial" w:cs="Arial"/>
        </w:rPr>
        <w:t>',</w:t>
      </w:r>
      <w:r>
        <w:rPr>
          <w:rFonts w:ascii="Arial" w:hAnsi="Arial" w:cs="Arial"/>
        </w:rPr>
        <w:t xml:space="preserve"> </w:t>
      </w:r>
      <w:r w:rsidRPr="003F3123">
        <w:rPr>
          <w:rFonts w:ascii="Arial" w:hAnsi="Arial" w:cs="Arial"/>
        </w:rPr>
        <w:t xml:space="preserve"> '</w:t>
      </w:r>
      <w:proofErr w:type="gramEnd"/>
      <w:r w:rsidRPr="003F3123">
        <w:rPr>
          <w:rFonts w:ascii="Arial" w:hAnsi="Arial" w:cs="Arial"/>
        </w:rPr>
        <w:t xml:space="preserve">Gel Exfoliante en Pomo Nivea </w:t>
      </w:r>
      <w:proofErr w:type="spellStart"/>
      <w:r w:rsidRPr="003F3123">
        <w:rPr>
          <w:rFonts w:ascii="Arial" w:hAnsi="Arial" w:cs="Arial"/>
        </w:rPr>
        <w:t>Visage</w:t>
      </w:r>
      <w:proofErr w:type="spellEnd"/>
      <w:r w:rsidRPr="003F3123">
        <w:rPr>
          <w:rFonts w:ascii="Arial" w:hAnsi="Arial" w:cs="Arial"/>
        </w:rPr>
        <w:t>',</w:t>
      </w:r>
      <w:r>
        <w:rPr>
          <w:rFonts w:ascii="Arial" w:hAnsi="Arial" w:cs="Arial"/>
        </w:rPr>
        <w:t xml:space="preserve"> </w:t>
      </w:r>
      <w:r w:rsidRPr="003F3123">
        <w:rPr>
          <w:rFonts w:ascii="Arial" w:hAnsi="Arial" w:cs="Arial"/>
        </w:rPr>
        <w:t xml:space="preserve"> 'Desmaquillador de Ojos </w:t>
      </w:r>
      <w:proofErr w:type="spellStart"/>
      <w:r w:rsidRPr="003F3123">
        <w:rPr>
          <w:rFonts w:ascii="Arial" w:hAnsi="Arial" w:cs="Arial"/>
        </w:rPr>
        <w:t>Bifasico</w:t>
      </w:r>
      <w:proofErr w:type="spellEnd"/>
      <w:r w:rsidRPr="003F3123">
        <w:rPr>
          <w:rFonts w:ascii="Arial" w:hAnsi="Arial" w:cs="Arial"/>
        </w:rPr>
        <w:t xml:space="preserve"> en Botella Nivea',</w:t>
      </w:r>
      <w:r>
        <w:rPr>
          <w:rFonts w:ascii="Arial" w:hAnsi="Arial" w:cs="Arial"/>
        </w:rPr>
        <w:t xml:space="preserve"> </w:t>
      </w:r>
      <w:r w:rsidRPr="003F3123">
        <w:rPr>
          <w:rFonts w:ascii="Arial" w:hAnsi="Arial" w:cs="Arial"/>
        </w:rPr>
        <w:t xml:space="preserve"> 'Crema Facial Cuidado Radiante Nivea'</w:t>
      </w:r>
    </w:p>
    <w:p w14:paraId="65C80CB2" w14:textId="5A356A04" w:rsidR="003F3123" w:rsidRDefault="003F3123" w:rsidP="003F3123">
      <w:pPr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Mientras que las marcas menos frecuentes son las siguientes:</w:t>
      </w:r>
    </w:p>
    <w:p w14:paraId="4E30F764" w14:textId="1ACD4153" w:rsidR="003F3123" w:rsidRPr="003F3123" w:rsidRDefault="003F3123" w:rsidP="003F3123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3F3123">
        <w:rPr>
          <w:rFonts w:ascii="Arial" w:hAnsi="Arial" w:cs="Arial"/>
          <w:lang w:val="en-US"/>
        </w:rPr>
        <w:t xml:space="preserve">'La </w:t>
      </w:r>
      <w:proofErr w:type="spellStart"/>
      <w:r w:rsidRPr="003F3123">
        <w:rPr>
          <w:rFonts w:ascii="Arial" w:hAnsi="Arial" w:cs="Arial"/>
          <w:lang w:val="en-US"/>
        </w:rPr>
        <w:t>Anónima</w:t>
      </w:r>
      <w:proofErr w:type="spellEnd"/>
      <w:r w:rsidRPr="003F3123">
        <w:rPr>
          <w:rFonts w:ascii="Arial" w:hAnsi="Arial" w:cs="Arial"/>
          <w:lang w:val="en-US"/>
        </w:rPr>
        <w:t>', '</w:t>
      </w:r>
      <w:proofErr w:type="spellStart"/>
      <w:r w:rsidRPr="003F3123">
        <w:rPr>
          <w:rFonts w:ascii="Arial" w:hAnsi="Arial" w:cs="Arial"/>
          <w:lang w:val="en-US"/>
        </w:rPr>
        <w:t>Nevares</w:t>
      </w:r>
      <w:proofErr w:type="spellEnd"/>
      <w:r w:rsidRPr="003F3123">
        <w:rPr>
          <w:rFonts w:ascii="Arial" w:hAnsi="Arial" w:cs="Arial"/>
          <w:lang w:val="en-US"/>
        </w:rPr>
        <w:t>', 'Top Line', '</w:t>
      </w:r>
      <w:proofErr w:type="spellStart"/>
      <w:r w:rsidRPr="003F3123">
        <w:rPr>
          <w:rFonts w:ascii="Arial" w:hAnsi="Arial" w:cs="Arial"/>
          <w:lang w:val="en-US"/>
        </w:rPr>
        <w:t>Vauquita</w:t>
      </w:r>
      <w:proofErr w:type="spellEnd"/>
      <w:r w:rsidRPr="003F3123">
        <w:rPr>
          <w:rFonts w:ascii="Arial" w:hAnsi="Arial" w:cs="Arial"/>
          <w:lang w:val="en-US"/>
        </w:rPr>
        <w:t>', '</w:t>
      </w:r>
      <w:proofErr w:type="spellStart"/>
      <w:r w:rsidRPr="003F3123">
        <w:rPr>
          <w:rFonts w:ascii="Arial" w:hAnsi="Arial" w:cs="Arial"/>
          <w:lang w:val="en-US"/>
        </w:rPr>
        <w:t>Mentho</w:t>
      </w:r>
      <w:proofErr w:type="spellEnd"/>
      <w:r w:rsidRPr="003F3123">
        <w:rPr>
          <w:rFonts w:ascii="Arial" w:hAnsi="Arial" w:cs="Arial"/>
          <w:lang w:val="en-US"/>
        </w:rPr>
        <w:t xml:space="preserve"> </w:t>
      </w:r>
      <w:proofErr w:type="spellStart"/>
      <w:r w:rsidRPr="003F3123">
        <w:rPr>
          <w:rFonts w:ascii="Arial" w:hAnsi="Arial" w:cs="Arial"/>
          <w:lang w:val="en-US"/>
        </w:rPr>
        <w:t>Plus'</w:t>
      </w:r>
      <w:proofErr w:type="spellEnd"/>
    </w:p>
    <w:p w14:paraId="2F79DC61" w14:textId="641E59CB" w:rsidR="00CD6080" w:rsidRPr="00A250C0" w:rsidRDefault="003F3123" w:rsidP="003F3123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3F3123">
        <w:rPr>
          <w:rFonts w:ascii="Arial" w:hAnsi="Arial" w:cs="Arial"/>
        </w:rPr>
        <w:t>Además, las p</w:t>
      </w:r>
      <w:r>
        <w:rPr>
          <w:rFonts w:ascii="Arial" w:hAnsi="Arial" w:cs="Arial"/>
        </w:rPr>
        <w:t>rovincias y las cadenas de supermercados presentarían algún tipo de correlación, ya que de la prueba Chi Cuadrado rechaza la hipótesis nula de independencia de ambas variables.</w:t>
      </w:r>
    </w:p>
    <w:p w14:paraId="459CD41B" w14:textId="21AF5E9D" w:rsidR="00B86745" w:rsidRDefault="003F3123">
      <w:pPr>
        <w:rPr>
          <w:rFonts w:ascii="Arial" w:hAnsi="Arial" w:cs="Arial"/>
        </w:rPr>
      </w:pPr>
      <w:r>
        <w:rPr>
          <w:rFonts w:ascii="Arial" w:hAnsi="Arial" w:cs="Arial"/>
        </w:rPr>
        <w:t>Como conclusión del trabajo y posibles aspectos a profundizar encontramos los siguientes puntos:</w:t>
      </w:r>
    </w:p>
    <w:p w14:paraId="5FCD762A" w14:textId="32AA558C" w:rsidR="003F3123" w:rsidRDefault="003F3123" w:rsidP="003F3123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Existiría al menos una región que sería mas económica que las restantes.</w:t>
      </w:r>
    </w:p>
    <w:p w14:paraId="4BA0AEBB" w14:textId="5E2BB7E8" w:rsidR="003F3123" w:rsidRDefault="009332ED" w:rsidP="003F3123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 región Patagonia sería la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cara.</w:t>
      </w:r>
    </w:p>
    <w:p w14:paraId="4E3B3AB0" w14:textId="3B2BAEBD" w:rsidR="009332ED" w:rsidRDefault="009332ED" w:rsidP="003F3123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Los estadísticos convencionales se ven afectados por la disponibilidad de información por provincia/región. Al no disponer de categorías de productos (lo cual nos permitiría remplazar los datos faltantes o hacer un análisis por categorías) se podría </w:t>
      </w:r>
      <w:proofErr w:type="spellStart"/>
      <w:r>
        <w:rPr>
          <w:rFonts w:ascii="Arial" w:hAnsi="Arial" w:cs="Arial"/>
        </w:rPr>
        <w:t>sub-dividir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en uno que contenga productos que estén en todas las provincias. Sin embargo, esto generaría una muestra mucho más pequeña.</w:t>
      </w:r>
    </w:p>
    <w:p w14:paraId="15DB69B2" w14:textId="4B35B956" w:rsidR="009332ED" w:rsidRDefault="009332ED" w:rsidP="003F3123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Observamos que dadas las características de los establecimientos que presentan información, es entendible que se disponga de mayor variedad de precios en las regiones y provincias de mayor desarrollo que en las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rezagadas.</w:t>
      </w:r>
    </w:p>
    <w:p w14:paraId="6713E92A" w14:textId="77777777" w:rsidR="009332ED" w:rsidRPr="003F3123" w:rsidRDefault="009332ED" w:rsidP="009332ED">
      <w:pPr>
        <w:pStyle w:val="Prrafodelista"/>
        <w:rPr>
          <w:rFonts w:ascii="Arial" w:hAnsi="Arial" w:cs="Arial"/>
        </w:rPr>
      </w:pPr>
    </w:p>
    <w:sectPr w:rsidR="009332ED" w:rsidRPr="003F31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B5339" w14:textId="77777777" w:rsidR="00426C28" w:rsidRDefault="00426C28" w:rsidP="004D3048">
      <w:pPr>
        <w:spacing w:after="0" w:line="240" w:lineRule="auto"/>
      </w:pPr>
      <w:r>
        <w:separator/>
      </w:r>
    </w:p>
  </w:endnote>
  <w:endnote w:type="continuationSeparator" w:id="0">
    <w:p w14:paraId="68B18CB6" w14:textId="77777777" w:rsidR="00426C28" w:rsidRDefault="00426C28" w:rsidP="004D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5AF3F" w14:textId="77777777" w:rsidR="00426C28" w:rsidRDefault="00426C28" w:rsidP="004D3048">
      <w:pPr>
        <w:spacing w:after="0" w:line="240" w:lineRule="auto"/>
      </w:pPr>
      <w:r>
        <w:separator/>
      </w:r>
    </w:p>
  </w:footnote>
  <w:footnote w:type="continuationSeparator" w:id="0">
    <w:p w14:paraId="48B8D6F4" w14:textId="77777777" w:rsidR="00426C28" w:rsidRDefault="00426C28" w:rsidP="004D3048">
      <w:pPr>
        <w:spacing w:after="0" w:line="240" w:lineRule="auto"/>
      </w:pPr>
      <w:r>
        <w:continuationSeparator/>
      </w:r>
    </w:p>
  </w:footnote>
  <w:footnote w:id="1">
    <w:p w14:paraId="1092ED53" w14:textId="62D1B6EB" w:rsidR="004D3048" w:rsidRDefault="004D3048">
      <w:pPr>
        <w:pStyle w:val="Textonotapie"/>
      </w:pPr>
      <w:r>
        <w:rPr>
          <w:rStyle w:val="Refdenotaalpie"/>
        </w:rPr>
        <w:footnoteRef/>
      </w:r>
      <w:r>
        <w:t xml:space="preserve"> A modo de ejemplo, u</w:t>
      </w:r>
      <w:r w:rsidRPr="004D3048">
        <w:t>no de los artículos detectados es el siguiente:</w:t>
      </w:r>
      <w:r>
        <w:t xml:space="preserve"> </w:t>
      </w:r>
      <w:r w:rsidRPr="004D3048">
        <w:t>0000042300083 - Crema Facial Cuidado Nivea – Precio por unidad: 1399,0 – Precio por unidad promedio del país (para la fecha 2020</w:t>
      </w:r>
      <w:r>
        <w:t>-</w:t>
      </w:r>
      <w:r w:rsidRPr="004D3048">
        <w:t>04</w:t>
      </w:r>
      <w:r>
        <w:t>-</w:t>
      </w:r>
      <w:r w:rsidRPr="004D3048">
        <w:t>12): 2139,98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36312"/>
    <w:multiLevelType w:val="hybridMultilevel"/>
    <w:tmpl w:val="E18657B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1C06"/>
    <w:multiLevelType w:val="multilevel"/>
    <w:tmpl w:val="9FBE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46819"/>
    <w:multiLevelType w:val="multilevel"/>
    <w:tmpl w:val="B1CA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40A21"/>
    <w:multiLevelType w:val="hybridMultilevel"/>
    <w:tmpl w:val="756E5C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E7463"/>
    <w:multiLevelType w:val="hybridMultilevel"/>
    <w:tmpl w:val="7B46C3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82496"/>
    <w:multiLevelType w:val="hybridMultilevel"/>
    <w:tmpl w:val="66A2CAF8"/>
    <w:lvl w:ilvl="0" w:tplc="CB38CD9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25EB8"/>
    <w:multiLevelType w:val="hybridMultilevel"/>
    <w:tmpl w:val="2170235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AB51D7"/>
    <w:multiLevelType w:val="multilevel"/>
    <w:tmpl w:val="BD5E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417DE"/>
    <w:multiLevelType w:val="multilevel"/>
    <w:tmpl w:val="BB2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703F85"/>
    <w:multiLevelType w:val="hybridMultilevel"/>
    <w:tmpl w:val="BBD457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80"/>
    <w:rsid w:val="00156082"/>
    <w:rsid w:val="001F5DFC"/>
    <w:rsid w:val="0038331C"/>
    <w:rsid w:val="003F3123"/>
    <w:rsid w:val="00426C28"/>
    <w:rsid w:val="004525A6"/>
    <w:rsid w:val="004B62A4"/>
    <w:rsid w:val="004C47B2"/>
    <w:rsid w:val="004D3048"/>
    <w:rsid w:val="00532EA7"/>
    <w:rsid w:val="005472D8"/>
    <w:rsid w:val="005A0BDC"/>
    <w:rsid w:val="006016B7"/>
    <w:rsid w:val="00681D5B"/>
    <w:rsid w:val="00773AF5"/>
    <w:rsid w:val="007D1C6B"/>
    <w:rsid w:val="009332ED"/>
    <w:rsid w:val="00A250C0"/>
    <w:rsid w:val="00A51650"/>
    <w:rsid w:val="00A641B1"/>
    <w:rsid w:val="00A80BFA"/>
    <w:rsid w:val="00B65D53"/>
    <w:rsid w:val="00B86745"/>
    <w:rsid w:val="00BD7BEB"/>
    <w:rsid w:val="00C86DAC"/>
    <w:rsid w:val="00CD6080"/>
    <w:rsid w:val="00D77D0D"/>
    <w:rsid w:val="00DD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770E"/>
  <w15:chartTrackingRefBased/>
  <w15:docId w15:val="{7A7B59DE-E2EF-442A-A271-5853F76A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D60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D60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CD6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080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D608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D608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unhideWhenUsed/>
    <w:rsid w:val="00CD60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6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D6080"/>
    <w:rPr>
      <w:b/>
      <w:bCs/>
    </w:rPr>
  </w:style>
  <w:style w:type="character" w:styleId="nfasis">
    <w:name w:val="Emphasis"/>
    <w:basedOn w:val="Fuentedeprrafopredeter"/>
    <w:uiPriority w:val="20"/>
    <w:qFormat/>
    <w:rsid w:val="00CD6080"/>
    <w:rPr>
      <w:i/>
      <w:iCs/>
    </w:rPr>
  </w:style>
  <w:style w:type="paragraph" w:styleId="Prrafodelista">
    <w:name w:val="List Paragraph"/>
    <w:basedOn w:val="Normal"/>
    <w:uiPriority w:val="34"/>
    <w:qFormat/>
    <w:rsid w:val="00CD6080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250C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7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2D8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D304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D304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D30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4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5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5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opendatacordoba.org/estudio-sobre-el-aumento-de-precios-en-las-gondolas-entre-abril-y-mayo-del-2018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aggle.com/tinnqn/precios-claros-precios-de-argentin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9231A-40BA-432B-A782-7419B8AEF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6</Pages>
  <Words>1443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 Torres</dc:creator>
  <cp:keywords/>
  <dc:description/>
  <cp:lastModifiedBy>Gonza Torres</cp:lastModifiedBy>
  <cp:revision>7</cp:revision>
  <dcterms:created xsi:type="dcterms:W3CDTF">2020-06-29T02:47:00Z</dcterms:created>
  <dcterms:modified xsi:type="dcterms:W3CDTF">2020-07-19T00:07:00Z</dcterms:modified>
</cp:coreProperties>
</file>