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15362A">
      <w:pPr>
        <w:spacing w:line="265" w:lineRule="auto"/>
      </w:pPr>
      <w:r>
        <w:drawing>
          <wp:inline distT="0" distB="0" distL="114300" distR="114300">
            <wp:extent cx="923925" cy="367030"/>
            <wp:effectExtent l="0" t="0" r="9525" b="13970"/>
            <wp:docPr id="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
                    <pic:cNvPicPr>
                      <a:picLocks noChangeAspect="1"/>
                    </pic:cNvPicPr>
                  </pic:nvPicPr>
                  <pic:blipFill>
                    <a:blip r:embed="rId78"/>
                    <a:stretch>
                      <a:fillRect/>
                    </a:stretch>
                  </pic:blipFill>
                  <pic:spPr>
                    <a:xfrm>
                      <a:off x="0" y="0"/>
                      <a:ext cx="923925" cy="367030"/>
                    </a:xfrm>
                    <a:prstGeom prst="rect">
                      <a:avLst/>
                    </a:prstGeom>
                    <a:noFill/>
                    <a:ln>
                      <a:noFill/>
                    </a:ln>
                  </pic:spPr>
                </pic:pic>
              </a:graphicData>
            </a:graphic>
          </wp:inline>
        </w:drawing>
      </w:r>
    </w:p>
    <w:p w14:paraId="128BC8B9">
      <w:pPr>
        <w:spacing w:line="265" w:lineRule="auto"/>
      </w:pPr>
      <w:r>
        <w:drawing>
          <wp:inline distT="0" distB="0" distL="114300" distR="114300">
            <wp:extent cx="1228725" cy="201930"/>
            <wp:effectExtent l="0" t="0" r="9525" b="7620"/>
            <wp:docPr id="5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
                    <pic:cNvPicPr>
                      <a:picLocks noChangeAspect="1"/>
                    </pic:cNvPicPr>
                  </pic:nvPicPr>
                  <pic:blipFill>
                    <a:blip r:embed="rId79"/>
                    <a:stretch>
                      <a:fillRect/>
                    </a:stretch>
                  </pic:blipFill>
                  <pic:spPr>
                    <a:xfrm>
                      <a:off x="0" y="0"/>
                      <a:ext cx="1228725" cy="201930"/>
                    </a:xfrm>
                    <a:prstGeom prst="rect">
                      <a:avLst/>
                    </a:prstGeom>
                    <a:noFill/>
                    <a:ln>
                      <a:noFill/>
                    </a:ln>
                  </pic:spPr>
                </pic:pic>
              </a:graphicData>
            </a:graphic>
          </wp:inline>
        </w:drawing>
      </w:r>
    </w:p>
    <w:p w14:paraId="4C55883B">
      <w:pPr>
        <w:keepNext w:val="0"/>
        <w:keepLines w:val="0"/>
        <w:widowControl/>
        <w:suppressLineNumbers w:val="0"/>
        <w:jc w:val="left"/>
        <w:rPr>
          <w:rFonts w:hint="default"/>
          <w:lang w:val="en-US"/>
        </w:rPr>
      </w:pPr>
      <w:r>
        <w:rPr>
          <w:rFonts w:hint="eastAsia" w:ascii="Cambria" w:hAnsi="Cambria" w:eastAsia="Cambria" w:cs="Cambria"/>
          <w:snapToGrid w:val="0"/>
          <w:color w:val="000000"/>
          <w:kern w:val="0"/>
          <w:sz w:val="28"/>
          <w:szCs w:val="28"/>
          <w:lang w:val="en-US" w:eastAsia="zh-CN" w:bidi="ar"/>
        </w:rPr>
        <w:t>让搬运更轻松</w:t>
      </w:r>
    </w:p>
    <w:p w14:paraId="44016D85">
      <w:pPr>
        <w:spacing w:line="266" w:lineRule="auto"/>
        <w:rPr>
          <w:rFonts w:ascii="Arial"/>
          <w:sz w:val="21"/>
        </w:rPr>
      </w:pPr>
    </w:p>
    <w:p w14:paraId="37A1E08A">
      <w:pPr>
        <w:spacing w:line="266" w:lineRule="auto"/>
        <w:rPr>
          <w:rFonts w:ascii="Arial"/>
          <w:sz w:val="21"/>
        </w:rPr>
      </w:pPr>
    </w:p>
    <w:p w14:paraId="544F9A8B">
      <w:pPr>
        <w:spacing w:before="352" w:line="185" w:lineRule="auto"/>
        <w:ind w:left="1335"/>
        <w:rPr>
          <w:rFonts w:ascii="微软雅黑" w:hAnsi="微软雅黑" w:eastAsia="微软雅黑" w:cs="微软雅黑"/>
          <w:sz w:val="82"/>
          <w:szCs w:val="82"/>
        </w:rPr>
      </w:pPr>
      <w:r>
        <w:rPr>
          <w:rFonts w:ascii="微软雅黑" w:hAnsi="微软雅黑" w:eastAsia="微软雅黑" w:cs="微软雅黑"/>
          <w:b/>
          <w:bCs/>
          <w:spacing w:val="8"/>
          <w:sz w:val="82"/>
          <w:szCs w:val="82"/>
        </w:rPr>
        <w:t>高防护便携式充电机</w:t>
      </w:r>
    </w:p>
    <w:p w14:paraId="2C6F4776">
      <w:pPr>
        <w:spacing w:before="302" w:line="185" w:lineRule="auto"/>
        <w:ind w:left="3818"/>
        <w:rPr>
          <w:rFonts w:ascii="微软雅黑" w:hAnsi="微软雅黑" w:eastAsia="微软雅黑" w:cs="微软雅黑"/>
          <w:sz w:val="82"/>
          <w:szCs w:val="82"/>
        </w:rPr>
      </w:pPr>
      <w:r>
        <w:rPr>
          <w:rFonts w:ascii="微软雅黑" w:hAnsi="微软雅黑" w:eastAsia="微软雅黑" w:cs="微软雅黑"/>
          <w:b/>
          <w:bCs/>
          <w:color w:val="231815"/>
          <w:spacing w:val="6"/>
          <w:sz w:val="82"/>
          <w:szCs w:val="82"/>
        </w:rPr>
        <w:t>规格书</w:t>
      </w:r>
    </w:p>
    <w:p w14:paraId="4AA6F8EF">
      <w:pPr>
        <w:spacing w:line="285" w:lineRule="auto"/>
        <w:rPr>
          <w:rFonts w:ascii="Arial"/>
          <w:sz w:val="21"/>
        </w:rPr>
      </w:pPr>
    </w:p>
    <w:p w14:paraId="7286BDE8">
      <w:pPr>
        <w:spacing w:line="285" w:lineRule="auto"/>
        <w:rPr>
          <w:rFonts w:ascii="Arial"/>
          <w:sz w:val="21"/>
        </w:rPr>
      </w:pPr>
    </w:p>
    <w:p w14:paraId="15CD93C7">
      <w:pPr>
        <w:spacing w:line="286" w:lineRule="auto"/>
        <w:rPr>
          <w:rFonts w:ascii="Arial"/>
          <w:sz w:val="21"/>
        </w:rPr>
      </w:pPr>
    </w:p>
    <w:p w14:paraId="5FD7FFD8">
      <w:pPr>
        <w:spacing w:line="286" w:lineRule="auto"/>
        <w:rPr>
          <w:rFonts w:ascii="Arial"/>
          <w:sz w:val="21"/>
        </w:rPr>
      </w:pPr>
    </w:p>
    <w:p w14:paraId="32CE3B53">
      <w:pPr>
        <w:spacing w:line="7562" w:lineRule="exact"/>
        <w:ind w:firstLine="2548"/>
      </w:pPr>
      <w:r>
        <w:drawing>
          <wp:inline distT="0" distB="0" distL="114300" distR="114300">
            <wp:extent cx="3032125" cy="3891915"/>
            <wp:effectExtent l="0" t="0" r="15875" b="133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0"/>
                    <a:stretch>
                      <a:fillRect/>
                    </a:stretch>
                  </pic:blipFill>
                  <pic:spPr>
                    <a:xfrm>
                      <a:off x="0" y="0"/>
                      <a:ext cx="3032125" cy="3891915"/>
                    </a:xfrm>
                    <a:prstGeom prst="rect">
                      <a:avLst/>
                    </a:prstGeom>
                    <a:noFill/>
                    <a:ln>
                      <a:noFill/>
                    </a:ln>
                  </pic:spPr>
                </pic:pic>
              </a:graphicData>
            </a:graphic>
          </wp:inline>
        </w:drawing>
      </w:r>
    </w:p>
    <w:p w14:paraId="2A70AC38">
      <w:pPr>
        <w:spacing w:line="7562" w:lineRule="exact"/>
        <w:sectPr>
          <w:headerReference r:id="rId5" w:type="default"/>
          <w:footerReference r:id="rId6" w:type="default"/>
          <w:pgSz w:w="11900" w:h="16838"/>
          <w:pgMar w:top="711" w:right="1222" w:bottom="0" w:left="1062" w:header="155" w:footer="0" w:gutter="0"/>
          <w:cols w:space="720" w:num="1"/>
        </w:sectPr>
      </w:pPr>
    </w:p>
    <w:p w14:paraId="728AED58">
      <w:pPr>
        <w:pStyle w:val="2"/>
        <w:spacing w:line="254" w:lineRule="auto"/>
      </w:pPr>
    </w:p>
    <w:p w14:paraId="3344434D">
      <w:pPr>
        <w:spacing w:before="103" w:line="183" w:lineRule="auto"/>
        <w:ind w:left="4581"/>
        <w:outlineLvl w:val="0"/>
        <w:rPr>
          <w:rFonts w:ascii="微软雅黑" w:hAnsi="微软雅黑" w:eastAsia="微软雅黑" w:cs="微软雅黑"/>
          <w:sz w:val="24"/>
          <w:szCs w:val="24"/>
        </w:rPr>
      </w:pPr>
      <w:bookmarkStart w:id="0" w:name="bookmark1"/>
      <w:bookmarkEnd w:id="0"/>
      <w:r>
        <w:rPr>
          <w:rFonts w:ascii="微软雅黑" w:hAnsi="微软雅黑" w:eastAsia="微软雅黑" w:cs="微软雅黑"/>
          <w:b/>
          <w:bCs/>
          <w:spacing w:val="-2"/>
          <w:sz w:val="24"/>
          <w:szCs w:val="24"/>
        </w:rPr>
        <w:t>前言</w:t>
      </w:r>
    </w:p>
    <w:p w14:paraId="79C852BC">
      <w:pPr>
        <w:pStyle w:val="2"/>
        <w:spacing w:line="266" w:lineRule="auto"/>
      </w:pPr>
    </w:p>
    <w:p w14:paraId="0A39CB35">
      <w:pPr>
        <w:spacing w:before="95" w:line="252" w:lineRule="auto"/>
        <w:ind w:left="558" w:right="86" w:hanging="8"/>
        <w:rPr>
          <w:rFonts w:ascii="微软雅黑" w:hAnsi="微软雅黑" w:eastAsia="微软雅黑" w:cs="微软雅黑"/>
          <w:sz w:val="22"/>
          <w:szCs w:val="22"/>
        </w:rPr>
      </w:pPr>
      <w:r>
        <w:rPr>
          <w:rFonts w:ascii="微软雅黑" w:hAnsi="微软雅黑" w:eastAsia="微软雅黑" w:cs="微软雅黑"/>
          <w:spacing w:val="-1"/>
          <w:sz w:val="22"/>
          <w:szCs w:val="22"/>
        </w:rPr>
        <w:t>通过仔细阅读操作说明</w:t>
      </w:r>
      <w:r>
        <w:rPr>
          <w:rFonts w:ascii="微软雅黑" w:hAnsi="微软雅黑" w:eastAsia="微软雅黑" w:cs="微软雅黑"/>
          <w:spacing w:val="-27"/>
          <w:sz w:val="22"/>
          <w:szCs w:val="22"/>
        </w:rPr>
        <w:t xml:space="preserve"> </w:t>
      </w:r>
      <w:r>
        <w:rPr>
          <w:rFonts w:ascii="微软雅黑" w:hAnsi="微软雅黑" w:eastAsia="微软雅黑" w:cs="微软雅黑"/>
          <w:spacing w:val="-1"/>
          <w:sz w:val="22"/>
          <w:szCs w:val="22"/>
        </w:rPr>
        <w:t>，用户可以掌握安全操作充电机所需的技术知识。操作说明包含简洁明</w:t>
      </w:r>
      <w:r>
        <w:rPr>
          <w:rFonts w:ascii="微软雅黑" w:hAnsi="微软雅黑" w:eastAsia="微软雅黑" w:cs="微软雅黑"/>
          <w:spacing w:val="-2"/>
          <w:sz w:val="22"/>
          <w:szCs w:val="22"/>
        </w:rPr>
        <w:t>了的信息，各部分按字母顺序排列</w:t>
      </w:r>
      <w:r>
        <w:rPr>
          <w:rFonts w:ascii="微软雅黑" w:hAnsi="微软雅黑" w:eastAsia="微软雅黑" w:cs="微软雅黑"/>
          <w:spacing w:val="-32"/>
          <w:sz w:val="22"/>
          <w:szCs w:val="22"/>
        </w:rPr>
        <w:t xml:space="preserve"> </w:t>
      </w:r>
      <w:r>
        <w:rPr>
          <w:rFonts w:ascii="微软雅黑" w:hAnsi="微软雅黑" w:eastAsia="微软雅黑" w:cs="微软雅黑"/>
          <w:spacing w:val="-2"/>
          <w:sz w:val="22"/>
          <w:szCs w:val="22"/>
        </w:rPr>
        <w:t>，并标有页</w:t>
      </w:r>
      <w:r>
        <w:rPr>
          <w:rFonts w:ascii="微软雅黑" w:hAnsi="微软雅黑" w:eastAsia="微软雅黑" w:cs="微软雅黑"/>
          <w:spacing w:val="-3"/>
          <w:sz w:val="22"/>
          <w:szCs w:val="22"/>
        </w:rPr>
        <w:t>码。</w:t>
      </w:r>
    </w:p>
    <w:p w14:paraId="7A5E2426">
      <w:pPr>
        <w:spacing w:before="214" w:line="252" w:lineRule="auto"/>
        <w:ind w:left="549" w:right="86" w:firstLine="12"/>
        <w:rPr>
          <w:rFonts w:ascii="微软雅黑" w:hAnsi="微软雅黑" w:eastAsia="微软雅黑" w:cs="微软雅黑"/>
          <w:sz w:val="22"/>
          <w:szCs w:val="22"/>
        </w:rPr>
      </w:pPr>
      <w:r>
        <w:rPr>
          <w:rFonts w:ascii="微软雅黑" w:hAnsi="微软雅黑" w:eastAsia="微软雅黑" w:cs="微软雅黑"/>
          <w:spacing w:val="-1"/>
          <w:sz w:val="22"/>
          <w:szCs w:val="22"/>
        </w:rPr>
        <w:t>随着我们在技术上的不断发展</w:t>
      </w:r>
      <w:r>
        <w:rPr>
          <w:rFonts w:ascii="微软雅黑" w:hAnsi="微软雅黑" w:eastAsia="微软雅黑" w:cs="微软雅黑"/>
          <w:spacing w:val="-31"/>
          <w:sz w:val="22"/>
          <w:szCs w:val="22"/>
        </w:rPr>
        <w:t xml:space="preserve"> </w:t>
      </w:r>
      <w:r>
        <w:rPr>
          <w:rFonts w:ascii="微软雅黑" w:hAnsi="微软雅黑" w:eastAsia="微软雅黑" w:cs="微软雅黑"/>
          <w:spacing w:val="-1"/>
          <w:sz w:val="22"/>
          <w:szCs w:val="22"/>
        </w:rPr>
        <w:t>，我们可能需要进行结构性修改。我司保留修改外</w:t>
      </w:r>
      <w:r>
        <w:rPr>
          <w:rFonts w:ascii="微软雅黑" w:hAnsi="微软雅黑" w:eastAsia="微软雅黑" w:cs="微软雅黑"/>
          <w:spacing w:val="-2"/>
          <w:sz w:val="22"/>
          <w:szCs w:val="22"/>
        </w:rPr>
        <w:t>观、设备和技</w:t>
      </w:r>
      <w:r>
        <w:rPr>
          <w:rFonts w:ascii="微软雅黑" w:hAnsi="微软雅黑" w:eastAsia="微软雅黑" w:cs="微软雅黑"/>
          <w:spacing w:val="-1"/>
          <w:sz w:val="22"/>
          <w:szCs w:val="22"/>
        </w:rPr>
        <w:t>术的权利。因此</w:t>
      </w:r>
      <w:r>
        <w:rPr>
          <w:rFonts w:ascii="微软雅黑" w:hAnsi="微软雅黑" w:eastAsia="微软雅黑" w:cs="微软雅黑"/>
          <w:spacing w:val="-32"/>
          <w:sz w:val="22"/>
          <w:szCs w:val="22"/>
        </w:rPr>
        <w:t xml:space="preserve"> </w:t>
      </w:r>
      <w:r>
        <w:rPr>
          <w:rFonts w:ascii="微软雅黑" w:hAnsi="微软雅黑" w:eastAsia="微软雅黑" w:cs="微软雅黑"/>
          <w:spacing w:val="-1"/>
          <w:sz w:val="22"/>
          <w:szCs w:val="22"/>
        </w:rPr>
        <w:t>，本操作说明的内容不构成对任何设备特定性能的</w:t>
      </w:r>
      <w:r>
        <w:rPr>
          <w:rFonts w:ascii="微软雅黑" w:hAnsi="微软雅黑" w:eastAsia="微软雅黑" w:cs="微软雅黑"/>
          <w:spacing w:val="-2"/>
          <w:sz w:val="22"/>
          <w:szCs w:val="22"/>
        </w:rPr>
        <w:t>索赔。</w:t>
      </w:r>
    </w:p>
    <w:p w14:paraId="179F4A2E">
      <w:pPr>
        <w:pStyle w:val="2"/>
        <w:spacing w:line="267" w:lineRule="auto"/>
      </w:pPr>
    </w:p>
    <w:p w14:paraId="78F0EE32">
      <w:pPr>
        <w:spacing w:before="86" w:line="189" w:lineRule="auto"/>
        <w:ind w:left="4189"/>
        <w:rPr>
          <w:rFonts w:ascii="微软雅黑" w:hAnsi="微软雅黑" w:eastAsia="微软雅黑" w:cs="微软雅黑"/>
          <w:sz w:val="20"/>
          <w:szCs w:val="20"/>
        </w:rPr>
      </w:pPr>
      <w:r>
        <w:rPr>
          <w:rFonts w:ascii="微软雅黑" w:hAnsi="微软雅黑" w:eastAsia="微软雅黑" w:cs="微软雅黑"/>
          <w:b/>
          <w:bCs/>
          <w:spacing w:val="9"/>
          <w:sz w:val="20"/>
          <w:szCs w:val="20"/>
        </w:rPr>
        <w:t>安全提示和文本标识</w:t>
      </w:r>
    </w:p>
    <w:p w14:paraId="2CC71D7F">
      <w:pPr>
        <w:pStyle w:val="2"/>
        <w:spacing w:line="247" w:lineRule="auto"/>
      </w:pPr>
    </w:p>
    <w:p w14:paraId="6293D55A">
      <w:pPr>
        <w:pStyle w:val="2"/>
        <w:spacing w:line="247" w:lineRule="auto"/>
      </w:pPr>
    </w:p>
    <w:p w14:paraId="784C5E59">
      <w:pPr>
        <w:spacing w:before="95" w:line="184" w:lineRule="auto"/>
        <w:ind w:left="580"/>
        <w:rPr>
          <w:rFonts w:ascii="微软雅黑" w:hAnsi="微软雅黑" w:eastAsia="微软雅黑" w:cs="微软雅黑"/>
          <w:sz w:val="22"/>
          <w:szCs w:val="22"/>
        </w:rPr>
      </w:pPr>
      <w:r>
        <w:rPr>
          <w:rFonts w:ascii="微软雅黑" w:hAnsi="微软雅黑" w:eastAsia="微软雅黑" w:cs="微软雅黑"/>
          <w:spacing w:val="-1"/>
          <w:sz w:val="22"/>
          <w:szCs w:val="22"/>
        </w:rPr>
        <w:t>安全提示和重要说明如下图所示：</w:t>
      </w:r>
    </w:p>
    <w:p w14:paraId="2B88B6C6">
      <w:pPr>
        <w:spacing w:before="35"/>
      </w:pPr>
    </w:p>
    <w:tbl>
      <w:tblPr>
        <w:tblStyle w:val="7"/>
        <w:tblW w:w="9119" w:type="dxa"/>
        <w:tblInd w:w="536"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119"/>
      </w:tblGrid>
      <w:tr w14:paraId="2B5B81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8" w:hRule="atLeast"/>
        </w:trPr>
        <w:tc>
          <w:tcPr>
            <w:tcW w:w="9119" w:type="dxa"/>
            <w:shd w:val="clear" w:color="auto" w:fill="FB0A18"/>
            <w:vAlign w:val="top"/>
          </w:tcPr>
          <w:p w14:paraId="76608BBA">
            <w:pPr>
              <w:spacing w:before="93" w:line="235" w:lineRule="exact"/>
              <w:ind w:left="52"/>
              <w:rPr>
                <w:rFonts w:ascii="微软雅黑" w:hAnsi="微软雅黑" w:eastAsia="微软雅黑" w:cs="微软雅黑"/>
                <w:sz w:val="24"/>
                <w:szCs w:val="24"/>
              </w:rPr>
            </w:pPr>
            <w:r>
              <w:rPr>
                <w:rFonts w:ascii="Yu Gothic UI" w:hAnsi="Yu Gothic UI" w:eastAsia="Yu Gothic UI" w:cs="Yu Gothic UI"/>
                <w:b/>
                <w:bCs/>
                <w:spacing w:val="-4"/>
                <w:position w:val="-1"/>
                <w:sz w:val="24"/>
                <w:szCs w:val="24"/>
              </w:rPr>
              <w:t>△</w:t>
            </w:r>
            <w:r>
              <w:rPr>
                <w:rFonts w:ascii="微软雅黑" w:hAnsi="微软雅黑" w:eastAsia="微软雅黑" w:cs="微软雅黑"/>
                <w:b/>
                <w:bCs/>
                <w:spacing w:val="-4"/>
                <w:position w:val="-1"/>
                <w:sz w:val="24"/>
                <w:szCs w:val="24"/>
              </w:rPr>
              <w:t>危险</w:t>
            </w:r>
          </w:p>
        </w:tc>
      </w:tr>
      <w:tr w14:paraId="69AB5C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20" w:hRule="atLeast"/>
        </w:trPr>
        <w:tc>
          <w:tcPr>
            <w:tcW w:w="9119" w:type="dxa"/>
            <w:tcBorders>
              <w:bottom w:val="single" w:color="000000" w:sz="16" w:space="0"/>
            </w:tcBorders>
            <w:vAlign w:val="top"/>
          </w:tcPr>
          <w:p w14:paraId="6BCB66DC">
            <w:pPr>
              <w:spacing w:before="292" w:line="185" w:lineRule="auto"/>
              <w:ind w:left="45"/>
              <w:rPr>
                <w:rFonts w:ascii="微软雅黑" w:hAnsi="微软雅黑" w:eastAsia="微软雅黑" w:cs="微软雅黑"/>
                <w:sz w:val="22"/>
                <w:szCs w:val="22"/>
              </w:rPr>
            </w:pPr>
            <w:r>
              <w:rPr>
                <w:rFonts w:ascii="微软雅黑" w:hAnsi="微软雅黑" w:eastAsia="微软雅黑" w:cs="微软雅黑"/>
                <w:sz w:val="22"/>
                <w:szCs w:val="22"/>
              </w:rPr>
              <w:t>意味着不遵守规定可能危及生命和</w:t>
            </w:r>
            <w:r>
              <w:rPr>
                <w:rFonts w:ascii="Times New Roman" w:hAnsi="Times New Roman" w:eastAsia="Times New Roman" w:cs="Times New Roman"/>
                <w:sz w:val="22"/>
                <w:szCs w:val="22"/>
              </w:rPr>
              <w:t>/</w:t>
            </w:r>
            <w:r>
              <w:rPr>
                <w:rFonts w:ascii="微软雅黑" w:hAnsi="微软雅黑" w:eastAsia="微软雅黑" w:cs="微软雅黑"/>
                <w:sz w:val="22"/>
                <w:szCs w:val="22"/>
              </w:rPr>
              <w:t>或造成重大</w:t>
            </w:r>
            <w:r>
              <w:rPr>
                <w:rFonts w:ascii="微软雅黑" w:hAnsi="微软雅黑" w:eastAsia="微软雅黑" w:cs="微软雅黑"/>
                <w:spacing w:val="-1"/>
                <w:sz w:val="22"/>
                <w:szCs w:val="22"/>
              </w:rPr>
              <w:t>财产损失。</w:t>
            </w:r>
          </w:p>
        </w:tc>
      </w:tr>
      <w:tr w14:paraId="5E98EE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10" w:hRule="atLeast"/>
        </w:trPr>
        <w:tc>
          <w:tcPr>
            <w:tcW w:w="9119" w:type="dxa"/>
            <w:tcBorders>
              <w:top w:val="single" w:color="000000" w:sz="16" w:space="0"/>
            </w:tcBorders>
            <w:vAlign w:val="top"/>
          </w:tcPr>
          <w:p w14:paraId="726CD0B6">
            <w:pPr>
              <w:rPr>
                <w:rFonts w:ascii="Arial"/>
                <w:sz w:val="21"/>
              </w:rPr>
            </w:pPr>
          </w:p>
        </w:tc>
      </w:tr>
      <w:tr w14:paraId="2B2CE89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8" w:hRule="atLeast"/>
        </w:trPr>
        <w:tc>
          <w:tcPr>
            <w:tcW w:w="9119" w:type="dxa"/>
            <w:shd w:val="clear" w:color="auto" w:fill="EB6C15"/>
            <w:vAlign w:val="top"/>
          </w:tcPr>
          <w:p w14:paraId="4A96B168">
            <w:pPr>
              <w:spacing w:before="105" w:line="252" w:lineRule="exact"/>
              <w:ind w:left="52"/>
              <w:rPr>
                <w:rFonts w:ascii="微软雅黑" w:hAnsi="微软雅黑" w:eastAsia="微软雅黑" w:cs="微软雅黑"/>
                <w:sz w:val="24"/>
                <w:szCs w:val="24"/>
              </w:rPr>
            </w:pPr>
            <w:r>
              <w:rPr>
                <w:rFonts w:ascii="Yu Gothic UI" w:hAnsi="Yu Gothic UI" w:eastAsia="Yu Gothic UI" w:cs="Yu Gothic UI"/>
                <w:b/>
                <w:bCs/>
                <w:spacing w:val="-4"/>
                <w:position w:val="-1"/>
                <w:sz w:val="24"/>
                <w:szCs w:val="24"/>
              </w:rPr>
              <w:t>△</w:t>
            </w:r>
            <w:r>
              <w:rPr>
                <w:rFonts w:ascii="微软雅黑" w:hAnsi="微软雅黑" w:eastAsia="微软雅黑" w:cs="微软雅黑"/>
                <w:b/>
                <w:bCs/>
                <w:spacing w:val="-4"/>
                <w:position w:val="-1"/>
                <w:sz w:val="24"/>
                <w:szCs w:val="24"/>
              </w:rPr>
              <w:t>警告</w:t>
            </w:r>
          </w:p>
        </w:tc>
      </w:tr>
      <w:tr w14:paraId="6CEEAA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40" w:hRule="atLeast"/>
        </w:trPr>
        <w:tc>
          <w:tcPr>
            <w:tcW w:w="9119" w:type="dxa"/>
            <w:tcBorders>
              <w:bottom w:val="single" w:color="000000" w:sz="16" w:space="0"/>
            </w:tcBorders>
            <w:vAlign w:val="top"/>
          </w:tcPr>
          <w:p w14:paraId="1F5E2F11">
            <w:pPr>
              <w:spacing w:before="274" w:line="185" w:lineRule="auto"/>
              <w:ind w:left="44"/>
              <w:rPr>
                <w:rFonts w:ascii="微软雅黑" w:hAnsi="微软雅黑" w:eastAsia="微软雅黑" w:cs="微软雅黑"/>
                <w:sz w:val="22"/>
                <w:szCs w:val="22"/>
              </w:rPr>
            </w:pPr>
            <w:r>
              <w:rPr>
                <w:rFonts w:ascii="微软雅黑" w:hAnsi="微软雅黑" w:eastAsia="微软雅黑" w:cs="微软雅黑"/>
                <w:spacing w:val="-2"/>
                <w:sz w:val="22"/>
                <w:szCs w:val="22"/>
              </w:rPr>
              <w:t>请严格遵守本安全须知</w:t>
            </w:r>
            <w:r>
              <w:rPr>
                <w:rFonts w:ascii="微软雅黑" w:hAnsi="微软雅黑" w:eastAsia="微软雅黑" w:cs="微软雅黑"/>
                <w:spacing w:val="-15"/>
                <w:sz w:val="22"/>
                <w:szCs w:val="22"/>
              </w:rPr>
              <w:t xml:space="preserve"> </w:t>
            </w:r>
            <w:r>
              <w:rPr>
                <w:rFonts w:ascii="微软雅黑" w:hAnsi="微软雅黑" w:eastAsia="微软雅黑" w:cs="微软雅黑"/>
                <w:spacing w:val="-2"/>
                <w:sz w:val="22"/>
                <w:szCs w:val="22"/>
              </w:rPr>
              <w:t>，以免造成人身伤害或设备重大损坏。</w:t>
            </w:r>
          </w:p>
        </w:tc>
      </w:tr>
      <w:tr w14:paraId="2DB5694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9" w:hRule="atLeast"/>
        </w:trPr>
        <w:tc>
          <w:tcPr>
            <w:tcW w:w="9119" w:type="dxa"/>
            <w:tcBorders>
              <w:top w:val="single" w:color="000000" w:sz="16" w:space="0"/>
            </w:tcBorders>
            <w:vAlign w:val="top"/>
          </w:tcPr>
          <w:p w14:paraId="073CC75C">
            <w:pPr>
              <w:rPr>
                <w:rFonts w:ascii="Arial"/>
                <w:sz w:val="21"/>
              </w:rPr>
            </w:pPr>
          </w:p>
        </w:tc>
      </w:tr>
      <w:tr w14:paraId="6092FCF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9" w:hRule="atLeast"/>
        </w:trPr>
        <w:tc>
          <w:tcPr>
            <w:tcW w:w="9119" w:type="dxa"/>
            <w:shd w:val="clear" w:color="auto" w:fill="FEFF00"/>
            <w:vAlign w:val="top"/>
          </w:tcPr>
          <w:p w14:paraId="7B865675">
            <w:pPr>
              <w:spacing w:before="86" w:line="243" w:lineRule="exact"/>
              <w:ind w:left="52"/>
              <w:rPr>
                <w:rFonts w:ascii="微软雅黑" w:hAnsi="微软雅黑" w:eastAsia="微软雅黑" w:cs="微软雅黑"/>
                <w:sz w:val="24"/>
                <w:szCs w:val="24"/>
              </w:rPr>
            </w:pPr>
            <w:r>
              <w:rPr>
                <w:rFonts w:ascii="Yu Gothic UI" w:hAnsi="Yu Gothic UI" w:eastAsia="Yu Gothic UI" w:cs="Yu Gothic UI"/>
                <w:b/>
                <w:bCs/>
                <w:spacing w:val="-4"/>
                <w:position w:val="-1"/>
                <w:sz w:val="24"/>
                <w:szCs w:val="24"/>
              </w:rPr>
              <w:t>△</w:t>
            </w:r>
            <w:r>
              <w:rPr>
                <w:rFonts w:ascii="微软雅黑" w:hAnsi="微软雅黑" w:eastAsia="微软雅黑" w:cs="微软雅黑"/>
                <w:b/>
                <w:bCs/>
                <w:spacing w:val="-4"/>
                <w:position w:val="-1"/>
                <w:sz w:val="24"/>
                <w:szCs w:val="24"/>
              </w:rPr>
              <w:t>警告</w:t>
            </w:r>
          </w:p>
        </w:tc>
      </w:tr>
      <w:tr w14:paraId="4E78ED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37" w:hRule="atLeast"/>
        </w:trPr>
        <w:tc>
          <w:tcPr>
            <w:tcW w:w="9119" w:type="dxa"/>
            <w:tcBorders>
              <w:bottom w:val="single" w:color="000000" w:sz="16" w:space="0"/>
            </w:tcBorders>
            <w:vAlign w:val="top"/>
          </w:tcPr>
          <w:p w14:paraId="105982D5">
            <w:pPr>
              <w:spacing w:before="283" w:line="185" w:lineRule="auto"/>
              <w:ind w:left="44"/>
              <w:rPr>
                <w:rFonts w:ascii="微软雅黑" w:hAnsi="微软雅黑" w:eastAsia="微软雅黑" w:cs="微软雅黑"/>
                <w:sz w:val="22"/>
                <w:szCs w:val="22"/>
              </w:rPr>
            </w:pPr>
            <w:r>
              <w:rPr>
                <w:rFonts w:ascii="微软雅黑" w:hAnsi="微软雅黑" w:eastAsia="微软雅黑" w:cs="微软雅黑"/>
                <w:spacing w:val="-1"/>
                <w:sz w:val="22"/>
                <w:szCs w:val="22"/>
              </w:rPr>
              <w:t>请务必注意重要的安全说明。</w:t>
            </w:r>
          </w:p>
        </w:tc>
      </w:tr>
      <w:tr w14:paraId="55B5CA1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772" w:hRule="atLeast"/>
        </w:trPr>
        <w:tc>
          <w:tcPr>
            <w:tcW w:w="9119" w:type="dxa"/>
            <w:tcBorders>
              <w:top w:val="single" w:color="000000" w:sz="16" w:space="0"/>
              <w:bottom w:val="single" w:color="000000" w:sz="16" w:space="0"/>
            </w:tcBorders>
            <w:vAlign w:val="top"/>
          </w:tcPr>
          <w:p w14:paraId="0CEC9A97">
            <w:pPr>
              <w:spacing w:line="258" w:lineRule="auto"/>
              <w:rPr>
                <w:rFonts w:ascii="Arial"/>
                <w:sz w:val="21"/>
              </w:rPr>
            </w:pPr>
          </w:p>
          <w:p w14:paraId="6E9AD4D6">
            <w:pPr>
              <w:spacing w:line="259" w:lineRule="auto"/>
              <w:rPr>
                <w:rFonts w:ascii="Arial"/>
                <w:sz w:val="21"/>
              </w:rPr>
            </w:pPr>
          </w:p>
          <w:p w14:paraId="79D1975F">
            <w:pPr>
              <w:spacing w:before="193" w:line="186" w:lineRule="auto"/>
              <w:ind w:left="86"/>
              <w:rPr>
                <w:rFonts w:ascii="微软雅黑" w:hAnsi="微软雅黑" w:eastAsia="微软雅黑" w:cs="微软雅黑"/>
                <w:sz w:val="28"/>
                <w:szCs w:val="28"/>
              </w:rPr>
            </w:pPr>
            <w:r>
              <w:rPr>
                <w:rFonts w:ascii="微软雅黑" w:hAnsi="微软雅黑" w:eastAsia="微软雅黑" w:cs="微软雅黑"/>
                <w:spacing w:val="-64"/>
                <w:sz w:val="45"/>
                <w:szCs w:val="45"/>
              </w:rPr>
              <w:t>回</w:t>
            </w:r>
            <w:r>
              <w:rPr>
                <w:rFonts w:ascii="微软雅黑" w:hAnsi="微软雅黑" w:eastAsia="微软雅黑" w:cs="微软雅黑"/>
                <w:spacing w:val="-40"/>
                <w:sz w:val="45"/>
                <w:szCs w:val="45"/>
              </w:rPr>
              <w:t xml:space="preserve"> </w:t>
            </w:r>
            <w:r>
              <w:rPr>
                <w:rFonts w:ascii="微软雅黑" w:hAnsi="微软雅黑" w:eastAsia="微软雅黑" w:cs="微软雅黑"/>
                <w:b/>
                <w:bCs/>
                <w:spacing w:val="-2"/>
                <w:position w:val="1"/>
                <w:sz w:val="28"/>
                <w:szCs w:val="28"/>
              </w:rPr>
              <w:t>备注</w:t>
            </w:r>
          </w:p>
          <w:p w14:paraId="0A46E800">
            <w:pPr>
              <w:spacing w:line="184" w:lineRule="auto"/>
              <w:ind w:left="43"/>
              <w:rPr>
                <w:rFonts w:ascii="微软雅黑" w:hAnsi="微软雅黑" w:eastAsia="微软雅黑" w:cs="微软雅黑"/>
                <w:sz w:val="22"/>
                <w:szCs w:val="22"/>
              </w:rPr>
            </w:pPr>
            <w:r>
              <w:rPr>
                <w:rFonts w:ascii="微软雅黑" w:hAnsi="微软雅黑" w:eastAsia="微软雅黑" w:cs="微软雅黑"/>
                <w:spacing w:val="-1"/>
                <w:sz w:val="22"/>
                <w:szCs w:val="22"/>
              </w:rPr>
              <w:t>注意说明。</w:t>
            </w:r>
          </w:p>
        </w:tc>
      </w:tr>
    </w:tbl>
    <w:p w14:paraId="68645B2F">
      <w:pPr>
        <w:pStyle w:val="2"/>
        <w:spacing w:line="247" w:lineRule="auto"/>
      </w:pPr>
    </w:p>
    <w:p w14:paraId="35B24FC2">
      <w:pPr>
        <w:pStyle w:val="2"/>
        <w:spacing w:line="247" w:lineRule="auto"/>
      </w:pPr>
    </w:p>
    <w:p w14:paraId="0E6E7AB4">
      <w:pPr>
        <w:pStyle w:val="2"/>
        <w:spacing w:line="247" w:lineRule="auto"/>
      </w:pPr>
    </w:p>
    <w:p w14:paraId="4C22E7FC">
      <w:pPr>
        <w:pStyle w:val="2"/>
        <w:spacing w:line="247" w:lineRule="auto"/>
      </w:pPr>
    </w:p>
    <w:p w14:paraId="2BC4FF57">
      <w:pPr>
        <w:pStyle w:val="2"/>
        <w:spacing w:line="247" w:lineRule="auto"/>
      </w:pPr>
    </w:p>
    <w:p w14:paraId="51BA4B6A">
      <w:pPr>
        <w:pStyle w:val="2"/>
        <w:spacing w:line="248" w:lineRule="auto"/>
      </w:pPr>
    </w:p>
    <w:p w14:paraId="24CE5694">
      <w:pPr>
        <w:pStyle w:val="2"/>
        <w:spacing w:line="248" w:lineRule="auto"/>
      </w:pPr>
    </w:p>
    <w:p w14:paraId="4182BC75">
      <w:pPr>
        <w:pStyle w:val="2"/>
        <w:spacing w:line="248" w:lineRule="auto"/>
      </w:pPr>
    </w:p>
    <w:p w14:paraId="56346AA8">
      <w:pPr>
        <w:pStyle w:val="2"/>
        <w:spacing w:line="248" w:lineRule="auto"/>
      </w:pPr>
    </w:p>
    <w:p w14:paraId="1D350675">
      <w:pPr>
        <w:pStyle w:val="2"/>
        <w:spacing w:line="248" w:lineRule="auto"/>
      </w:pPr>
    </w:p>
    <w:p w14:paraId="27D3A68D">
      <w:pPr>
        <w:pStyle w:val="2"/>
        <w:spacing w:line="248" w:lineRule="auto"/>
      </w:pPr>
    </w:p>
    <w:p w14:paraId="29500B5D">
      <w:pPr>
        <w:pStyle w:val="2"/>
        <w:spacing w:line="248" w:lineRule="auto"/>
      </w:pPr>
    </w:p>
    <w:p w14:paraId="7F6B5655">
      <w:pPr>
        <w:spacing w:before="104" w:line="183" w:lineRule="auto"/>
        <w:ind w:left="4550"/>
        <w:rPr>
          <w:rFonts w:ascii="微软雅黑" w:hAnsi="微软雅黑" w:eastAsia="微软雅黑" w:cs="微软雅黑"/>
          <w:sz w:val="24"/>
          <w:szCs w:val="24"/>
        </w:rPr>
      </w:pPr>
      <w:r>
        <w:rPr>
          <w:rFonts w:ascii="微软雅黑" w:hAnsi="微软雅黑" w:eastAsia="微软雅黑" w:cs="微软雅黑"/>
          <w:b/>
          <w:bCs/>
          <w:spacing w:val="-1"/>
          <w:sz w:val="24"/>
          <w:szCs w:val="24"/>
        </w:rPr>
        <w:t>版权所有</w:t>
      </w:r>
    </w:p>
    <w:p w14:paraId="4F2CC667">
      <w:pPr>
        <w:spacing w:before="170" w:line="183" w:lineRule="auto"/>
        <w:ind w:left="3932"/>
        <w:rPr>
          <w:rFonts w:ascii="微软雅黑" w:hAnsi="微软雅黑" w:eastAsia="微软雅黑" w:cs="微软雅黑"/>
          <w:sz w:val="24"/>
          <w:szCs w:val="24"/>
        </w:rPr>
      </w:pPr>
      <w:r>
        <w:rPr>
          <w:rFonts w:ascii="Times New Roman" w:hAnsi="Times New Roman" w:eastAsia="Times New Roman" w:cs="Times New Roman"/>
          <w:b/>
          <w:bCs/>
          <w:spacing w:val="-4"/>
          <w:sz w:val="24"/>
          <w:szCs w:val="24"/>
        </w:rPr>
        <w:t xml:space="preserve">2025 </w:t>
      </w:r>
      <w:r>
        <w:rPr>
          <w:rFonts w:ascii="微软雅黑" w:hAnsi="微软雅黑" w:eastAsia="微软雅黑" w:cs="微软雅黑"/>
          <w:b/>
          <w:bCs/>
          <w:spacing w:val="-4"/>
          <w:sz w:val="24"/>
          <w:szCs w:val="24"/>
        </w:rPr>
        <w:t xml:space="preserve">年 </w:t>
      </w:r>
      <w:r>
        <w:rPr>
          <w:rFonts w:ascii="Times New Roman" w:hAnsi="Times New Roman" w:eastAsia="Times New Roman" w:cs="Times New Roman"/>
          <w:b/>
          <w:bCs/>
          <w:spacing w:val="-4"/>
          <w:sz w:val="24"/>
          <w:szCs w:val="24"/>
        </w:rPr>
        <w:t xml:space="preserve">10 </w:t>
      </w:r>
      <w:r>
        <w:rPr>
          <w:rFonts w:ascii="微软雅黑" w:hAnsi="微软雅黑" w:eastAsia="微软雅黑" w:cs="微软雅黑"/>
          <w:b/>
          <w:bCs/>
          <w:spacing w:val="-4"/>
          <w:sz w:val="24"/>
          <w:szCs w:val="24"/>
        </w:rPr>
        <w:t>月</w:t>
      </w:r>
      <w:r>
        <w:rPr>
          <w:rFonts w:ascii="微软雅黑" w:hAnsi="微软雅黑" w:eastAsia="微软雅黑" w:cs="微软雅黑"/>
          <w:b/>
          <w:bCs/>
          <w:spacing w:val="62"/>
          <w:sz w:val="24"/>
          <w:szCs w:val="24"/>
        </w:rPr>
        <w:t xml:space="preserve"> </w:t>
      </w:r>
      <w:r>
        <w:rPr>
          <w:rFonts w:ascii="微软雅黑" w:hAnsi="微软雅黑" w:eastAsia="微软雅黑" w:cs="微软雅黑"/>
          <w:b/>
          <w:bCs/>
          <w:spacing w:val="-4"/>
          <w:sz w:val="24"/>
          <w:szCs w:val="24"/>
        </w:rPr>
        <w:t xml:space="preserve">第 </w:t>
      </w:r>
      <w:r>
        <w:rPr>
          <w:rFonts w:ascii="Times New Roman" w:hAnsi="Times New Roman" w:eastAsia="Times New Roman" w:cs="Times New Roman"/>
          <w:b/>
          <w:bCs/>
          <w:spacing w:val="-4"/>
          <w:sz w:val="24"/>
          <w:szCs w:val="24"/>
        </w:rPr>
        <w:t xml:space="preserve">1 </w:t>
      </w:r>
      <w:r>
        <w:rPr>
          <w:rFonts w:ascii="微软雅黑" w:hAnsi="微软雅黑" w:eastAsia="微软雅黑" w:cs="微软雅黑"/>
          <w:b/>
          <w:bCs/>
          <w:spacing w:val="-4"/>
          <w:sz w:val="24"/>
          <w:szCs w:val="24"/>
        </w:rPr>
        <w:t>版</w:t>
      </w:r>
    </w:p>
    <w:p w14:paraId="7A735172">
      <w:pPr>
        <w:spacing w:line="183" w:lineRule="auto"/>
        <w:rPr>
          <w:rFonts w:ascii="微软雅黑" w:hAnsi="微软雅黑" w:eastAsia="微软雅黑" w:cs="微软雅黑"/>
          <w:sz w:val="24"/>
          <w:szCs w:val="24"/>
        </w:rPr>
        <w:sectPr>
          <w:headerReference r:id="rId7" w:type="default"/>
          <w:footerReference r:id="rId8" w:type="default"/>
          <w:pgSz w:w="11900" w:h="16838"/>
          <w:pgMar w:top="711" w:right="1107" w:bottom="160" w:left="1136" w:header="155" w:footer="0" w:gutter="0"/>
          <w:cols w:space="720" w:num="1"/>
        </w:sectPr>
      </w:pPr>
    </w:p>
    <w:p w14:paraId="5703F093">
      <w:pPr>
        <w:pStyle w:val="2"/>
        <w:spacing w:line="283" w:lineRule="auto"/>
      </w:pPr>
    </w:p>
    <w:sdt>
      <w:sdtPr>
        <w:rPr>
          <w:rFonts w:ascii="微软雅黑" w:hAnsi="微软雅黑" w:eastAsia="微软雅黑" w:cs="微软雅黑"/>
          <w:sz w:val="20"/>
          <w:szCs w:val="20"/>
        </w:rPr>
        <w:id w:val="147482791"/>
        <w:docPartObj>
          <w:docPartGallery w:val="Table of Contents"/>
          <w:docPartUnique/>
        </w:docPartObj>
      </w:sdtPr>
      <w:sdtEndPr>
        <w:rPr>
          <w:rFonts w:ascii="Calibri" w:hAnsi="Calibri" w:eastAsia="Calibri" w:cs="Calibri"/>
          <w:sz w:val="22"/>
          <w:szCs w:val="22"/>
        </w:rPr>
      </w:sdtEndPr>
      <w:sdtContent>
        <w:p w14:paraId="52647EF5">
          <w:pPr>
            <w:spacing w:before="85" w:line="183" w:lineRule="auto"/>
            <w:ind w:left="4648"/>
            <w:rPr>
              <w:rFonts w:ascii="微软雅黑" w:hAnsi="微软雅黑" w:eastAsia="微软雅黑" w:cs="微软雅黑"/>
              <w:sz w:val="20"/>
              <w:szCs w:val="20"/>
            </w:rPr>
          </w:pPr>
          <w:r>
            <w:rPr>
              <w:rFonts w:ascii="微软雅黑" w:hAnsi="微软雅黑" w:eastAsia="微软雅黑" w:cs="微软雅黑"/>
              <w:b/>
              <w:bCs/>
              <w:spacing w:val="-4"/>
              <w:sz w:val="20"/>
              <w:szCs w:val="20"/>
            </w:rPr>
            <w:t>目录</w:t>
          </w:r>
        </w:p>
        <w:p w14:paraId="2074F07B">
          <w:pPr>
            <w:tabs>
              <w:tab w:val="right" w:leader="dot" w:pos="9672"/>
            </w:tabs>
            <w:spacing w:before="91" w:line="217" w:lineRule="exact"/>
            <w:ind w:left="2"/>
            <w:rPr>
              <w:rFonts w:ascii="Calibri" w:hAnsi="Calibri" w:eastAsia="Calibri" w:cs="Calibri"/>
              <w:sz w:val="22"/>
              <w:szCs w:val="22"/>
            </w:rPr>
          </w:pPr>
          <w:r>
            <w:fldChar w:fldCharType="begin"/>
          </w:r>
          <w:r>
            <w:instrText xml:space="preserve"> HYPERLINK \l "bookmark1" </w:instrText>
          </w:r>
          <w:r>
            <w:fldChar w:fldCharType="separate"/>
          </w:r>
          <w:r>
            <w:rPr>
              <w:rFonts w:ascii="微软雅黑" w:hAnsi="微软雅黑" w:eastAsia="微软雅黑" w:cs="微软雅黑"/>
              <w:spacing w:val="-2"/>
              <w:position w:val="-1"/>
              <w:sz w:val="22"/>
              <w:szCs w:val="22"/>
            </w:rPr>
            <w:t>前言</w:t>
          </w:r>
          <w:r>
            <w:rPr>
              <w:rFonts w:ascii="微软雅黑" w:hAnsi="微软雅黑" w:eastAsia="微软雅黑" w:cs="微软雅黑"/>
              <w:spacing w:val="-23"/>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26"/>
              <w:position w:val="-1"/>
              <w:sz w:val="22"/>
              <w:szCs w:val="22"/>
            </w:rPr>
            <w:t xml:space="preserve"> </w:t>
          </w:r>
          <w:r>
            <w:rPr>
              <w:rFonts w:ascii="Calibri" w:hAnsi="Calibri" w:eastAsia="Calibri" w:cs="Calibri"/>
              <w:spacing w:val="-19"/>
              <w:position w:val="-1"/>
              <w:sz w:val="22"/>
              <w:szCs w:val="22"/>
            </w:rPr>
            <w:t>1</w:t>
          </w:r>
          <w:r>
            <w:rPr>
              <w:rFonts w:ascii="Calibri" w:hAnsi="Calibri" w:eastAsia="Calibri" w:cs="Calibri"/>
              <w:spacing w:val="-19"/>
              <w:position w:val="-1"/>
              <w:sz w:val="22"/>
              <w:szCs w:val="22"/>
            </w:rPr>
            <w:fldChar w:fldCharType="end"/>
          </w:r>
        </w:p>
        <w:p w14:paraId="2D7F3B37">
          <w:pPr>
            <w:tabs>
              <w:tab w:val="right" w:leader="dot" w:pos="9672"/>
            </w:tabs>
            <w:spacing w:before="161" w:line="215" w:lineRule="exact"/>
            <w:ind w:left="22"/>
            <w:rPr>
              <w:rFonts w:ascii="Calibri" w:hAnsi="Calibri" w:eastAsia="Calibri" w:cs="Calibri"/>
              <w:sz w:val="22"/>
              <w:szCs w:val="22"/>
            </w:rPr>
          </w:pPr>
          <w:r>
            <w:fldChar w:fldCharType="begin"/>
          </w:r>
          <w:r>
            <w:instrText xml:space="preserve"> HYPERLINK \l "bookmark2" </w:instrText>
          </w:r>
          <w:r>
            <w:fldChar w:fldCharType="separate"/>
          </w:r>
          <w:r>
            <w:rPr>
              <w:rFonts w:ascii="Times New Roman" w:hAnsi="Times New Roman" w:eastAsia="Times New Roman" w:cs="Times New Roman"/>
              <w:spacing w:val="-11"/>
              <w:position w:val="-1"/>
              <w:sz w:val="22"/>
              <w:szCs w:val="22"/>
            </w:rPr>
            <w:t>1.</w:t>
          </w:r>
          <w:r>
            <w:rPr>
              <w:rFonts w:ascii="Times New Roman" w:hAnsi="Times New Roman" w:eastAsia="Times New Roman" w:cs="Times New Roman"/>
              <w:spacing w:val="-27"/>
              <w:position w:val="-1"/>
              <w:sz w:val="22"/>
              <w:szCs w:val="22"/>
            </w:rPr>
            <w:t xml:space="preserve"> </w:t>
          </w:r>
          <w:r>
            <w:rPr>
              <w:rFonts w:ascii="Times New Roman" w:hAnsi="Times New Roman" w:eastAsia="Times New Roman" w:cs="Times New Roman"/>
              <w:spacing w:val="-11"/>
              <w:position w:val="-1"/>
              <w:sz w:val="22"/>
              <w:szCs w:val="22"/>
            </w:rPr>
            <w:t>1</w:t>
          </w:r>
          <w:r>
            <w:rPr>
              <w:rFonts w:ascii="Times New Roman" w:hAnsi="Times New Roman" w:eastAsia="Times New Roman" w:cs="Times New Roman"/>
              <w:spacing w:val="-9"/>
              <w:position w:val="-1"/>
              <w:sz w:val="22"/>
              <w:szCs w:val="22"/>
            </w:rPr>
            <w:t xml:space="preserve"> </w:t>
          </w:r>
          <w:r>
            <w:rPr>
              <w:rFonts w:ascii="微软雅黑" w:hAnsi="微软雅黑" w:eastAsia="微软雅黑" w:cs="微软雅黑"/>
              <w:spacing w:val="-11"/>
              <w:position w:val="-1"/>
              <w:sz w:val="22"/>
              <w:szCs w:val="22"/>
            </w:rPr>
            <w:t>概述</w:t>
          </w:r>
          <w:r>
            <w:rPr>
              <w:rFonts w:ascii="微软雅黑" w:hAnsi="微软雅黑" w:eastAsia="微软雅黑" w:cs="微软雅黑"/>
              <w:spacing w:val="-25"/>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19"/>
              <w:position w:val="-1"/>
              <w:sz w:val="22"/>
              <w:szCs w:val="22"/>
            </w:rPr>
            <w:t xml:space="preserve"> </w:t>
          </w:r>
          <w:r>
            <w:rPr>
              <w:rFonts w:ascii="Calibri" w:hAnsi="Calibri" w:eastAsia="Calibri" w:cs="Calibri"/>
              <w:spacing w:val="-13"/>
              <w:position w:val="-1"/>
              <w:sz w:val="22"/>
              <w:szCs w:val="22"/>
            </w:rPr>
            <w:t>2</w:t>
          </w:r>
          <w:r>
            <w:rPr>
              <w:rFonts w:ascii="Calibri" w:hAnsi="Calibri" w:eastAsia="Calibri" w:cs="Calibri"/>
              <w:spacing w:val="-13"/>
              <w:position w:val="-1"/>
              <w:sz w:val="22"/>
              <w:szCs w:val="22"/>
            </w:rPr>
            <w:fldChar w:fldCharType="end"/>
          </w:r>
        </w:p>
        <w:p w14:paraId="27A1D83D">
          <w:pPr>
            <w:tabs>
              <w:tab w:val="right" w:leader="dot" w:pos="9672"/>
            </w:tabs>
            <w:spacing w:before="160" w:line="218" w:lineRule="exact"/>
            <w:ind w:left="462"/>
            <w:rPr>
              <w:rFonts w:ascii="Calibri" w:hAnsi="Calibri" w:eastAsia="Calibri" w:cs="Calibri"/>
              <w:sz w:val="22"/>
              <w:szCs w:val="22"/>
            </w:rPr>
          </w:pPr>
          <w:r>
            <w:fldChar w:fldCharType="begin"/>
          </w:r>
          <w:r>
            <w:instrText xml:space="preserve"> HYPERLINK \l "bookmark3" </w:instrText>
          </w:r>
          <w:r>
            <w:fldChar w:fldCharType="separate"/>
          </w:r>
          <w:r>
            <w:rPr>
              <w:rFonts w:ascii="Times New Roman" w:hAnsi="Times New Roman" w:eastAsia="Times New Roman" w:cs="Times New Roman"/>
              <w:spacing w:val="-8"/>
              <w:position w:val="-1"/>
              <w:sz w:val="22"/>
              <w:szCs w:val="22"/>
            </w:rPr>
            <w:t>1.1</w:t>
          </w:r>
          <w:r>
            <w:rPr>
              <w:rFonts w:ascii="Times New Roman" w:hAnsi="Times New Roman" w:eastAsia="Times New Roman" w:cs="Times New Roman"/>
              <w:spacing w:val="4"/>
              <w:position w:val="-1"/>
              <w:sz w:val="22"/>
              <w:szCs w:val="22"/>
            </w:rPr>
            <w:t xml:space="preserve"> </w:t>
          </w:r>
          <w:r>
            <w:rPr>
              <w:rFonts w:ascii="微软雅黑" w:hAnsi="微软雅黑" w:eastAsia="微软雅黑" w:cs="微软雅黑"/>
              <w:spacing w:val="-8"/>
              <w:position w:val="-1"/>
              <w:sz w:val="22"/>
              <w:szCs w:val="22"/>
            </w:rPr>
            <w:t>引言</w:t>
          </w:r>
          <w:r>
            <w:rPr>
              <w:rFonts w:ascii="微软雅黑" w:hAnsi="微软雅黑" w:eastAsia="微软雅黑" w:cs="微软雅黑"/>
              <w:spacing w:val="-23"/>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21"/>
              <w:position w:val="-1"/>
              <w:sz w:val="22"/>
              <w:szCs w:val="22"/>
            </w:rPr>
            <w:t xml:space="preserve"> </w:t>
          </w:r>
          <w:r>
            <w:rPr>
              <w:rFonts w:ascii="Calibri" w:hAnsi="Calibri" w:eastAsia="Calibri" w:cs="Calibri"/>
              <w:spacing w:val="-13"/>
              <w:position w:val="-1"/>
              <w:sz w:val="22"/>
              <w:szCs w:val="22"/>
            </w:rPr>
            <w:t>2</w:t>
          </w:r>
          <w:r>
            <w:rPr>
              <w:rFonts w:ascii="Calibri" w:hAnsi="Calibri" w:eastAsia="Calibri" w:cs="Calibri"/>
              <w:spacing w:val="-13"/>
              <w:position w:val="-1"/>
              <w:sz w:val="22"/>
              <w:szCs w:val="22"/>
            </w:rPr>
            <w:fldChar w:fldCharType="end"/>
          </w:r>
        </w:p>
        <w:p w14:paraId="0F4E5C53">
          <w:pPr>
            <w:tabs>
              <w:tab w:val="right" w:leader="dot" w:pos="9672"/>
            </w:tabs>
            <w:spacing w:before="160" w:line="219" w:lineRule="exact"/>
            <w:ind w:left="462"/>
            <w:rPr>
              <w:rFonts w:ascii="Calibri" w:hAnsi="Calibri" w:eastAsia="Calibri" w:cs="Calibri"/>
              <w:sz w:val="22"/>
              <w:szCs w:val="22"/>
            </w:rPr>
          </w:pPr>
          <w:r>
            <w:fldChar w:fldCharType="begin"/>
          </w:r>
          <w:r>
            <w:instrText xml:space="preserve"> HYPERLINK \l "bookmark4" </w:instrText>
          </w:r>
          <w:r>
            <w:fldChar w:fldCharType="separate"/>
          </w:r>
          <w:r>
            <w:rPr>
              <w:rFonts w:ascii="Times New Roman" w:hAnsi="Times New Roman" w:eastAsia="Times New Roman" w:cs="Times New Roman"/>
              <w:spacing w:val="-3"/>
              <w:position w:val="-1"/>
              <w:sz w:val="22"/>
              <w:szCs w:val="22"/>
            </w:rPr>
            <w:t xml:space="preserve">1.2 </w:t>
          </w:r>
          <w:r>
            <w:rPr>
              <w:rFonts w:ascii="微软雅黑" w:hAnsi="微软雅黑" w:eastAsia="微软雅黑" w:cs="微软雅黑"/>
              <w:spacing w:val="-3"/>
              <w:position w:val="-1"/>
              <w:sz w:val="22"/>
              <w:szCs w:val="22"/>
            </w:rPr>
            <w:t>重要安全提示</w:t>
          </w:r>
          <w:r>
            <w:rPr>
              <w:rFonts w:ascii="微软雅黑" w:hAnsi="微软雅黑" w:eastAsia="微软雅黑" w:cs="微软雅黑"/>
              <w:spacing w:val="-18"/>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33"/>
              <w:position w:val="-1"/>
              <w:sz w:val="22"/>
              <w:szCs w:val="22"/>
            </w:rPr>
            <w:t xml:space="preserve"> </w:t>
          </w:r>
          <w:r>
            <w:rPr>
              <w:rFonts w:ascii="Calibri" w:hAnsi="Calibri" w:eastAsia="Calibri" w:cs="Calibri"/>
              <w:spacing w:val="-11"/>
              <w:position w:val="-1"/>
              <w:sz w:val="22"/>
              <w:szCs w:val="22"/>
            </w:rPr>
            <w:t>3</w:t>
          </w:r>
          <w:r>
            <w:rPr>
              <w:rFonts w:ascii="Calibri" w:hAnsi="Calibri" w:eastAsia="Calibri" w:cs="Calibri"/>
              <w:spacing w:val="-11"/>
              <w:position w:val="-1"/>
              <w:sz w:val="22"/>
              <w:szCs w:val="22"/>
            </w:rPr>
            <w:fldChar w:fldCharType="end"/>
          </w:r>
        </w:p>
        <w:p w14:paraId="1F8CCBB8">
          <w:pPr>
            <w:tabs>
              <w:tab w:val="right" w:leader="dot" w:pos="9672"/>
            </w:tabs>
            <w:spacing w:before="158" w:line="218" w:lineRule="exact"/>
            <w:ind w:left="462"/>
            <w:rPr>
              <w:rFonts w:ascii="Calibri" w:hAnsi="Calibri" w:eastAsia="Calibri" w:cs="Calibri"/>
              <w:sz w:val="22"/>
              <w:szCs w:val="22"/>
            </w:rPr>
          </w:pPr>
          <w:r>
            <w:fldChar w:fldCharType="begin"/>
          </w:r>
          <w:r>
            <w:instrText xml:space="preserve"> HYPERLINK \l "bookmark5" </w:instrText>
          </w:r>
          <w:r>
            <w:fldChar w:fldCharType="separate"/>
          </w:r>
          <w:r>
            <w:rPr>
              <w:rFonts w:ascii="Times New Roman" w:hAnsi="Times New Roman" w:eastAsia="Times New Roman" w:cs="Times New Roman"/>
              <w:spacing w:val="-4"/>
              <w:position w:val="-1"/>
              <w:sz w:val="22"/>
              <w:szCs w:val="22"/>
            </w:rPr>
            <w:t xml:space="preserve">1.3 </w:t>
          </w:r>
          <w:r>
            <w:rPr>
              <w:rFonts w:ascii="微软雅黑" w:hAnsi="微软雅黑" w:eastAsia="微软雅黑" w:cs="微软雅黑"/>
              <w:spacing w:val="-4"/>
              <w:position w:val="-1"/>
              <w:sz w:val="22"/>
              <w:szCs w:val="22"/>
            </w:rPr>
            <w:t>允许运行条件</w:t>
          </w:r>
          <w:r>
            <w:rPr>
              <w:rFonts w:ascii="微软雅黑" w:hAnsi="微软雅黑" w:eastAsia="微软雅黑" w:cs="微软雅黑"/>
              <w:spacing w:val="-20"/>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26"/>
              <w:position w:val="-1"/>
              <w:sz w:val="22"/>
              <w:szCs w:val="22"/>
            </w:rPr>
            <w:t xml:space="preserve"> </w:t>
          </w:r>
          <w:r>
            <w:rPr>
              <w:rFonts w:ascii="Calibri" w:hAnsi="Calibri" w:eastAsia="Calibri" w:cs="Calibri"/>
              <w:spacing w:val="-5"/>
              <w:position w:val="-1"/>
              <w:sz w:val="22"/>
              <w:szCs w:val="22"/>
            </w:rPr>
            <w:t>4</w:t>
          </w:r>
          <w:r>
            <w:rPr>
              <w:rFonts w:ascii="Calibri" w:hAnsi="Calibri" w:eastAsia="Calibri" w:cs="Calibri"/>
              <w:spacing w:val="-5"/>
              <w:position w:val="-1"/>
              <w:sz w:val="22"/>
              <w:szCs w:val="22"/>
            </w:rPr>
            <w:fldChar w:fldCharType="end"/>
          </w:r>
        </w:p>
        <w:p w14:paraId="3BD9A80F">
          <w:pPr>
            <w:tabs>
              <w:tab w:val="right" w:leader="dot" w:pos="9672"/>
            </w:tabs>
            <w:spacing w:before="163" w:line="215" w:lineRule="exact"/>
            <w:ind w:left="462"/>
            <w:rPr>
              <w:rFonts w:ascii="Calibri" w:hAnsi="Calibri" w:eastAsia="Calibri" w:cs="Calibri"/>
              <w:sz w:val="22"/>
              <w:szCs w:val="22"/>
            </w:rPr>
          </w:pPr>
          <w:r>
            <w:fldChar w:fldCharType="begin"/>
          </w:r>
          <w:r>
            <w:instrText xml:space="preserve"> HYPERLINK \l "bookmark6" </w:instrText>
          </w:r>
          <w:r>
            <w:fldChar w:fldCharType="separate"/>
          </w:r>
          <w:r>
            <w:rPr>
              <w:rFonts w:ascii="Times New Roman" w:hAnsi="Times New Roman" w:eastAsia="Times New Roman" w:cs="Times New Roman"/>
              <w:spacing w:val="-5"/>
              <w:position w:val="-1"/>
              <w:sz w:val="22"/>
              <w:szCs w:val="22"/>
            </w:rPr>
            <w:t xml:space="preserve">1.4 </w:t>
          </w:r>
          <w:r>
            <w:rPr>
              <w:rFonts w:ascii="微软雅黑" w:hAnsi="微软雅黑" w:eastAsia="微软雅黑" w:cs="微软雅黑"/>
              <w:spacing w:val="-5"/>
              <w:position w:val="-1"/>
              <w:sz w:val="22"/>
              <w:szCs w:val="22"/>
            </w:rPr>
            <w:t>预期用途</w:t>
          </w:r>
          <w:r>
            <w:rPr>
              <w:rFonts w:ascii="微软雅黑" w:hAnsi="微软雅黑" w:eastAsia="微软雅黑" w:cs="微软雅黑"/>
              <w:spacing w:val="-20"/>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27"/>
              <w:position w:val="-1"/>
              <w:sz w:val="22"/>
              <w:szCs w:val="22"/>
            </w:rPr>
            <w:t xml:space="preserve"> </w:t>
          </w:r>
          <w:r>
            <w:rPr>
              <w:rFonts w:ascii="Calibri" w:hAnsi="Calibri" w:eastAsia="Calibri" w:cs="Calibri"/>
              <w:spacing w:val="-5"/>
              <w:position w:val="-1"/>
              <w:sz w:val="22"/>
              <w:szCs w:val="22"/>
            </w:rPr>
            <w:t>4</w:t>
          </w:r>
          <w:r>
            <w:rPr>
              <w:rFonts w:ascii="Calibri" w:hAnsi="Calibri" w:eastAsia="Calibri" w:cs="Calibri"/>
              <w:spacing w:val="-5"/>
              <w:position w:val="-1"/>
              <w:sz w:val="22"/>
              <w:szCs w:val="22"/>
            </w:rPr>
            <w:fldChar w:fldCharType="end"/>
          </w:r>
        </w:p>
        <w:p w14:paraId="6DE7DB19">
          <w:pPr>
            <w:tabs>
              <w:tab w:val="right" w:leader="dot" w:pos="9672"/>
            </w:tabs>
            <w:spacing w:before="159" w:line="220" w:lineRule="exact"/>
            <w:ind w:left="462"/>
            <w:rPr>
              <w:rFonts w:ascii="Calibri" w:hAnsi="Calibri" w:eastAsia="Calibri" w:cs="Calibri"/>
              <w:sz w:val="22"/>
              <w:szCs w:val="22"/>
            </w:rPr>
          </w:pPr>
          <w:r>
            <w:fldChar w:fldCharType="begin"/>
          </w:r>
          <w:r>
            <w:instrText xml:space="preserve"> HYPERLINK \l "bookmark7" </w:instrText>
          </w:r>
          <w:r>
            <w:fldChar w:fldCharType="separate"/>
          </w:r>
          <w:r>
            <w:rPr>
              <w:rFonts w:ascii="Times New Roman" w:hAnsi="Times New Roman" w:eastAsia="Times New Roman" w:cs="Times New Roman"/>
              <w:spacing w:val="-4"/>
              <w:position w:val="-1"/>
              <w:sz w:val="22"/>
              <w:szCs w:val="22"/>
            </w:rPr>
            <w:t xml:space="preserve">1.5 </w:t>
          </w:r>
          <w:r>
            <w:rPr>
              <w:rFonts w:ascii="微软雅黑" w:hAnsi="微软雅黑" w:eastAsia="微软雅黑" w:cs="微软雅黑"/>
              <w:spacing w:val="-4"/>
              <w:position w:val="-1"/>
              <w:sz w:val="22"/>
              <w:szCs w:val="22"/>
            </w:rPr>
            <w:t>不允许使用</w:t>
          </w:r>
          <w:r>
            <w:rPr>
              <w:rFonts w:ascii="微软雅黑" w:hAnsi="微软雅黑" w:eastAsia="微软雅黑" w:cs="微软雅黑"/>
              <w:spacing w:val="-23"/>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28"/>
              <w:position w:val="-1"/>
              <w:sz w:val="22"/>
              <w:szCs w:val="22"/>
            </w:rPr>
            <w:t xml:space="preserve"> </w:t>
          </w:r>
          <w:r>
            <w:rPr>
              <w:rFonts w:ascii="Calibri" w:hAnsi="Calibri" w:eastAsia="Calibri" w:cs="Calibri"/>
              <w:spacing w:val="-5"/>
              <w:position w:val="-1"/>
              <w:sz w:val="22"/>
              <w:szCs w:val="22"/>
            </w:rPr>
            <w:t>4</w:t>
          </w:r>
          <w:r>
            <w:rPr>
              <w:rFonts w:ascii="Calibri" w:hAnsi="Calibri" w:eastAsia="Calibri" w:cs="Calibri"/>
              <w:spacing w:val="-5"/>
              <w:position w:val="-1"/>
              <w:sz w:val="22"/>
              <w:szCs w:val="22"/>
            </w:rPr>
            <w:fldChar w:fldCharType="end"/>
          </w:r>
        </w:p>
        <w:p w14:paraId="310A68DB">
          <w:pPr>
            <w:tabs>
              <w:tab w:val="right" w:leader="dot" w:pos="9672"/>
            </w:tabs>
            <w:spacing w:before="158" w:line="220" w:lineRule="exact"/>
            <w:ind w:left="462"/>
            <w:rPr>
              <w:rFonts w:ascii="Calibri" w:hAnsi="Calibri" w:eastAsia="Calibri" w:cs="Calibri"/>
              <w:sz w:val="22"/>
              <w:szCs w:val="22"/>
            </w:rPr>
          </w:pPr>
          <w:r>
            <w:fldChar w:fldCharType="begin"/>
          </w:r>
          <w:r>
            <w:instrText xml:space="preserve"> HYPERLINK \l "bookmark8" </w:instrText>
          </w:r>
          <w:r>
            <w:fldChar w:fldCharType="separate"/>
          </w:r>
          <w:r>
            <w:rPr>
              <w:rFonts w:ascii="Times New Roman" w:hAnsi="Times New Roman" w:eastAsia="Times New Roman" w:cs="Times New Roman"/>
              <w:spacing w:val="-4"/>
              <w:position w:val="-1"/>
              <w:sz w:val="22"/>
              <w:szCs w:val="22"/>
            </w:rPr>
            <w:t xml:space="preserve">1.6 </w:t>
          </w:r>
          <w:r>
            <w:rPr>
              <w:rFonts w:ascii="微软雅黑" w:hAnsi="微软雅黑" w:eastAsia="微软雅黑" w:cs="微软雅黑"/>
              <w:spacing w:val="-4"/>
              <w:position w:val="-1"/>
              <w:sz w:val="22"/>
              <w:szCs w:val="22"/>
            </w:rPr>
            <w:t>使用人员的定义</w:t>
          </w:r>
          <w:r>
            <w:rPr>
              <w:rFonts w:ascii="微软雅黑" w:hAnsi="微软雅黑" w:eastAsia="微软雅黑" w:cs="微软雅黑"/>
              <w:spacing w:val="-16"/>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22"/>
              <w:position w:val="-1"/>
              <w:sz w:val="22"/>
              <w:szCs w:val="22"/>
            </w:rPr>
            <w:t xml:space="preserve"> </w:t>
          </w:r>
          <w:r>
            <w:rPr>
              <w:rFonts w:ascii="Calibri" w:hAnsi="Calibri" w:eastAsia="Calibri" w:cs="Calibri"/>
              <w:spacing w:val="-11"/>
              <w:position w:val="-1"/>
              <w:sz w:val="22"/>
              <w:szCs w:val="22"/>
            </w:rPr>
            <w:t>5</w:t>
          </w:r>
          <w:r>
            <w:rPr>
              <w:rFonts w:ascii="Calibri" w:hAnsi="Calibri" w:eastAsia="Calibri" w:cs="Calibri"/>
              <w:spacing w:val="-11"/>
              <w:position w:val="-1"/>
              <w:sz w:val="22"/>
              <w:szCs w:val="22"/>
            </w:rPr>
            <w:fldChar w:fldCharType="end"/>
          </w:r>
        </w:p>
        <w:p w14:paraId="6BA9966F">
          <w:pPr>
            <w:tabs>
              <w:tab w:val="right" w:leader="dot" w:pos="9672"/>
            </w:tabs>
            <w:spacing w:before="158" w:line="218" w:lineRule="exact"/>
            <w:ind w:left="903"/>
            <w:rPr>
              <w:rFonts w:ascii="Calibri" w:hAnsi="Calibri" w:eastAsia="Calibri" w:cs="Calibri"/>
              <w:sz w:val="22"/>
              <w:szCs w:val="22"/>
            </w:rPr>
          </w:pPr>
          <w:r>
            <w:fldChar w:fldCharType="begin"/>
          </w:r>
          <w:r>
            <w:instrText xml:space="preserve"> HYPERLINK \l "bookmark9" </w:instrText>
          </w:r>
          <w:r>
            <w:fldChar w:fldCharType="separate"/>
          </w:r>
          <w:r>
            <w:rPr>
              <w:rFonts w:ascii="Times New Roman" w:hAnsi="Times New Roman" w:eastAsia="Times New Roman" w:cs="Times New Roman"/>
              <w:spacing w:val="-7"/>
              <w:position w:val="-1"/>
              <w:sz w:val="22"/>
              <w:szCs w:val="22"/>
            </w:rPr>
            <w:t>1.6.</w:t>
          </w:r>
          <w:r>
            <w:rPr>
              <w:rFonts w:ascii="Times New Roman" w:hAnsi="Times New Roman" w:eastAsia="Times New Roman" w:cs="Times New Roman"/>
              <w:spacing w:val="-26"/>
              <w:position w:val="-1"/>
              <w:sz w:val="22"/>
              <w:szCs w:val="22"/>
            </w:rPr>
            <w:t xml:space="preserve"> </w:t>
          </w:r>
          <w:r>
            <w:rPr>
              <w:rFonts w:ascii="Times New Roman" w:hAnsi="Times New Roman" w:eastAsia="Times New Roman" w:cs="Times New Roman"/>
              <w:spacing w:val="-7"/>
              <w:position w:val="-1"/>
              <w:sz w:val="22"/>
              <w:szCs w:val="22"/>
            </w:rPr>
            <w:t>1</w:t>
          </w:r>
          <w:r>
            <w:rPr>
              <w:rFonts w:ascii="Times New Roman" w:hAnsi="Times New Roman" w:eastAsia="Times New Roman" w:cs="Times New Roman"/>
              <w:spacing w:val="-13"/>
              <w:position w:val="-1"/>
              <w:sz w:val="22"/>
              <w:szCs w:val="22"/>
            </w:rPr>
            <w:t xml:space="preserve"> </w:t>
          </w:r>
          <w:r>
            <w:rPr>
              <w:rFonts w:ascii="微软雅黑" w:hAnsi="微软雅黑" w:eastAsia="微软雅黑" w:cs="微软雅黑"/>
              <w:spacing w:val="-7"/>
              <w:position w:val="-1"/>
              <w:sz w:val="22"/>
              <w:szCs w:val="22"/>
            </w:rPr>
            <w:t>操作员</w:t>
          </w:r>
          <w:r>
            <w:rPr>
              <w:rFonts w:ascii="微软雅黑" w:hAnsi="微软雅黑" w:eastAsia="微软雅黑" w:cs="微软雅黑"/>
              <w:spacing w:val="-20"/>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23"/>
              <w:position w:val="-1"/>
              <w:sz w:val="22"/>
              <w:szCs w:val="22"/>
            </w:rPr>
            <w:t xml:space="preserve"> </w:t>
          </w:r>
          <w:r>
            <w:rPr>
              <w:rFonts w:ascii="Calibri" w:hAnsi="Calibri" w:eastAsia="Calibri" w:cs="Calibri"/>
              <w:spacing w:val="-11"/>
              <w:position w:val="-1"/>
              <w:sz w:val="22"/>
              <w:szCs w:val="22"/>
            </w:rPr>
            <w:t>5</w:t>
          </w:r>
          <w:r>
            <w:rPr>
              <w:rFonts w:ascii="Calibri" w:hAnsi="Calibri" w:eastAsia="Calibri" w:cs="Calibri"/>
              <w:spacing w:val="-11"/>
              <w:position w:val="-1"/>
              <w:sz w:val="22"/>
              <w:szCs w:val="22"/>
            </w:rPr>
            <w:fldChar w:fldCharType="end"/>
          </w:r>
        </w:p>
        <w:p w14:paraId="185BD985">
          <w:pPr>
            <w:tabs>
              <w:tab w:val="right" w:leader="dot" w:pos="9672"/>
            </w:tabs>
            <w:spacing w:before="157" w:line="219" w:lineRule="exact"/>
            <w:ind w:left="903"/>
            <w:rPr>
              <w:rFonts w:ascii="Calibri" w:hAnsi="Calibri" w:eastAsia="Calibri" w:cs="Calibri"/>
              <w:sz w:val="22"/>
              <w:szCs w:val="22"/>
            </w:rPr>
          </w:pPr>
          <w:r>
            <w:fldChar w:fldCharType="begin"/>
          </w:r>
          <w:r>
            <w:instrText xml:space="preserve"> HYPERLINK \l "bookmark10" </w:instrText>
          </w:r>
          <w:r>
            <w:fldChar w:fldCharType="separate"/>
          </w:r>
          <w:r>
            <w:rPr>
              <w:rFonts w:ascii="Times New Roman" w:hAnsi="Times New Roman" w:eastAsia="Times New Roman" w:cs="Times New Roman"/>
              <w:spacing w:val="-4"/>
              <w:position w:val="-1"/>
              <w:sz w:val="22"/>
              <w:szCs w:val="22"/>
            </w:rPr>
            <w:t>1.6.2</w:t>
          </w:r>
          <w:r>
            <w:rPr>
              <w:rFonts w:ascii="Times New Roman" w:hAnsi="Times New Roman" w:eastAsia="Times New Roman" w:cs="Times New Roman"/>
              <w:spacing w:val="-10"/>
              <w:position w:val="-1"/>
              <w:sz w:val="22"/>
              <w:szCs w:val="22"/>
            </w:rPr>
            <w:t xml:space="preserve"> </w:t>
          </w:r>
          <w:r>
            <w:rPr>
              <w:rFonts w:ascii="微软雅黑" w:hAnsi="微软雅黑" w:eastAsia="微软雅黑" w:cs="微软雅黑"/>
              <w:spacing w:val="-4"/>
              <w:position w:val="-1"/>
              <w:sz w:val="22"/>
              <w:szCs w:val="22"/>
            </w:rPr>
            <w:t>用户</w:t>
          </w:r>
          <w:r>
            <w:rPr>
              <w:rFonts w:ascii="微软雅黑" w:hAnsi="微软雅黑" w:eastAsia="微软雅黑" w:cs="微软雅黑"/>
              <w:spacing w:val="-23"/>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22"/>
              <w:position w:val="-1"/>
              <w:sz w:val="22"/>
              <w:szCs w:val="22"/>
            </w:rPr>
            <w:t xml:space="preserve"> </w:t>
          </w:r>
          <w:r>
            <w:rPr>
              <w:rFonts w:ascii="Calibri" w:hAnsi="Calibri" w:eastAsia="Calibri" w:cs="Calibri"/>
              <w:spacing w:val="-11"/>
              <w:position w:val="-1"/>
              <w:sz w:val="22"/>
              <w:szCs w:val="22"/>
            </w:rPr>
            <w:t>5</w:t>
          </w:r>
          <w:r>
            <w:rPr>
              <w:rFonts w:ascii="Calibri" w:hAnsi="Calibri" w:eastAsia="Calibri" w:cs="Calibri"/>
              <w:spacing w:val="-11"/>
              <w:position w:val="-1"/>
              <w:sz w:val="22"/>
              <w:szCs w:val="22"/>
            </w:rPr>
            <w:fldChar w:fldCharType="end"/>
          </w:r>
        </w:p>
        <w:p w14:paraId="6AD04A88">
          <w:pPr>
            <w:tabs>
              <w:tab w:val="right" w:leader="dot" w:pos="9672"/>
            </w:tabs>
            <w:spacing w:before="157" w:line="221" w:lineRule="exact"/>
            <w:ind w:left="903"/>
            <w:rPr>
              <w:rFonts w:ascii="Calibri" w:hAnsi="Calibri" w:eastAsia="Calibri" w:cs="Calibri"/>
              <w:sz w:val="22"/>
              <w:szCs w:val="22"/>
            </w:rPr>
          </w:pPr>
          <w:r>
            <w:fldChar w:fldCharType="begin"/>
          </w:r>
          <w:r>
            <w:instrText xml:space="preserve"> HYPERLINK \l "bookmark11" </w:instrText>
          </w:r>
          <w:r>
            <w:fldChar w:fldCharType="separate"/>
          </w:r>
          <w:r>
            <w:rPr>
              <w:rFonts w:ascii="Times New Roman" w:hAnsi="Times New Roman" w:eastAsia="Times New Roman" w:cs="Times New Roman"/>
              <w:spacing w:val="-4"/>
              <w:position w:val="-1"/>
              <w:sz w:val="22"/>
              <w:szCs w:val="22"/>
            </w:rPr>
            <w:t>1.6.3</w:t>
          </w:r>
          <w:r>
            <w:rPr>
              <w:rFonts w:ascii="Times New Roman" w:hAnsi="Times New Roman" w:eastAsia="Times New Roman" w:cs="Times New Roman"/>
              <w:spacing w:val="-9"/>
              <w:position w:val="-1"/>
              <w:sz w:val="22"/>
              <w:szCs w:val="22"/>
            </w:rPr>
            <w:t xml:space="preserve"> </w:t>
          </w:r>
          <w:r>
            <w:rPr>
              <w:rFonts w:ascii="微软雅黑" w:hAnsi="微软雅黑" w:eastAsia="微软雅黑" w:cs="微软雅黑"/>
              <w:spacing w:val="-4"/>
              <w:position w:val="-1"/>
              <w:sz w:val="22"/>
              <w:szCs w:val="22"/>
            </w:rPr>
            <w:t>专家</w:t>
          </w:r>
          <w:r>
            <w:rPr>
              <w:rFonts w:ascii="微软雅黑" w:hAnsi="微软雅黑" w:eastAsia="微软雅黑" w:cs="微软雅黑"/>
              <w:spacing w:val="-23"/>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22"/>
              <w:position w:val="-1"/>
              <w:sz w:val="22"/>
              <w:szCs w:val="22"/>
            </w:rPr>
            <w:t xml:space="preserve"> </w:t>
          </w:r>
          <w:r>
            <w:rPr>
              <w:rFonts w:ascii="Calibri" w:hAnsi="Calibri" w:eastAsia="Calibri" w:cs="Calibri"/>
              <w:spacing w:val="-11"/>
              <w:position w:val="-1"/>
              <w:sz w:val="22"/>
              <w:szCs w:val="22"/>
            </w:rPr>
            <w:t>5</w:t>
          </w:r>
          <w:r>
            <w:rPr>
              <w:rFonts w:ascii="Calibri" w:hAnsi="Calibri" w:eastAsia="Calibri" w:cs="Calibri"/>
              <w:spacing w:val="-11"/>
              <w:position w:val="-1"/>
              <w:sz w:val="22"/>
              <w:szCs w:val="22"/>
            </w:rPr>
            <w:fldChar w:fldCharType="end"/>
          </w:r>
        </w:p>
        <w:p w14:paraId="376A90D1">
          <w:pPr>
            <w:tabs>
              <w:tab w:val="right" w:leader="dot" w:pos="9672"/>
            </w:tabs>
            <w:spacing w:before="159" w:line="219" w:lineRule="exact"/>
            <w:ind w:left="903"/>
            <w:rPr>
              <w:rFonts w:ascii="Calibri" w:hAnsi="Calibri" w:eastAsia="Calibri" w:cs="Calibri"/>
              <w:sz w:val="22"/>
              <w:szCs w:val="22"/>
            </w:rPr>
          </w:pPr>
          <w:r>
            <w:fldChar w:fldCharType="begin"/>
          </w:r>
          <w:r>
            <w:instrText xml:space="preserve"> HYPERLINK \l "bookmark12" </w:instrText>
          </w:r>
          <w:r>
            <w:fldChar w:fldCharType="separate"/>
          </w:r>
          <w:r>
            <w:rPr>
              <w:rFonts w:ascii="Times New Roman" w:hAnsi="Times New Roman" w:eastAsia="Times New Roman" w:cs="Times New Roman"/>
              <w:spacing w:val="-3"/>
              <w:position w:val="-1"/>
              <w:sz w:val="22"/>
              <w:szCs w:val="22"/>
            </w:rPr>
            <w:t xml:space="preserve">1.6.4 </w:t>
          </w:r>
          <w:r>
            <w:rPr>
              <w:rFonts w:ascii="微软雅黑" w:hAnsi="微软雅黑" w:eastAsia="微软雅黑" w:cs="微软雅黑"/>
              <w:spacing w:val="-3"/>
              <w:position w:val="-1"/>
              <w:sz w:val="22"/>
              <w:szCs w:val="22"/>
            </w:rPr>
            <w:t>用户权利、义务和行为准则</w:t>
          </w:r>
          <w:r>
            <w:rPr>
              <w:rFonts w:ascii="微软雅黑" w:hAnsi="微软雅黑" w:eastAsia="微软雅黑" w:cs="微软雅黑"/>
              <w:spacing w:val="-6"/>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23"/>
              <w:position w:val="-1"/>
              <w:sz w:val="22"/>
              <w:szCs w:val="22"/>
            </w:rPr>
            <w:t xml:space="preserve"> </w:t>
          </w:r>
          <w:r>
            <w:rPr>
              <w:rFonts w:ascii="Calibri" w:hAnsi="Calibri" w:eastAsia="Calibri" w:cs="Calibri"/>
              <w:spacing w:val="-11"/>
              <w:position w:val="-1"/>
              <w:sz w:val="22"/>
              <w:szCs w:val="22"/>
            </w:rPr>
            <w:t>5</w:t>
          </w:r>
          <w:r>
            <w:rPr>
              <w:rFonts w:ascii="Calibri" w:hAnsi="Calibri" w:eastAsia="Calibri" w:cs="Calibri"/>
              <w:spacing w:val="-11"/>
              <w:position w:val="-1"/>
              <w:sz w:val="22"/>
              <w:szCs w:val="22"/>
            </w:rPr>
            <w:fldChar w:fldCharType="end"/>
          </w:r>
        </w:p>
        <w:p w14:paraId="6463BDF3">
          <w:pPr>
            <w:tabs>
              <w:tab w:val="right" w:leader="dot" w:pos="9672"/>
            </w:tabs>
            <w:spacing w:before="158" w:line="220" w:lineRule="exact"/>
            <w:ind w:left="903"/>
            <w:rPr>
              <w:rFonts w:ascii="Calibri" w:hAnsi="Calibri" w:eastAsia="Calibri" w:cs="Calibri"/>
              <w:sz w:val="22"/>
              <w:szCs w:val="22"/>
            </w:rPr>
          </w:pPr>
          <w:r>
            <w:fldChar w:fldCharType="begin"/>
          </w:r>
          <w:r>
            <w:instrText xml:space="preserve"> HYPERLINK \l "bookmark13" </w:instrText>
          </w:r>
          <w:r>
            <w:fldChar w:fldCharType="separate"/>
          </w:r>
          <w:r>
            <w:rPr>
              <w:rFonts w:ascii="Times New Roman" w:hAnsi="Times New Roman" w:eastAsia="Times New Roman" w:cs="Times New Roman"/>
              <w:spacing w:val="-2"/>
              <w:position w:val="-1"/>
              <w:sz w:val="22"/>
              <w:szCs w:val="22"/>
            </w:rPr>
            <w:t>1.6.5</w:t>
          </w:r>
          <w:r>
            <w:rPr>
              <w:rFonts w:ascii="Times New Roman" w:hAnsi="Times New Roman" w:eastAsia="Times New Roman" w:cs="Times New Roman"/>
              <w:spacing w:val="-3"/>
              <w:position w:val="-1"/>
              <w:sz w:val="22"/>
              <w:szCs w:val="22"/>
            </w:rPr>
            <w:t xml:space="preserve"> </w:t>
          </w:r>
          <w:r>
            <w:rPr>
              <w:rFonts w:ascii="微软雅黑" w:hAnsi="微软雅黑" w:eastAsia="微软雅黑" w:cs="微软雅黑"/>
              <w:spacing w:val="-2"/>
              <w:position w:val="-1"/>
              <w:sz w:val="22"/>
              <w:szCs w:val="22"/>
            </w:rPr>
            <w:t>操作员权利、职责和行为准则</w:t>
          </w:r>
          <w:r>
            <w:rPr>
              <w:rFonts w:ascii="微软雅黑" w:hAnsi="微软雅黑" w:eastAsia="微软雅黑" w:cs="微软雅黑"/>
              <w:spacing w:val="-23"/>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22"/>
              <w:position w:val="-1"/>
              <w:sz w:val="22"/>
              <w:szCs w:val="22"/>
            </w:rPr>
            <w:t xml:space="preserve"> </w:t>
          </w:r>
          <w:r>
            <w:rPr>
              <w:rFonts w:ascii="Calibri" w:hAnsi="Calibri" w:eastAsia="Calibri" w:cs="Calibri"/>
              <w:spacing w:val="-11"/>
              <w:position w:val="-1"/>
              <w:sz w:val="22"/>
              <w:szCs w:val="22"/>
            </w:rPr>
            <w:t>5</w:t>
          </w:r>
          <w:r>
            <w:rPr>
              <w:rFonts w:ascii="Calibri" w:hAnsi="Calibri" w:eastAsia="Calibri" w:cs="Calibri"/>
              <w:spacing w:val="-11"/>
              <w:position w:val="-1"/>
              <w:sz w:val="22"/>
              <w:szCs w:val="22"/>
            </w:rPr>
            <w:fldChar w:fldCharType="end"/>
          </w:r>
        </w:p>
        <w:p w14:paraId="70817382">
          <w:pPr>
            <w:tabs>
              <w:tab w:val="right" w:leader="dot" w:pos="9672"/>
            </w:tabs>
            <w:spacing w:before="158" w:line="217" w:lineRule="exact"/>
            <w:ind w:left="1"/>
            <w:rPr>
              <w:rFonts w:ascii="Calibri" w:hAnsi="Calibri" w:eastAsia="Calibri" w:cs="Calibri"/>
              <w:sz w:val="22"/>
              <w:szCs w:val="22"/>
            </w:rPr>
          </w:pPr>
          <w:r>
            <w:fldChar w:fldCharType="begin"/>
          </w:r>
          <w:r>
            <w:instrText xml:space="preserve"> HYPERLINK \l "bookmark14" </w:instrText>
          </w:r>
          <w:r>
            <w:fldChar w:fldCharType="separate"/>
          </w:r>
          <w:r>
            <w:rPr>
              <w:rFonts w:ascii="Times New Roman" w:hAnsi="Times New Roman" w:eastAsia="Times New Roman" w:cs="Times New Roman"/>
              <w:spacing w:val="-3"/>
              <w:position w:val="-1"/>
              <w:sz w:val="22"/>
              <w:szCs w:val="22"/>
            </w:rPr>
            <w:t xml:space="preserve">2 </w:t>
          </w:r>
          <w:r>
            <w:rPr>
              <w:rFonts w:ascii="微软雅黑" w:hAnsi="微软雅黑" w:eastAsia="微软雅黑" w:cs="微软雅黑"/>
              <w:spacing w:val="-3"/>
              <w:position w:val="-1"/>
              <w:sz w:val="22"/>
              <w:szCs w:val="22"/>
            </w:rPr>
            <w:t>充电机说明</w:t>
          </w:r>
          <w:r>
            <w:rPr>
              <w:rFonts w:ascii="微软雅黑" w:hAnsi="微软雅黑" w:eastAsia="微软雅黑" w:cs="微软雅黑"/>
              <w:spacing w:val="-17"/>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22"/>
              <w:position w:val="-1"/>
              <w:sz w:val="22"/>
              <w:szCs w:val="22"/>
            </w:rPr>
            <w:t xml:space="preserve"> </w:t>
          </w:r>
          <w:r>
            <w:rPr>
              <w:rFonts w:ascii="Calibri" w:hAnsi="Calibri" w:eastAsia="Calibri" w:cs="Calibri"/>
              <w:spacing w:val="-12"/>
              <w:position w:val="-1"/>
              <w:sz w:val="22"/>
              <w:szCs w:val="22"/>
            </w:rPr>
            <w:t>6</w:t>
          </w:r>
          <w:r>
            <w:rPr>
              <w:rFonts w:ascii="Calibri" w:hAnsi="Calibri" w:eastAsia="Calibri" w:cs="Calibri"/>
              <w:spacing w:val="-12"/>
              <w:position w:val="-1"/>
              <w:sz w:val="22"/>
              <w:szCs w:val="22"/>
            </w:rPr>
            <w:fldChar w:fldCharType="end"/>
          </w:r>
        </w:p>
        <w:p w14:paraId="56B0B00D">
          <w:pPr>
            <w:tabs>
              <w:tab w:val="right" w:leader="dot" w:pos="9672"/>
            </w:tabs>
            <w:spacing w:before="160" w:line="217" w:lineRule="exact"/>
            <w:ind w:left="440"/>
            <w:rPr>
              <w:rFonts w:ascii="Calibri" w:hAnsi="Calibri" w:eastAsia="Calibri" w:cs="Calibri"/>
              <w:sz w:val="22"/>
              <w:szCs w:val="22"/>
            </w:rPr>
          </w:pPr>
          <w:r>
            <w:fldChar w:fldCharType="begin"/>
          </w:r>
          <w:r>
            <w:instrText xml:space="preserve"> HYPERLINK \l "bookmark15" </w:instrText>
          </w:r>
          <w:r>
            <w:fldChar w:fldCharType="separate"/>
          </w:r>
          <w:r>
            <w:rPr>
              <w:rFonts w:ascii="Times New Roman" w:hAnsi="Times New Roman" w:eastAsia="Times New Roman" w:cs="Times New Roman"/>
              <w:spacing w:val="-5"/>
              <w:position w:val="-1"/>
              <w:sz w:val="22"/>
              <w:szCs w:val="22"/>
            </w:rPr>
            <w:t>2.</w:t>
          </w:r>
          <w:r>
            <w:rPr>
              <w:rFonts w:ascii="Times New Roman" w:hAnsi="Times New Roman" w:eastAsia="Times New Roman" w:cs="Times New Roman"/>
              <w:spacing w:val="-25"/>
              <w:position w:val="-1"/>
              <w:sz w:val="22"/>
              <w:szCs w:val="22"/>
            </w:rPr>
            <w:t xml:space="preserve"> </w:t>
          </w:r>
          <w:r>
            <w:rPr>
              <w:rFonts w:ascii="Times New Roman" w:hAnsi="Times New Roman" w:eastAsia="Times New Roman" w:cs="Times New Roman"/>
              <w:spacing w:val="-5"/>
              <w:position w:val="-1"/>
              <w:sz w:val="22"/>
              <w:szCs w:val="22"/>
            </w:rPr>
            <w:t xml:space="preserve">1 </w:t>
          </w:r>
          <w:r>
            <w:rPr>
              <w:rFonts w:ascii="微软雅黑" w:hAnsi="微软雅黑" w:eastAsia="微软雅黑" w:cs="微软雅黑"/>
              <w:spacing w:val="-5"/>
              <w:position w:val="-1"/>
              <w:sz w:val="22"/>
              <w:szCs w:val="22"/>
            </w:rPr>
            <w:t>充电机外观</w:t>
          </w:r>
          <w:r>
            <w:rPr>
              <w:rFonts w:ascii="微软雅黑" w:hAnsi="微软雅黑" w:eastAsia="微软雅黑" w:cs="微软雅黑"/>
              <w:spacing w:val="-23"/>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22"/>
              <w:position w:val="-1"/>
              <w:sz w:val="22"/>
              <w:szCs w:val="22"/>
            </w:rPr>
            <w:t xml:space="preserve"> </w:t>
          </w:r>
          <w:r>
            <w:rPr>
              <w:rFonts w:ascii="Calibri" w:hAnsi="Calibri" w:eastAsia="Calibri" w:cs="Calibri"/>
              <w:spacing w:val="-12"/>
              <w:position w:val="-1"/>
              <w:sz w:val="22"/>
              <w:szCs w:val="22"/>
            </w:rPr>
            <w:t>6</w:t>
          </w:r>
          <w:r>
            <w:rPr>
              <w:rFonts w:ascii="Calibri" w:hAnsi="Calibri" w:eastAsia="Calibri" w:cs="Calibri"/>
              <w:spacing w:val="-12"/>
              <w:position w:val="-1"/>
              <w:sz w:val="22"/>
              <w:szCs w:val="22"/>
            </w:rPr>
            <w:fldChar w:fldCharType="end"/>
          </w:r>
        </w:p>
        <w:p w14:paraId="416F22D9">
          <w:pPr>
            <w:tabs>
              <w:tab w:val="right" w:leader="dot" w:pos="9672"/>
            </w:tabs>
            <w:spacing w:before="160" w:line="219" w:lineRule="exact"/>
            <w:ind w:left="440"/>
            <w:rPr>
              <w:rFonts w:ascii="Calibri" w:hAnsi="Calibri" w:eastAsia="Calibri" w:cs="Calibri"/>
              <w:sz w:val="22"/>
              <w:szCs w:val="22"/>
            </w:rPr>
          </w:pPr>
          <w:r>
            <w:fldChar w:fldCharType="begin"/>
          </w:r>
          <w:r>
            <w:instrText xml:space="preserve"> HYPERLINK \l "bookmark16" </w:instrText>
          </w:r>
          <w:r>
            <w:fldChar w:fldCharType="separate"/>
          </w:r>
          <w:r>
            <w:rPr>
              <w:rFonts w:ascii="Times New Roman" w:hAnsi="Times New Roman" w:eastAsia="Times New Roman" w:cs="Times New Roman"/>
              <w:spacing w:val="-2"/>
              <w:position w:val="-1"/>
              <w:sz w:val="22"/>
              <w:szCs w:val="22"/>
            </w:rPr>
            <w:t xml:space="preserve">2.2 </w:t>
          </w:r>
          <w:r>
            <w:rPr>
              <w:rFonts w:ascii="微软雅黑" w:hAnsi="微软雅黑" w:eastAsia="微软雅黑" w:cs="微软雅黑"/>
              <w:spacing w:val="-2"/>
              <w:position w:val="-1"/>
              <w:sz w:val="22"/>
              <w:szCs w:val="22"/>
            </w:rPr>
            <w:t>功能描述</w:t>
          </w:r>
          <w:r>
            <w:rPr>
              <w:rFonts w:ascii="微软雅黑" w:hAnsi="微软雅黑" w:eastAsia="微软雅黑" w:cs="微软雅黑"/>
              <w:spacing w:val="-22"/>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21"/>
              <w:position w:val="-1"/>
              <w:sz w:val="22"/>
              <w:szCs w:val="22"/>
            </w:rPr>
            <w:t xml:space="preserve"> </w:t>
          </w:r>
          <w:r>
            <w:rPr>
              <w:rFonts w:ascii="Calibri" w:hAnsi="Calibri" w:eastAsia="Calibri" w:cs="Calibri"/>
              <w:spacing w:val="-12"/>
              <w:position w:val="-1"/>
              <w:sz w:val="22"/>
              <w:szCs w:val="22"/>
            </w:rPr>
            <w:t>6</w:t>
          </w:r>
          <w:r>
            <w:rPr>
              <w:rFonts w:ascii="Calibri" w:hAnsi="Calibri" w:eastAsia="Calibri" w:cs="Calibri"/>
              <w:spacing w:val="-12"/>
              <w:position w:val="-1"/>
              <w:sz w:val="22"/>
              <w:szCs w:val="22"/>
            </w:rPr>
            <w:fldChar w:fldCharType="end"/>
          </w:r>
        </w:p>
        <w:p w14:paraId="02D3E8FC">
          <w:pPr>
            <w:tabs>
              <w:tab w:val="right" w:leader="dot" w:pos="9672"/>
            </w:tabs>
            <w:spacing w:before="159" w:line="218" w:lineRule="exact"/>
            <w:ind w:left="440"/>
            <w:rPr>
              <w:rFonts w:ascii="Calibri" w:hAnsi="Calibri" w:eastAsia="Calibri" w:cs="Calibri"/>
              <w:sz w:val="22"/>
              <w:szCs w:val="22"/>
            </w:rPr>
          </w:pPr>
          <w:r>
            <w:fldChar w:fldCharType="begin"/>
          </w:r>
          <w:r>
            <w:instrText xml:space="preserve"> HYPERLINK \l "bookmark17" </w:instrText>
          </w:r>
          <w:r>
            <w:fldChar w:fldCharType="separate"/>
          </w:r>
          <w:r>
            <w:rPr>
              <w:rFonts w:ascii="Times New Roman" w:hAnsi="Times New Roman" w:eastAsia="Times New Roman" w:cs="Times New Roman"/>
              <w:spacing w:val="-2"/>
              <w:position w:val="-1"/>
              <w:sz w:val="22"/>
              <w:szCs w:val="22"/>
            </w:rPr>
            <w:t xml:space="preserve">2.3 </w:t>
          </w:r>
          <w:r>
            <w:rPr>
              <w:rFonts w:ascii="微软雅黑" w:hAnsi="微软雅黑" w:eastAsia="微软雅黑" w:cs="微软雅黑"/>
              <w:spacing w:val="-2"/>
              <w:position w:val="-1"/>
              <w:sz w:val="22"/>
              <w:szCs w:val="22"/>
            </w:rPr>
            <w:t>产品型号说明</w:t>
          </w:r>
          <w:r>
            <w:rPr>
              <w:rFonts w:ascii="微软雅黑" w:hAnsi="微软雅黑" w:eastAsia="微软雅黑" w:cs="微软雅黑"/>
              <w:spacing w:val="-19"/>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20"/>
              <w:position w:val="-1"/>
              <w:sz w:val="22"/>
              <w:szCs w:val="22"/>
            </w:rPr>
            <w:t xml:space="preserve"> </w:t>
          </w:r>
          <w:r>
            <w:rPr>
              <w:rFonts w:ascii="Calibri" w:hAnsi="Calibri" w:eastAsia="Calibri" w:cs="Calibri"/>
              <w:spacing w:val="-12"/>
              <w:position w:val="-1"/>
              <w:sz w:val="22"/>
              <w:szCs w:val="22"/>
            </w:rPr>
            <w:t>6</w:t>
          </w:r>
          <w:r>
            <w:rPr>
              <w:rFonts w:ascii="Calibri" w:hAnsi="Calibri" w:eastAsia="Calibri" w:cs="Calibri"/>
              <w:spacing w:val="-12"/>
              <w:position w:val="-1"/>
              <w:sz w:val="22"/>
              <w:szCs w:val="22"/>
            </w:rPr>
            <w:fldChar w:fldCharType="end"/>
          </w:r>
        </w:p>
        <w:p w14:paraId="41826E91">
          <w:pPr>
            <w:tabs>
              <w:tab w:val="right" w:leader="dot" w:pos="9672"/>
            </w:tabs>
            <w:spacing w:before="159" w:line="218" w:lineRule="exact"/>
            <w:ind w:left="882"/>
            <w:rPr>
              <w:rFonts w:ascii="Calibri" w:hAnsi="Calibri" w:eastAsia="Calibri" w:cs="Calibri"/>
              <w:sz w:val="22"/>
              <w:szCs w:val="22"/>
            </w:rPr>
          </w:pPr>
          <w:r>
            <w:fldChar w:fldCharType="begin"/>
          </w:r>
          <w:r>
            <w:instrText xml:space="preserve"> HYPERLINK \l "bookmark18" </w:instrText>
          </w:r>
          <w:r>
            <w:fldChar w:fldCharType="separate"/>
          </w:r>
          <w:r>
            <w:rPr>
              <w:rFonts w:ascii="Times New Roman" w:hAnsi="Times New Roman" w:eastAsia="Times New Roman" w:cs="Times New Roman"/>
              <w:spacing w:val="-5"/>
              <w:position w:val="-1"/>
              <w:sz w:val="22"/>
              <w:szCs w:val="22"/>
            </w:rPr>
            <w:t>2.3.</w:t>
          </w:r>
          <w:r>
            <w:rPr>
              <w:rFonts w:ascii="Times New Roman" w:hAnsi="Times New Roman" w:eastAsia="Times New Roman" w:cs="Times New Roman"/>
              <w:spacing w:val="-29"/>
              <w:position w:val="-1"/>
              <w:sz w:val="22"/>
              <w:szCs w:val="22"/>
            </w:rPr>
            <w:t xml:space="preserve"> </w:t>
          </w:r>
          <w:r>
            <w:rPr>
              <w:rFonts w:ascii="Times New Roman" w:hAnsi="Times New Roman" w:eastAsia="Times New Roman" w:cs="Times New Roman"/>
              <w:spacing w:val="-5"/>
              <w:position w:val="-1"/>
              <w:sz w:val="22"/>
              <w:szCs w:val="22"/>
            </w:rPr>
            <w:t xml:space="preserve">1 </w:t>
          </w:r>
          <w:r>
            <w:rPr>
              <w:rFonts w:ascii="微软雅黑" w:hAnsi="微软雅黑" w:eastAsia="微软雅黑" w:cs="微软雅黑"/>
              <w:spacing w:val="-5"/>
              <w:position w:val="-1"/>
              <w:sz w:val="22"/>
              <w:szCs w:val="22"/>
            </w:rPr>
            <w:t>型号表</w:t>
          </w:r>
          <w:r>
            <w:rPr>
              <w:rFonts w:ascii="微软雅黑" w:hAnsi="微软雅黑" w:eastAsia="微软雅黑" w:cs="微软雅黑"/>
              <w:spacing w:val="-20"/>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22"/>
              <w:position w:val="-1"/>
              <w:sz w:val="22"/>
              <w:szCs w:val="22"/>
            </w:rPr>
            <w:t xml:space="preserve"> </w:t>
          </w:r>
          <w:r>
            <w:rPr>
              <w:rFonts w:ascii="Calibri" w:hAnsi="Calibri" w:eastAsia="Calibri" w:cs="Calibri"/>
              <w:spacing w:val="-12"/>
              <w:position w:val="-1"/>
              <w:sz w:val="22"/>
              <w:szCs w:val="22"/>
            </w:rPr>
            <w:t>6</w:t>
          </w:r>
          <w:r>
            <w:rPr>
              <w:rFonts w:ascii="Calibri" w:hAnsi="Calibri" w:eastAsia="Calibri" w:cs="Calibri"/>
              <w:spacing w:val="-12"/>
              <w:position w:val="-1"/>
              <w:sz w:val="22"/>
              <w:szCs w:val="22"/>
            </w:rPr>
            <w:fldChar w:fldCharType="end"/>
          </w:r>
        </w:p>
        <w:p w14:paraId="3DF938DB">
          <w:pPr>
            <w:tabs>
              <w:tab w:val="right" w:leader="dot" w:pos="9672"/>
            </w:tabs>
            <w:spacing w:before="160" w:line="218" w:lineRule="exact"/>
            <w:ind w:left="882"/>
            <w:rPr>
              <w:rFonts w:ascii="Calibri" w:hAnsi="Calibri" w:eastAsia="Calibri" w:cs="Calibri"/>
              <w:sz w:val="22"/>
              <w:szCs w:val="22"/>
            </w:rPr>
          </w:pPr>
          <w:r>
            <w:fldChar w:fldCharType="begin"/>
          </w:r>
          <w:r>
            <w:instrText xml:space="preserve"> HYPERLINK \l "bookmark19" </w:instrText>
          </w:r>
          <w:r>
            <w:fldChar w:fldCharType="separate"/>
          </w:r>
          <w:r>
            <w:rPr>
              <w:rFonts w:ascii="Times New Roman" w:hAnsi="Times New Roman" w:eastAsia="Times New Roman" w:cs="Times New Roman"/>
              <w:spacing w:val="-1"/>
              <w:position w:val="-1"/>
              <w:sz w:val="22"/>
              <w:szCs w:val="22"/>
            </w:rPr>
            <w:t>2.3.2</w:t>
          </w:r>
          <w:r>
            <w:rPr>
              <w:rFonts w:ascii="Times New Roman" w:hAnsi="Times New Roman" w:eastAsia="Times New Roman" w:cs="Times New Roman"/>
              <w:spacing w:val="-9"/>
              <w:position w:val="-1"/>
              <w:sz w:val="22"/>
              <w:szCs w:val="22"/>
            </w:rPr>
            <w:t xml:space="preserve"> </w:t>
          </w:r>
          <w:r>
            <w:rPr>
              <w:rFonts w:ascii="微软雅黑" w:hAnsi="微软雅黑" w:eastAsia="微软雅黑" w:cs="微软雅黑"/>
              <w:spacing w:val="-1"/>
              <w:position w:val="-1"/>
              <w:sz w:val="22"/>
              <w:szCs w:val="22"/>
            </w:rPr>
            <w:t>命名规则</w:t>
          </w:r>
          <w:r>
            <w:rPr>
              <w:rFonts w:ascii="微软雅黑" w:hAnsi="微软雅黑" w:eastAsia="微软雅黑" w:cs="微软雅黑"/>
              <w:spacing w:val="-22"/>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22"/>
              <w:position w:val="-1"/>
              <w:sz w:val="22"/>
              <w:szCs w:val="22"/>
            </w:rPr>
            <w:t xml:space="preserve"> </w:t>
          </w:r>
          <w:r>
            <w:rPr>
              <w:rFonts w:ascii="Calibri" w:hAnsi="Calibri" w:eastAsia="Calibri" w:cs="Calibri"/>
              <w:spacing w:val="-11"/>
              <w:position w:val="-1"/>
              <w:sz w:val="22"/>
              <w:szCs w:val="22"/>
            </w:rPr>
            <w:t>7</w:t>
          </w:r>
          <w:r>
            <w:rPr>
              <w:rFonts w:ascii="Calibri" w:hAnsi="Calibri" w:eastAsia="Calibri" w:cs="Calibri"/>
              <w:spacing w:val="-11"/>
              <w:position w:val="-1"/>
              <w:sz w:val="22"/>
              <w:szCs w:val="22"/>
            </w:rPr>
            <w:fldChar w:fldCharType="end"/>
          </w:r>
        </w:p>
        <w:p w14:paraId="1BB08A44">
          <w:pPr>
            <w:tabs>
              <w:tab w:val="right" w:leader="dot" w:pos="9672"/>
            </w:tabs>
            <w:spacing w:before="161" w:line="217" w:lineRule="exact"/>
            <w:ind w:left="440"/>
            <w:rPr>
              <w:rFonts w:ascii="Calibri" w:hAnsi="Calibri" w:eastAsia="Calibri" w:cs="Calibri"/>
              <w:sz w:val="22"/>
              <w:szCs w:val="22"/>
            </w:rPr>
          </w:pPr>
          <w:r>
            <w:fldChar w:fldCharType="begin"/>
          </w:r>
          <w:r>
            <w:instrText xml:space="preserve"> HYPERLINK \l "bookmark20" </w:instrText>
          </w:r>
          <w:r>
            <w:fldChar w:fldCharType="separate"/>
          </w:r>
          <w:r>
            <w:rPr>
              <w:rFonts w:ascii="Times New Roman" w:hAnsi="Times New Roman" w:eastAsia="Times New Roman" w:cs="Times New Roman"/>
              <w:spacing w:val="-2"/>
              <w:position w:val="-1"/>
              <w:sz w:val="22"/>
              <w:szCs w:val="22"/>
            </w:rPr>
            <w:t xml:space="preserve">2.4 </w:t>
          </w:r>
          <w:r>
            <w:rPr>
              <w:rFonts w:ascii="微软雅黑" w:hAnsi="微软雅黑" w:eastAsia="微软雅黑" w:cs="微软雅黑"/>
              <w:spacing w:val="-2"/>
              <w:position w:val="-1"/>
              <w:sz w:val="22"/>
              <w:szCs w:val="22"/>
            </w:rPr>
            <w:t>工作原理说明</w:t>
          </w:r>
          <w:r>
            <w:rPr>
              <w:rFonts w:ascii="微软雅黑" w:hAnsi="微软雅黑" w:eastAsia="微软雅黑" w:cs="微软雅黑"/>
              <w:spacing w:val="-19"/>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21"/>
              <w:position w:val="-1"/>
              <w:sz w:val="22"/>
              <w:szCs w:val="22"/>
            </w:rPr>
            <w:t xml:space="preserve"> </w:t>
          </w:r>
          <w:r>
            <w:rPr>
              <w:rFonts w:ascii="Calibri" w:hAnsi="Calibri" w:eastAsia="Calibri" w:cs="Calibri"/>
              <w:spacing w:val="-11"/>
              <w:position w:val="-1"/>
              <w:sz w:val="22"/>
              <w:szCs w:val="22"/>
            </w:rPr>
            <w:t>7</w:t>
          </w:r>
          <w:r>
            <w:rPr>
              <w:rFonts w:ascii="Calibri" w:hAnsi="Calibri" w:eastAsia="Calibri" w:cs="Calibri"/>
              <w:spacing w:val="-11"/>
              <w:position w:val="-1"/>
              <w:sz w:val="22"/>
              <w:szCs w:val="22"/>
            </w:rPr>
            <w:fldChar w:fldCharType="end"/>
          </w:r>
        </w:p>
        <w:p w14:paraId="50DF75A1">
          <w:pPr>
            <w:tabs>
              <w:tab w:val="right" w:leader="dot" w:pos="9672"/>
            </w:tabs>
            <w:spacing w:before="156" w:line="221" w:lineRule="exact"/>
            <w:ind w:left="882"/>
            <w:rPr>
              <w:rFonts w:ascii="Calibri" w:hAnsi="Calibri" w:eastAsia="Calibri" w:cs="Calibri"/>
              <w:sz w:val="22"/>
              <w:szCs w:val="22"/>
            </w:rPr>
          </w:pPr>
          <w:r>
            <w:fldChar w:fldCharType="begin"/>
          </w:r>
          <w:r>
            <w:instrText xml:space="preserve"> HYPERLINK \l "bookmark21" </w:instrText>
          </w:r>
          <w:r>
            <w:fldChar w:fldCharType="separate"/>
          </w:r>
          <w:r>
            <w:rPr>
              <w:rFonts w:ascii="Times New Roman" w:hAnsi="Times New Roman" w:eastAsia="Times New Roman" w:cs="Times New Roman"/>
              <w:spacing w:val="-4"/>
              <w:position w:val="-1"/>
              <w:sz w:val="22"/>
              <w:szCs w:val="22"/>
            </w:rPr>
            <w:t>2.4.</w:t>
          </w:r>
          <w:r>
            <w:rPr>
              <w:rFonts w:ascii="Times New Roman" w:hAnsi="Times New Roman" w:eastAsia="Times New Roman" w:cs="Times New Roman"/>
              <w:spacing w:val="-21"/>
              <w:position w:val="-1"/>
              <w:sz w:val="22"/>
              <w:szCs w:val="22"/>
            </w:rPr>
            <w:t xml:space="preserve"> </w:t>
          </w:r>
          <w:r>
            <w:rPr>
              <w:rFonts w:ascii="Times New Roman" w:hAnsi="Times New Roman" w:eastAsia="Times New Roman" w:cs="Times New Roman"/>
              <w:spacing w:val="-4"/>
              <w:position w:val="-1"/>
              <w:sz w:val="22"/>
              <w:szCs w:val="22"/>
            </w:rPr>
            <w:t>1</w:t>
          </w:r>
          <w:r>
            <w:rPr>
              <w:rFonts w:ascii="Times New Roman" w:hAnsi="Times New Roman" w:eastAsia="Times New Roman" w:cs="Times New Roman"/>
              <w:spacing w:val="-11"/>
              <w:position w:val="-1"/>
              <w:sz w:val="22"/>
              <w:szCs w:val="22"/>
            </w:rPr>
            <w:t xml:space="preserve"> </w:t>
          </w:r>
          <w:r>
            <w:rPr>
              <w:rFonts w:ascii="微软雅黑" w:hAnsi="微软雅黑" w:eastAsia="微软雅黑" w:cs="微软雅黑"/>
              <w:spacing w:val="-4"/>
              <w:position w:val="-1"/>
              <w:sz w:val="22"/>
              <w:szCs w:val="22"/>
            </w:rPr>
            <w:t>充电流程图</w:t>
          </w:r>
          <w:r>
            <w:rPr>
              <w:rFonts w:ascii="微软雅黑" w:hAnsi="微软雅黑" w:eastAsia="微软雅黑" w:cs="微软雅黑"/>
              <w:spacing w:val="-23"/>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22"/>
              <w:position w:val="-1"/>
              <w:sz w:val="22"/>
              <w:szCs w:val="22"/>
            </w:rPr>
            <w:t xml:space="preserve"> </w:t>
          </w:r>
          <w:r>
            <w:rPr>
              <w:rFonts w:ascii="Calibri" w:hAnsi="Calibri" w:eastAsia="Calibri" w:cs="Calibri"/>
              <w:spacing w:val="-11"/>
              <w:position w:val="-1"/>
              <w:sz w:val="22"/>
              <w:szCs w:val="22"/>
            </w:rPr>
            <w:t>7</w:t>
          </w:r>
          <w:r>
            <w:rPr>
              <w:rFonts w:ascii="Calibri" w:hAnsi="Calibri" w:eastAsia="Calibri" w:cs="Calibri"/>
              <w:spacing w:val="-11"/>
              <w:position w:val="-1"/>
              <w:sz w:val="22"/>
              <w:szCs w:val="22"/>
            </w:rPr>
            <w:fldChar w:fldCharType="end"/>
          </w:r>
        </w:p>
        <w:p w14:paraId="61059CBF">
          <w:pPr>
            <w:tabs>
              <w:tab w:val="right" w:leader="dot" w:pos="9672"/>
            </w:tabs>
            <w:spacing w:before="160" w:line="216" w:lineRule="exact"/>
            <w:ind w:left="882"/>
            <w:rPr>
              <w:rFonts w:ascii="Calibri" w:hAnsi="Calibri" w:eastAsia="Calibri" w:cs="Calibri"/>
              <w:sz w:val="22"/>
              <w:szCs w:val="22"/>
            </w:rPr>
          </w:pPr>
          <w:r>
            <w:fldChar w:fldCharType="begin"/>
          </w:r>
          <w:r>
            <w:instrText xml:space="preserve"> HYPERLINK \l "bookmark22" </w:instrText>
          </w:r>
          <w:r>
            <w:fldChar w:fldCharType="separate"/>
          </w:r>
          <w:r>
            <w:rPr>
              <w:rFonts w:ascii="Times New Roman" w:hAnsi="Times New Roman" w:eastAsia="Times New Roman" w:cs="Times New Roman"/>
              <w:spacing w:val="-2"/>
              <w:position w:val="-1"/>
              <w:sz w:val="22"/>
              <w:szCs w:val="22"/>
            </w:rPr>
            <w:t xml:space="preserve">2.4.2 </w:t>
          </w:r>
          <w:r>
            <w:rPr>
              <w:rFonts w:ascii="微软雅黑" w:hAnsi="微软雅黑" w:eastAsia="微软雅黑" w:cs="微软雅黑"/>
              <w:spacing w:val="-2"/>
              <w:position w:val="-1"/>
              <w:sz w:val="22"/>
              <w:szCs w:val="22"/>
            </w:rPr>
            <w:t>工作原理</w:t>
          </w:r>
          <w:r>
            <w:rPr>
              <w:rFonts w:ascii="微软雅黑" w:hAnsi="微软雅黑" w:eastAsia="微软雅黑" w:cs="微软雅黑"/>
              <w:spacing w:val="-20"/>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24"/>
              <w:position w:val="-1"/>
              <w:sz w:val="22"/>
              <w:szCs w:val="22"/>
            </w:rPr>
            <w:t xml:space="preserve"> </w:t>
          </w:r>
          <w:r>
            <w:rPr>
              <w:rFonts w:ascii="Calibri" w:hAnsi="Calibri" w:eastAsia="Calibri" w:cs="Calibri"/>
              <w:spacing w:val="-9"/>
              <w:position w:val="-1"/>
              <w:sz w:val="22"/>
              <w:szCs w:val="22"/>
            </w:rPr>
            <w:t>8</w:t>
          </w:r>
          <w:r>
            <w:rPr>
              <w:rFonts w:ascii="Calibri" w:hAnsi="Calibri" w:eastAsia="Calibri" w:cs="Calibri"/>
              <w:spacing w:val="-9"/>
              <w:position w:val="-1"/>
              <w:sz w:val="22"/>
              <w:szCs w:val="22"/>
            </w:rPr>
            <w:fldChar w:fldCharType="end"/>
          </w:r>
        </w:p>
        <w:p w14:paraId="662CFD71">
          <w:pPr>
            <w:tabs>
              <w:tab w:val="right" w:leader="dot" w:pos="9672"/>
            </w:tabs>
            <w:spacing w:before="161" w:line="215" w:lineRule="exact"/>
            <w:ind w:left="440"/>
            <w:rPr>
              <w:rFonts w:ascii="Calibri" w:hAnsi="Calibri" w:eastAsia="Calibri" w:cs="Calibri"/>
              <w:sz w:val="22"/>
              <w:szCs w:val="22"/>
            </w:rPr>
          </w:pPr>
          <w:r>
            <w:fldChar w:fldCharType="begin"/>
          </w:r>
          <w:r>
            <w:instrText xml:space="preserve"> HYPERLINK \l "bookmark23" </w:instrText>
          </w:r>
          <w:r>
            <w:fldChar w:fldCharType="separate"/>
          </w:r>
          <w:r>
            <w:rPr>
              <w:rFonts w:ascii="Times New Roman" w:hAnsi="Times New Roman" w:eastAsia="Times New Roman" w:cs="Times New Roman"/>
              <w:spacing w:val="-1"/>
              <w:position w:val="-1"/>
              <w:sz w:val="22"/>
              <w:szCs w:val="22"/>
            </w:rPr>
            <w:t>2.5</w:t>
          </w:r>
          <w:r>
            <w:rPr>
              <w:rFonts w:ascii="Times New Roman" w:hAnsi="Times New Roman" w:eastAsia="Times New Roman" w:cs="Times New Roman"/>
              <w:spacing w:val="-11"/>
              <w:position w:val="-1"/>
              <w:sz w:val="22"/>
              <w:szCs w:val="22"/>
            </w:rPr>
            <w:t xml:space="preserve"> </w:t>
          </w:r>
          <w:r>
            <w:rPr>
              <w:rFonts w:ascii="微软雅黑" w:hAnsi="微软雅黑" w:eastAsia="微软雅黑" w:cs="微软雅黑"/>
              <w:spacing w:val="-1"/>
              <w:position w:val="-1"/>
              <w:sz w:val="22"/>
              <w:szCs w:val="22"/>
            </w:rPr>
            <w:t>外形图</w:t>
          </w:r>
          <w:r>
            <w:rPr>
              <w:rFonts w:ascii="微软雅黑" w:hAnsi="微软雅黑" w:eastAsia="微软雅黑" w:cs="微软雅黑"/>
              <w:spacing w:val="-22"/>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23"/>
              <w:position w:val="-1"/>
              <w:sz w:val="22"/>
              <w:szCs w:val="22"/>
            </w:rPr>
            <w:t xml:space="preserve"> </w:t>
          </w:r>
          <w:r>
            <w:rPr>
              <w:rFonts w:ascii="Calibri" w:hAnsi="Calibri" w:eastAsia="Calibri" w:cs="Calibri"/>
              <w:spacing w:val="-9"/>
              <w:position w:val="-1"/>
              <w:sz w:val="22"/>
              <w:szCs w:val="22"/>
            </w:rPr>
            <w:t>9</w:t>
          </w:r>
          <w:r>
            <w:rPr>
              <w:rFonts w:ascii="Calibri" w:hAnsi="Calibri" w:eastAsia="Calibri" w:cs="Calibri"/>
              <w:spacing w:val="-9"/>
              <w:position w:val="-1"/>
              <w:sz w:val="22"/>
              <w:szCs w:val="22"/>
            </w:rPr>
            <w:fldChar w:fldCharType="end"/>
          </w:r>
        </w:p>
        <w:p w14:paraId="2BE8E1A9">
          <w:pPr>
            <w:tabs>
              <w:tab w:val="right" w:leader="dot" w:pos="9672"/>
            </w:tabs>
            <w:spacing w:before="160" w:line="221" w:lineRule="exact"/>
            <w:ind w:left="440"/>
            <w:rPr>
              <w:rFonts w:ascii="Calibri" w:hAnsi="Calibri" w:eastAsia="Calibri" w:cs="Calibri"/>
              <w:sz w:val="22"/>
              <w:szCs w:val="22"/>
            </w:rPr>
          </w:pPr>
          <w:r>
            <w:fldChar w:fldCharType="begin"/>
          </w:r>
          <w:r>
            <w:instrText xml:space="preserve"> HYPERLINK \l "bookmark24" </w:instrText>
          </w:r>
          <w:r>
            <w:fldChar w:fldCharType="separate"/>
          </w:r>
          <w:r>
            <w:rPr>
              <w:rFonts w:ascii="Times New Roman" w:hAnsi="Times New Roman" w:eastAsia="Times New Roman" w:cs="Times New Roman"/>
              <w:spacing w:val="-2"/>
              <w:position w:val="-1"/>
              <w:sz w:val="22"/>
              <w:szCs w:val="22"/>
            </w:rPr>
            <w:t xml:space="preserve">2.6 </w:t>
          </w:r>
          <w:r>
            <w:rPr>
              <w:rFonts w:ascii="微软雅黑" w:hAnsi="微软雅黑" w:eastAsia="微软雅黑" w:cs="微软雅黑"/>
              <w:spacing w:val="-2"/>
              <w:position w:val="-1"/>
              <w:sz w:val="22"/>
              <w:szCs w:val="22"/>
            </w:rPr>
            <w:t>技术数据表</w:t>
          </w:r>
          <w:r>
            <w:rPr>
              <w:rFonts w:ascii="微软雅黑" w:hAnsi="微软雅黑" w:eastAsia="微软雅黑" w:cs="微软雅黑"/>
              <w:spacing w:val="-20"/>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18"/>
              <w:position w:val="-1"/>
              <w:sz w:val="22"/>
              <w:szCs w:val="22"/>
            </w:rPr>
            <w:t xml:space="preserve"> </w:t>
          </w:r>
          <w:r>
            <w:rPr>
              <w:rFonts w:ascii="Calibri" w:hAnsi="Calibri" w:eastAsia="Calibri" w:cs="Calibri"/>
              <w:spacing w:val="-10"/>
              <w:position w:val="-1"/>
              <w:sz w:val="22"/>
              <w:szCs w:val="22"/>
            </w:rPr>
            <w:t>1</w:t>
          </w:r>
          <w:r>
            <w:rPr>
              <w:rFonts w:ascii="Calibri" w:hAnsi="Calibri" w:eastAsia="Calibri" w:cs="Calibri"/>
              <w:spacing w:val="-8"/>
              <w:position w:val="-1"/>
              <w:sz w:val="22"/>
              <w:szCs w:val="22"/>
            </w:rPr>
            <w:t>0</w:t>
          </w:r>
          <w:r>
            <w:rPr>
              <w:rFonts w:ascii="Calibri" w:hAnsi="Calibri" w:eastAsia="Calibri" w:cs="Calibri"/>
              <w:spacing w:val="-8"/>
              <w:position w:val="-1"/>
              <w:sz w:val="22"/>
              <w:szCs w:val="22"/>
            </w:rPr>
            <w:fldChar w:fldCharType="end"/>
          </w:r>
        </w:p>
        <w:p w14:paraId="2E9FDC09">
          <w:pPr>
            <w:tabs>
              <w:tab w:val="right" w:leader="dot" w:pos="9672"/>
            </w:tabs>
            <w:spacing w:before="157" w:line="221" w:lineRule="exact"/>
            <w:ind w:left="882"/>
            <w:rPr>
              <w:rFonts w:ascii="Calibri" w:hAnsi="Calibri" w:eastAsia="Calibri" w:cs="Calibri"/>
              <w:sz w:val="22"/>
              <w:szCs w:val="22"/>
            </w:rPr>
          </w:pPr>
          <w:r>
            <w:fldChar w:fldCharType="begin"/>
          </w:r>
          <w:r>
            <w:instrText xml:space="preserve"> HYPERLINK \l "bookmark25" </w:instrText>
          </w:r>
          <w:r>
            <w:fldChar w:fldCharType="separate"/>
          </w:r>
          <w:r>
            <w:rPr>
              <w:rFonts w:ascii="Times New Roman" w:hAnsi="Times New Roman" w:eastAsia="Times New Roman" w:cs="Times New Roman"/>
              <w:spacing w:val="-4"/>
              <w:position w:val="-1"/>
              <w:sz w:val="22"/>
              <w:szCs w:val="22"/>
            </w:rPr>
            <w:t>2.6.</w:t>
          </w:r>
          <w:r>
            <w:rPr>
              <w:rFonts w:ascii="Times New Roman" w:hAnsi="Times New Roman" w:eastAsia="Times New Roman" w:cs="Times New Roman"/>
              <w:spacing w:val="-21"/>
              <w:position w:val="-1"/>
              <w:sz w:val="22"/>
              <w:szCs w:val="22"/>
            </w:rPr>
            <w:t xml:space="preserve"> </w:t>
          </w:r>
          <w:r>
            <w:rPr>
              <w:rFonts w:ascii="Times New Roman" w:hAnsi="Times New Roman" w:eastAsia="Times New Roman" w:cs="Times New Roman"/>
              <w:spacing w:val="-4"/>
              <w:position w:val="-1"/>
              <w:sz w:val="22"/>
              <w:szCs w:val="22"/>
            </w:rPr>
            <w:t xml:space="preserve">1 </w:t>
          </w:r>
          <w:r>
            <w:rPr>
              <w:rFonts w:ascii="微软雅黑" w:hAnsi="微软雅黑" w:eastAsia="微软雅黑" w:cs="微软雅黑"/>
              <w:spacing w:val="-4"/>
              <w:position w:val="-1"/>
              <w:sz w:val="22"/>
              <w:szCs w:val="22"/>
            </w:rPr>
            <w:t>电气性能参数表</w:t>
          </w:r>
          <w:r>
            <w:rPr>
              <w:rFonts w:ascii="微软雅黑" w:hAnsi="微软雅黑" w:eastAsia="微软雅黑" w:cs="微软雅黑"/>
              <w:spacing w:val="-22"/>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17"/>
              <w:position w:val="-1"/>
              <w:sz w:val="22"/>
              <w:szCs w:val="22"/>
            </w:rPr>
            <w:t xml:space="preserve"> </w:t>
          </w:r>
          <w:r>
            <w:rPr>
              <w:rFonts w:ascii="Calibri" w:hAnsi="Calibri" w:eastAsia="Calibri" w:cs="Calibri"/>
              <w:spacing w:val="-10"/>
              <w:position w:val="-1"/>
              <w:sz w:val="22"/>
              <w:szCs w:val="22"/>
            </w:rPr>
            <w:t>1</w:t>
          </w:r>
          <w:r>
            <w:rPr>
              <w:rFonts w:ascii="Calibri" w:hAnsi="Calibri" w:eastAsia="Calibri" w:cs="Calibri"/>
              <w:spacing w:val="-8"/>
              <w:position w:val="-1"/>
              <w:sz w:val="22"/>
              <w:szCs w:val="22"/>
            </w:rPr>
            <w:t>0</w:t>
          </w:r>
          <w:r>
            <w:rPr>
              <w:rFonts w:ascii="Calibri" w:hAnsi="Calibri" w:eastAsia="Calibri" w:cs="Calibri"/>
              <w:spacing w:val="-8"/>
              <w:position w:val="-1"/>
              <w:sz w:val="22"/>
              <w:szCs w:val="22"/>
            </w:rPr>
            <w:fldChar w:fldCharType="end"/>
          </w:r>
        </w:p>
        <w:p w14:paraId="0CE3819E">
          <w:pPr>
            <w:tabs>
              <w:tab w:val="right" w:leader="dot" w:pos="9672"/>
            </w:tabs>
            <w:spacing w:before="156" w:line="221" w:lineRule="exact"/>
            <w:ind w:left="882"/>
            <w:rPr>
              <w:rFonts w:hint="eastAsia" w:ascii="Calibri" w:hAnsi="Calibri" w:eastAsia="宋体" w:cs="Calibri"/>
              <w:sz w:val="22"/>
              <w:szCs w:val="22"/>
              <w:lang w:val="en-US" w:eastAsia="zh-CN"/>
            </w:rPr>
          </w:pPr>
          <w:r>
            <w:fldChar w:fldCharType="begin"/>
          </w:r>
          <w:r>
            <w:instrText xml:space="preserve"> HYPERLINK \l "bookmark26" </w:instrText>
          </w:r>
          <w:r>
            <w:fldChar w:fldCharType="separate"/>
          </w:r>
          <w:r>
            <w:rPr>
              <w:rFonts w:ascii="Times New Roman" w:hAnsi="Times New Roman" w:eastAsia="Times New Roman" w:cs="Times New Roman"/>
              <w:spacing w:val="-2"/>
              <w:position w:val="-1"/>
              <w:sz w:val="22"/>
              <w:szCs w:val="22"/>
            </w:rPr>
            <w:t xml:space="preserve">2.6.2 </w:t>
          </w:r>
          <w:r>
            <w:rPr>
              <w:rFonts w:ascii="微软雅黑" w:hAnsi="微软雅黑" w:eastAsia="微软雅黑" w:cs="微软雅黑"/>
              <w:spacing w:val="-2"/>
              <w:position w:val="-1"/>
              <w:sz w:val="22"/>
              <w:szCs w:val="22"/>
            </w:rPr>
            <w:t>电气功能参数表</w:t>
          </w:r>
          <w:r>
            <w:rPr>
              <w:rFonts w:ascii="微软雅黑" w:hAnsi="微软雅黑" w:eastAsia="微软雅黑" w:cs="微软雅黑"/>
              <w:spacing w:val="-14"/>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17"/>
              <w:position w:val="-1"/>
              <w:sz w:val="22"/>
              <w:szCs w:val="22"/>
            </w:rPr>
            <w:t xml:space="preserve"> </w:t>
          </w:r>
          <w:r>
            <w:rPr>
              <w:rFonts w:hint="eastAsia" w:ascii="Calibri" w:hAnsi="Calibri" w:eastAsia="宋体" w:cs="Calibri"/>
              <w:spacing w:val="-9"/>
              <w:position w:val="-1"/>
              <w:sz w:val="22"/>
              <w:szCs w:val="22"/>
              <w:lang w:val="en-US" w:eastAsia="zh-CN"/>
            </w:rPr>
            <w:t>1</w:t>
          </w:r>
          <w:r>
            <w:rPr>
              <w:rFonts w:ascii="Calibri" w:hAnsi="Calibri" w:eastAsia="Calibri" w:cs="Calibri"/>
              <w:spacing w:val="-9"/>
              <w:position w:val="-1"/>
              <w:sz w:val="22"/>
              <w:szCs w:val="22"/>
            </w:rPr>
            <w:fldChar w:fldCharType="end"/>
          </w:r>
          <w:r>
            <w:rPr>
              <w:rFonts w:hint="eastAsia" w:ascii="Calibri" w:hAnsi="Calibri" w:eastAsia="宋体" w:cs="Calibri"/>
              <w:spacing w:val="-9"/>
              <w:position w:val="-1"/>
              <w:sz w:val="22"/>
              <w:szCs w:val="22"/>
              <w:lang w:val="en-US" w:eastAsia="zh-CN"/>
            </w:rPr>
            <w:t>1</w:t>
          </w:r>
        </w:p>
        <w:p w14:paraId="5E7525EE">
          <w:pPr>
            <w:tabs>
              <w:tab w:val="right" w:leader="dot" w:pos="9672"/>
            </w:tabs>
            <w:spacing w:before="158" w:line="218" w:lineRule="exact"/>
            <w:ind w:left="882"/>
            <w:rPr>
              <w:rFonts w:hint="eastAsia" w:ascii="Calibri" w:hAnsi="Calibri" w:eastAsia="宋体" w:cs="Calibri"/>
              <w:sz w:val="22"/>
              <w:szCs w:val="22"/>
              <w:lang w:val="en-US" w:eastAsia="zh-CN"/>
            </w:rPr>
          </w:pPr>
          <w:r>
            <w:fldChar w:fldCharType="begin"/>
          </w:r>
          <w:r>
            <w:instrText xml:space="preserve"> HYPERLINK \l "bookmark27" </w:instrText>
          </w:r>
          <w:r>
            <w:fldChar w:fldCharType="separate"/>
          </w:r>
          <w:r>
            <w:rPr>
              <w:rFonts w:ascii="Times New Roman" w:hAnsi="Times New Roman" w:eastAsia="Times New Roman" w:cs="Times New Roman"/>
              <w:spacing w:val="-2"/>
              <w:position w:val="-1"/>
              <w:sz w:val="22"/>
              <w:szCs w:val="22"/>
            </w:rPr>
            <w:t xml:space="preserve">2.6.3 </w:t>
          </w:r>
          <w:r>
            <w:rPr>
              <w:rFonts w:ascii="微软雅黑" w:hAnsi="微软雅黑" w:eastAsia="微软雅黑" w:cs="微软雅黑"/>
              <w:spacing w:val="-2"/>
              <w:position w:val="-1"/>
              <w:sz w:val="22"/>
              <w:szCs w:val="22"/>
            </w:rPr>
            <w:t>工作环境支持</w:t>
          </w:r>
          <w:r>
            <w:rPr>
              <w:rFonts w:ascii="微软雅黑" w:hAnsi="微软雅黑" w:eastAsia="微软雅黑" w:cs="微软雅黑"/>
              <w:spacing w:val="-15"/>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18"/>
              <w:position w:val="-1"/>
              <w:sz w:val="22"/>
              <w:szCs w:val="22"/>
            </w:rPr>
            <w:t xml:space="preserve"> </w:t>
          </w:r>
          <w:r>
            <w:rPr>
              <w:rFonts w:hint="eastAsia" w:ascii="Calibri" w:hAnsi="Calibri" w:eastAsia="宋体" w:cs="Calibri"/>
              <w:spacing w:val="-9"/>
              <w:position w:val="-1"/>
              <w:sz w:val="22"/>
              <w:szCs w:val="22"/>
              <w:lang w:val="en-US" w:eastAsia="zh-CN"/>
            </w:rPr>
            <w:t>1</w:t>
          </w:r>
          <w:r>
            <w:rPr>
              <w:rFonts w:ascii="Calibri" w:hAnsi="Calibri" w:eastAsia="Calibri" w:cs="Calibri"/>
              <w:spacing w:val="-9"/>
              <w:position w:val="-1"/>
              <w:sz w:val="22"/>
              <w:szCs w:val="22"/>
            </w:rPr>
            <w:fldChar w:fldCharType="end"/>
          </w:r>
          <w:r>
            <w:rPr>
              <w:rFonts w:hint="eastAsia" w:ascii="Calibri" w:hAnsi="Calibri" w:eastAsia="宋体" w:cs="Calibri"/>
              <w:spacing w:val="-9"/>
              <w:position w:val="-1"/>
              <w:sz w:val="22"/>
              <w:szCs w:val="22"/>
              <w:lang w:val="en-US" w:eastAsia="zh-CN"/>
            </w:rPr>
            <w:t>1</w:t>
          </w:r>
        </w:p>
        <w:p w14:paraId="2776A452">
          <w:pPr>
            <w:tabs>
              <w:tab w:val="right" w:leader="dot" w:pos="9672"/>
            </w:tabs>
            <w:spacing w:before="159" w:line="219" w:lineRule="exact"/>
            <w:ind w:left="882"/>
            <w:rPr>
              <w:rFonts w:hint="eastAsia" w:ascii="Calibri" w:hAnsi="Calibri" w:eastAsia="宋体" w:cs="Calibri"/>
              <w:sz w:val="22"/>
              <w:szCs w:val="22"/>
              <w:lang w:val="en-US" w:eastAsia="zh-CN"/>
            </w:rPr>
          </w:pPr>
          <w:r>
            <w:fldChar w:fldCharType="begin"/>
          </w:r>
          <w:r>
            <w:instrText xml:space="preserve"> HYPERLINK \l "bookmark28" </w:instrText>
          </w:r>
          <w:r>
            <w:fldChar w:fldCharType="separate"/>
          </w:r>
          <w:r>
            <w:rPr>
              <w:rFonts w:ascii="Times New Roman" w:hAnsi="Times New Roman" w:eastAsia="Times New Roman" w:cs="Times New Roman"/>
              <w:spacing w:val="-1"/>
              <w:position w:val="-1"/>
              <w:sz w:val="22"/>
              <w:szCs w:val="22"/>
            </w:rPr>
            <w:t>2.6.4</w:t>
          </w:r>
          <w:r>
            <w:rPr>
              <w:rFonts w:ascii="Times New Roman" w:hAnsi="Times New Roman" w:eastAsia="Times New Roman" w:cs="Times New Roman"/>
              <w:spacing w:val="-9"/>
              <w:position w:val="-1"/>
              <w:sz w:val="22"/>
              <w:szCs w:val="22"/>
            </w:rPr>
            <w:t xml:space="preserve"> </w:t>
          </w:r>
          <w:r>
            <w:rPr>
              <w:rFonts w:ascii="微软雅黑" w:hAnsi="微软雅黑" w:eastAsia="微软雅黑" w:cs="微软雅黑"/>
              <w:spacing w:val="-1"/>
              <w:position w:val="-1"/>
              <w:sz w:val="22"/>
              <w:szCs w:val="22"/>
            </w:rPr>
            <w:t>安全性能</w:t>
          </w:r>
          <w:r>
            <w:rPr>
              <w:rFonts w:ascii="微软雅黑" w:hAnsi="微软雅黑" w:eastAsia="微软雅黑" w:cs="微软雅黑"/>
              <w:spacing w:val="-22"/>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17"/>
              <w:position w:val="-1"/>
              <w:sz w:val="22"/>
              <w:szCs w:val="22"/>
            </w:rPr>
            <w:t xml:space="preserve"> </w:t>
          </w:r>
          <w:r>
            <w:rPr>
              <w:rFonts w:hint="eastAsia" w:ascii="Calibri" w:hAnsi="Calibri" w:eastAsia="宋体" w:cs="Calibri"/>
              <w:spacing w:val="-9"/>
              <w:position w:val="-1"/>
              <w:sz w:val="22"/>
              <w:szCs w:val="22"/>
              <w:lang w:val="en-US" w:eastAsia="zh-CN"/>
            </w:rPr>
            <w:t>1</w:t>
          </w:r>
          <w:r>
            <w:rPr>
              <w:rFonts w:ascii="Calibri" w:hAnsi="Calibri" w:eastAsia="Calibri" w:cs="Calibri"/>
              <w:spacing w:val="-9"/>
              <w:position w:val="-1"/>
              <w:sz w:val="22"/>
              <w:szCs w:val="22"/>
            </w:rPr>
            <w:fldChar w:fldCharType="end"/>
          </w:r>
          <w:r>
            <w:rPr>
              <w:rFonts w:hint="eastAsia" w:ascii="Calibri" w:hAnsi="Calibri" w:eastAsia="宋体" w:cs="Calibri"/>
              <w:spacing w:val="-9"/>
              <w:position w:val="-1"/>
              <w:sz w:val="22"/>
              <w:szCs w:val="22"/>
              <w:lang w:val="en-US" w:eastAsia="zh-CN"/>
            </w:rPr>
            <w:t>1</w:t>
          </w:r>
        </w:p>
        <w:p w14:paraId="63871129">
          <w:pPr>
            <w:tabs>
              <w:tab w:val="right" w:leader="dot" w:pos="9672"/>
            </w:tabs>
            <w:spacing w:before="160" w:line="217" w:lineRule="exact"/>
            <w:ind w:left="440"/>
            <w:rPr>
              <w:rFonts w:hint="eastAsia" w:ascii="Calibri" w:hAnsi="Calibri" w:eastAsia="宋体" w:cs="Calibri"/>
              <w:sz w:val="22"/>
              <w:szCs w:val="22"/>
              <w:lang w:val="en-US" w:eastAsia="zh-CN"/>
            </w:rPr>
          </w:pPr>
          <w:r>
            <w:fldChar w:fldCharType="begin"/>
          </w:r>
          <w:r>
            <w:instrText xml:space="preserve"> HYPERLINK \l "bookmark29" </w:instrText>
          </w:r>
          <w:r>
            <w:fldChar w:fldCharType="separate"/>
          </w:r>
          <w:r>
            <w:rPr>
              <w:rFonts w:ascii="Times New Roman" w:hAnsi="Times New Roman" w:eastAsia="Times New Roman" w:cs="Times New Roman"/>
              <w:spacing w:val="-1"/>
              <w:position w:val="-1"/>
              <w:sz w:val="22"/>
              <w:szCs w:val="22"/>
            </w:rPr>
            <w:t>2.7</w:t>
          </w:r>
          <w:r>
            <w:rPr>
              <w:rFonts w:ascii="Times New Roman" w:hAnsi="Times New Roman" w:eastAsia="Times New Roman" w:cs="Times New Roman"/>
              <w:spacing w:val="-10"/>
              <w:position w:val="-1"/>
              <w:sz w:val="22"/>
              <w:szCs w:val="22"/>
            </w:rPr>
            <w:t xml:space="preserve"> </w:t>
          </w:r>
          <w:r>
            <w:rPr>
              <w:rFonts w:ascii="微软雅黑" w:hAnsi="微软雅黑" w:eastAsia="微软雅黑" w:cs="微软雅黑"/>
              <w:spacing w:val="-1"/>
              <w:position w:val="-1"/>
              <w:sz w:val="22"/>
              <w:szCs w:val="22"/>
            </w:rPr>
            <w:t>铭牌</w:t>
          </w:r>
          <w:r>
            <w:rPr>
              <w:rFonts w:ascii="微软雅黑" w:hAnsi="微软雅黑" w:eastAsia="微软雅黑" w:cs="微软雅黑"/>
              <w:spacing w:val="-23"/>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18"/>
              <w:position w:val="-1"/>
              <w:sz w:val="22"/>
              <w:szCs w:val="22"/>
            </w:rPr>
            <w:t xml:space="preserve"> </w:t>
          </w:r>
          <w:r>
            <w:rPr>
              <w:rFonts w:hint="eastAsia" w:ascii="Calibri" w:hAnsi="Calibri" w:eastAsia="宋体" w:cs="Calibri"/>
              <w:spacing w:val="-9"/>
              <w:position w:val="-1"/>
              <w:sz w:val="22"/>
              <w:szCs w:val="22"/>
              <w:lang w:val="en-US" w:eastAsia="zh-CN"/>
            </w:rPr>
            <w:t>1</w:t>
          </w:r>
          <w:r>
            <w:rPr>
              <w:rFonts w:ascii="Calibri" w:hAnsi="Calibri" w:eastAsia="Calibri" w:cs="Calibri"/>
              <w:spacing w:val="-9"/>
              <w:position w:val="-1"/>
              <w:sz w:val="22"/>
              <w:szCs w:val="22"/>
            </w:rPr>
            <w:fldChar w:fldCharType="end"/>
          </w:r>
          <w:r>
            <w:rPr>
              <w:rFonts w:hint="eastAsia" w:ascii="Calibri" w:hAnsi="Calibri" w:eastAsia="宋体" w:cs="Calibri"/>
              <w:spacing w:val="-9"/>
              <w:position w:val="-1"/>
              <w:sz w:val="22"/>
              <w:szCs w:val="22"/>
              <w:lang w:val="en-US" w:eastAsia="zh-CN"/>
            </w:rPr>
            <w:t>2</w:t>
          </w:r>
        </w:p>
        <w:p w14:paraId="5C2E9DB1">
          <w:pPr>
            <w:tabs>
              <w:tab w:val="right" w:leader="dot" w:pos="9672"/>
            </w:tabs>
            <w:spacing w:before="158" w:line="219" w:lineRule="exact"/>
            <w:ind w:left="440"/>
            <w:rPr>
              <w:rFonts w:hint="eastAsia" w:ascii="Calibri" w:hAnsi="Calibri" w:eastAsia="宋体" w:cs="Calibri"/>
              <w:sz w:val="22"/>
              <w:szCs w:val="22"/>
              <w:lang w:val="en-US" w:eastAsia="zh-CN"/>
            </w:rPr>
          </w:pPr>
          <w:r>
            <w:fldChar w:fldCharType="begin"/>
          </w:r>
          <w:r>
            <w:instrText xml:space="preserve"> HYPERLINK \l "bookmark30" </w:instrText>
          </w:r>
          <w:r>
            <w:fldChar w:fldCharType="separate"/>
          </w:r>
          <w:r>
            <w:rPr>
              <w:rFonts w:ascii="Times New Roman" w:hAnsi="Times New Roman" w:eastAsia="Times New Roman" w:cs="Times New Roman"/>
              <w:spacing w:val="-1"/>
              <w:position w:val="-1"/>
              <w:sz w:val="22"/>
              <w:szCs w:val="22"/>
            </w:rPr>
            <w:t>2.8</w:t>
          </w:r>
          <w:r>
            <w:rPr>
              <w:rFonts w:ascii="Times New Roman" w:hAnsi="Times New Roman" w:eastAsia="Times New Roman" w:cs="Times New Roman"/>
              <w:spacing w:val="-9"/>
              <w:position w:val="-1"/>
              <w:sz w:val="22"/>
              <w:szCs w:val="22"/>
            </w:rPr>
            <w:t xml:space="preserve"> </w:t>
          </w:r>
          <w:r>
            <w:rPr>
              <w:rFonts w:ascii="微软雅黑" w:hAnsi="微软雅黑" w:eastAsia="微软雅黑" w:cs="微软雅黑"/>
              <w:spacing w:val="-1"/>
              <w:position w:val="-1"/>
              <w:sz w:val="22"/>
              <w:szCs w:val="22"/>
            </w:rPr>
            <w:t>供货范围</w:t>
          </w:r>
          <w:r>
            <w:rPr>
              <w:rFonts w:ascii="微软雅黑" w:hAnsi="微软雅黑" w:eastAsia="微软雅黑" w:cs="微软雅黑"/>
              <w:spacing w:val="-22"/>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17"/>
              <w:position w:val="-1"/>
              <w:sz w:val="22"/>
              <w:szCs w:val="22"/>
            </w:rPr>
            <w:t xml:space="preserve"> </w:t>
          </w:r>
          <w:r>
            <w:rPr>
              <w:rFonts w:hint="eastAsia" w:ascii="Calibri" w:hAnsi="Calibri" w:eastAsia="宋体" w:cs="Calibri"/>
              <w:spacing w:val="-9"/>
              <w:position w:val="-1"/>
              <w:sz w:val="22"/>
              <w:szCs w:val="22"/>
              <w:lang w:val="en-US" w:eastAsia="zh-CN"/>
            </w:rPr>
            <w:t>1</w:t>
          </w:r>
          <w:r>
            <w:rPr>
              <w:rFonts w:ascii="Calibri" w:hAnsi="Calibri" w:eastAsia="Calibri" w:cs="Calibri"/>
              <w:spacing w:val="-9"/>
              <w:position w:val="-1"/>
              <w:sz w:val="22"/>
              <w:szCs w:val="22"/>
            </w:rPr>
            <w:fldChar w:fldCharType="end"/>
          </w:r>
          <w:r>
            <w:rPr>
              <w:rFonts w:hint="eastAsia" w:ascii="Calibri" w:hAnsi="Calibri" w:eastAsia="宋体" w:cs="Calibri"/>
              <w:spacing w:val="-9"/>
              <w:position w:val="-1"/>
              <w:sz w:val="22"/>
              <w:szCs w:val="22"/>
              <w:lang w:val="en-US" w:eastAsia="zh-CN"/>
            </w:rPr>
            <w:t>2</w:t>
          </w:r>
        </w:p>
        <w:p w14:paraId="2DF2616B">
          <w:pPr>
            <w:tabs>
              <w:tab w:val="right" w:leader="dot" w:pos="9672"/>
            </w:tabs>
            <w:spacing w:before="158" w:line="217" w:lineRule="exact"/>
            <w:ind w:left="440"/>
            <w:rPr>
              <w:rFonts w:hint="eastAsia" w:ascii="Calibri" w:hAnsi="Calibri" w:eastAsia="宋体" w:cs="Calibri"/>
              <w:sz w:val="22"/>
              <w:szCs w:val="22"/>
              <w:lang w:val="en-US" w:eastAsia="zh-CN"/>
            </w:rPr>
          </w:pPr>
          <w:r>
            <w:fldChar w:fldCharType="begin"/>
          </w:r>
          <w:r>
            <w:instrText xml:space="preserve"> HYPERLINK \l "bookmark31" </w:instrText>
          </w:r>
          <w:r>
            <w:fldChar w:fldCharType="separate"/>
          </w:r>
          <w:r>
            <w:rPr>
              <w:rFonts w:ascii="Times New Roman" w:hAnsi="Times New Roman" w:eastAsia="Times New Roman" w:cs="Times New Roman"/>
              <w:spacing w:val="-2"/>
              <w:position w:val="-1"/>
              <w:sz w:val="22"/>
              <w:szCs w:val="22"/>
            </w:rPr>
            <w:t xml:space="preserve">2.9 </w:t>
          </w:r>
          <w:r>
            <w:rPr>
              <w:rFonts w:ascii="微软雅黑" w:hAnsi="微软雅黑" w:eastAsia="微软雅黑" w:cs="微软雅黑"/>
              <w:spacing w:val="-2"/>
              <w:position w:val="-1"/>
              <w:sz w:val="22"/>
              <w:szCs w:val="22"/>
            </w:rPr>
            <w:t>执行标准</w:t>
          </w:r>
          <w:r>
            <w:rPr>
              <w:rFonts w:ascii="微软雅黑" w:hAnsi="微软雅黑" w:eastAsia="微软雅黑" w:cs="微软雅黑"/>
              <w:spacing w:val="-22"/>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17"/>
              <w:position w:val="-1"/>
              <w:sz w:val="22"/>
              <w:szCs w:val="22"/>
            </w:rPr>
            <w:t xml:space="preserve"> </w:t>
          </w:r>
          <w:r>
            <w:rPr>
              <w:rFonts w:hint="eastAsia" w:ascii="Calibri" w:hAnsi="Calibri" w:eastAsia="宋体" w:cs="Calibri"/>
              <w:spacing w:val="-11"/>
              <w:position w:val="-1"/>
              <w:sz w:val="22"/>
              <w:szCs w:val="22"/>
              <w:lang w:val="en-US" w:eastAsia="zh-CN"/>
            </w:rPr>
            <w:t>1</w:t>
          </w:r>
          <w:r>
            <w:rPr>
              <w:rFonts w:ascii="Calibri" w:hAnsi="Calibri" w:eastAsia="Calibri" w:cs="Calibri"/>
              <w:spacing w:val="-7"/>
              <w:position w:val="-1"/>
              <w:sz w:val="22"/>
              <w:szCs w:val="22"/>
            </w:rPr>
            <w:fldChar w:fldCharType="end"/>
          </w:r>
          <w:r>
            <w:rPr>
              <w:rFonts w:hint="eastAsia" w:ascii="Calibri" w:hAnsi="Calibri" w:eastAsia="宋体" w:cs="Calibri"/>
              <w:spacing w:val="-7"/>
              <w:position w:val="-1"/>
              <w:sz w:val="22"/>
              <w:szCs w:val="22"/>
              <w:lang w:val="en-US" w:eastAsia="zh-CN"/>
            </w:rPr>
            <w:t>3</w:t>
          </w:r>
        </w:p>
        <w:p w14:paraId="1C83E4DB">
          <w:pPr>
            <w:tabs>
              <w:tab w:val="right" w:leader="dot" w:pos="9672"/>
            </w:tabs>
            <w:spacing w:before="159" w:line="219" w:lineRule="exact"/>
            <w:ind w:left="6"/>
            <w:rPr>
              <w:rFonts w:hint="eastAsia" w:ascii="Calibri" w:hAnsi="Calibri" w:eastAsia="宋体" w:cs="Calibri"/>
              <w:sz w:val="22"/>
              <w:szCs w:val="22"/>
              <w:lang w:val="en-US" w:eastAsia="zh-CN"/>
            </w:rPr>
          </w:pPr>
          <w:r>
            <w:fldChar w:fldCharType="begin"/>
          </w:r>
          <w:r>
            <w:instrText xml:space="preserve"> HYPERLINK \l "bookmark32" </w:instrText>
          </w:r>
          <w:r>
            <w:fldChar w:fldCharType="separate"/>
          </w:r>
          <w:r>
            <w:rPr>
              <w:rFonts w:ascii="Times New Roman" w:hAnsi="Times New Roman" w:eastAsia="Times New Roman" w:cs="Times New Roman"/>
              <w:spacing w:val="-4"/>
              <w:position w:val="-1"/>
              <w:sz w:val="22"/>
              <w:szCs w:val="22"/>
            </w:rPr>
            <w:t>3</w:t>
          </w:r>
          <w:r>
            <w:rPr>
              <w:rFonts w:ascii="Times New Roman" w:hAnsi="Times New Roman" w:eastAsia="Times New Roman" w:cs="Times New Roman"/>
              <w:spacing w:val="-8"/>
              <w:position w:val="-1"/>
              <w:sz w:val="22"/>
              <w:szCs w:val="22"/>
            </w:rPr>
            <w:t xml:space="preserve"> </w:t>
          </w:r>
          <w:r>
            <w:rPr>
              <w:rFonts w:ascii="微软雅黑" w:hAnsi="微软雅黑" w:eastAsia="微软雅黑" w:cs="微软雅黑"/>
              <w:spacing w:val="-4"/>
              <w:position w:val="-1"/>
              <w:sz w:val="22"/>
              <w:szCs w:val="22"/>
            </w:rPr>
            <w:t>安全</w:t>
          </w:r>
          <w:r>
            <w:rPr>
              <w:rFonts w:ascii="微软雅黑" w:hAnsi="微软雅黑" w:eastAsia="微软雅黑" w:cs="微软雅黑"/>
              <w:spacing w:val="-23"/>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18"/>
              <w:position w:val="-1"/>
              <w:sz w:val="22"/>
              <w:szCs w:val="22"/>
            </w:rPr>
            <w:t xml:space="preserve"> </w:t>
          </w:r>
          <w:r>
            <w:rPr>
              <w:rFonts w:hint="eastAsia" w:ascii="Calibri" w:hAnsi="Calibri" w:eastAsia="宋体" w:cs="Calibri"/>
              <w:spacing w:val="-9"/>
              <w:position w:val="-1"/>
              <w:sz w:val="22"/>
              <w:szCs w:val="22"/>
              <w:lang w:val="en-US" w:eastAsia="zh-CN"/>
            </w:rPr>
            <w:t>1</w:t>
          </w:r>
          <w:r>
            <w:rPr>
              <w:rFonts w:ascii="Calibri" w:hAnsi="Calibri" w:eastAsia="Calibri" w:cs="Calibri"/>
              <w:spacing w:val="-9"/>
              <w:position w:val="-1"/>
              <w:sz w:val="22"/>
              <w:szCs w:val="22"/>
            </w:rPr>
            <w:fldChar w:fldCharType="end"/>
          </w:r>
          <w:r>
            <w:rPr>
              <w:rFonts w:hint="eastAsia" w:ascii="Calibri" w:hAnsi="Calibri" w:eastAsia="宋体" w:cs="Calibri"/>
              <w:spacing w:val="-9"/>
              <w:position w:val="-1"/>
              <w:sz w:val="22"/>
              <w:szCs w:val="22"/>
              <w:lang w:val="en-US" w:eastAsia="zh-CN"/>
            </w:rPr>
            <w:t>4</w:t>
          </w:r>
        </w:p>
        <w:p w14:paraId="4D2DC688">
          <w:pPr>
            <w:tabs>
              <w:tab w:val="right" w:leader="dot" w:pos="9672"/>
            </w:tabs>
            <w:spacing w:before="161" w:line="218" w:lineRule="exact"/>
            <w:ind w:left="445"/>
            <w:rPr>
              <w:rFonts w:hint="eastAsia" w:ascii="Calibri" w:hAnsi="Calibri" w:eastAsia="宋体" w:cs="Calibri"/>
              <w:sz w:val="22"/>
              <w:szCs w:val="22"/>
              <w:lang w:val="en-US" w:eastAsia="zh-CN"/>
            </w:rPr>
          </w:pPr>
          <w:r>
            <w:fldChar w:fldCharType="begin"/>
          </w:r>
          <w:r>
            <w:instrText xml:space="preserve"> HYPERLINK \l "bookmark33" </w:instrText>
          </w:r>
          <w:r>
            <w:fldChar w:fldCharType="separate"/>
          </w:r>
          <w:r>
            <w:rPr>
              <w:rFonts w:ascii="Times New Roman" w:hAnsi="Times New Roman" w:eastAsia="Times New Roman" w:cs="Times New Roman"/>
              <w:spacing w:val="-5"/>
              <w:position w:val="-1"/>
              <w:sz w:val="22"/>
              <w:szCs w:val="22"/>
            </w:rPr>
            <w:t>3.</w:t>
          </w:r>
          <w:r>
            <w:rPr>
              <w:rFonts w:ascii="Times New Roman" w:hAnsi="Times New Roman" w:eastAsia="Times New Roman" w:cs="Times New Roman"/>
              <w:spacing w:val="-26"/>
              <w:position w:val="-1"/>
              <w:sz w:val="22"/>
              <w:szCs w:val="22"/>
            </w:rPr>
            <w:t xml:space="preserve"> </w:t>
          </w:r>
          <w:r>
            <w:rPr>
              <w:rFonts w:ascii="Times New Roman" w:hAnsi="Times New Roman" w:eastAsia="Times New Roman" w:cs="Times New Roman"/>
              <w:spacing w:val="-5"/>
              <w:position w:val="-1"/>
              <w:sz w:val="22"/>
              <w:szCs w:val="22"/>
            </w:rPr>
            <w:t xml:space="preserve">1 </w:t>
          </w:r>
          <w:r>
            <w:rPr>
              <w:rFonts w:ascii="微软雅黑" w:hAnsi="微软雅黑" w:eastAsia="微软雅黑" w:cs="微软雅黑"/>
              <w:spacing w:val="-5"/>
              <w:position w:val="-1"/>
              <w:sz w:val="22"/>
              <w:szCs w:val="22"/>
            </w:rPr>
            <w:t>安装安全提示</w:t>
          </w:r>
          <w:r>
            <w:rPr>
              <w:rFonts w:ascii="微软雅黑" w:hAnsi="微软雅黑" w:eastAsia="微软雅黑" w:cs="微软雅黑"/>
              <w:spacing w:val="-23"/>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16"/>
              <w:position w:val="-1"/>
              <w:sz w:val="22"/>
              <w:szCs w:val="22"/>
            </w:rPr>
            <w:t xml:space="preserve"> </w:t>
          </w:r>
          <w:r>
            <w:rPr>
              <w:rFonts w:hint="eastAsia" w:ascii="Calibri" w:hAnsi="Calibri" w:eastAsia="宋体" w:cs="Calibri"/>
              <w:spacing w:val="-9"/>
              <w:position w:val="-1"/>
              <w:sz w:val="22"/>
              <w:szCs w:val="22"/>
              <w:lang w:val="en-US" w:eastAsia="zh-CN"/>
            </w:rPr>
            <w:t>1</w:t>
          </w:r>
          <w:r>
            <w:rPr>
              <w:rFonts w:ascii="Calibri" w:hAnsi="Calibri" w:eastAsia="Calibri" w:cs="Calibri"/>
              <w:spacing w:val="-9"/>
              <w:position w:val="-1"/>
              <w:sz w:val="22"/>
              <w:szCs w:val="22"/>
            </w:rPr>
            <w:fldChar w:fldCharType="end"/>
          </w:r>
          <w:r>
            <w:rPr>
              <w:rFonts w:hint="eastAsia" w:ascii="Calibri" w:hAnsi="Calibri" w:eastAsia="宋体" w:cs="Calibri"/>
              <w:spacing w:val="-9"/>
              <w:position w:val="-1"/>
              <w:sz w:val="22"/>
              <w:szCs w:val="22"/>
              <w:lang w:val="en-US" w:eastAsia="zh-CN"/>
            </w:rPr>
            <w:t>4</w:t>
          </w:r>
        </w:p>
        <w:p w14:paraId="77980011">
          <w:pPr>
            <w:tabs>
              <w:tab w:val="right" w:leader="dot" w:pos="9672"/>
            </w:tabs>
            <w:spacing w:before="159" w:line="218" w:lineRule="exact"/>
            <w:ind w:left="886"/>
            <w:rPr>
              <w:rFonts w:hint="eastAsia" w:ascii="Calibri" w:hAnsi="Calibri" w:eastAsia="宋体" w:cs="Calibri"/>
              <w:sz w:val="22"/>
              <w:szCs w:val="22"/>
              <w:lang w:val="en-US" w:eastAsia="zh-CN"/>
            </w:rPr>
          </w:pPr>
          <w:r>
            <w:fldChar w:fldCharType="begin"/>
          </w:r>
          <w:r>
            <w:instrText xml:space="preserve"> HYPERLINK \l "bookmark34" </w:instrText>
          </w:r>
          <w:r>
            <w:fldChar w:fldCharType="separate"/>
          </w:r>
          <w:r>
            <w:rPr>
              <w:rFonts w:ascii="Times New Roman" w:hAnsi="Times New Roman" w:eastAsia="Times New Roman" w:cs="Times New Roman"/>
              <w:spacing w:val="-4"/>
              <w:position w:val="-1"/>
              <w:sz w:val="22"/>
              <w:szCs w:val="22"/>
            </w:rPr>
            <w:t>3.1.</w:t>
          </w:r>
          <w:r>
            <w:rPr>
              <w:rFonts w:ascii="Times New Roman" w:hAnsi="Times New Roman" w:eastAsia="Times New Roman" w:cs="Times New Roman"/>
              <w:spacing w:val="-30"/>
              <w:position w:val="-1"/>
              <w:sz w:val="22"/>
              <w:szCs w:val="22"/>
            </w:rPr>
            <w:t xml:space="preserve"> </w:t>
          </w:r>
          <w:r>
            <w:rPr>
              <w:rFonts w:ascii="Times New Roman" w:hAnsi="Times New Roman" w:eastAsia="Times New Roman" w:cs="Times New Roman"/>
              <w:spacing w:val="-4"/>
              <w:position w:val="-1"/>
              <w:sz w:val="22"/>
              <w:szCs w:val="22"/>
            </w:rPr>
            <w:t>1</w:t>
          </w:r>
          <w:r>
            <w:rPr>
              <w:rFonts w:ascii="Times New Roman" w:hAnsi="Times New Roman" w:eastAsia="Times New Roman" w:cs="Times New Roman"/>
              <w:spacing w:val="-11"/>
              <w:position w:val="-1"/>
              <w:sz w:val="22"/>
              <w:szCs w:val="22"/>
            </w:rPr>
            <w:t xml:space="preserve"> </w:t>
          </w:r>
          <w:r>
            <w:rPr>
              <w:rFonts w:ascii="微软雅黑" w:hAnsi="微软雅黑" w:eastAsia="微软雅黑" w:cs="微软雅黑"/>
              <w:spacing w:val="-4"/>
              <w:position w:val="-1"/>
              <w:sz w:val="22"/>
              <w:szCs w:val="22"/>
            </w:rPr>
            <w:t>火灾危险</w:t>
          </w:r>
          <w:r>
            <w:rPr>
              <w:rFonts w:ascii="微软雅黑" w:hAnsi="微软雅黑" w:eastAsia="微软雅黑" w:cs="微软雅黑"/>
              <w:spacing w:val="-23"/>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17"/>
              <w:position w:val="-1"/>
              <w:sz w:val="22"/>
              <w:szCs w:val="22"/>
            </w:rPr>
            <w:t xml:space="preserve"> </w:t>
          </w:r>
          <w:r>
            <w:rPr>
              <w:rFonts w:hint="eastAsia" w:ascii="Calibri" w:hAnsi="Calibri" w:eastAsia="宋体" w:cs="Calibri"/>
              <w:spacing w:val="-9"/>
              <w:position w:val="-1"/>
              <w:sz w:val="22"/>
              <w:szCs w:val="22"/>
              <w:lang w:val="en-US" w:eastAsia="zh-CN"/>
            </w:rPr>
            <w:t>1</w:t>
          </w:r>
          <w:r>
            <w:rPr>
              <w:rFonts w:ascii="Calibri" w:hAnsi="Calibri" w:eastAsia="Calibri" w:cs="Calibri"/>
              <w:spacing w:val="-9"/>
              <w:position w:val="-1"/>
              <w:sz w:val="22"/>
              <w:szCs w:val="22"/>
            </w:rPr>
            <w:fldChar w:fldCharType="end"/>
          </w:r>
          <w:r>
            <w:rPr>
              <w:rFonts w:hint="eastAsia" w:ascii="Calibri" w:hAnsi="Calibri" w:eastAsia="宋体" w:cs="Calibri"/>
              <w:spacing w:val="-9"/>
              <w:position w:val="-1"/>
              <w:sz w:val="22"/>
              <w:szCs w:val="22"/>
              <w:lang w:val="en-US" w:eastAsia="zh-CN"/>
            </w:rPr>
            <w:t>4</w:t>
          </w:r>
        </w:p>
        <w:p w14:paraId="0A478130">
          <w:pPr>
            <w:tabs>
              <w:tab w:val="right" w:leader="dot" w:pos="9672"/>
            </w:tabs>
            <w:spacing w:before="161" w:line="217" w:lineRule="exact"/>
            <w:ind w:left="886"/>
            <w:rPr>
              <w:rFonts w:hint="eastAsia" w:ascii="Calibri" w:hAnsi="Calibri" w:eastAsia="宋体" w:cs="Calibri"/>
              <w:sz w:val="22"/>
              <w:szCs w:val="22"/>
              <w:lang w:val="en-US" w:eastAsia="zh-CN"/>
            </w:rPr>
          </w:pPr>
          <w:r>
            <w:fldChar w:fldCharType="begin"/>
          </w:r>
          <w:r>
            <w:instrText xml:space="preserve"> HYPERLINK \l "bookmark35" </w:instrText>
          </w:r>
          <w:r>
            <w:fldChar w:fldCharType="separate"/>
          </w:r>
          <w:r>
            <w:rPr>
              <w:rFonts w:ascii="Times New Roman" w:hAnsi="Times New Roman" w:eastAsia="Times New Roman" w:cs="Times New Roman"/>
              <w:spacing w:val="-2"/>
              <w:position w:val="-1"/>
              <w:sz w:val="22"/>
              <w:szCs w:val="22"/>
            </w:rPr>
            <w:t>3.1.2</w:t>
          </w:r>
          <w:r>
            <w:rPr>
              <w:rFonts w:ascii="Times New Roman" w:hAnsi="Times New Roman" w:eastAsia="Times New Roman" w:cs="Times New Roman"/>
              <w:spacing w:val="-4"/>
              <w:position w:val="-1"/>
              <w:sz w:val="22"/>
              <w:szCs w:val="22"/>
            </w:rPr>
            <w:t xml:space="preserve"> </w:t>
          </w:r>
          <w:r>
            <w:rPr>
              <w:rFonts w:ascii="微软雅黑" w:hAnsi="微软雅黑" w:eastAsia="微软雅黑" w:cs="微软雅黑"/>
              <w:spacing w:val="-2"/>
              <w:position w:val="-1"/>
              <w:sz w:val="22"/>
              <w:szCs w:val="22"/>
            </w:rPr>
            <w:t>水浸风险</w:t>
          </w:r>
          <w:r>
            <w:rPr>
              <w:rFonts w:ascii="微软雅黑" w:hAnsi="微软雅黑" w:eastAsia="微软雅黑" w:cs="微软雅黑"/>
              <w:spacing w:val="-23"/>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17"/>
              <w:position w:val="-1"/>
              <w:sz w:val="22"/>
              <w:szCs w:val="22"/>
            </w:rPr>
            <w:t xml:space="preserve"> </w:t>
          </w:r>
          <w:r>
            <w:rPr>
              <w:rFonts w:hint="eastAsia" w:ascii="Calibri" w:hAnsi="Calibri" w:eastAsia="宋体" w:cs="Calibri"/>
              <w:spacing w:val="-9"/>
              <w:position w:val="-1"/>
              <w:sz w:val="22"/>
              <w:szCs w:val="22"/>
              <w:lang w:val="en-US" w:eastAsia="zh-CN"/>
            </w:rPr>
            <w:t>1</w:t>
          </w:r>
          <w:r>
            <w:rPr>
              <w:rFonts w:ascii="Calibri" w:hAnsi="Calibri" w:eastAsia="Calibri" w:cs="Calibri"/>
              <w:spacing w:val="-9"/>
              <w:position w:val="-1"/>
              <w:sz w:val="22"/>
              <w:szCs w:val="22"/>
            </w:rPr>
            <w:fldChar w:fldCharType="end"/>
          </w:r>
          <w:r>
            <w:rPr>
              <w:rFonts w:hint="eastAsia" w:ascii="Calibri" w:hAnsi="Calibri" w:eastAsia="宋体" w:cs="Calibri"/>
              <w:spacing w:val="-9"/>
              <w:position w:val="-1"/>
              <w:sz w:val="22"/>
              <w:szCs w:val="22"/>
              <w:lang w:val="en-US" w:eastAsia="zh-CN"/>
            </w:rPr>
            <w:t>4</w:t>
          </w:r>
        </w:p>
        <w:p w14:paraId="7DBD2F27">
          <w:pPr>
            <w:tabs>
              <w:tab w:val="right" w:leader="dot" w:pos="9672"/>
            </w:tabs>
            <w:spacing w:before="160" w:line="217" w:lineRule="exact"/>
            <w:ind w:left="886"/>
            <w:rPr>
              <w:rFonts w:hint="eastAsia" w:ascii="Calibri" w:hAnsi="Calibri" w:eastAsia="宋体" w:cs="Calibri"/>
              <w:sz w:val="22"/>
              <w:szCs w:val="22"/>
              <w:lang w:val="en-US" w:eastAsia="zh-CN"/>
            </w:rPr>
          </w:pPr>
          <w:r>
            <w:fldChar w:fldCharType="begin"/>
          </w:r>
          <w:r>
            <w:instrText xml:space="preserve"> HYPERLINK \l "bookmark36" </w:instrText>
          </w:r>
          <w:r>
            <w:fldChar w:fldCharType="separate"/>
          </w:r>
          <w:r>
            <w:rPr>
              <w:rFonts w:ascii="Times New Roman" w:hAnsi="Times New Roman" w:eastAsia="Times New Roman" w:cs="Times New Roman"/>
              <w:spacing w:val="-1"/>
              <w:position w:val="-1"/>
              <w:sz w:val="22"/>
              <w:szCs w:val="22"/>
            </w:rPr>
            <w:t>3.1.3</w:t>
          </w:r>
          <w:r>
            <w:rPr>
              <w:rFonts w:ascii="Times New Roman" w:hAnsi="Times New Roman" w:eastAsia="Times New Roman" w:cs="Times New Roman"/>
              <w:spacing w:val="-13"/>
              <w:position w:val="-1"/>
              <w:sz w:val="22"/>
              <w:szCs w:val="22"/>
            </w:rPr>
            <w:t xml:space="preserve"> </w:t>
          </w:r>
          <w:r>
            <w:rPr>
              <w:rFonts w:ascii="微软雅黑" w:hAnsi="微软雅黑" w:eastAsia="微软雅黑" w:cs="微软雅黑"/>
              <w:spacing w:val="-1"/>
              <w:position w:val="-1"/>
              <w:sz w:val="22"/>
              <w:szCs w:val="22"/>
            </w:rPr>
            <w:t>应力风险</w:t>
          </w:r>
          <w:r>
            <w:rPr>
              <w:rFonts w:ascii="微软雅黑" w:hAnsi="微软雅黑" w:eastAsia="微软雅黑" w:cs="微软雅黑"/>
              <w:spacing w:val="-23"/>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17"/>
              <w:position w:val="-1"/>
              <w:sz w:val="22"/>
              <w:szCs w:val="22"/>
            </w:rPr>
            <w:t xml:space="preserve"> </w:t>
          </w:r>
          <w:r>
            <w:rPr>
              <w:rFonts w:hint="eastAsia" w:ascii="Calibri" w:hAnsi="Calibri" w:eastAsia="宋体" w:cs="Calibri"/>
              <w:spacing w:val="-9"/>
              <w:position w:val="-1"/>
              <w:sz w:val="22"/>
              <w:szCs w:val="22"/>
              <w:lang w:val="en-US" w:eastAsia="zh-CN"/>
            </w:rPr>
            <w:t>1</w:t>
          </w:r>
          <w:r>
            <w:rPr>
              <w:rFonts w:ascii="Calibri" w:hAnsi="Calibri" w:eastAsia="Calibri" w:cs="Calibri"/>
              <w:spacing w:val="-9"/>
              <w:position w:val="-1"/>
              <w:sz w:val="22"/>
              <w:szCs w:val="22"/>
            </w:rPr>
            <w:fldChar w:fldCharType="end"/>
          </w:r>
          <w:r>
            <w:rPr>
              <w:rFonts w:hint="eastAsia" w:ascii="Calibri" w:hAnsi="Calibri" w:eastAsia="宋体" w:cs="Calibri"/>
              <w:spacing w:val="-9"/>
              <w:position w:val="-1"/>
              <w:sz w:val="22"/>
              <w:szCs w:val="22"/>
              <w:lang w:val="en-US" w:eastAsia="zh-CN"/>
            </w:rPr>
            <w:t>4</w:t>
          </w:r>
        </w:p>
        <w:p w14:paraId="08D4E445">
          <w:pPr>
            <w:tabs>
              <w:tab w:val="right" w:leader="dot" w:pos="9672"/>
            </w:tabs>
            <w:spacing w:before="161" w:line="218" w:lineRule="exact"/>
            <w:ind w:left="886"/>
            <w:rPr>
              <w:rFonts w:hint="eastAsia" w:ascii="Calibri" w:hAnsi="Calibri" w:eastAsia="宋体" w:cs="Calibri"/>
              <w:sz w:val="22"/>
              <w:szCs w:val="22"/>
              <w:lang w:val="en-US" w:eastAsia="zh-CN"/>
            </w:rPr>
          </w:pPr>
          <w:r>
            <w:fldChar w:fldCharType="begin"/>
          </w:r>
          <w:r>
            <w:instrText xml:space="preserve"> HYPERLINK \l "bookmark37" </w:instrText>
          </w:r>
          <w:r>
            <w:fldChar w:fldCharType="separate"/>
          </w:r>
          <w:r>
            <w:rPr>
              <w:rFonts w:ascii="Times New Roman" w:hAnsi="Times New Roman" w:eastAsia="Times New Roman" w:cs="Times New Roman"/>
              <w:spacing w:val="-2"/>
              <w:position w:val="-1"/>
              <w:sz w:val="22"/>
              <w:szCs w:val="22"/>
            </w:rPr>
            <w:t>3.1.4</w:t>
          </w:r>
          <w:r>
            <w:rPr>
              <w:rFonts w:ascii="Times New Roman" w:hAnsi="Times New Roman" w:eastAsia="Times New Roman" w:cs="Times New Roman"/>
              <w:spacing w:val="-4"/>
              <w:position w:val="-1"/>
              <w:sz w:val="22"/>
              <w:szCs w:val="22"/>
            </w:rPr>
            <w:t xml:space="preserve"> </w:t>
          </w:r>
          <w:r>
            <w:rPr>
              <w:rFonts w:ascii="微软雅黑" w:hAnsi="微软雅黑" w:eastAsia="微软雅黑" w:cs="微软雅黑"/>
              <w:spacing w:val="-2"/>
              <w:position w:val="-1"/>
              <w:sz w:val="22"/>
              <w:szCs w:val="22"/>
            </w:rPr>
            <w:t>触电风险</w:t>
          </w:r>
          <w:r>
            <w:rPr>
              <w:rFonts w:ascii="微软雅黑" w:hAnsi="微软雅黑" w:eastAsia="微软雅黑" w:cs="微软雅黑"/>
              <w:spacing w:val="-23"/>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17"/>
              <w:position w:val="-1"/>
              <w:sz w:val="22"/>
              <w:szCs w:val="22"/>
            </w:rPr>
            <w:t xml:space="preserve"> </w:t>
          </w:r>
          <w:r>
            <w:rPr>
              <w:rFonts w:hint="eastAsia" w:ascii="Calibri" w:hAnsi="Calibri" w:eastAsia="宋体" w:cs="Calibri"/>
              <w:spacing w:val="-9"/>
              <w:position w:val="-1"/>
              <w:sz w:val="22"/>
              <w:szCs w:val="22"/>
              <w:lang w:val="en-US" w:eastAsia="zh-CN"/>
            </w:rPr>
            <w:t>1</w:t>
          </w:r>
          <w:r>
            <w:rPr>
              <w:rFonts w:ascii="Calibri" w:hAnsi="Calibri" w:eastAsia="Calibri" w:cs="Calibri"/>
              <w:spacing w:val="-9"/>
              <w:position w:val="-1"/>
              <w:sz w:val="22"/>
              <w:szCs w:val="22"/>
            </w:rPr>
            <w:fldChar w:fldCharType="end"/>
          </w:r>
          <w:r>
            <w:rPr>
              <w:rFonts w:hint="eastAsia" w:ascii="Calibri" w:hAnsi="Calibri" w:eastAsia="宋体" w:cs="Calibri"/>
              <w:spacing w:val="-9"/>
              <w:position w:val="-1"/>
              <w:sz w:val="22"/>
              <w:szCs w:val="22"/>
              <w:lang w:val="en-US" w:eastAsia="zh-CN"/>
            </w:rPr>
            <w:t>4</w:t>
          </w:r>
        </w:p>
        <w:p w14:paraId="0112D523">
          <w:pPr>
            <w:tabs>
              <w:tab w:val="right" w:leader="dot" w:pos="9672"/>
            </w:tabs>
            <w:spacing w:before="157" w:line="219" w:lineRule="exact"/>
            <w:ind w:left="886"/>
            <w:rPr>
              <w:rFonts w:hint="eastAsia" w:ascii="Calibri" w:hAnsi="Calibri" w:eastAsia="宋体" w:cs="Calibri"/>
              <w:sz w:val="22"/>
              <w:szCs w:val="22"/>
              <w:lang w:val="en-US" w:eastAsia="zh-CN"/>
            </w:rPr>
          </w:pPr>
          <w:r>
            <w:fldChar w:fldCharType="begin"/>
          </w:r>
          <w:r>
            <w:instrText xml:space="preserve"> HYPERLINK \l "bookmark38" </w:instrText>
          </w:r>
          <w:r>
            <w:fldChar w:fldCharType="separate"/>
          </w:r>
          <w:r>
            <w:rPr>
              <w:rFonts w:ascii="Times New Roman" w:hAnsi="Times New Roman" w:eastAsia="Times New Roman" w:cs="Times New Roman"/>
              <w:spacing w:val="-1"/>
              <w:position w:val="-1"/>
              <w:sz w:val="22"/>
              <w:szCs w:val="22"/>
            </w:rPr>
            <w:t>3.1.5</w:t>
          </w:r>
          <w:r>
            <w:rPr>
              <w:rFonts w:ascii="Times New Roman" w:hAnsi="Times New Roman" w:eastAsia="Times New Roman" w:cs="Times New Roman"/>
              <w:spacing w:val="-11"/>
              <w:position w:val="-1"/>
              <w:sz w:val="22"/>
              <w:szCs w:val="22"/>
            </w:rPr>
            <w:t xml:space="preserve"> </w:t>
          </w:r>
          <w:r>
            <w:rPr>
              <w:rFonts w:ascii="微软雅黑" w:hAnsi="微软雅黑" w:eastAsia="微软雅黑" w:cs="微软雅黑"/>
              <w:spacing w:val="-1"/>
              <w:position w:val="-1"/>
              <w:sz w:val="22"/>
              <w:szCs w:val="22"/>
            </w:rPr>
            <w:t>安装环境风险</w:t>
          </w:r>
          <w:r>
            <w:rPr>
              <w:rFonts w:ascii="微软雅黑" w:hAnsi="微软雅黑" w:eastAsia="微软雅黑" w:cs="微软雅黑"/>
              <w:spacing w:val="-21"/>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18"/>
              <w:position w:val="-1"/>
              <w:sz w:val="22"/>
              <w:szCs w:val="22"/>
            </w:rPr>
            <w:t xml:space="preserve"> </w:t>
          </w:r>
          <w:r>
            <w:rPr>
              <w:rFonts w:hint="eastAsia" w:ascii="Calibri" w:hAnsi="Calibri" w:eastAsia="宋体" w:cs="Calibri"/>
              <w:spacing w:val="-9"/>
              <w:position w:val="-1"/>
              <w:sz w:val="22"/>
              <w:szCs w:val="22"/>
              <w:lang w:val="en-US" w:eastAsia="zh-CN"/>
            </w:rPr>
            <w:t>1</w:t>
          </w:r>
          <w:r>
            <w:rPr>
              <w:rFonts w:ascii="Calibri" w:hAnsi="Calibri" w:eastAsia="Calibri" w:cs="Calibri"/>
              <w:spacing w:val="-9"/>
              <w:position w:val="-1"/>
              <w:sz w:val="22"/>
              <w:szCs w:val="22"/>
            </w:rPr>
            <w:fldChar w:fldCharType="end"/>
          </w:r>
          <w:r>
            <w:rPr>
              <w:rFonts w:hint="eastAsia" w:ascii="Calibri" w:hAnsi="Calibri" w:eastAsia="宋体" w:cs="Calibri"/>
              <w:spacing w:val="-9"/>
              <w:position w:val="-1"/>
              <w:sz w:val="22"/>
              <w:szCs w:val="22"/>
              <w:lang w:val="en-US" w:eastAsia="zh-CN"/>
            </w:rPr>
            <w:t>5</w:t>
          </w:r>
        </w:p>
        <w:p w14:paraId="7B5C664D">
          <w:pPr>
            <w:tabs>
              <w:tab w:val="right" w:leader="dot" w:pos="9672"/>
            </w:tabs>
            <w:spacing w:before="159" w:line="217" w:lineRule="exact"/>
            <w:ind w:left="886"/>
            <w:rPr>
              <w:rFonts w:hint="eastAsia" w:ascii="Calibri" w:hAnsi="Calibri" w:eastAsia="宋体" w:cs="Calibri"/>
              <w:sz w:val="22"/>
              <w:szCs w:val="22"/>
              <w:lang w:val="en-US" w:eastAsia="zh-CN"/>
            </w:rPr>
          </w:pPr>
          <w:r>
            <w:fldChar w:fldCharType="begin"/>
          </w:r>
          <w:r>
            <w:instrText xml:space="preserve"> HYPERLINK \l "bookmark39" </w:instrText>
          </w:r>
          <w:r>
            <w:fldChar w:fldCharType="separate"/>
          </w:r>
          <w:r>
            <w:rPr>
              <w:rFonts w:ascii="Times New Roman" w:hAnsi="Times New Roman" w:eastAsia="Times New Roman" w:cs="Times New Roman"/>
              <w:spacing w:val="-1"/>
              <w:position w:val="-1"/>
              <w:sz w:val="22"/>
              <w:szCs w:val="22"/>
            </w:rPr>
            <w:t>3.1.6</w:t>
          </w:r>
          <w:r>
            <w:rPr>
              <w:rFonts w:ascii="Times New Roman" w:hAnsi="Times New Roman" w:eastAsia="Times New Roman" w:cs="Times New Roman"/>
              <w:spacing w:val="-13"/>
              <w:position w:val="-1"/>
              <w:sz w:val="22"/>
              <w:szCs w:val="22"/>
            </w:rPr>
            <w:t xml:space="preserve"> </w:t>
          </w:r>
          <w:r>
            <w:rPr>
              <w:rFonts w:ascii="微软雅黑" w:hAnsi="微软雅黑" w:eastAsia="微软雅黑" w:cs="微软雅黑"/>
              <w:spacing w:val="-1"/>
              <w:position w:val="-1"/>
              <w:sz w:val="22"/>
              <w:szCs w:val="22"/>
            </w:rPr>
            <w:t>外观警示</w:t>
          </w:r>
          <w:r>
            <w:rPr>
              <w:rFonts w:ascii="微软雅黑" w:hAnsi="微软雅黑" w:eastAsia="微软雅黑" w:cs="微软雅黑"/>
              <w:spacing w:val="-23"/>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17"/>
              <w:position w:val="-1"/>
              <w:sz w:val="22"/>
              <w:szCs w:val="22"/>
            </w:rPr>
            <w:t xml:space="preserve"> </w:t>
          </w:r>
          <w:r>
            <w:rPr>
              <w:rFonts w:hint="eastAsia" w:ascii="Calibri" w:hAnsi="Calibri" w:eastAsia="宋体" w:cs="Calibri"/>
              <w:spacing w:val="-9"/>
              <w:position w:val="-1"/>
              <w:sz w:val="22"/>
              <w:szCs w:val="22"/>
              <w:lang w:val="en-US" w:eastAsia="zh-CN"/>
            </w:rPr>
            <w:t>1</w:t>
          </w:r>
          <w:r>
            <w:rPr>
              <w:rFonts w:ascii="Calibri" w:hAnsi="Calibri" w:eastAsia="Calibri" w:cs="Calibri"/>
              <w:spacing w:val="-9"/>
              <w:position w:val="-1"/>
              <w:sz w:val="22"/>
              <w:szCs w:val="22"/>
            </w:rPr>
            <w:fldChar w:fldCharType="end"/>
          </w:r>
          <w:r>
            <w:rPr>
              <w:rFonts w:hint="eastAsia" w:ascii="Calibri" w:hAnsi="Calibri" w:eastAsia="宋体" w:cs="Calibri"/>
              <w:spacing w:val="-9"/>
              <w:position w:val="-1"/>
              <w:sz w:val="22"/>
              <w:szCs w:val="22"/>
              <w:lang w:val="en-US" w:eastAsia="zh-CN"/>
            </w:rPr>
            <w:t>6</w:t>
          </w:r>
        </w:p>
        <w:p w14:paraId="0EE9471C">
          <w:pPr>
            <w:tabs>
              <w:tab w:val="right" w:leader="dot" w:pos="9672"/>
            </w:tabs>
            <w:spacing w:before="158" w:line="176" w:lineRule="auto"/>
            <w:ind w:left="445"/>
            <w:rPr>
              <w:rFonts w:ascii="Calibri" w:hAnsi="Calibri" w:eastAsia="Calibri" w:cs="Calibri"/>
              <w:sz w:val="22"/>
              <w:szCs w:val="22"/>
            </w:rPr>
          </w:pPr>
          <w:r>
            <w:fldChar w:fldCharType="begin"/>
          </w:r>
          <w:r>
            <w:instrText xml:space="preserve"> HYPERLINK \l "bookmark40" </w:instrText>
          </w:r>
          <w:r>
            <w:fldChar w:fldCharType="separate"/>
          </w:r>
          <w:r>
            <w:rPr>
              <w:rFonts w:ascii="Times New Roman" w:hAnsi="Times New Roman" w:eastAsia="Times New Roman" w:cs="Times New Roman"/>
              <w:spacing w:val="-2"/>
              <w:sz w:val="22"/>
              <w:szCs w:val="22"/>
            </w:rPr>
            <w:t xml:space="preserve">3.2 </w:t>
          </w:r>
          <w:r>
            <w:rPr>
              <w:rFonts w:ascii="微软雅黑" w:hAnsi="微软雅黑" w:eastAsia="微软雅黑" w:cs="微软雅黑"/>
              <w:spacing w:val="-2"/>
              <w:sz w:val="22"/>
              <w:szCs w:val="22"/>
            </w:rPr>
            <w:t>使用安全提示</w:t>
          </w:r>
          <w:r>
            <w:rPr>
              <w:rFonts w:ascii="微软雅黑" w:hAnsi="微软雅黑" w:eastAsia="微软雅黑" w:cs="微软雅黑"/>
              <w:spacing w:val="-23"/>
              <w:sz w:val="22"/>
              <w:szCs w:val="22"/>
            </w:rPr>
            <w:t xml:space="preserve"> </w:t>
          </w:r>
          <w:r>
            <w:rPr>
              <w:rFonts w:ascii="微软雅黑" w:hAnsi="微软雅黑" w:eastAsia="微软雅黑" w:cs="微软雅黑"/>
              <w:sz w:val="22"/>
              <w:szCs w:val="22"/>
            </w:rPr>
            <w:tab/>
          </w:r>
          <w:r>
            <w:rPr>
              <w:rFonts w:ascii="微软雅黑" w:hAnsi="微软雅黑" w:eastAsia="微软雅黑" w:cs="微软雅黑"/>
              <w:spacing w:val="-16"/>
              <w:sz w:val="22"/>
              <w:szCs w:val="22"/>
            </w:rPr>
            <w:t xml:space="preserve"> </w:t>
          </w:r>
          <w:r>
            <w:rPr>
              <w:rFonts w:hint="eastAsia" w:ascii="Calibri" w:hAnsi="Calibri" w:eastAsia="宋体" w:cs="Calibri"/>
              <w:spacing w:val="-9"/>
              <w:sz w:val="22"/>
              <w:szCs w:val="22"/>
              <w:lang w:val="en-US" w:eastAsia="zh-CN"/>
            </w:rPr>
            <w:t>1</w:t>
          </w:r>
          <w:r>
            <w:rPr>
              <w:rFonts w:ascii="Calibri" w:hAnsi="Calibri" w:eastAsia="Calibri" w:cs="Calibri"/>
              <w:spacing w:val="-9"/>
              <w:sz w:val="22"/>
              <w:szCs w:val="22"/>
            </w:rPr>
            <w:fldChar w:fldCharType="end"/>
          </w:r>
          <w:r>
            <w:rPr>
              <w:rFonts w:hint="eastAsia" w:ascii="Calibri" w:hAnsi="Calibri" w:eastAsia="宋体" w:cs="Calibri"/>
              <w:spacing w:val="-9"/>
              <w:sz w:val="22"/>
              <w:szCs w:val="22"/>
              <w:lang w:val="en-US" w:eastAsia="zh-CN"/>
            </w:rPr>
            <w:t>7</w:t>
          </w:r>
        </w:p>
      </w:sdtContent>
    </w:sdt>
    <w:p w14:paraId="2C335FE7">
      <w:pPr>
        <w:spacing w:line="176" w:lineRule="auto"/>
        <w:rPr>
          <w:rFonts w:ascii="Calibri" w:hAnsi="Calibri" w:eastAsia="Calibri" w:cs="Calibri"/>
          <w:sz w:val="22"/>
          <w:szCs w:val="22"/>
        </w:rPr>
        <w:sectPr>
          <w:headerReference r:id="rId9" w:type="default"/>
          <w:footerReference r:id="rId10" w:type="default"/>
          <w:pgSz w:w="11900" w:h="16838"/>
          <w:pgMar w:top="711" w:right="1084" w:bottom="400" w:left="1142" w:header="155" w:footer="0" w:gutter="0"/>
          <w:cols w:space="720" w:num="1"/>
        </w:sectPr>
      </w:pPr>
    </w:p>
    <w:sdt>
      <w:sdtPr>
        <w:rPr>
          <w:rFonts w:ascii="Times New Roman" w:hAnsi="Times New Roman" w:eastAsia="Times New Roman" w:cs="Times New Roman"/>
          <w:sz w:val="22"/>
          <w:szCs w:val="22"/>
        </w:rPr>
        <w:id w:val="147458585"/>
        <w:docPartObj>
          <w:docPartGallery w:val="Table of Contents"/>
          <w:docPartUnique/>
        </w:docPartObj>
      </w:sdtPr>
      <w:sdtEndPr>
        <w:rPr>
          <w:rFonts w:ascii="Calibri" w:hAnsi="Calibri" w:eastAsia="Calibri" w:cs="Calibri"/>
          <w:sz w:val="22"/>
          <w:szCs w:val="22"/>
        </w:rPr>
      </w:sdtEndPr>
      <w:sdtContent>
        <w:p w14:paraId="7C7446B0">
          <w:pPr>
            <w:tabs>
              <w:tab w:val="right" w:leader="dot" w:pos="9672"/>
            </w:tabs>
            <w:spacing w:before="74" w:line="220" w:lineRule="exact"/>
            <w:ind w:left="886"/>
            <w:rPr>
              <w:rFonts w:hint="eastAsia" w:ascii="Calibri" w:hAnsi="Calibri" w:eastAsia="宋体" w:cs="Calibri"/>
              <w:sz w:val="22"/>
              <w:szCs w:val="22"/>
              <w:lang w:val="en-US" w:eastAsia="zh-CN"/>
            </w:rPr>
          </w:pPr>
          <w:r>
            <w:fldChar w:fldCharType="begin"/>
          </w:r>
          <w:r>
            <w:instrText xml:space="preserve"> HYPERLINK \l "bookmark41" </w:instrText>
          </w:r>
          <w:r>
            <w:fldChar w:fldCharType="separate"/>
          </w:r>
          <w:r>
            <w:rPr>
              <w:rFonts w:ascii="Times New Roman" w:hAnsi="Times New Roman" w:eastAsia="Times New Roman" w:cs="Times New Roman"/>
              <w:spacing w:val="-3"/>
              <w:position w:val="-1"/>
              <w:sz w:val="22"/>
              <w:szCs w:val="22"/>
            </w:rPr>
            <w:t>3.2.</w:t>
          </w:r>
          <w:r>
            <w:rPr>
              <w:rFonts w:ascii="Times New Roman" w:hAnsi="Times New Roman" w:eastAsia="Times New Roman" w:cs="Times New Roman"/>
              <w:spacing w:val="-30"/>
              <w:position w:val="-1"/>
              <w:sz w:val="22"/>
              <w:szCs w:val="22"/>
            </w:rPr>
            <w:t xml:space="preserve"> </w:t>
          </w:r>
          <w:r>
            <w:rPr>
              <w:rFonts w:ascii="Times New Roman" w:hAnsi="Times New Roman" w:eastAsia="Times New Roman" w:cs="Times New Roman"/>
              <w:spacing w:val="-3"/>
              <w:position w:val="-1"/>
              <w:sz w:val="22"/>
              <w:szCs w:val="22"/>
            </w:rPr>
            <w:t>1</w:t>
          </w:r>
          <w:r>
            <w:rPr>
              <w:rFonts w:ascii="Times New Roman" w:hAnsi="Times New Roman" w:eastAsia="Times New Roman" w:cs="Times New Roman"/>
              <w:spacing w:val="-11"/>
              <w:position w:val="-1"/>
              <w:sz w:val="22"/>
              <w:szCs w:val="22"/>
            </w:rPr>
            <w:t xml:space="preserve"> </w:t>
          </w:r>
          <w:r>
            <w:rPr>
              <w:rFonts w:ascii="微软雅黑" w:hAnsi="微软雅黑" w:eastAsia="微软雅黑" w:cs="微软雅黑"/>
              <w:spacing w:val="-3"/>
              <w:position w:val="-1"/>
              <w:sz w:val="22"/>
              <w:szCs w:val="22"/>
            </w:rPr>
            <w:t>使用前安全提示</w:t>
          </w:r>
          <w:r>
            <w:rPr>
              <w:rFonts w:ascii="微软雅黑" w:hAnsi="微软雅黑" w:eastAsia="微软雅黑" w:cs="微软雅黑"/>
              <w:spacing w:val="-23"/>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17"/>
              <w:position w:val="-1"/>
              <w:sz w:val="22"/>
              <w:szCs w:val="22"/>
            </w:rPr>
            <w:t xml:space="preserve"> </w:t>
          </w:r>
          <w:r>
            <w:rPr>
              <w:rFonts w:hint="eastAsia" w:ascii="Calibri" w:hAnsi="Calibri" w:eastAsia="宋体" w:cs="Calibri"/>
              <w:spacing w:val="-9"/>
              <w:position w:val="-1"/>
              <w:sz w:val="22"/>
              <w:szCs w:val="22"/>
              <w:lang w:val="en-US" w:eastAsia="zh-CN"/>
            </w:rPr>
            <w:t>1</w:t>
          </w:r>
          <w:r>
            <w:rPr>
              <w:rFonts w:ascii="Calibri" w:hAnsi="Calibri" w:eastAsia="Calibri" w:cs="Calibri"/>
              <w:spacing w:val="-9"/>
              <w:position w:val="-1"/>
              <w:sz w:val="22"/>
              <w:szCs w:val="22"/>
            </w:rPr>
            <w:fldChar w:fldCharType="end"/>
          </w:r>
          <w:r>
            <w:rPr>
              <w:rFonts w:hint="eastAsia" w:ascii="Calibri" w:hAnsi="Calibri" w:eastAsia="宋体" w:cs="Calibri"/>
              <w:spacing w:val="-9"/>
              <w:position w:val="-1"/>
              <w:sz w:val="22"/>
              <w:szCs w:val="22"/>
              <w:lang w:val="en-US" w:eastAsia="zh-CN"/>
            </w:rPr>
            <w:t>7</w:t>
          </w:r>
        </w:p>
        <w:p w14:paraId="204B54A3">
          <w:pPr>
            <w:tabs>
              <w:tab w:val="right" w:leader="dot" w:pos="9672"/>
            </w:tabs>
            <w:spacing w:before="156" w:line="221" w:lineRule="exact"/>
            <w:ind w:left="886"/>
            <w:rPr>
              <w:rFonts w:hint="eastAsia" w:ascii="Calibri" w:hAnsi="Calibri" w:eastAsia="宋体" w:cs="Calibri"/>
              <w:sz w:val="22"/>
              <w:szCs w:val="22"/>
              <w:lang w:val="en-US" w:eastAsia="zh-CN"/>
            </w:rPr>
          </w:pPr>
          <w:r>
            <w:fldChar w:fldCharType="begin"/>
          </w:r>
          <w:r>
            <w:instrText xml:space="preserve"> HYPERLINK \l "bookmark42" </w:instrText>
          </w:r>
          <w:r>
            <w:fldChar w:fldCharType="separate"/>
          </w:r>
          <w:r>
            <w:rPr>
              <w:rFonts w:ascii="Times New Roman" w:hAnsi="Times New Roman" w:eastAsia="Times New Roman" w:cs="Times New Roman"/>
              <w:spacing w:val="-1"/>
              <w:position w:val="-1"/>
              <w:sz w:val="22"/>
              <w:szCs w:val="22"/>
            </w:rPr>
            <w:t>3.2.2</w:t>
          </w:r>
          <w:r>
            <w:rPr>
              <w:rFonts w:ascii="Times New Roman" w:hAnsi="Times New Roman" w:eastAsia="Times New Roman" w:cs="Times New Roman"/>
              <w:spacing w:val="-8"/>
              <w:position w:val="-1"/>
              <w:sz w:val="22"/>
              <w:szCs w:val="22"/>
            </w:rPr>
            <w:t xml:space="preserve"> </w:t>
          </w:r>
          <w:r>
            <w:rPr>
              <w:rFonts w:ascii="微软雅黑" w:hAnsi="微软雅黑" w:eastAsia="微软雅黑" w:cs="微软雅黑"/>
              <w:spacing w:val="-1"/>
              <w:position w:val="-1"/>
              <w:sz w:val="22"/>
              <w:szCs w:val="22"/>
            </w:rPr>
            <w:t>运行安全注意事项</w:t>
          </w:r>
          <w:r>
            <w:rPr>
              <w:rFonts w:ascii="微软雅黑" w:hAnsi="微软雅黑" w:eastAsia="微软雅黑" w:cs="微软雅黑"/>
              <w:spacing w:val="-23"/>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17"/>
              <w:position w:val="-1"/>
              <w:sz w:val="22"/>
              <w:szCs w:val="22"/>
            </w:rPr>
            <w:t xml:space="preserve"> </w:t>
          </w:r>
          <w:r>
            <w:rPr>
              <w:rFonts w:hint="eastAsia" w:ascii="Calibri" w:hAnsi="Calibri" w:eastAsia="宋体" w:cs="Calibri"/>
              <w:spacing w:val="-9"/>
              <w:position w:val="-1"/>
              <w:sz w:val="22"/>
              <w:szCs w:val="22"/>
              <w:lang w:val="en-US" w:eastAsia="zh-CN"/>
            </w:rPr>
            <w:t>1</w:t>
          </w:r>
          <w:r>
            <w:rPr>
              <w:rFonts w:ascii="Calibri" w:hAnsi="Calibri" w:eastAsia="Calibri" w:cs="Calibri"/>
              <w:spacing w:val="-9"/>
              <w:position w:val="-1"/>
              <w:sz w:val="22"/>
              <w:szCs w:val="22"/>
            </w:rPr>
            <w:fldChar w:fldCharType="end"/>
          </w:r>
          <w:r>
            <w:rPr>
              <w:rFonts w:hint="eastAsia" w:ascii="Calibri" w:hAnsi="Calibri" w:eastAsia="宋体" w:cs="Calibri"/>
              <w:spacing w:val="-9"/>
              <w:position w:val="-1"/>
              <w:sz w:val="22"/>
              <w:szCs w:val="22"/>
              <w:lang w:val="en-US" w:eastAsia="zh-CN"/>
            </w:rPr>
            <w:t>8</w:t>
          </w:r>
        </w:p>
        <w:p w14:paraId="42CE57DC">
          <w:pPr>
            <w:tabs>
              <w:tab w:val="right" w:leader="dot" w:pos="9672"/>
            </w:tabs>
            <w:spacing w:before="156" w:line="221" w:lineRule="exact"/>
            <w:ind w:left="886"/>
            <w:rPr>
              <w:rFonts w:hint="eastAsia" w:ascii="Calibri" w:hAnsi="Calibri" w:eastAsia="宋体" w:cs="Calibri"/>
              <w:sz w:val="22"/>
              <w:szCs w:val="22"/>
              <w:lang w:val="en-US" w:eastAsia="zh-CN"/>
            </w:rPr>
          </w:pPr>
          <w:r>
            <w:fldChar w:fldCharType="begin"/>
          </w:r>
          <w:r>
            <w:instrText xml:space="preserve"> HYPERLINK \l "bookmark43" </w:instrText>
          </w:r>
          <w:r>
            <w:fldChar w:fldCharType="separate"/>
          </w:r>
          <w:r>
            <w:rPr>
              <w:rFonts w:ascii="Times New Roman" w:hAnsi="Times New Roman" w:eastAsia="Times New Roman" w:cs="Times New Roman"/>
              <w:spacing w:val="-1"/>
              <w:position w:val="-1"/>
              <w:sz w:val="22"/>
              <w:szCs w:val="22"/>
            </w:rPr>
            <w:t>3.2.3</w:t>
          </w:r>
          <w:r>
            <w:rPr>
              <w:rFonts w:ascii="Times New Roman" w:hAnsi="Times New Roman" w:eastAsia="Times New Roman" w:cs="Times New Roman"/>
              <w:spacing w:val="-8"/>
              <w:position w:val="-1"/>
              <w:sz w:val="22"/>
              <w:szCs w:val="22"/>
            </w:rPr>
            <w:t xml:space="preserve"> </w:t>
          </w:r>
          <w:r>
            <w:rPr>
              <w:rFonts w:ascii="微软雅黑" w:hAnsi="微软雅黑" w:eastAsia="微软雅黑" w:cs="微软雅黑"/>
              <w:spacing w:val="-1"/>
              <w:position w:val="-1"/>
              <w:sz w:val="22"/>
              <w:szCs w:val="22"/>
            </w:rPr>
            <w:t>使用后的安全提示</w:t>
          </w:r>
          <w:r>
            <w:rPr>
              <w:rFonts w:ascii="微软雅黑" w:hAnsi="微软雅黑" w:eastAsia="微软雅黑" w:cs="微软雅黑"/>
              <w:spacing w:val="-23"/>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17"/>
              <w:position w:val="-1"/>
              <w:sz w:val="22"/>
              <w:szCs w:val="22"/>
            </w:rPr>
            <w:t xml:space="preserve"> </w:t>
          </w:r>
          <w:r>
            <w:rPr>
              <w:rFonts w:hint="eastAsia" w:ascii="Calibri" w:hAnsi="Calibri" w:eastAsia="宋体" w:cs="Calibri"/>
              <w:spacing w:val="-9"/>
              <w:position w:val="-1"/>
              <w:sz w:val="22"/>
              <w:szCs w:val="22"/>
              <w:lang w:val="en-US" w:eastAsia="zh-CN"/>
            </w:rPr>
            <w:t>1</w:t>
          </w:r>
          <w:r>
            <w:rPr>
              <w:rFonts w:ascii="Calibri" w:hAnsi="Calibri" w:eastAsia="Calibri" w:cs="Calibri"/>
              <w:spacing w:val="-9"/>
              <w:position w:val="-1"/>
              <w:sz w:val="22"/>
              <w:szCs w:val="22"/>
            </w:rPr>
            <w:fldChar w:fldCharType="end"/>
          </w:r>
          <w:r>
            <w:rPr>
              <w:rFonts w:hint="eastAsia" w:ascii="Calibri" w:hAnsi="Calibri" w:eastAsia="宋体" w:cs="Calibri"/>
              <w:spacing w:val="-9"/>
              <w:position w:val="-1"/>
              <w:sz w:val="22"/>
              <w:szCs w:val="22"/>
              <w:lang w:val="en-US" w:eastAsia="zh-CN"/>
            </w:rPr>
            <w:t>8</w:t>
          </w:r>
        </w:p>
        <w:p w14:paraId="6C6DAC8D">
          <w:pPr>
            <w:tabs>
              <w:tab w:val="right" w:leader="dot" w:pos="9672"/>
            </w:tabs>
            <w:spacing w:before="158" w:line="219" w:lineRule="exact"/>
            <w:ind w:left="445"/>
            <w:rPr>
              <w:rFonts w:hint="eastAsia" w:ascii="Calibri" w:hAnsi="Calibri" w:eastAsia="宋体" w:cs="Calibri"/>
              <w:sz w:val="22"/>
              <w:szCs w:val="22"/>
              <w:lang w:val="en-US" w:eastAsia="zh-CN"/>
            </w:rPr>
          </w:pPr>
          <w:r>
            <w:fldChar w:fldCharType="begin"/>
          </w:r>
          <w:r>
            <w:instrText xml:space="preserve"> HYPERLINK \l "bookmark44" </w:instrText>
          </w:r>
          <w:r>
            <w:fldChar w:fldCharType="separate"/>
          </w:r>
          <w:r>
            <w:rPr>
              <w:rFonts w:ascii="Times New Roman" w:hAnsi="Times New Roman" w:eastAsia="Times New Roman" w:cs="Times New Roman"/>
              <w:spacing w:val="-2"/>
              <w:position w:val="-1"/>
              <w:sz w:val="22"/>
              <w:szCs w:val="22"/>
            </w:rPr>
            <w:t xml:space="preserve">3.3 </w:t>
          </w:r>
          <w:r>
            <w:rPr>
              <w:rFonts w:ascii="微软雅黑" w:hAnsi="微软雅黑" w:eastAsia="微软雅黑" w:cs="微软雅黑"/>
              <w:spacing w:val="-2"/>
              <w:position w:val="-1"/>
              <w:sz w:val="22"/>
              <w:szCs w:val="22"/>
            </w:rPr>
            <w:t>服务安全提示</w:t>
          </w:r>
          <w:r>
            <w:rPr>
              <w:rFonts w:ascii="微软雅黑" w:hAnsi="微软雅黑" w:eastAsia="微软雅黑" w:cs="微软雅黑"/>
              <w:spacing w:val="-23"/>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22"/>
              <w:position w:val="-1"/>
              <w:sz w:val="22"/>
              <w:szCs w:val="22"/>
            </w:rPr>
            <w:t xml:space="preserve"> </w:t>
          </w:r>
          <w:r>
            <w:rPr>
              <w:rFonts w:hint="eastAsia" w:ascii="Calibri" w:hAnsi="Calibri" w:eastAsia="宋体" w:cs="Calibri"/>
              <w:spacing w:val="-6"/>
              <w:position w:val="-1"/>
              <w:sz w:val="22"/>
              <w:szCs w:val="22"/>
              <w:lang w:val="en-US" w:eastAsia="zh-CN"/>
            </w:rPr>
            <w:t>1</w:t>
          </w:r>
          <w:r>
            <w:rPr>
              <w:rFonts w:ascii="Calibri" w:hAnsi="Calibri" w:eastAsia="Calibri" w:cs="Calibri"/>
              <w:spacing w:val="-6"/>
              <w:position w:val="-1"/>
              <w:sz w:val="22"/>
              <w:szCs w:val="22"/>
            </w:rPr>
            <w:fldChar w:fldCharType="end"/>
          </w:r>
          <w:r>
            <w:rPr>
              <w:rFonts w:hint="eastAsia" w:ascii="Calibri" w:hAnsi="Calibri" w:eastAsia="宋体" w:cs="Calibri"/>
              <w:spacing w:val="-6"/>
              <w:position w:val="-1"/>
              <w:sz w:val="22"/>
              <w:szCs w:val="22"/>
              <w:lang w:val="en-US" w:eastAsia="zh-CN"/>
            </w:rPr>
            <w:t>9</w:t>
          </w:r>
        </w:p>
        <w:p w14:paraId="7134D96A">
          <w:pPr>
            <w:tabs>
              <w:tab w:val="right" w:leader="dot" w:pos="9672"/>
            </w:tabs>
            <w:spacing w:before="157" w:line="218" w:lineRule="exact"/>
            <w:ind w:left="445"/>
            <w:rPr>
              <w:rFonts w:hint="eastAsia" w:ascii="Calibri" w:hAnsi="Calibri" w:eastAsia="宋体" w:cs="Calibri"/>
              <w:sz w:val="22"/>
              <w:szCs w:val="22"/>
              <w:lang w:val="en-US" w:eastAsia="zh-CN"/>
            </w:rPr>
          </w:pPr>
          <w:r>
            <w:fldChar w:fldCharType="begin"/>
          </w:r>
          <w:r>
            <w:instrText xml:space="preserve"> HYPERLINK \l "bookmark45" </w:instrText>
          </w:r>
          <w:r>
            <w:fldChar w:fldCharType="separate"/>
          </w:r>
          <w:r>
            <w:rPr>
              <w:rFonts w:ascii="Times New Roman" w:hAnsi="Times New Roman" w:eastAsia="Times New Roman" w:cs="Times New Roman"/>
              <w:spacing w:val="-2"/>
              <w:position w:val="-1"/>
              <w:sz w:val="22"/>
              <w:szCs w:val="22"/>
            </w:rPr>
            <w:t xml:space="preserve">3.4 </w:t>
          </w:r>
          <w:r>
            <w:rPr>
              <w:rFonts w:ascii="微软雅黑" w:hAnsi="微软雅黑" w:eastAsia="微软雅黑" w:cs="微软雅黑"/>
              <w:spacing w:val="-2"/>
              <w:position w:val="-1"/>
              <w:sz w:val="22"/>
              <w:szCs w:val="22"/>
            </w:rPr>
            <w:t>维护安全提示</w:t>
          </w:r>
          <w:r>
            <w:rPr>
              <w:rFonts w:ascii="微软雅黑" w:hAnsi="微软雅黑" w:eastAsia="微软雅黑" w:cs="微软雅黑"/>
              <w:spacing w:val="-23"/>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22"/>
              <w:position w:val="-1"/>
              <w:sz w:val="22"/>
              <w:szCs w:val="22"/>
            </w:rPr>
            <w:t xml:space="preserve"> </w:t>
          </w:r>
          <w:r>
            <w:rPr>
              <w:rFonts w:hint="eastAsia" w:ascii="Calibri" w:hAnsi="Calibri" w:eastAsia="宋体" w:cs="Calibri"/>
              <w:spacing w:val="-6"/>
              <w:position w:val="-1"/>
              <w:sz w:val="22"/>
              <w:szCs w:val="22"/>
              <w:lang w:val="en-US" w:eastAsia="zh-CN"/>
            </w:rPr>
            <w:t>1</w:t>
          </w:r>
          <w:r>
            <w:rPr>
              <w:rFonts w:ascii="Calibri" w:hAnsi="Calibri" w:eastAsia="Calibri" w:cs="Calibri"/>
              <w:spacing w:val="-6"/>
              <w:position w:val="-1"/>
              <w:sz w:val="22"/>
              <w:szCs w:val="22"/>
            </w:rPr>
            <w:fldChar w:fldCharType="end"/>
          </w:r>
          <w:r>
            <w:rPr>
              <w:rFonts w:hint="eastAsia" w:ascii="Calibri" w:hAnsi="Calibri" w:eastAsia="宋体" w:cs="Calibri"/>
              <w:spacing w:val="-6"/>
              <w:position w:val="-1"/>
              <w:sz w:val="22"/>
              <w:szCs w:val="22"/>
              <w:lang w:val="en-US" w:eastAsia="zh-CN"/>
            </w:rPr>
            <w:t>9</w:t>
          </w:r>
        </w:p>
        <w:p w14:paraId="51F575D0">
          <w:pPr>
            <w:tabs>
              <w:tab w:val="right" w:leader="dot" w:pos="9672"/>
            </w:tabs>
            <w:spacing w:before="161" w:line="216" w:lineRule="exact"/>
            <w:rPr>
              <w:rFonts w:hint="eastAsia" w:ascii="Calibri" w:hAnsi="Calibri" w:eastAsia="宋体" w:cs="Calibri"/>
              <w:sz w:val="22"/>
              <w:szCs w:val="22"/>
              <w:lang w:val="en-US" w:eastAsia="zh-CN"/>
            </w:rPr>
          </w:pPr>
          <w:r>
            <w:fldChar w:fldCharType="begin"/>
          </w:r>
          <w:r>
            <w:instrText xml:space="preserve"> HYPERLINK \l "bookmark46" </w:instrText>
          </w:r>
          <w:r>
            <w:fldChar w:fldCharType="separate"/>
          </w:r>
          <w:r>
            <w:rPr>
              <w:rFonts w:ascii="Times New Roman" w:hAnsi="Times New Roman" w:eastAsia="Times New Roman" w:cs="Times New Roman"/>
              <w:spacing w:val="-2"/>
              <w:position w:val="-1"/>
              <w:sz w:val="22"/>
              <w:szCs w:val="22"/>
            </w:rPr>
            <w:t>4</w:t>
          </w:r>
          <w:r>
            <w:rPr>
              <w:rFonts w:ascii="Times New Roman" w:hAnsi="Times New Roman" w:eastAsia="Times New Roman" w:cs="Times New Roman"/>
              <w:spacing w:val="-9"/>
              <w:position w:val="-1"/>
              <w:sz w:val="22"/>
              <w:szCs w:val="22"/>
            </w:rPr>
            <w:t xml:space="preserve"> </w:t>
          </w:r>
          <w:r>
            <w:rPr>
              <w:rFonts w:ascii="微软雅黑" w:hAnsi="微软雅黑" w:eastAsia="微软雅黑" w:cs="微软雅黑"/>
              <w:spacing w:val="-2"/>
              <w:position w:val="-1"/>
              <w:sz w:val="22"/>
              <w:szCs w:val="22"/>
            </w:rPr>
            <w:t>操作</w:t>
          </w:r>
          <w:r>
            <w:rPr>
              <w:rFonts w:ascii="微软雅黑" w:hAnsi="微软雅黑" w:eastAsia="微软雅黑" w:cs="微软雅黑"/>
              <w:spacing w:val="-22"/>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24"/>
              <w:position w:val="-1"/>
              <w:sz w:val="22"/>
              <w:szCs w:val="22"/>
            </w:rPr>
            <w:t xml:space="preserve"> </w:t>
          </w:r>
          <w:r>
            <w:rPr>
              <w:rFonts w:hint="eastAsia" w:ascii="Calibri" w:hAnsi="Calibri" w:eastAsia="宋体" w:cs="Calibri"/>
              <w:spacing w:val="-6"/>
              <w:position w:val="-1"/>
              <w:sz w:val="22"/>
              <w:szCs w:val="22"/>
              <w:lang w:val="en-US" w:eastAsia="zh-CN"/>
            </w:rPr>
            <w:t>2</w:t>
          </w:r>
          <w:r>
            <w:rPr>
              <w:rFonts w:ascii="Calibri" w:hAnsi="Calibri" w:eastAsia="Calibri" w:cs="Calibri"/>
              <w:spacing w:val="-6"/>
              <w:position w:val="-1"/>
              <w:sz w:val="22"/>
              <w:szCs w:val="22"/>
            </w:rPr>
            <w:fldChar w:fldCharType="end"/>
          </w:r>
          <w:r>
            <w:rPr>
              <w:rFonts w:hint="eastAsia" w:ascii="Calibri" w:hAnsi="Calibri" w:eastAsia="宋体" w:cs="Calibri"/>
              <w:spacing w:val="-6"/>
              <w:position w:val="-1"/>
              <w:sz w:val="22"/>
              <w:szCs w:val="22"/>
              <w:lang w:val="en-US" w:eastAsia="zh-CN"/>
            </w:rPr>
            <w:t>0</w:t>
          </w:r>
        </w:p>
        <w:p w14:paraId="0FA2FB84">
          <w:pPr>
            <w:tabs>
              <w:tab w:val="right" w:leader="dot" w:pos="9672"/>
            </w:tabs>
            <w:spacing w:before="161" w:line="218" w:lineRule="exact"/>
            <w:ind w:left="439"/>
            <w:rPr>
              <w:rFonts w:hint="eastAsia" w:ascii="Calibri" w:hAnsi="Calibri" w:eastAsia="宋体" w:cs="Calibri"/>
              <w:sz w:val="22"/>
              <w:szCs w:val="22"/>
              <w:lang w:val="en-US" w:eastAsia="zh-CN"/>
            </w:rPr>
          </w:pPr>
          <w:r>
            <w:fldChar w:fldCharType="begin"/>
          </w:r>
          <w:r>
            <w:instrText xml:space="preserve"> HYPERLINK \l "bookmark47" </w:instrText>
          </w:r>
          <w:r>
            <w:fldChar w:fldCharType="separate"/>
          </w:r>
          <w:r>
            <w:rPr>
              <w:rFonts w:ascii="Times New Roman" w:hAnsi="Times New Roman" w:eastAsia="Times New Roman" w:cs="Times New Roman"/>
              <w:spacing w:val="-7"/>
              <w:position w:val="-1"/>
              <w:sz w:val="22"/>
              <w:szCs w:val="22"/>
            </w:rPr>
            <w:t>4.</w:t>
          </w:r>
          <w:r>
            <w:rPr>
              <w:rFonts w:ascii="Times New Roman" w:hAnsi="Times New Roman" w:eastAsia="Times New Roman" w:cs="Times New Roman"/>
              <w:spacing w:val="-26"/>
              <w:position w:val="-1"/>
              <w:sz w:val="22"/>
              <w:szCs w:val="22"/>
            </w:rPr>
            <w:t xml:space="preserve"> </w:t>
          </w:r>
          <w:r>
            <w:rPr>
              <w:rFonts w:ascii="Times New Roman" w:hAnsi="Times New Roman" w:eastAsia="Times New Roman" w:cs="Times New Roman"/>
              <w:spacing w:val="-7"/>
              <w:position w:val="-1"/>
              <w:sz w:val="22"/>
              <w:szCs w:val="22"/>
            </w:rPr>
            <w:t>1</w:t>
          </w:r>
          <w:r>
            <w:rPr>
              <w:rFonts w:ascii="Times New Roman" w:hAnsi="Times New Roman" w:eastAsia="Times New Roman" w:cs="Times New Roman"/>
              <w:spacing w:val="-8"/>
              <w:position w:val="-1"/>
              <w:sz w:val="22"/>
              <w:szCs w:val="22"/>
            </w:rPr>
            <w:t xml:space="preserve"> </w:t>
          </w:r>
          <w:r>
            <w:rPr>
              <w:rFonts w:ascii="微软雅黑" w:hAnsi="微软雅黑" w:eastAsia="微软雅黑" w:cs="微软雅黑"/>
              <w:spacing w:val="-7"/>
              <w:position w:val="-1"/>
              <w:sz w:val="22"/>
              <w:szCs w:val="22"/>
            </w:rPr>
            <w:t>安装</w:t>
          </w:r>
          <w:r>
            <w:rPr>
              <w:rFonts w:ascii="微软雅黑" w:hAnsi="微软雅黑" w:eastAsia="微软雅黑" w:cs="微软雅黑"/>
              <w:spacing w:val="-23"/>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24"/>
              <w:position w:val="-1"/>
              <w:sz w:val="22"/>
              <w:szCs w:val="22"/>
            </w:rPr>
            <w:t xml:space="preserve"> </w:t>
          </w:r>
          <w:r>
            <w:rPr>
              <w:rFonts w:hint="eastAsia" w:ascii="Calibri" w:hAnsi="Calibri" w:eastAsia="宋体" w:cs="Calibri"/>
              <w:spacing w:val="-6"/>
              <w:position w:val="-1"/>
              <w:sz w:val="22"/>
              <w:szCs w:val="22"/>
              <w:lang w:val="en-US" w:eastAsia="zh-CN"/>
            </w:rPr>
            <w:t>2</w:t>
          </w:r>
          <w:r>
            <w:rPr>
              <w:rFonts w:ascii="Calibri" w:hAnsi="Calibri" w:eastAsia="Calibri" w:cs="Calibri"/>
              <w:spacing w:val="-6"/>
              <w:position w:val="-1"/>
              <w:sz w:val="22"/>
              <w:szCs w:val="22"/>
            </w:rPr>
            <w:fldChar w:fldCharType="end"/>
          </w:r>
          <w:r>
            <w:rPr>
              <w:rFonts w:hint="eastAsia" w:ascii="Calibri" w:hAnsi="Calibri" w:eastAsia="宋体" w:cs="Calibri"/>
              <w:spacing w:val="-6"/>
              <w:position w:val="-1"/>
              <w:sz w:val="22"/>
              <w:szCs w:val="22"/>
              <w:lang w:val="en-US" w:eastAsia="zh-CN"/>
            </w:rPr>
            <w:t>0</w:t>
          </w:r>
        </w:p>
        <w:p w14:paraId="4F327911">
          <w:pPr>
            <w:tabs>
              <w:tab w:val="right" w:leader="dot" w:pos="9672"/>
            </w:tabs>
            <w:spacing w:before="159" w:line="218" w:lineRule="exact"/>
            <w:ind w:left="881"/>
            <w:rPr>
              <w:rFonts w:hint="eastAsia" w:ascii="Calibri" w:hAnsi="Calibri" w:eastAsia="宋体" w:cs="Calibri"/>
              <w:sz w:val="22"/>
              <w:szCs w:val="22"/>
              <w:lang w:val="en-US" w:eastAsia="zh-CN"/>
            </w:rPr>
          </w:pPr>
          <w:r>
            <w:fldChar w:fldCharType="begin"/>
          </w:r>
          <w:r>
            <w:instrText xml:space="preserve"> HYPERLINK \l "bookmark48" </w:instrText>
          </w:r>
          <w:r>
            <w:fldChar w:fldCharType="separate"/>
          </w:r>
          <w:r>
            <w:rPr>
              <w:rFonts w:ascii="Times New Roman" w:hAnsi="Times New Roman" w:eastAsia="Times New Roman" w:cs="Times New Roman"/>
              <w:spacing w:val="-3"/>
              <w:position w:val="-1"/>
              <w:sz w:val="22"/>
              <w:szCs w:val="22"/>
            </w:rPr>
            <w:t>4.1.</w:t>
          </w:r>
          <w:r>
            <w:rPr>
              <w:rFonts w:ascii="Times New Roman" w:hAnsi="Times New Roman" w:eastAsia="Times New Roman" w:cs="Times New Roman"/>
              <w:spacing w:val="-27"/>
              <w:position w:val="-1"/>
              <w:sz w:val="22"/>
              <w:szCs w:val="22"/>
            </w:rPr>
            <w:t xml:space="preserve"> </w:t>
          </w:r>
          <w:r>
            <w:rPr>
              <w:rFonts w:ascii="Times New Roman" w:hAnsi="Times New Roman" w:eastAsia="Times New Roman" w:cs="Times New Roman"/>
              <w:spacing w:val="-3"/>
              <w:position w:val="-1"/>
              <w:sz w:val="22"/>
              <w:szCs w:val="22"/>
            </w:rPr>
            <w:t>1</w:t>
          </w:r>
          <w:r>
            <w:rPr>
              <w:rFonts w:ascii="Times New Roman" w:hAnsi="Times New Roman" w:eastAsia="Times New Roman" w:cs="Times New Roman"/>
              <w:spacing w:val="-12"/>
              <w:position w:val="-1"/>
              <w:sz w:val="22"/>
              <w:szCs w:val="22"/>
            </w:rPr>
            <w:t xml:space="preserve"> </w:t>
          </w:r>
          <w:r>
            <w:rPr>
              <w:rFonts w:ascii="微软雅黑" w:hAnsi="微软雅黑" w:eastAsia="微软雅黑" w:cs="微软雅黑"/>
              <w:spacing w:val="-3"/>
              <w:position w:val="-1"/>
              <w:sz w:val="22"/>
              <w:szCs w:val="22"/>
            </w:rPr>
            <w:t>外接线一览表</w:t>
          </w:r>
          <w:r>
            <w:rPr>
              <w:rFonts w:ascii="微软雅黑" w:hAnsi="微软雅黑" w:eastAsia="微软雅黑" w:cs="微软雅黑"/>
              <w:spacing w:val="-21"/>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24"/>
              <w:position w:val="-1"/>
              <w:sz w:val="22"/>
              <w:szCs w:val="22"/>
            </w:rPr>
            <w:t xml:space="preserve"> </w:t>
          </w:r>
          <w:r>
            <w:rPr>
              <w:rFonts w:hint="eastAsia" w:ascii="Calibri" w:hAnsi="Calibri" w:eastAsia="宋体" w:cs="Calibri"/>
              <w:spacing w:val="-6"/>
              <w:position w:val="-1"/>
              <w:sz w:val="22"/>
              <w:szCs w:val="22"/>
              <w:lang w:val="en-US" w:eastAsia="zh-CN"/>
            </w:rPr>
            <w:t>2</w:t>
          </w:r>
          <w:r>
            <w:rPr>
              <w:rFonts w:ascii="Calibri" w:hAnsi="Calibri" w:eastAsia="Calibri" w:cs="Calibri"/>
              <w:spacing w:val="-6"/>
              <w:position w:val="-1"/>
              <w:sz w:val="22"/>
              <w:szCs w:val="22"/>
            </w:rPr>
            <w:fldChar w:fldCharType="end"/>
          </w:r>
          <w:r>
            <w:rPr>
              <w:rFonts w:hint="eastAsia" w:ascii="Calibri" w:hAnsi="Calibri" w:eastAsia="宋体" w:cs="Calibri"/>
              <w:spacing w:val="-6"/>
              <w:position w:val="-1"/>
              <w:sz w:val="22"/>
              <w:szCs w:val="22"/>
              <w:lang w:val="en-US" w:eastAsia="zh-CN"/>
            </w:rPr>
            <w:t>0</w:t>
          </w:r>
        </w:p>
        <w:p w14:paraId="65A0486B">
          <w:pPr>
            <w:tabs>
              <w:tab w:val="right" w:leader="dot" w:pos="9672"/>
            </w:tabs>
            <w:spacing w:before="158" w:line="220" w:lineRule="exact"/>
            <w:ind w:left="881"/>
            <w:rPr>
              <w:rFonts w:hint="eastAsia" w:ascii="Calibri" w:hAnsi="Calibri" w:eastAsia="宋体" w:cs="Calibri"/>
              <w:sz w:val="22"/>
              <w:szCs w:val="22"/>
              <w:lang w:val="en-US" w:eastAsia="zh-CN"/>
            </w:rPr>
          </w:pPr>
          <w:r>
            <w:fldChar w:fldCharType="begin"/>
          </w:r>
          <w:r>
            <w:instrText xml:space="preserve"> HYPERLINK \l "bookmark49" </w:instrText>
          </w:r>
          <w:r>
            <w:fldChar w:fldCharType="separate"/>
          </w:r>
          <w:r>
            <w:rPr>
              <w:rFonts w:ascii="Times New Roman" w:hAnsi="Times New Roman" w:eastAsia="Times New Roman" w:cs="Times New Roman"/>
              <w:spacing w:val="-2"/>
              <w:position w:val="-1"/>
              <w:sz w:val="22"/>
              <w:szCs w:val="22"/>
            </w:rPr>
            <w:t xml:space="preserve">4.1.2 </w:t>
          </w:r>
          <w:r>
            <w:rPr>
              <w:rFonts w:ascii="微软雅黑" w:hAnsi="微软雅黑" w:eastAsia="微软雅黑" w:cs="微软雅黑"/>
              <w:spacing w:val="-2"/>
              <w:position w:val="-1"/>
              <w:sz w:val="22"/>
              <w:szCs w:val="22"/>
            </w:rPr>
            <w:t>电网安全装置</w:t>
          </w:r>
          <w:r>
            <w:rPr>
              <w:rFonts w:ascii="微软雅黑" w:hAnsi="微软雅黑" w:eastAsia="微软雅黑" w:cs="微软雅黑"/>
              <w:spacing w:val="-14"/>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24"/>
              <w:position w:val="-1"/>
              <w:sz w:val="22"/>
              <w:szCs w:val="22"/>
            </w:rPr>
            <w:t xml:space="preserve"> </w:t>
          </w:r>
          <w:r>
            <w:rPr>
              <w:rFonts w:hint="eastAsia" w:ascii="Calibri" w:hAnsi="Calibri" w:eastAsia="宋体" w:cs="Calibri"/>
              <w:spacing w:val="-6"/>
              <w:position w:val="-1"/>
              <w:sz w:val="22"/>
              <w:szCs w:val="22"/>
              <w:lang w:val="en-US" w:eastAsia="zh-CN"/>
            </w:rPr>
            <w:t>2</w:t>
          </w:r>
          <w:r>
            <w:rPr>
              <w:rFonts w:ascii="Calibri" w:hAnsi="Calibri" w:eastAsia="Calibri" w:cs="Calibri"/>
              <w:spacing w:val="-6"/>
              <w:position w:val="-1"/>
              <w:sz w:val="22"/>
              <w:szCs w:val="22"/>
            </w:rPr>
            <w:fldChar w:fldCharType="end"/>
          </w:r>
          <w:r>
            <w:rPr>
              <w:rFonts w:hint="eastAsia" w:ascii="Calibri" w:hAnsi="Calibri" w:eastAsia="宋体" w:cs="Calibri"/>
              <w:spacing w:val="-6"/>
              <w:position w:val="-1"/>
              <w:sz w:val="22"/>
              <w:szCs w:val="22"/>
              <w:lang w:val="en-US" w:eastAsia="zh-CN"/>
            </w:rPr>
            <w:t>1</w:t>
          </w:r>
        </w:p>
        <w:p w14:paraId="34FE8477">
          <w:pPr>
            <w:tabs>
              <w:tab w:val="right" w:leader="dot" w:pos="9672"/>
            </w:tabs>
            <w:spacing w:before="157" w:line="219" w:lineRule="exact"/>
            <w:ind w:left="881"/>
            <w:rPr>
              <w:rFonts w:hint="eastAsia" w:ascii="Calibri" w:hAnsi="Calibri" w:eastAsia="宋体" w:cs="Calibri"/>
              <w:sz w:val="22"/>
              <w:szCs w:val="22"/>
              <w:lang w:val="en-US" w:eastAsia="zh-CN"/>
            </w:rPr>
          </w:pPr>
          <w:r>
            <w:fldChar w:fldCharType="begin"/>
          </w:r>
          <w:r>
            <w:instrText xml:space="preserve"> HYPERLINK \l "bookmark50" </w:instrText>
          </w:r>
          <w:r>
            <w:fldChar w:fldCharType="separate"/>
          </w:r>
          <w:r>
            <w:rPr>
              <w:rFonts w:ascii="Times New Roman" w:hAnsi="Times New Roman" w:eastAsia="Times New Roman" w:cs="Times New Roman"/>
              <w:spacing w:val="-1"/>
              <w:position w:val="-1"/>
              <w:sz w:val="22"/>
              <w:szCs w:val="22"/>
            </w:rPr>
            <w:t>4.1.3</w:t>
          </w:r>
          <w:r>
            <w:rPr>
              <w:rFonts w:ascii="Times New Roman" w:hAnsi="Times New Roman" w:eastAsia="Times New Roman" w:cs="Times New Roman"/>
              <w:spacing w:val="-6"/>
              <w:position w:val="-1"/>
              <w:sz w:val="22"/>
              <w:szCs w:val="22"/>
            </w:rPr>
            <w:t xml:space="preserve"> </w:t>
          </w:r>
          <w:r>
            <w:rPr>
              <w:rFonts w:ascii="微软雅黑" w:hAnsi="微软雅黑" w:eastAsia="微软雅黑" w:cs="微软雅黑"/>
              <w:spacing w:val="-1"/>
              <w:position w:val="-1"/>
              <w:sz w:val="22"/>
              <w:szCs w:val="22"/>
            </w:rPr>
            <w:t>安装充电机</w:t>
          </w:r>
          <w:r>
            <w:rPr>
              <w:rFonts w:ascii="微软雅黑" w:hAnsi="微软雅黑" w:eastAsia="微软雅黑" w:cs="微软雅黑"/>
              <w:spacing w:val="-22"/>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23"/>
              <w:position w:val="-1"/>
              <w:sz w:val="22"/>
              <w:szCs w:val="22"/>
            </w:rPr>
            <w:t xml:space="preserve"> </w:t>
          </w:r>
          <w:r>
            <w:rPr>
              <w:rFonts w:hint="eastAsia" w:ascii="Calibri" w:hAnsi="Calibri" w:eastAsia="宋体" w:cs="Calibri"/>
              <w:spacing w:val="-6"/>
              <w:position w:val="-1"/>
              <w:sz w:val="22"/>
              <w:szCs w:val="22"/>
              <w:lang w:val="en-US" w:eastAsia="zh-CN"/>
            </w:rPr>
            <w:t>2</w:t>
          </w:r>
          <w:r>
            <w:rPr>
              <w:rFonts w:ascii="Calibri" w:hAnsi="Calibri" w:eastAsia="Calibri" w:cs="Calibri"/>
              <w:spacing w:val="-6"/>
              <w:position w:val="-1"/>
              <w:sz w:val="22"/>
              <w:szCs w:val="22"/>
            </w:rPr>
            <w:fldChar w:fldCharType="end"/>
          </w:r>
          <w:r>
            <w:rPr>
              <w:rFonts w:hint="eastAsia" w:ascii="Calibri" w:hAnsi="Calibri" w:eastAsia="宋体" w:cs="Calibri"/>
              <w:spacing w:val="-6"/>
              <w:position w:val="-1"/>
              <w:sz w:val="22"/>
              <w:szCs w:val="22"/>
              <w:lang w:val="en-US" w:eastAsia="zh-CN"/>
            </w:rPr>
            <w:t>2</w:t>
          </w:r>
        </w:p>
        <w:p w14:paraId="78DC4F1E">
          <w:pPr>
            <w:tabs>
              <w:tab w:val="right" w:leader="dot" w:pos="9672"/>
            </w:tabs>
            <w:spacing w:before="159" w:line="220" w:lineRule="exact"/>
            <w:ind w:left="439"/>
            <w:rPr>
              <w:rFonts w:hint="eastAsia" w:ascii="Calibri" w:hAnsi="Calibri" w:eastAsia="宋体" w:cs="Calibri"/>
              <w:sz w:val="22"/>
              <w:szCs w:val="22"/>
              <w:lang w:val="en-US" w:eastAsia="zh-CN"/>
            </w:rPr>
          </w:pPr>
          <w:r>
            <w:fldChar w:fldCharType="begin"/>
          </w:r>
          <w:r>
            <w:instrText xml:space="preserve"> HYPERLINK \l "bookmark51" </w:instrText>
          </w:r>
          <w:r>
            <w:fldChar w:fldCharType="separate"/>
          </w:r>
          <w:r>
            <w:rPr>
              <w:rFonts w:ascii="Times New Roman" w:hAnsi="Times New Roman" w:eastAsia="Times New Roman" w:cs="Times New Roman"/>
              <w:spacing w:val="-1"/>
              <w:position w:val="-1"/>
              <w:sz w:val="22"/>
              <w:szCs w:val="22"/>
            </w:rPr>
            <w:t>4.2</w:t>
          </w:r>
          <w:r>
            <w:rPr>
              <w:rFonts w:ascii="Times New Roman" w:hAnsi="Times New Roman" w:eastAsia="Times New Roman" w:cs="Times New Roman"/>
              <w:spacing w:val="-4"/>
              <w:position w:val="-1"/>
              <w:sz w:val="22"/>
              <w:szCs w:val="22"/>
            </w:rPr>
            <w:t xml:space="preserve"> </w:t>
          </w:r>
          <w:r>
            <w:rPr>
              <w:rFonts w:ascii="微软雅黑" w:hAnsi="微软雅黑" w:eastAsia="微软雅黑" w:cs="微软雅黑"/>
              <w:spacing w:val="-1"/>
              <w:position w:val="-1"/>
              <w:sz w:val="22"/>
              <w:szCs w:val="22"/>
            </w:rPr>
            <w:t>操作人员每日检查表</w:t>
          </w:r>
          <w:r>
            <w:rPr>
              <w:rFonts w:ascii="微软雅黑" w:hAnsi="微软雅黑" w:eastAsia="微软雅黑" w:cs="微软雅黑"/>
              <w:spacing w:val="-22"/>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22"/>
              <w:position w:val="-1"/>
              <w:sz w:val="22"/>
              <w:szCs w:val="22"/>
            </w:rPr>
            <w:t xml:space="preserve"> </w:t>
          </w:r>
          <w:r>
            <w:rPr>
              <w:rFonts w:hint="eastAsia" w:ascii="Calibri" w:hAnsi="Calibri" w:eastAsia="宋体" w:cs="Calibri"/>
              <w:spacing w:val="-6"/>
              <w:position w:val="-1"/>
              <w:sz w:val="22"/>
              <w:szCs w:val="22"/>
              <w:lang w:val="en-US" w:eastAsia="zh-CN"/>
            </w:rPr>
            <w:t>2</w:t>
          </w:r>
          <w:r>
            <w:rPr>
              <w:rFonts w:ascii="Calibri" w:hAnsi="Calibri" w:eastAsia="Calibri" w:cs="Calibri"/>
              <w:spacing w:val="-6"/>
              <w:position w:val="-1"/>
              <w:sz w:val="22"/>
              <w:szCs w:val="22"/>
            </w:rPr>
            <w:fldChar w:fldCharType="end"/>
          </w:r>
          <w:r>
            <w:rPr>
              <w:rFonts w:hint="eastAsia" w:ascii="Calibri" w:hAnsi="Calibri" w:eastAsia="宋体" w:cs="Calibri"/>
              <w:spacing w:val="-6"/>
              <w:position w:val="-1"/>
              <w:sz w:val="22"/>
              <w:szCs w:val="22"/>
              <w:lang w:val="en-US" w:eastAsia="zh-CN"/>
            </w:rPr>
            <w:t>3</w:t>
          </w:r>
        </w:p>
        <w:p w14:paraId="69DF9DF0">
          <w:pPr>
            <w:tabs>
              <w:tab w:val="right" w:leader="dot" w:pos="9672"/>
            </w:tabs>
            <w:spacing w:before="160" w:line="217" w:lineRule="exact"/>
            <w:ind w:left="439"/>
            <w:rPr>
              <w:rFonts w:hint="eastAsia" w:ascii="Calibri" w:hAnsi="Calibri" w:eastAsia="宋体" w:cs="Calibri"/>
              <w:sz w:val="22"/>
              <w:szCs w:val="22"/>
              <w:lang w:val="en-US" w:eastAsia="zh-CN"/>
            </w:rPr>
          </w:pPr>
          <w:r>
            <w:fldChar w:fldCharType="begin"/>
          </w:r>
          <w:r>
            <w:instrText xml:space="preserve"> HYPERLINK \l "bookmark52" </w:instrText>
          </w:r>
          <w:r>
            <w:fldChar w:fldCharType="separate"/>
          </w:r>
          <w:r>
            <w:rPr>
              <w:rFonts w:ascii="Times New Roman" w:hAnsi="Times New Roman" w:eastAsia="Times New Roman" w:cs="Times New Roman"/>
              <w:spacing w:val="-1"/>
              <w:position w:val="-1"/>
              <w:sz w:val="22"/>
              <w:szCs w:val="22"/>
            </w:rPr>
            <w:t xml:space="preserve">4.3 </w:t>
          </w:r>
          <w:r>
            <w:rPr>
              <w:rFonts w:ascii="微软雅黑" w:hAnsi="微软雅黑" w:eastAsia="微软雅黑" w:cs="微软雅黑"/>
              <w:spacing w:val="-1"/>
              <w:position w:val="-1"/>
              <w:sz w:val="22"/>
              <w:szCs w:val="22"/>
            </w:rPr>
            <w:t>充电机屏幕操作</w:t>
          </w:r>
          <w:r>
            <w:rPr>
              <w:rFonts w:ascii="微软雅黑" w:hAnsi="微软雅黑" w:eastAsia="微软雅黑" w:cs="微软雅黑"/>
              <w:spacing w:val="-14"/>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35"/>
              <w:position w:val="-1"/>
              <w:sz w:val="22"/>
              <w:szCs w:val="22"/>
            </w:rPr>
            <w:t xml:space="preserve"> </w:t>
          </w:r>
          <w:r>
            <w:rPr>
              <w:rFonts w:hint="eastAsia" w:ascii="Calibri" w:hAnsi="Calibri" w:eastAsia="宋体" w:cs="Calibri"/>
              <w:spacing w:val="-6"/>
              <w:position w:val="-1"/>
              <w:sz w:val="22"/>
              <w:szCs w:val="22"/>
              <w:lang w:val="en-US" w:eastAsia="zh-CN"/>
            </w:rPr>
            <w:t>2</w:t>
          </w:r>
          <w:r>
            <w:rPr>
              <w:rFonts w:ascii="Calibri" w:hAnsi="Calibri" w:eastAsia="Calibri" w:cs="Calibri"/>
              <w:spacing w:val="-6"/>
              <w:position w:val="-1"/>
              <w:sz w:val="22"/>
              <w:szCs w:val="22"/>
            </w:rPr>
            <w:fldChar w:fldCharType="end"/>
          </w:r>
          <w:r>
            <w:rPr>
              <w:rFonts w:hint="eastAsia" w:ascii="Calibri" w:hAnsi="Calibri" w:eastAsia="宋体" w:cs="Calibri"/>
              <w:spacing w:val="-6"/>
              <w:position w:val="-1"/>
              <w:sz w:val="22"/>
              <w:szCs w:val="22"/>
              <w:lang w:val="en-US" w:eastAsia="zh-CN"/>
            </w:rPr>
            <w:t>4</w:t>
          </w:r>
        </w:p>
        <w:p w14:paraId="445E77ED">
          <w:pPr>
            <w:tabs>
              <w:tab w:val="right" w:leader="dot" w:pos="9672"/>
            </w:tabs>
            <w:spacing w:before="159" w:line="218" w:lineRule="exact"/>
            <w:ind w:left="881"/>
            <w:rPr>
              <w:rFonts w:hint="eastAsia" w:ascii="Calibri" w:hAnsi="Calibri" w:eastAsia="宋体" w:cs="Calibri"/>
              <w:sz w:val="22"/>
              <w:szCs w:val="22"/>
              <w:lang w:val="en-US" w:eastAsia="zh-CN"/>
            </w:rPr>
          </w:pPr>
          <w:r>
            <w:fldChar w:fldCharType="begin"/>
          </w:r>
          <w:r>
            <w:instrText xml:space="preserve"> HYPERLINK \l "bookmark53" </w:instrText>
          </w:r>
          <w:r>
            <w:fldChar w:fldCharType="separate"/>
          </w:r>
          <w:r>
            <w:rPr>
              <w:rFonts w:ascii="Times New Roman" w:hAnsi="Times New Roman" w:eastAsia="Times New Roman" w:cs="Times New Roman"/>
              <w:spacing w:val="-1"/>
              <w:position w:val="-1"/>
              <w:sz w:val="22"/>
              <w:szCs w:val="22"/>
            </w:rPr>
            <w:t xml:space="preserve">4.3.1 </w:t>
          </w:r>
          <w:r>
            <w:rPr>
              <w:rFonts w:ascii="微软雅黑" w:hAnsi="微软雅黑" w:eastAsia="微软雅黑" w:cs="微软雅黑"/>
              <w:spacing w:val="-1"/>
              <w:position w:val="-1"/>
              <w:sz w:val="22"/>
              <w:szCs w:val="22"/>
            </w:rPr>
            <w:t>主要界面</w:t>
          </w:r>
          <w:r>
            <w:rPr>
              <w:rFonts w:ascii="微软雅黑" w:hAnsi="微软雅黑" w:eastAsia="微软雅黑" w:cs="微软雅黑"/>
              <w:spacing w:val="-17"/>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35"/>
              <w:position w:val="-1"/>
              <w:sz w:val="22"/>
              <w:szCs w:val="22"/>
            </w:rPr>
            <w:t xml:space="preserve"> </w:t>
          </w:r>
          <w:r>
            <w:rPr>
              <w:rFonts w:hint="eastAsia" w:ascii="Calibri" w:hAnsi="Calibri" w:eastAsia="宋体" w:cs="Calibri"/>
              <w:spacing w:val="-6"/>
              <w:position w:val="-1"/>
              <w:sz w:val="22"/>
              <w:szCs w:val="22"/>
              <w:lang w:val="en-US" w:eastAsia="zh-CN"/>
            </w:rPr>
            <w:t>2</w:t>
          </w:r>
          <w:r>
            <w:rPr>
              <w:rFonts w:ascii="Calibri" w:hAnsi="Calibri" w:eastAsia="Calibri" w:cs="Calibri"/>
              <w:spacing w:val="-6"/>
              <w:position w:val="-1"/>
              <w:sz w:val="22"/>
              <w:szCs w:val="22"/>
            </w:rPr>
            <w:fldChar w:fldCharType="end"/>
          </w:r>
          <w:r>
            <w:rPr>
              <w:rFonts w:hint="eastAsia" w:ascii="Calibri" w:hAnsi="Calibri" w:eastAsia="宋体" w:cs="Calibri"/>
              <w:spacing w:val="-6"/>
              <w:position w:val="-1"/>
              <w:sz w:val="22"/>
              <w:szCs w:val="22"/>
              <w:lang w:val="en-US" w:eastAsia="zh-CN"/>
            </w:rPr>
            <w:t>4</w:t>
          </w:r>
        </w:p>
        <w:p w14:paraId="50FD65A1">
          <w:pPr>
            <w:tabs>
              <w:tab w:val="right" w:leader="dot" w:pos="9672"/>
            </w:tabs>
            <w:spacing w:before="158" w:line="219" w:lineRule="exact"/>
            <w:ind w:left="881"/>
            <w:rPr>
              <w:rFonts w:hint="eastAsia" w:ascii="Calibri" w:hAnsi="Calibri" w:eastAsia="宋体" w:cs="Calibri"/>
              <w:sz w:val="22"/>
              <w:szCs w:val="22"/>
              <w:lang w:val="en-US" w:eastAsia="zh-CN"/>
            </w:rPr>
          </w:pPr>
          <w:r>
            <w:fldChar w:fldCharType="begin"/>
          </w:r>
          <w:r>
            <w:instrText xml:space="preserve"> HYPERLINK \l "bookmark54" </w:instrText>
          </w:r>
          <w:r>
            <w:fldChar w:fldCharType="separate"/>
          </w:r>
          <w:r>
            <w:rPr>
              <w:rFonts w:ascii="Times New Roman" w:hAnsi="Times New Roman" w:eastAsia="Times New Roman" w:cs="Times New Roman"/>
              <w:spacing w:val="-1"/>
              <w:position w:val="-1"/>
              <w:sz w:val="22"/>
              <w:szCs w:val="22"/>
            </w:rPr>
            <w:t xml:space="preserve">4.3.2 </w:t>
          </w:r>
          <w:r>
            <w:rPr>
              <w:rFonts w:ascii="微软雅黑" w:hAnsi="微软雅黑" w:eastAsia="微软雅黑" w:cs="微软雅黑"/>
              <w:spacing w:val="-1"/>
              <w:position w:val="-1"/>
              <w:sz w:val="22"/>
              <w:szCs w:val="22"/>
            </w:rPr>
            <w:t>电池信息查询</w:t>
          </w:r>
          <w:r>
            <w:rPr>
              <w:rFonts w:ascii="微软雅黑" w:hAnsi="微软雅黑" w:eastAsia="微软雅黑" w:cs="微软雅黑"/>
              <w:spacing w:val="-16"/>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34"/>
              <w:position w:val="-1"/>
              <w:sz w:val="22"/>
              <w:szCs w:val="22"/>
            </w:rPr>
            <w:t xml:space="preserve"> </w:t>
          </w:r>
          <w:r>
            <w:rPr>
              <w:rFonts w:hint="eastAsia" w:ascii="Calibri" w:hAnsi="Calibri" w:eastAsia="宋体" w:cs="Calibri"/>
              <w:spacing w:val="-6"/>
              <w:position w:val="-1"/>
              <w:sz w:val="22"/>
              <w:szCs w:val="22"/>
              <w:lang w:val="en-US" w:eastAsia="zh-CN"/>
            </w:rPr>
            <w:t>2</w:t>
          </w:r>
          <w:r>
            <w:rPr>
              <w:rFonts w:ascii="Calibri" w:hAnsi="Calibri" w:eastAsia="Calibri" w:cs="Calibri"/>
              <w:spacing w:val="-6"/>
              <w:position w:val="-1"/>
              <w:sz w:val="22"/>
              <w:szCs w:val="22"/>
            </w:rPr>
            <w:fldChar w:fldCharType="end"/>
          </w:r>
          <w:r>
            <w:rPr>
              <w:rFonts w:hint="eastAsia" w:ascii="Calibri" w:hAnsi="Calibri" w:eastAsia="宋体" w:cs="Calibri"/>
              <w:spacing w:val="-6"/>
              <w:position w:val="-1"/>
              <w:sz w:val="22"/>
              <w:szCs w:val="22"/>
              <w:lang w:val="en-US" w:eastAsia="zh-CN"/>
            </w:rPr>
            <w:t>5</w:t>
          </w:r>
        </w:p>
        <w:p w14:paraId="67234F43">
          <w:pPr>
            <w:tabs>
              <w:tab w:val="right" w:leader="dot" w:pos="9672"/>
            </w:tabs>
            <w:spacing w:before="157" w:line="219" w:lineRule="exact"/>
            <w:ind w:left="881"/>
            <w:rPr>
              <w:rFonts w:hint="eastAsia" w:ascii="Calibri" w:hAnsi="Calibri" w:eastAsia="宋体" w:cs="Calibri"/>
              <w:sz w:val="22"/>
              <w:szCs w:val="22"/>
              <w:lang w:val="en-US" w:eastAsia="zh-CN"/>
            </w:rPr>
          </w:pPr>
          <w:r>
            <w:fldChar w:fldCharType="begin"/>
          </w:r>
          <w:r>
            <w:instrText xml:space="preserve"> HYPERLINK \l "bookmark55" </w:instrText>
          </w:r>
          <w:r>
            <w:fldChar w:fldCharType="separate"/>
          </w:r>
          <w:r>
            <w:rPr>
              <w:rFonts w:ascii="Times New Roman" w:hAnsi="Times New Roman" w:eastAsia="Times New Roman" w:cs="Times New Roman"/>
              <w:spacing w:val="-1"/>
              <w:position w:val="-1"/>
              <w:sz w:val="22"/>
              <w:szCs w:val="22"/>
            </w:rPr>
            <w:t xml:space="preserve">4.3.3 </w:t>
          </w:r>
          <w:r>
            <w:rPr>
              <w:rFonts w:ascii="微软雅黑" w:hAnsi="微软雅黑" w:eastAsia="微软雅黑" w:cs="微软雅黑"/>
              <w:spacing w:val="-1"/>
              <w:position w:val="-1"/>
              <w:sz w:val="22"/>
              <w:szCs w:val="22"/>
            </w:rPr>
            <w:t>功能界面</w:t>
          </w:r>
          <w:r>
            <w:rPr>
              <w:rFonts w:ascii="微软雅黑" w:hAnsi="微软雅黑" w:eastAsia="微软雅黑" w:cs="微软雅黑"/>
              <w:spacing w:val="-17"/>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35"/>
              <w:position w:val="-1"/>
              <w:sz w:val="22"/>
              <w:szCs w:val="22"/>
            </w:rPr>
            <w:t xml:space="preserve"> </w:t>
          </w:r>
          <w:r>
            <w:rPr>
              <w:rFonts w:hint="eastAsia" w:ascii="Calibri" w:hAnsi="Calibri" w:eastAsia="宋体" w:cs="Calibri"/>
              <w:spacing w:val="-6"/>
              <w:position w:val="-1"/>
              <w:sz w:val="22"/>
              <w:szCs w:val="22"/>
              <w:lang w:val="en-US" w:eastAsia="zh-CN"/>
            </w:rPr>
            <w:t>2</w:t>
          </w:r>
          <w:r>
            <w:rPr>
              <w:rFonts w:ascii="Calibri" w:hAnsi="Calibri" w:eastAsia="Calibri" w:cs="Calibri"/>
              <w:spacing w:val="-6"/>
              <w:position w:val="-1"/>
              <w:sz w:val="22"/>
              <w:szCs w:val="22"/>
            </w:rPr>
            <w:fldChar w:fldCharType="end"/>
          </w:r>
          <w:r>
            <w:rPr>
              <w:rFonts w:hint="eastAsia" w:ascii="Calibri" w:hAnsi="Calibri" w:eastAsia="宋体" w:cs="Calibri"/>
              <w:spacing w:val="-6"/>
              <w:position w:val="-1"/>
              <w:sz w:val="22"/>
              <w:szCs w:val="22"/>
              <w:lang w:val="en-US" w:eastAsia="zh-CN"/>
            </w:rPr>
            <w:t>5</w:t>
          </w:r>
        </w:p>
        <w:p w14:paraId="66FF8BFC">
          <w:pPr>
            <w:tabs>
              <w:tab w:val="right" w:leader="dot" w:pos="9672"/>
            </w:tabs>
            <w:spacing w:before="161" w:line="220" w:lineRule="exact"/>
            <w:ind w:left="881"/>
            <w:rPr>
              <w:rFonts w:hint="eastAsia" w:ascii="Calibri" w:hAnsi="Calibri" w:eastAsia="宋体" w:cs="Calibri"/>
              <w:sz w:val="22"/>
              <w:szCs w:val="22"/>
              <w:lang w:val="en-US" w:eastAsia="zh-CN"/>
            </w:rPr>
          </w:pPr>
          <w:r>
            <w:fldChar w:fldCharType="begin"/>
          </w:r>
          <w:r>
            <w:instrText xml:space="preserve"> HYPERLINK \l "bookmark56" </w:instrText>
          </w:r>
          <w:r>
            <w:fldChar w:fldCharType="separate"/>
          </w:r>
          <w:r>
            <w:rPr>
              <w:rFonts w:ascii="Times New Roman" w:hAnsi="Times New Roman" w:eastAsia="Times New Roman" w:cs="Times New Roman"/>
              <w:spacing w:val="-1"/>
              <w:position w:val="-1"/>
              <w:sz w:val="22"/>
              <w:szCs w:val="22"/>
            </w:rPr>
            <w:t xml:space="preserve">4.3.4 </w:t>
          </w:r>
          <w:r>
            <w:rPr>
              <w:rFonts w:ascii="微软雅黑" w:hAnsi="微软雅黑" w:eastAsia="微软雅黑" w:cs="微软雅黑"/>
              <w:spacing w:val="-1"/>
              <w:position w:val="-1"/>
              <w:sz w:val="22"/>
              <w:szCs w:val="22"/>
            </w:rPr>
            <w:t>参数设置</w:t>
          </w:r>
          <w:r>
            <w:rPr>
              <w:rFonts w:ascii="微软雅黑" w:hAnsi="微软雅黑" w:eastAsia="微软雅黑" w:cs="微软雅黑"/>
              <w:spacing w:val="-17"/>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35"/>
              <w:position w:val="-1"/>
              <w:sz w:val="22"/>
              <w:szCs w:val="22"/>
            </w:rPr>
            <w:t xml:space="preserve"> </w:t>
          </w:r>
          <w:r>
            <w:rPr>
              <w:rFonts w:hint="eastAsia" w:ascii="Calibri" w:hAnsi="Calibri" w:eastAsia="宋体" w:cs="Calibri"/>
              <w:spacing w:val="-6"/>
              <w:position w:val="-1"/>
              <w:sz w:val="22"/>
              <w:szCs w:val="22"/>
              <w:lang w:val="en-US" w:eastAsia="zh-CN"/>
            </w:rPr>
            <w:t>2</w:t>
          </w:r>
          <w:r>
            <w:rPr>
              <w:rFonts w:ascii="Calibri" w:hAnsi="Calibri" w:eastAsia="Calibri" w:cs="Calibri"/>
              <w:spacing w:val="-6"/>
              <w:position w:val="-1"/>
              <w:sz w:val="22"/>
              <w:szCs w:val="22"/>
            </w:rPr>
            <w:fldChar w:fldCharType="end"/>
          </w:r>
          <w:r>
            <w:rPr>
              <w:rFonts w:hint="eastAsia" w:ascii="Calibri" w:hAnsi="Calibri" w:eastAsia="宋体" w:cs="Calibri"/>
              <w:spacing w:val="-6"/>
              <w:position w:val="-1"/>
              <w:sz w:val="22"/>
              <w:szCs w:val="22"/>
              <w:lang w:val="en-US" w:eastAsia="zh-CN"/>
            </w:rPr>
            <w:t>6</w:t>
          </w:r>
        </w:p>
        <w:p w14:paraId="06FDABC2">
          <w:pPr>
            <w:tabs>
              <w:tab w:val="right" w:leader="dot" w:pos="9672"/>
            </w:tabs>
            <w:spacing w:before="158" w:line="218" w:lineRule="exact"/>
            <w:ind w:left="881"/>
            <w:rPr>
              <w:rFonts w:hint="eastAsia" w:ascii="Calibri" w:hAnsi="Calibri" w:eastAsia="宋体" w:cs="Calibri"/>
              <w:sz w:val="22"/>
              <w:szCs w:val="22"/>
              <w:lang w:val="en-US" w:eastAsia="zh-CN"/>
            </w:rPr>
          </w:pPr>
          <w:r>
            <w:fldChar w:fldCharType="begin"/>
          </w:r>
          <w:r>
            <w:instrText xml:space="preserve"> HYPERLINK \l "bookmark57" </w:instrText>
          </w:r>
          <w:r>
            <w:fldChar w:fldCharType="separate"/>
          </w:r>
          <w:r>
            <w:rPr>
              <w:rFonts w:ascii="Times New Roman" w:hAnsi="Times New Roman" w:eastAsia="Times New Roman" w:cs="Times New Roman"/>
              <w:spacing w:val="-1"/>
              <w:position w:val="-1"/>
              <w:sz w:val="22"/>
              <w:szCs w:val="22"/>
            </w:rPr>
            <w:t xml:space="preserve">4.3.5 </w:t>
          </w:r>
          <w:r>
            <w:rPr>
              <w:rFonts w:ascii="微软雅黑" w:hAnsi="微软雅黑" w:eastAsia="微软雅黑" w:cs="微软雅黑"/>
              <w:spacing w:val="-1"/>
              <w:position w:val="-1"/>
              <w:sz w:val="22"/>
              <w:szCs w:val="22"/>
            </w:rPr>
            <w:t>充电记录界面</w:t>
          </w:r>
          <w:r>
            <w:rPr>
              <w:rFonts w:ascii="微软雅黑" w:hAnsi="微软雅黑" w:eastAsia="微软雅黑" w:cs="微软雅黑"/>
              <w:spacing w:val="-16"/>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34"/>
              <w:position w:val="-1"/>
              <w:sz w:val="22"/>
              <w:szCs w:val="22"/>
            </w:rPr>
            <w:t xml:space="preserve"> </w:t>
          </w:r>
          <w:r>
            <w:rPr>
              <w:rFonts w:hint="eastAsia" w:ascii="Calibri" w:hAnsi="Calibri" w:eastAsia="宋体" w:cs="Calibri"/>
              <w:spacing w:val="-6"/>
              <w:position w:val="-1"/>
              <w:sz w:val="22"/>
              <w:szCs w:val="22"/>
              <w:lang w:val="en-US" w:eastAsia="zh-CN"/>
            </w:rPr>
            <w:t>2</w:t>
          </w:r>
          <w:r>
            <w:rPr>
              <w:rFonts w:ascii="Calibri" w:hAnsi="Calibri" w:eastAsia="Calibri" w:cs="Calibri"/>
              <w:spacing w:val="-6"/>
              <w:position w:val="-1"/>
              <w:sz w:val="22"/>
              <w:szCs w:val="22"/>
            </w:rPr>
            <w:fldChar w:fldCharType="end"/>
          </w:r>
          <w:r>
            <w:rPr>
              <w:rFonts w:hint="eastAsia" w:ascii="Calibri" w:hAnsi="Calibri" w:eastAsia="宋体" w:cs="Calibri"/>
              <w:spacing w:val="-6"/>
              <w:position w:val="-1"/>
              <w:sz w:val="22"/>
              <w:szCs w:val="22"/>
              <w:lang w:val="en-US" w:eastAsia="zh-CN"/>
            </w:rPr>
            <w:t>7</w:t>
          </w:r>
        </w:p>
        <w:p w14:paraId="3480F41C">
          <w:pPr>
            <w:tabs>
              <w:tab w:val="right" w:leader="dot" w:pos="9672"/>
            </w:tabs>
            <w:spacing w:before="158" w:line="218" w:lineRule="exact"/>
            <w:ind w:left="881"/>
            <w:rPr>
              <w:rFonts w:hint="eastAsia" w:ascii="Calibri" w:hAnsi="Calibri" w:eastAsia="宋体" w:cs="Calibri"/>
              <w:sz w:val="22"/>
              <w:szCs w:val="22"/>
              <w:lang w:val="en-US" w:eastAsia="zh-CN"/>
            </w:rPr>
          </w:pPr>
          <w:r>
            <w:fldChar w:fldCharType="begin"/>
          </w:r>
          <w:r>
            <w:instrText xml:space="preserve"> HYPERLINK \l "bookmark58" </w:instrText>
          </w:r>
          <w:r>
            <w:fldChar w:fldCharType="separate"/>
          </w:r>
          <w:r>
            <w:rPr>
              <w:rFonts w:ascii="Times New Roman" w:hAnsi="Times New Roman" w:eastAsia="Times New Roman" w:cs="Times New Roman"/>
              <w:spacing w:val="-1"/>
              <w:position w:val="-1"/>
              <w:sz w:val="22"/>
              <w:szCs w:val="22"/>
            </w:rPr>
            <w:t xml:space="preserve">4.3.6 </w:t>
          </w:r>
          <w:r>
            <w:rPr>
              <w:rFonts w:ascii="微软雅黑" w:hAnsi="微软雅黑" w:eastAsia="微软雅黑" w:cs="微软雅黑"/>
              <w:spacing w:val="-1"/>
              <w:position w:val="-1"/>
              <w:sz w:val="22"/>
              <w:szCs w:val="22"/>
            </w:rPr>
            <w:t>充电机信息查询</w:t>
          </w:r>
          <w:r>
            <w:rPr>
              <w:rFonts w:ascii="微软雅黑" w:hAnsi="微软雅黑" w:eastAsia="微软雅黑" w:cs="微软雅黑"/>
              <w:spacing w:val="-14"/>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35"/>
              <w:position w:val="-1"/>
              <w:sz w:val="22"/>
              <w:szCs w:val="22"/>
            </w:rPr>
            <w:t xml:space="preserve"> </w:t>
          </w:r>
          <w:r>
            <w:rPr>
              <w:rFonts w:hint="eastAsia" w:ascii="Calibri" w:hAnsi="Calibri" w:eastAsia="宋体" w:cs="Calibri"/>
              <w:spacing w:val="-6"/>
              <w:position w:val="-1"/>
              <w:sz w:val="22"/>
              <w:szCs w:val="22"/>
              <w:lang w:val="en-US" w:eastAsia="zh-CN"/>
            </w:rPr>
            <w:t>2</w:t>
          </w:r>
          <w:r>
            <w:rPr>
              <w:rFonts w:ascii="Calibri" w:hAnsi="Calibri" w:eastAsia="Calibri" w:cs="Calibri"/>
              <w:spacing w:val="-6"/>
              <w:position w:val="-1"/>
              <w:sz w:val="22"/>
              <w:szCs w:val="22"/>
            </w:rPr>
            <w:fldChar w:fldCharType="end"/>
          </w:r>
          <w:r>
            <w:rPr>
              <w:rFonts w:hint="eastAsia" w:ascii="Calibri" w:hAnsi="Calibri" w:eastAsia="宋体" w:cs="Calibri"/>
              <w:spacing w:val="-6"/>
              <w:position w:val="-1"/>
              <w:sz w:val="22"/>
              <w:szCs w:val="22"/>
              <w:lang w:val="en-US" w:eastAsia="zh-CN"/>
            </w:rPr>
            <w:t>8</w:t>
          </w:r>
        </w:p>
        <w:p w14:paraId="00F0BA79">
          <w:pPr>
            <w:tabs>
              <w:tab w:val="right" w:leader="dot" w:pos="9672"/>
            </w:tabs>
            <w:spacing w:before="159" w:line="219" w:lineRule="exact"/>
            <w:ind w:left="881"/>
            <w:rPr>
              <w:rFonts w:hint="eastAsia" w:ascii="Calibri" w:hAnsi="Calibri" w:eastAsia="宋体" w:cs="Calibri"/>
              <w:sz w:val="22"/>
              <w:szCs w:val="22"/>
              <w:lang w:val="en-US" w:eastAsia="zh-CN"/>
            </w:rPr>
          </w:pPr>
          <w:r>
            <w:fldChar w:fldCharType="begin"/>
          </w:r>
          <w:r>
            <w:instrText xml:space="preserve"> HYPERLINK \l "bookmark59" </w:instrText>
          </w:r>
          <w:r>
            <w:fldChar w:fldCharType="separate"/>
          </w:r>
          <w:r>
            <w:rPr>
              <w:rFonts w:ascii="Times New Roman" w:hAnsi="Times New Roman" w:eastAsia="Times New Roman" w:cs="Times New Roman"/>
              <w:spacing w:val="-1"/>
              <w:position w:val="-1"/>
              <w:sz w:val="22"/>
              <w:szCs w:val="22"/>
            </w:rPr>
            <w:t xml:space="preserve">4.3.7 </w:t>
          </w:r>
          <w:r>
            <w:rPr>
              <w:rFonts w:ascii="微软雅黑" w:hAnsi="微软雅黑" w:eastAsia="微软雅黑" w:cs="微软雅黑"/>
              <w:spacing w:val="-1"/>
              <w:position w:val="-1"/>
              <w:sz w:val="22"/>
              <w:szCs w:val="22"/>
            </w:rPr>
            <w:t>警告信息查询</w:t>
          </w:r>
          <w:r>
            <w:rPr>
              <w:rFonts w:ascii="微软雅黑" w:hAnsi="微软雅黑" w:eastAsia="微软雅黑" w:cs="微软雅黑"/>
              <w:spacing w:val="-16"/>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35"/>
              <w:position w:val="-1"/>
              <w:sz w:val="22"/>
              <w:szCs w:val="22"/>
            </w:rPr>
            <w:t xml:space="preserve"> </w:t>
          </w:r>
          <w:r>
            <w:rPr>
              <w:rFonts w:hint="eastAsia" w:ascii="Calibri" w:hAnsi="Calibri" w:eastAsia="宋体" w:cs="Calibri"/>
              <w:spacing w:val="-5"/>
              <w:position w:val="-1"/>
              <w:sz w:val="22"/>
              <w:szCs w:val="22"/>
              <w:lang w:val="en-US" w:eastAsia="zh-CN"/>
            </w:rPr>
            <w:t>2</w:t>
          </w:r>
          <w:r>
            <w:rPr>
              <w:rFonts w:ascii="Calibri" w:hAnsi="Calibri" w:eastAsia="Calibri" w:cs="Calibri"/>
              <w:spacing w:val="-5"/>
              <w:position w:val="-1"/>
              <w:sz w:val="22"/>
              <w:szCs w:val="22"/>
            </w:rPr>
            <w:fldChar w:fldCharType="end"/>
          </w:r>
          <w:r>
            <w:rPr>
              <w:rFonts w:hint="eastAsia" w:ascii="Calibri" w:hAnsi="Calibri" w:eastAsia="宋体" w:cs="Calibri"/>
              <w:spacing w:val="-5"/>
              <w:position w:val="-1"/>
              <w:sz w:val="22"/>
              <w:szCs w:val="22"/>
              <w:lang w:val="en-US" w:eastAsia="zh-CN"/>
            </w:rPr>
            <w:t>9</w:t>
          </w:r>
        </w:p>
        <w:p w14:paraId="70CB13EC">
          <w:pPr>
            <w:tabs>
              <w:tab w:val="right" w:leader="dot" w:pos="9672"/>
            </w:tabs>
            <w:spacing w:before="159" w:line="220" w:lineRule="exact"/>
            <w:ind w:left="881"/>
            <w:rPr>
              <w:rFonts w:hint="eastAsia" w:ascii="Calibri" w:hAnsi="Calibri" w:eastAsia="宋体" w:cs="Calibri"/>
              <w:sz w:val="22"/>
              <w:szCs w:val="22"/>
              <w:lang w:val="en-US" w:eastAsia="zh-CN"/>
            </w:rPr>
          </w:pPr>
          <w:r>
            <w:fldChar w:fldCharType="begin"/>
          </w:r>
          <w:r>
            <w:instrText xml:space="preserve"> HYPERLINK \l "bookmark60" </w:instrText>
          </w:r>
          <w:r>
            <w:fldChar w:fldCharType="separate"/>
          </w:r>
          <w:r>
            <w:rPr>
              <w:rFonts w:ascii="Times New Roman" w:hAnsi="Times New Roman" w:eastAsia="Times New Roman" w:cs="Times New Roman"/>
              <w:spacing w:val="-1"/>
              <w:position w:val="-1"/>
              <w:sz w:val="22"/>
              <w:szCs w:val="22"/>
            </w:rPr>
            <w:t xml:space="preserve">4.3.8 </w:t>
          </w:r>
          <w:r>
            <w:rPr>
              <w:rFonts w:ascii="微软雅黑" w:hAnsi="微软雅黑" w:eastAsia="微软雅黑" w:cs="微软雅黑"/>
              <w:spacing w:val="-1"/>
              <w:position w:val="-1"/>
              <w:sz w:val="22"/>
              <w:szCs w:val="22"/>
            </w:rPr>
            <w:t>预约充电功能</w:t>
          </w:r>
          <w:r>
            <w:rPr>
              <w:rFonts w:ascii="微软雅黑" w:hAnsi="微软雅黑" w:eastAsia="微软雅黑" w:cs="微软雅黑"/>
              <w:spacing w:val="-16"/>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35"/>
              <w:position w:val="-1"/>
              <w:sz w:val="22"/>
              <w:szCs w:val="22"/>
            </w:rPr>
            <w:t xml:space="preserve"> </w:t>
          </w:r>
          <w:r>
            <w:rPr>
              <w:rFonts w:hint="eastAsia" w:ascii="Calibri" w:hAnsi="Calibri" w:eastAsia="宋体" w:cs="Calibri"/>
              <w:spacing w:val="-5"/>
              <w:position w:val="-1"/>
              <w:sz w:val="22"/>
              <w:szCs w:val="22"/>
              <w:lang w:val="en-US" w:eastAsia="zh-CN"/>
            </w:rPr>
            <w:t>3</w:t>
          </w:r>
          <w:r>
            <w:rPr>
              <w:rFonts w:ascii="Calibri" w:hAnsi="Calibri" w:eastAsia="Calibri" w:cs="Calibri"/>
              <w:spacing w:val="-5"/>
              <w:position w:val="-1"/>
              <w:sz w:val="22"/>
              <w:szCs w:val="22"/>
            </w:rPr>
            <w:fldChar w:fldCharType="end"/>
          </w:r>
          <w:r>
            <w:rPr>
              <w:rFonts w:hint="eastAsia" w:ascii="Calibri" w:hAnsi="Calibri" w:eastAsia="宋体" w:cs="Calibri"/>
              <w:spacing w:val="-5"/>
              <w:position w:val="-1"/>
              <w:sz w:val="22"/>
              <w:szCs w:val="22"/>
              <w:lang w:val="en-US" w:eastAsia="zh-CN"/>
            </w:rPr>
            <w:t>0</w:t>
          </w:r>
        </w:p>
        <w:p w14:paraId="0C71F475">
          <w:pPr>
            <w:tabs>
              <w:tab w:val="right" w:leader="dot" w:pos="9672"/>
            </w:tabs>
            <w:spacing w:before="157" w:line="218" w:lineRule="exact"/>
            <w:ind w:left="881"/>
            <w:rPr>
              <w:rFonts w:hint="eastAsia" w:ascii="Calibri" w:hAnsi="Calibri" w:eastAsia="宋体" w:cs="Calibri"/>
              <w:sz w:val="22"/>
              <w:szCs w:val="22"/>
              <w:lang w:val="en-US" w:eastAsia="zh-CN"/>
            </w:rPr>
          </w:pPr>
          <w:r>
            <w:fldChar w:fldCharType="begin"/>
          </w:r>
          <w:r>
            <w:instrText xml:space="preserve"> HYPERLINK \l "bookmark61" </w:instrText>
          </w:r>
          <w:r>
            <w:fldChar w:fldCharType="separate"/>
          </w:r>
          <w:r>
            <w:rPr>
              <w:rFonts w:ascii="Times New Roman" w:hAnsi="Times New Roman" w:eastAsia="Times New Roman" w:cs="Times New Roman"/>
              <w:spacing w:val="-1"/>
              <w:position w:val="-1"/>
              <w:sz w:val="22"/>
              <w:szCs w:val="22"/>
            </w:rPr>
            <w:t xml:space="preserve">4.3.9 </w:t>
          </w:r>
          <w:r>
            <w:rPr>
              <w:rFonts w:ascii="微软雅黑" w:hAnsi="微软雅黑" w:eastAsia="微软雅黑" w:cs="微软雅黑"/>
              <w:spacing w:val="-1"/>
              <w:position w:val="-1"/>
              <w:sz w:val="22"/>
              <w:szCs w:val="22"/>
            </w:rPr>
            <w:t>充电协议功能</w:t>
          </w:r>
          <w:r>
            <w:rPr>
              <w:rFonts w:ascii="微软雅黑" w:hAnsi="微软雅黑" w:eastAsia="微软雅黑" w:cs="微软雅黑"/>
              <w:spacing w:val="-16"/>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35"/>
              <w:position w:val="-1"/>
              <w:sz w:val="22"/>
              <w:szCs w:val="22"/>
            </w:rPr>
            <w:t xml:space="preserve"> </w:t>
          </w:r>
          <w:r>
            <w:rPr>
              <w:rFonts w:hint="eastAsia" w:ascii="Calibri" w:hAnsi="Calibri" w:eastAsia="宋体" w:cs="Calibri"/>
              <w:spacing w:val="-5"/>
              <w:position w:val="-1"/>
              <w:sz w:val="22"/>
              <w:szCs w:val="22"/>
              <w:lang w:val="en-US" w:eastAsia="zh-CN"/>
            </w:rPr>
            <w:t>3</w:t>
          </w:r>
          <w:r>
            <w:rPr>
              <w:rFonts w:ascii="Calibri" w:hAnsi="Calibri" w:eastAsia="Calibri" w:cs="Calibri"/>
              <w:spacing w:val="-5"/>
              <w:position w:val="-1"/>
              <w:sz w:val="22"/>
              <w:szCs w:val="22"/>
            </w:rPr>
            <w:fldChar w:fldCharType="end"/>
          </w:r>
          <w:r>
            <w:rPr>
              <w:rFonts w:hint="eastAsia" w:ascii="Calibri" w:hAnsi="Calibri" w:eastAsia="宋体" w:cs="Calibri"/>
              <w:spacing w:val="-5"/>
              <w:position w:val="-1"/>
              <w:sz w:val="22"/>
              <w:szCs w:val="22"/>
              <w:lang w:val="en-US" w:eastAsia="zh-CN"/>
            </w:rPr>
            <w:t>1</w:t>
          </w:r>
        </w:p>
        <w:p w14:paraId="0BCD5722">
          <w:pPr>
            <w:tabs>
              <w:tab w:val="right" w:leader="dot" w:pos="9672"/>
            </w:tabs>
            <w:spacing w:before="159" w:line="219" w:lineRule="exact"/>
            <w:ind w:left="881"/>
            <w:rPr>
              <w:rFonts w:hint="eastAsia" w:ascii="Calibri" w:hAnsi="Calibri" w:eastAsia="宋体" w:cs="Calibri"/>
              <w:sz w:val="22"/>
              <w:szCs w:val="22"/>
              <w:lang w:val="en-US" w:eastAsia="zh-CN"/>
            </w:rPr>
          </w:pPr>
          <w:r>
            <w:fldChar w:fldCharType="begin"/>
          </w:r>
          <w:r>
            <w:instrText xml:space="preserve"> HYPERLINK \l "bookmark62" </w:instrText>
          </w:r>
          <w:r>
            <w:fldChar w:fldCharType="separate"/>
          </w:r>
          <w:r>
            <w:rPr>
              <w:rFonts w:ascii="Times New Roman" w:hAnsi="Times New Roman" w:eastAsia="Times New Roman" w:cs="Times New Roman"/>
              <w:spacing w:val="-3"/>
              <w:position w:val="-1"/>
              <w:sz w:val="22"/>
              <w:szCs w:val="22"/>
            </w:rPr>
            <w:t>4.3.</w:t>
          </w:r>
          <w:r>
            <w:rPr>
              <w:rFonts w:ascii="Times New Roman" w:hAnsi="Times New Roman" w:eastAsia="Times New Roman" w:cs="Times New Roman"/>
              <w:spacing w:val="-21"/>
              <w:position w:val="-1"/>
              <w:sz w:val="22"/>
              <w:szCs w:val="22"/>
            </w:rPr>
            <w:t xml:space="preserve"> </w:t>
          </w:r>
          <w:r>
            <w:rPr>
              <w:rFonts w:ascii="Times New Roman" w:hAnsi="Times New Roman" w:eastAsia="Times New Roman" w:cs="Times New Roman"/>
              <w:spacing w:val="-3"/>
              <w:position w:val="-1"/>
              <w:sz w:val="22"/>
              <w:szCs w:val="22"/>
            </w:rPr>
            <w:t xml:space="preserve">10 </w:t>
          </w:r>
          <w:r>
            <w:rPr>
              <w:rFonts w:ascii="微软雅黑" w:hAnsi="微软雅黑" w:eastAsia="微软雅黑" w:cs="微软雅黑"/>
              <w:spacing w:val="-3"/>
              <w:position w:val="-1"/>
              <w:sz w:val="22"/>
              <w:szCs w:val="22"/>
            </w:rPr>
            <w:t>系统时间功能</w:t>
          </w:r>
          <w:r>
            <w:rPr>
              <w:rFonts w:ascii="微软雅黑" w:hAnsi="微软雅黑" w:eastAsia="微软雅黑" w:cs="微软雅黑"/>
              <w:spacing w:val="-23"/>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35"/>
              <w:position w:val="-1"/>
              <w:sz w:val="22"/>
              <w:szCs w:val="22"/>
            </w:rPr>
            <w:t xml:space="preserve"> </w:t>
          </w:r>
          <w:r>
            <w:rPr>
              <w:rFonts w:hint="eastAsia" w:ascii="Calibri" w:hAnsi="Calibri" w:eastAsia="宋体" w:cs="Calibri"/>
              <w:spacing w:val="-5"/>
              <w:position w:val="-1"/>
              <w:sz w:val="22"/>
              <w:szCs w:val="22"/>
              <w:lang w:val="en-US" w:eastAsia="zh-CN"/>
            </w:rPr>
            <w:t>3</w:t>
          </w:r>
          <w:r>
            <w:rPr>
              <w:rFonts w:ascii="Calibri" w:hAnsi="Calibri" w:eastAsia="Calibri" w:cs="Calibri"/>
              <w:spacing w:val="-5"/>
              <w:position w:val="-1"/>
              <w:sz w:val="22"/>
              <w:szCs w:val="22"/>
            </w:rPr>
            <w:fldChar w:fldCharType="end"/>
          </w:r>
          <w:r>
            <w:rPr>
              <w:rFonts w:hint="eastAsia" w:ascii="Calibri" w:hAnsi="Calibri" w:eastAsia="宋体" w:cs="Calibri"/>
              <w:spacing w:val="-5"/>
              <w:position w:val="-1"/>
              <w:sz w:val="22"/>
              <w:szCs w:val="22"/>
              <w:lang w:val="en-US" w:eastAsia="zh-CN"/>
            </w:rPr>
            <w:t>2</w:t>
          </w:r>
        </w:p>
        <w:p w14:paraId="39DED03E">
          <w:pPr>
            <w:tabs>
              <w:tab w:val="right" w:leader="dot" w:pos="9672"/>
            </w:tabs>
            <w:spacing w:before="157" w:line="219" w:lineRule="exact"/>
            <w:ind w:left="881"/>
            <w:rPr>
              <w:rFonts w:hint="eastAsia" w:ascii="Calibri" w:hAnsi="Calibri" w:eastAsia="宋体" w:cs="Calibri"/>
              <w:sz w:val="22"/>
              <w:szCs w:val="22"/>
              <w:lang w:val="en-US" w:eastAsia="zh-CN"/>
            </w:rPr>
          </w:pPr>
          <w:r>
            <w:fldChar w:fldCharType="begin"/>
          </w:r>
          <w:r>
            <w:instrText xml:space="preserve"> HYPERLINK \l "bookmark63" </w:instrText>
          </w:r>
          <w:r>
            <w:fldChar w:fldCharType="separate"/>
          </w:r>
          <w:r>
            <w:rPr>
              <w:rFonts w:ascii="Times New Roman" w:hAnsi="Times New Roman" w:eastAsia="Times New Roman" w:cs="Times New Roman"/>
              <w:spacing w:val="-1"/>
              <w:position w:val="-1"/>
              <w:sz w:val="22"/>
              <w:szCs w:val="22"/>
            </w:rPr>
            <w:t xml:space="preserve">4.3.11 </w:t>
          </w:r>
          <w:r>
            <w:rPr>
              <w:rFonts w:ascii="微软雅黑" w:hAnsi="微软雅黑" w:eastAsia="微软雅黑" w:cs="微软雅黑"/>
              <w:spacing w:val="-1"/>
              <w:position w:val="-1"/>
              <w:sz w:val="22"/>
              <w:szCs w:val="22"/>
            </w:rPr>
            <w:t>下载程序功能</w:t>
          </w:r>
          <w:r>
            <w:rPr>
              <w:rFonts w:ascii="微软雅黑" w:hAnsi="微软雅黑" w:eastAsia="微软雅黑" w:cs="微软雅黑"/>
              <w:spacing w:val="-15"/>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35"/>
              <w:position w:val="-1"/>
              <w:sz w:val="22"/>
              <w:szCs w:val="22"/>
            </w:rPr>
            <w:t xml:space="preserve"> </w:t>
          </w:r>
          <w:r>
            <w:rPr>
              <w:rFonts w:hint="eastAsia" w:ascii="Calibri" w:hAnsi="Calibri" w:eastAsia="宋体" w:cs="Calibri"/>
              <w:spacing w:val="-5"/>
              <w:position w:val="-1"/>
              <w:sz w:val="22"/>
              <w:szCs w:val="22"/>
              <w:lang w:val="en-US" w:eastAsia="zh-CN"/>
            </w:rPr>
            <w:t>3</w:t>
          </w:r>
          <w:r>
            <w:rPr>
              <w:rFonts w:ascii="Calibri" w:hAnsi="Calibri" w:eastAsia="Calibri" w:cs="Calibri"/>
              <w:spacing w:val="-5"/>
              <w:position w:val="-1"/>
              <w:sz w:val="22"/>
              <w:szCs w:val="22"/>
            </w:rPr>
            <w:fldChar w:fldCharType="end"/>
          </w:r>
          <w:r>
            <w:rPr>
              <w:rFonts w:hint="eastAsia" w:ascii="Calibri" w:hAnsi="Calibri" w:eastAsia="宋体" w:cs="Calibri"/>
              <w:spacing w:val="-5"/>
              <w:position w:val="-1"/>
              <w:sz w:val="22"/>
              <w:szCs w:val="22"/>
              <w:lang w:val="en-US" w:eastAsia="zh-CN"/>
            </w:rPr>
            <w:t>3</w:t>
          </w:r>
        </w:p>
        <w:p w14:paraId="00A16E70">
          <w:pPr>
            <w:tabs>
              <w:tab w:val="right" w:leader="dot" w:pos="9672"/>
            </w:tabs>
            <w:spacing w:before="158" w:line="220" w:lineRule="exact"/>
            <w:ind w:left="7"/>
            <w:rPr>
              <w:rFonts w:hint="eastAsia" w:ascii="Calibri" w:hAnsi="Calibri" w:eastAsia="宋体" w:cs="Calibri"/>
              <w:sz w:val="22"/>
              <w:szCs w:val="22"/>
              <w:lang w:val="en-US" w:eastAsia="zh-CN"/>
            </w:rPr>
          </w:pPr>
          <w:r>
            <w:fldChar w:fldCharType="begin"/>
          </w:r>
          <w:r>
            <w:instrText xml:space="preserve"> HYPERLINK \l "bookmark64" </w:instrText>
          </w:r>
          <w:r>
            <w:fldChar w:fldCharType="separate"/>
          </w:r>
          <w:r>
            <w:rPr>
              <w:rFonts w:ascii="Times New Roman" w:hAnsi="Times New Roman" w:eastAsia="Times New Roman" w:cs="Times New Roman"/>
              <w:spacing w:val="-4"/>
              <w:position w:val="-1"/>
              <w:sz w:val="22"/>
              <w:szCs w:val="22"/>
            </w:rPr>
            <w:t xml:space="preserve">5 </w:t>
          </w:r>
          <w:r>
            <w:rPr>
              <w:rFonts w:ascii="微软雅黑" w:hAnsi="微软雅黑" w:eastAsia="微软雅黑" w:cs="微软雅黑"/>
              <w:spacing w:val="-4"/>
              <w:position w:val="-1"/>
              <w:sz w:val="22"/>
              <w:szCs w:val="22"/>
            </w:rPr>
            <w:t>故障说明</w:t>
          </w:r>
          <w:r>
            <w:rPr>
              <w:rFonts w:ascii="微软雅黑" w:hAnsi="微软雅黑" w:eastAsia="微软雅黑" w:cs="微软雅黑"/>
              <w:spacing w:val="-21"/>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24"/>
              <w:position w:val="-1"/>
              <w:sz w:val="22"/>
              <w:szCs w:val="22"/>
            </w:rPr>
            <w:t xml:space="preserve"> </w:t>
          </w:r>
          <w:r>
            <w:rPr>
              <w:rFonts w:hint="eastAsia" w:ascii="Calibri" w:hAnsi="Calibri" w:eastAsia="宋体" w:cs="Calibri"/>
              <w:spacing w:val="-5"/>
              <w:position w:val="-1"/>
              <w:sz w:val="22"/>
              <w:szCs w:val="22"/>
              <w:lang w:val="en-US" w:eastAsia="zh-CN"/>
            </w:rPr>
            <w:t>3</w:t>
          </w:r>
          <w:r>
            <w:rPr>
              <w:rFonts w:ascii="Calibri" w:hAnsi="Calibri" w:eastAsia="Calibri" w:cs="Calibri"/>
              <w:spacing w:val="-5"/>
              <w:position w:val="-1"/>
              <w:sz w:val="22"/>
              <w:szCs w:val="22"/>
            </w:rPr>
            <w:fldChar w:fldCharType="end"/>
          </w:r>
          <w:r>
            <w:rPr>
              <w:rFonts w:hint="eastAsia" w:ascii="Calibri" w:hAnsi="Calibri" w:eastAsia="宋体" w:cs="Calibri"/>
              <w:spacing w:val="-5"/>
              <w:position w:val="-1"/>
              <w:sz w:val="22"/>
              <w:szCs w:val="22"/>
              <w:lang w:val="en-US" w:eastAsia="zh-CN"/>
            </w:rPr>
            <w:t>4</w:t>
          </w:r>
        </w:p>
        <w:p w14:paraId="59DBC0A8">
          <w:pPr>
            <w:tabs>
              <w:tab w:val="right" w:leader="dot" w:pos="9672"/>
            </w:tabs>
            <w:spacing w:before="159" w:line="221" w:lineRule="exact"/>
            <w:ind w:left="446"/>
            <w:rPr>
              <w:rFonts w:hint="eastAsia" w:ascii="Calibri" w:hAnsi="Calibri" w:eastAsia="宋体" w:cs="Calibri"/>
              <w:sz w:val="22"/>
              <w:szCs w:val="22"/>
              <w:lang w:val="en-US" w:eastAsia="zh-CN"/>
            </w:rPr>
          </w:pPr>
          <w:r>
            <w:fldChar w:fldCharType="begin"/>
          </w:r>
          <w:r>
            <w:instrText xml:space="preserve"> HYPERLINK \l "bookmark65" </w:instrText>
          </w:r>
          <w:r>
            <w:fldChar w:fldCharType="separate"/>
          </w:r>
          <w:r>
            <w:rPr>
              <w:rFonts w:ascii="Times New Roman" w:hAnsi="Times New Roman" w:eastAsia="Times New Roman" w:cs="Times New Roman"/>
              <w:spacing w:val="-6"/>
              <w:position w:val="-1"/>
              <w:sz w:val="22"/>
              <w:szCs w:val="22"/>
            </w:rPr>
            <w:t>5.</w:t>
          </w:r>
          <w:r>
            <w:rPr>
              <w:rFonts w:ascii="Times New Roman" w:hAnsi="Times New Roman" w:eastAsia="Times New Roman" w:cs="Times New Roman"/>
              <w:spacing w:val="-29"/>
              <w:position w:val="-1"/>
              <w:sz w:val="22"/>
              <w:szCs w:val="22"/>
            </w:rPr>
            <w:t xml:space="preserve"> </w:t>
          </w:r>
          <w:r>
            <w:rPr>
              <w:rFonts w:ascii="Times New Roman" w:hAnsi="Times New Roman" w:eastAsia="Times New Roman" w:cs="Times New Roman"/>
              <w:spacing w:val="-6"/>
              <w:position w:val="-1"/>
              <w:sz w:val="22"/>
              <w:szCs w:val="22"/>
            </w:rPr>
            <w:t xml:space="preserve">1 </w:t>
          </w:r>
          <w:r>
            <w:rPr>
              <w:rFonts w:ascii="微软雅黑" w:hAnsi="微软雅黑" w:eastAsia="微软雅黑" w:cs="微软雅黑"/>
              <w:spacing w:val="-6"/>
              <w:position w:val="-1"/>
              <w:sz w:val="22"/>
              <w:szCs w:val="22"/>
            </w:rPr>
            <w:t>故障列表</w:t>
          </w:r>
          <w:r>
            <w:rPr>
              <w:rFonts w:ascii="微软雅黑" w:hAnsi="微软雅黑" w:eastAsia="微软雅黑" w:cs="微软雅黑"/>
              <w:spacing w:val="-22"/>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24"/>
              <w:position w:val="-1"/>
              <w:sz w:val="22"/>
              <w:szCs w:val="22"/>
            </w:rPr>
            <w:t xml:space="preserve"> </w:t>
          </w:r>
          <w:r>
            <w:rPr>
              <w:rFonts w:hint="eastAsia" w:ascii="Calibri" w:hAnsi="Calibri" w:eastAsia="宋体" w:cs="Calibri"/>
              <w:spacing w:val="-5"/>
              <w:position w:val="-1"/>
              <w:sz w:val="22"/>
              <w:szCs w:val="22"/>
              <w:lang w:val="en-US" w:eastAsia="zh-CN"/>
            </w:rPr>
            <w:t>3</w:t>
          </w:r>
          <w:r>
            <w:rPr>
              <w:rFonts w:ascii="Calibri" w:hAnsi="Calibri" w:eastAsia="Calibri" w:cs="Calibri"/>
              <w:spacing w:val="-5"/>
              <w:position w:val="-1"/>
              <w:sz w:val="22"/>
              <w:szCs w:val="22"/>
            </w:rPr>
            <w:fldChar w:fldCharType="end"/>
          </w:r>
          <w:r>
            <w:rPr>
              <w:rFonts w:hint="eastAsia" w:ascii="Calibri" w:hAnsi="Calibri" w:eastAsia="宋体" w:cs="Calibri"/>
              <w:spacing w:val="-5"/>
              <w:position w:val="-1"/>
              <w:sz w:val="22"/>
              <w:szCs w:val="22"/>
              <w:lang w:val="en-US" w:eastAsia="zh-CN"/>
            </w:rPr>
            <w:t>4</w:t>
          </w:r>
        </w:p>
        <w:p w14:paraId="4784419F">
          <w:pPr>
            <w:tabs>
              <w:tab w:val="right" w:leader="dot" w:pos="9672"/>
            </w:tabs>
            <w:spacing w:before="156" w:line="220" w:lineRule="exact"/>
            <w:ind w:left="446"/>
            <w:rPr>
              <w:rFonts w:hint="eastAsia" w:ascii="Calibri" w:hAnsi="Calibri" w:eastAsia="宋体" w:cs="Calibri"/>
              <w:sz w:val="22"/>
              <w:szCs w:val="22"/>
              <w:lang w:val="en-US" w:eastAsia="zh-CN"/>
            </w:rPr>
          </w:pPr>
          <w:r>
            <w:fldChar w:fldCharType="begin"/>
          </w:r>
          <w:r>
            <w:instrText xml:space="preserve"> HYPERLINK \l "bookmark66" </w:instrText>
          </w:r>
          <w:r>
            <w:fldChar w:fldCharType="separate"/>
          </w:r>
          <w:r>
            <w:rPr>
              <w:rFonts w:ascii="Times New Roman" w:hAnsi="Times New Roman" w:eastAsia="Times New Roman" w:cs="Times New Roman"/>
              <w:spacing w:val="-3"/>
              <w:position w:val="-1"/>
              <w:sz w:val="22"/>
              <w:szCs w:val="22"/>
            </w:rPr>
            <w:t xml:space="preserve">5.2 </w:t>
          </w:r>
          <w:r>
            <w:rPr>
              <w:rFonts w:ascii="微软雅黑" w:hAnsi="微软雅黑" w:eastAsia="微软雅黑" w:cs="微软雅黑"/>
              <w:spacing w:val="-3"/>
              <w:position w:val="-1"/>
              <w:sz w:val="22"/>
              <w:szCs w:val="22"/>
            </w:rPr>
            <w:t>服务支持</w:t>
          </w:r>
          <w:r>
            <w:rPr>
              <w:rFonts w:ascii="微软雅黑" w:hAnsi="微软雅黑" w:eastAsia="微软雅黑" w:cs="微软雅黑"/>
              <w:spacing w:val="-20"/>
              <w:position w:val="-1"/>
              <w:sz w:val="22"/>
              <w:szCs w:val="22"/>
            </w:rPr>
            <w:t xml:space="preserve"> </w:t>
          </w:r>
          <w:r>
            <w:rPr>
              <w:rFonts w:ascii="微软雅黑" w:hAnsi="微软雅黑" w:eastAsia="微软雅黑" w:cs="微软雅黑"/>
              <w:position w:val="-1"/>
              <w:sz w:val="22"/>
              <w:szCs w:val="22"/>
            </w:rPr>
            <w:tab/>
          </w:r>
          <w:r>
            <w:rPr>
              <w:rFonts w:ascii="微软雅黑" w:hAnsi="微软雅黑" w:eastAsia="微软雅黑" w:cs="微软雅黑"/>
              <w:spacing w:val="-24"/>
              <w:position w:val="-1"/>
              <w:sz w:val="22"/>
              <w:szCs w:val="22"/>
            </w:rPr>
            <w:t xml:space="preserve"> </w:t>
          </w:r>
          <w:r>
            <w:rPr>
              <w:rFonts w:hint="eastAsia" w:ascii="Calibri" w:hAnsi="Calibri" w:eastAsia="宋体" w:cs="Calibri"/>
              <w:spacing w:val="-5"/>
              <w:position w:val="-1"/>
              <w:sz w:val="22"/>
              <w:szCs w:val="22"/>
              <w:lang w:val="en-US" w:eastAsia="zh-CN"/>
            </w:rPr>
            <w:t>3</w:t>
          </w:r>
          <w:r>
            <w:rPr>
              <w:rFonts w:ascii="Calibri" w:hAnsi="Calibri" w:eastAsia="Calibri" w:cs="Calibri"/>
              <w:spacing w:val="-5"/>
              <w:position w:val="-1"/>
              <w:sz w:val="22"/>
              <w:szCs w:val="22"/>
            </w:rPr>
            <w:fldChar w:fldCharType="end"/>
          </w:r>
          <w:r>
            <w:rPr>
              <w:rFonts w:hint="eastAsia" w:ascii="Calibri" w:hAnsi="Calibri" w:eastAsia="宋体" w:cs="Calibri"/>
              <w:spacing w:val="-5"/>
              <w:position w:val="-1"/>
              <w:sz w:val="22"/>
              <w:szCs w:val="22"/>
              <w:lang w:val="en-US" w:eastAsia="zh-CN"/>
            </w:rPr>
            <w:t>6</w:t>
          </w:r>
        </w:p>
        <w:p w14:paraId="6349FA38">
          <w:pPr>
            <w:tabs>
              <w:tab w:val="right" w:leader="dot" w:pos="9672"/>
            </w:tabs>
            <w:spacing w:before="158" w:line="184" w:lineRule="auto"/>
            <w:ind w:left="6"/>
            <w:rPr>
              <w:rFonts w:ascii="Calibri" w:hAnsi="Calibri" w:eastAsia="Calibri" w:cs="Calibri"/>
              <w:sz w:val="22"/>
              <w:szCs w:val="22"/>
            </w:rPr>
          </w:pPr>
          <w:r>
            <w:fldChar w:fldCharType="begin"/>
          </w:r>
          <w:r>
            <w:instrText xml:space="preserve"> HYPERLINK \l "bookmark67" </w:instrText>
          </w:r>
          <w:r>
            <w:fldChar w:fldCharType="separate"/>
          </w:r>
          <w:r>
            <w:rPr>
              <w:rFonts w:ascii="Times New Roman" w:hAnsi="Times New Roman" w:eastAsia="Times New Roman" w:cs="Times New Roman"/>
              <w:spacing w:val="-3"/>
              <w:sz w:val="22"/>
              <w:szCs w:val="22"/>
            </w:rPr>
            <w:t xml:space="preserve">6 </w:t>
          </w:r>
          <w:r>
            <w:rPr>
              <w:rFonts w:ascii="微软雅黑" w:hAnsi="微软雅黑" w:eastAsia="微软雅黑" w:cs="微软雅黑"/>
              <w:spacing w:val="-3"/>
              <w:sz w:val="22"/>
              <w:szCs w:val="22"/>
            </w:rPr>
            <w:t>废弃物处理</w:t>
          </w:r>
          <w:r>
            <w:rPr>
              <w:rFonts w:ascii="微软雅黑" w:hAnsi="微软雅黑" w:eastAsia="微软雅黑" w:cs="微软雅黑"/>
              <w:spacing w:val="-22"/>
              <w:sz w:val="22"/>
              <w:szCs w:val="22"/>
            </w:rPr>
            <w:t xml:space="preserve"> </w:t>
          </w:r>
          <w:r>
            <w:rPr>
              <w:rFonts w:ascii="微软雅黑" w:hAnsi="微软雅黑" w:eastAsia="微软雅黑" w:cs="微软雅黑"/>
              <w:sz w:val="22"/>
              <w:szCs w:val="22"/>
            </w:rPr>
            <w:tab/>
          </w:r>
          <w:r>
            <w:rPr>
              <w:rFonts w:ascii="微软雅黑" w:hAnsi="微软雅黑" w:eastAsia="微软雅黑" w:cs="微软雅黑"/>
              <w:spacing w:val="-25"/>
              <w:sz w:val="22"/>
              <w:szCs w:val="22"/>
            </w:rPr>
            <w:t xml:space="preserve"> </w:t>
          </w:r>
          <w:r>
            <w:rPr>
              <w:rFonts w:hint="eastAsia" w:ascii="Calibri" w:hAnsi="Calibri" w:eastAsia="宋体" w:cs="Calibri"/>
              <w:spacing w:val="-5"/>
              <w:sz w:val="22"/>
              <w:szCs w:val="22"/>
              <w:lang w:val="en-US" w:eastAsia="zh-CN"/>
            </w:rPr>
            <w:t>3</w:t>
          </w:r>
          <w:r>
            <w:rPr>
              <w:rFonts w:ascii="Calibri" w:hAnsi="Calibri" w:eastAsia="Calibri" w:cs="Calibri"/>
              <w:spacing w:val="-5"/>
              <w:sz w:val="22"/>
              <w:szCs w:val="22"/>
            </w:rPr>
            <w:fldChar w:fldCharType="end"/>
          </w:r>
          <w:r>
            <w:rPr>
              <w:rFonts w:hint="eastAsia" w:ascii="Calibri" w:hAnsi="Calibri" w:eastAsia="宋体" w:cs="Calibri"/>
              <w:spacing w:val="-5"/>
              <w:sz w:val="22"/>
              <w:szCs w:val="22"/>
              <w:lang w:val="en-US" w:eastAsia="zh-CN"/>
            </w:rPr>
            <w:t>6</w:t>
          </w:r>
        </w:p>
      </w:sdtContent>
    </w:sdt>
    <w:p w14:paraId="3AA5873E">
      <w:pPr>
        <w:spacing w:line="184" w:lineRule="auto"/>
        <w:rPr>
          <w:rFonts w:ascii="Calibri" w:hAnsi="Calibri" w:eastAsia="Calibri" w:cs="Calibri"/>
          <w:sz w:val="22"/>
          <w:szCs w:val="22"/>
        </w:rPr>
        <w:sectPr>
          <w:headerReference r:id="rId11" w:type="default"/>
          <w:pgSz w:w="11900" w:h="16838"/>
          <w:pgMar w:top="711" w:right="1084" w:bottom="400" w:left="1142" w:header="155" w:footer="0" w:gutter="0"/>
          <w:cols w:space="720" w:num="1"/>
        </w:sectPr>
      </w:pPr>
    </w:p>
    <w:p w14:paraId="27F7180A">
      <w:pPr>
        <w:pStyle w:val="2"/>
        <w:spacing w:line="249" w:lineRule="auto"/>
      </w:pPr>
    </w:p>
    <w:p w14:paraId="440C66C3">
      <w:pPr>
        <w:spacing w:before="120" w:line="183" w:lineRule="auto"/>
        <w:ind w:left="4366"/>
        <w:outlineLvl w:val="0"/>
        <w:rPr>
          <w:rFonts w:ascii="微软雅黑" w:hAnsi="微软雅黑" w:eastAsia="微软雅黑" w:cs="微软雅黑"/>
          <w:sz w:val="28"/>
          <w:szCs w:val="28"/>
        </w:rPr>
      </w:pPr>
      <w:bookmarkStart w:id="1" w:name="bookmark2"/>
      <w:bookmarkEnd w:id="1"/>
      <w:bookmarkStart w:id="2" w:name="bookmark3"/>
      <w:bookmarkEnd w:id="2"/>
      <w:r>
        <w:rPr>
          <w:rFonts w:ascii="Times New Roman" w:hAnsi="Times New Roman" w:eastAsia="Times New Roman" w:cs="Times New Roman"/>
          <w:b/>
          <w:bCs/>
          <w:spacing w:val="-5"/>
          <w:sz w:val="28"/>
          <w:szCs w:val="28"/>
        </w:rPr>
        <w:t xml:space="preserve">1.1 </w:t>
      </w:r>
      <w:r>
        <w:rPr>
          <w:rFonts w:ascii="微软雅黑" w:hAnsi="微软雅黑" w:eastAsia="微软雅黑" w:cs="微软雅黑"/>
          <w:b/>
          <w:bCs/>
          <w:spacing w:val="-5"/>
          <w:sz w:val="28"/>
          <w:szCs w:val="28"/>
        </w:rPr>
        <w:t>概述</w:t>
      </w:r>
    </w:p>
    <w:p w14:paraId="57BCE6C8">
      <w:pPr>
        <w:spacing w:before="87" w:line="183" w:lineRule="auto"/>
        <w:ind w:left="11"/>
        <w:outlineLvl w:val="1"/>
        <w:rPr>
          <w:rFonts w:ascii="微软雅黑" w:hAnsi="微软雅黑" w:eastAsia="微软雅黑" w:cs="微软雅黑"/>
          <w:sz w:val="22"/>
          <w:szCs w:val="22"/>
        </w:rPr>
      </w:pPr>
      <w:bookmarkStart w:id="3" w:name="bookmark68"/>
      <w:bookmarkEnd w:id="3"/>
      <w:r>
        <w:rPr>
          <w:rFonts w:ascii="Times New Roman" w:hAnsi="Times New Roman" w:eastAsia="Times New Roman" w:cs="Times New Roman"/>
          <w:b/>
          <w:bCs/>
          <w:spacing w:val="-4"/>
          <w:sz w:val="22"/>
          <w:szCs w:val="22"/>
        </w:rPr>
        <w:t xml:space="preserve">1.1 </w:t>
      </w:r>
      <w:r>
        <w:rPr>
          <w:rFonts w:ascii="微软雅黑" w:hAnsi="微软雅黑" w:eastAsia="微软雅黑" w:cs="微软雅黑"/>
          <w:b/>
          <w:bCs/>
          <w:spacing w:val="-4"/>
          <w:sz w:val="22"/>
          <w:szCs w:val="22"/>
        </w:rPr>
        <w:t>引言</w:t>
      </w:r>
    </w:p>
    <w:p w14:paraId="6C582336">
      <w:pPr>
        <w:pStyle w:val="2"/>
        <w:spacing w:line="303" w:lineRule="auto"/>
      </w:pPr>
    </w:p>
    <w:p w14:paraId="0DAA73A4">
      <w:pPr>
        <w:spacing w:before="82" w:line="265" w:lineRule="auto"/>
        <w:ind w:left="769" w:right="1" w:firstLine="1"/>
        <w:rPr>
          <w:rFonts w:ascii="微软雅黑" w:hAnsi="微软雅黑" w:eastAsia="微软雅黑" w:cs="微软雅黑"/>
          <w:sz w:val="19"/>
          <w:szCs w:val="19"/>
        </w:rPr>
      </w:pPr>
      <w:r>
        <w:rPr>
          <w:rFonts w:ascii="微软雅黑" w:hAnsi="微软雅黑" w:eastAsia="微软雅黑" w:cs="微软雅黑"/>
          <w:spacing w:val="8"/>
          <w:sz w:val="19"/>
          <w:szCs w:val="19"/>
        </w:rPr>
        <w:t>本手册必须随时可用</w:t>
      </w:r>
      <w:r>
        <w:rPr>
          <w:rFonts w:ascii="微软雅黑" w:hAnsi="微软雅黑" w:eastAsia="微软雅黑" w:cs="微软雅黑"/>
          <w:spacing w:val="-15"/>
          <w:sz w:val="19"/>
          <w:szCs w:val="19"/>
        </w:rPr>
        <w:t xml:space="preserve"> </w:t>
      </w:r>
      <w:r>
        <w:rPr>
          <w:rFonts w:ascii="微软雅黑" w:hAnsi="微软雅黑" w:eastAsia="微软雅黑" w:cs="微软雅黑"/>
          <w:spacing w:val="8"/>
          <w:sz w:val="19"/>
          <w:szCs w:val="19"/>
        </w:rPr>
        <w:t>，并保存在准备好的位置。本手册适用于所有能够接触到充电机操作流程的人员，</w:t>
      </w:r>
      <w:r>
        <w:rPr>
          <w:rFonts w:ascii="微软雅黑" w:hAnsi="微软雅黑" w:eastAsia="微软雅黑" w:cs="微软雅黑"/>
          <w:spacing w:val="9"/>
          <w:sz w:val="19"/>
          <w:szCs w:val="19"/>
        </w:rPr>
        <w:t>包括运输、安装、操作、维护和拆卸。</w:t>
      </w:r>
    </w:p>
    <w:p w14:paraId="059279A4">
      <w:pPr>
        <w:spacing w:before="311" w:line="253" w:lineRule="auto"/>
        <w:ind w:left="769" w:right="159"/>
        <w:rPr>
          <w:rFonts w:ascii="微软雅黑" w:hAnsi="微软雅黑" w:eastAsia="微软雅黑" w:cs="微软雅黑"/>
          <w:sz w:val="19"/>
          <w:szCs w:val="19"/>
        </w:rPr>
      </w:pPr>
      <w:r>
        <w:rPr>
          <w:rFonts w:ascii="微软雅黑" w:hAnsi="微软雅黑" w:eastAsia="微软雅黑" w:cs="微软雅黑"/>
          <w:spacing w:val="8"/>
          <w:sz w:val="19"/>
          <w:szCs w:val="19"/>
        </w:rPr>
        <w:t>在商业使用中</w:t>
      </w:r>
      <w:r>
        <w:rPr>
          <w:rFonts w:ascii="微软雅黑" w:hAnsi="微软雅黑" w:eastAsia="微软雅黑" w:cs="微软雅黑"/>
          <w:spacing w:val="-26"/>
          <w:sz w:val="19"/>
          <w:szCs w:val="19"/>
        </w:rPr>
        <w:t xml:space="preserve"> </w:t>
      </w:r>
      <w:r>
        <w:rPr>
          <w:rFonts w:ascii="微软雅黑" w:hAnsi="微软雅黑" w:eastAsia="微软雅黑" w:cs="微软雅黑"/>
          <w:spacing w:val="8"/>
          <w:sz w:val="19"/>
          <w:szCs w:val="19"/>
        </w:rPr>
        <w:t>，除操作说明外</w:t>
      </w:r>
      <w:r>
        <w:rPr>
          <w:rFonts w:ascii="微软雅黑" w:hAnsi="微软雅黑" w:eastAsia="微软雅黑" w:cs="微软雅黑"/>
          <w:spacing w:val="-26"/>
          <w:sz w:val="19"/>
          <w:szCs w:val="19"/>
        </w:rPr>
        <w:t xml:space="preserve"> </w:t>
      </w:r>
      <w:r>
        <w:rPr>
          <w:rFonts w:ascii="微软雅黑" w:hAnsi="微软雅黑" w:eastAsia="微软雅黑" w:cs="微软雅黑"/>
          <w:spacing w:val="8"/>
          <w:sz w:val="19"/>
          <w:szCs w:val="19"/>
        </w:rPr>
        <w:t>，还应遵循使用地点或使用国家的现行相关指南、</w:t>
      </w:r>
      <w:r>
        <w:rPr>
          <w:rFonts w:ascii="微软雅黑" w:hAnsi="微软雅黑" w:eastAsia="微软雅黑" w:cs="微软雅黑"/>
          <w:spacing w:val="7"/>
          <w:sz w:val="19"/>
          <w:szCs w:val="19"/>
        </w:rPr>
        <w:t>法规和法律</w:t>
      </w:r>
      <w:r>
        <w:rPr>
          <w:rFonts w:ascii="微软雅黑" w:hAnsi="微软雅黑" w:eastAsia="微软雅黑" w:cs="微软雅黑"/>
          <w:spacing w:val="-26"/>
          <w:sz w:val="19"/>
          <w:szCs w:val="19"/>
        </w:rPr>
        <w:t xml:space="preserve"> </w:t>
      </w:r>
      <w:r>
        <w:rPr>
          <w:rFonts w:ascii="微软雅黑" w:hAnsi="微软雅黑" w:eastAsia="微软雅黑" w:cs="微软雅黑"/>
          <w:spacing w:val="7"/>
          <w:sz w:val="19"/>
          <w:szCs w:val="19"/>
        </w:rPr>
        <w:t>，以确保</w:t>
      </w:r>
      <w:r>
        <w:rPr>
          <w:rFonts w:ascii="微软雅黑" w:hAnsi="微软雅黑" w:eastAsia="微软雅黑" w:cs="微软雅黑"/>
          <w:spacing w:val="8"/>
          <w:sz w:val="19"/>
          <w:szCs w:val="19"/>
        </w:rPr>
        <w:t>安全和标准化操作。</w:t>
      </w:r>
    </w:p>
    <w:p w14:paraId="78B8DA7C">
      <w:pPr>
        <w:spacing w:line="190" w:lineRule="auto"/>
        <w:ind w:left="779"/>
        <w:rPr>
          <w:rFonts w:ascii="微软雅黑" w:hAnsi="微软雅黑" w:eastAsia="微软雅黑" w:cs="微软雅黑"/>
          <w:sz w:val="19"/>
          <w:szCs w:val="19"/>
        </w:rPr>
      </w:pPr>
      <w:r>
        <w:rPr>
          <w:rFonts w:ascii="微软雅黑" w:hAnsi="微软雅黑" w:eastAsia="微软雅黑" w:cs="微软雅黑"/>
          <w:spacing w:val="8"/>
          <w:sz w:val="19"/>
          <w:szCs w:val="19"/>
        </w:rPr>
        <w:t>除本操作手册外</w:t>
      </w:r>
      <w:r>
        <w:rPr>
          <w:rFonts w:ascii="微软雅黑" w:hAnsi="微软雅黑" w:eastAsia="微软雅黑" w:cs="微软雅黑"/>
          <w:spacing w:val="-22"/>
          <w:sz w:val="19"/>
          <w:szCs w:val="19"/>
        </w:rPr>
        <w:t xml:space="preserve"> </w:t>
      </w:r>
      <w:r>
        <w:rPr>
          <w:rFonts w:ascii="微软雅黑" w:hAnsi="微软雅黑" w:eastAsia="微软雅黑" w:cs="微软雅黑"/>
          <w:spacing w:val="8"/>
          <w:sz w:val="19"/>
          <w:szCs w:val="19"/>
        </w:rPr>
        <w:t>，其他信息由当地经销商或供应商的专业人员提供。</w:t>
      </w:r>
    </w:p>
    <w:p w14:paraId="3000C077">
      <w:pPr>
        <w:pStyle w:val="2"/>
        <w:spacing w:line="344" w:lineRule="auto"/>
      </w:pPr>
    </w:p>
    <w:p w14:paraId="70F8EFCC">
      <w:pPr>
        <w:spacing w:before="82" w:line="190" w:lineRule="auto"/>
        <w:ind w:left="769"/>
        <w:rPr>
          <w:rFonts w:ascii="微软雅黑" w:hAnsi="微软雅黑" w:eastAsia="微软雅黑" w:cs="微软雅黑"/>
          <w:sz w:val="19"/>
          <w:szCs w:val="19"/>
        </w:rPr>
      </w:pPr>
      <w:r>
        <w:rPr>
          <w:rFonts w:ascii="微软雅黑" w:hAnsi="微软雅黑" w:eastAsia="微软雅黑" w:cs="微软雅黑"/>
          <w:spacing w:val="8"/>
          <w:sz w:val="19"/>
          <w:szCs w:val="19"/>
        </w:rPr>
        <w:t>所有材料受版权保护</w:t>
      </w:r>
      <w:r>
        <w:rPr>
          <w:rFonts w:ascii="微软雅黑" w:hAnsi="微软雅黑" w:eastAsia="微软雅黑" w:cs="微软雅黑"/>
          <w:spacing w:val="-26"/>
          <w:sz w:val="19"/>
          <w:szCs w:val="19"/>
        </w:rPr>
        <w:t xml:space="preserve"> </w:t>
      </w:r>
      <w:r>
        <w:rPr>
          <w:rFonts w:ascii="微软雅黑" w:hAnsi="微软雅黑" w:eastAsia="微软雅黑" w:cs="微软雅黑"/>
          <w:spacing w:val="8"/>
          <w:sz w:val="19"/>
          <w:szCs w:val="19"/>
        </w:rPr>
        <w:t>，未经明确授权</w:t>
      </w:r>
      <w:r>
        <w:rPr>
          <w:rFonts w:ascii="微软雅黑" w:hAnsi="微软雅黑" w:eastAsia="微软雅黑" w:cs="微软雅黑"/>
          <w:spacing w:val="-26"/>
          <w:sz w:val="19"/>
          <w:szCs w:val="19"/>
        </w:rPr>
        <w:t xml:space="preserve"> </w:t>
      </w:r>
      <w:r>
        <w:rPr>
          <w:rFonts w:ascii="微软雅黑" w:hAnsi="微软雅黑" w:eastAsia="微软雅黑" w:cs="微软雅黑"/>
          <w:spacing w:val="8"/>
          <w:sz w:val="19"/>
          <w:szCs w:val="19"/>
        </w:rPr>
        <w:t>，禁止转</w:t>
      </w:r>
      <w:r>
        <w:rPr>
          <w:rFonts w:ascii="微软雅黑" w:hAnsi="微软雅黑" w:eastAsia="微软雅黑" w:cs="微软雅黑"/>
          <w:spacing w:val="7"/>
          <w:sz w:val="19"/>
          <w:szCs w:val="19"/>
        </w:rPr>
        <w:t>载、复制材料及其节选</w:t>
      </w:r>
      <w:r>
        <w:rPr>
          <w:rFonts w:ascii="微软雅黑" w:hAnsi="微软雅黑" w:eastAsia="微软雅黑" w:cs="微软雅黑"/>
          <w:spacing w:val="-26"/>
          <w:sz w:val="19"/>
          <w:szCs w:val="19"/>
        </w:rPr>
        <w:t xml:space="preserve"> </w:t>
      </w:r>
      <w:r>
        <w:rPr>
          <w:rFonts w:ascii="微软雅黑" w:hAnsi="微软雅黑" w:eastAsia="微软雅黑" w:cs="微软雅黑"/>
          <w:spacing w:val="7"/>
          <w:sz w:val="19"/>
          <w:szCs w:val="19"/>
        </w:rPr>
        <w:t>，禁止引用和传播其内容。</w:t>
      </w:r>
    </w:p>
    <w:p w14:paraId="09AFB5D5">
      <w:pPr>
        <w:pStyle w:val="2"/>
        <w:spacing w:line="345" w:lineRule="auto"/>
      </w:pPr>
    </w:p>
    <w:p w14:paraId="70FBE8C0">
      <w:pPr>
        <w:spacing w:before="81" w:line="259" w:lineRule="auto"/>
        <w:ind w:left="769" w:firstLine="1"/>
        <w:jc w:val="both"/>
        <w:rPr>
          <w:rFonts w:ascii="微软雅黑" w:hAnsi="微软雅黑" w:eastAsia="微软雅黑" w:cs="微软雅黑"/>
          <w:sz w:val="19"/>
          <w:szCs w:val="19"/>
        </w:rPr>
      </w:pPr>
      <w:r>
        <w:rPr>
          <w:rFonts w:ascii="微软雅黑" w:hAnsi="微软雅黑" w:eastAsia="微软雅黑" w:cs="微软雅黑"/>
          <w:spacing w:val="7"/>
          <w:sz w:val="19"/>
          <w:szCs w:val="19"/>
        </w:rPr>
        <w:t>设备使用者的义务与责任</w:t>
      </w:r>
      <w:r>
        <w:rPr>
          <w:rFonts w:ascii="微软雅黑" w:hAnsi="微软雅黑" w:eastAsia="微软雅黑" w:cs="微软雅黑"/>
          <w:sz w:val="19"/>
          <w:szCs w:val="19"/>
        </w:rPr>
        <w:t xml:space="preserve"> </w:t>
      </w:r>
      <w:r>
        <w:rPr>
          <w:rFonts w:ascii="微软雅黑" w:hAnsi="微软雅黑" w:eastAsia="微软雅黑" w:cs="微软雅黑"/>
          <w:spacing w:val="7"/>
          <w:sz w:val="19"/>
          <w:szCs w:val="19"/>
        </w:rPr>
        <w:t>：本手册中</w:t>
      </w:r>
      <w:r>
        <w:rPr>
          <w:rFonts w:ascii="微软雅黑" w:hAnsi="微软雅黑" w:eastAsia="微软雅黑" w:cs="微软雅黑"/>
          <w:spacing w:val="-26"/>
          <w:sz w:val="19"/>
          <w:szCs w:val="19"/>
        </w:rPr>
        <w:t xml:space="preserve"> </w:t>
      </w:r>
      <w:r>
        <w:rPr>
          <w:rFonts w:ascii="微软雅黑" w:hAnsi="微软雅黑" w:eastAsia="微软雅黑" w:cs="微软雅黑"/>
          <w:spacing w:val="7"/>
          <w:sz w:val="19"/>
          <w:szCs w:val="19"/>
        </w:rPr>
        <w:t>，“用户”指直接使用设备或委派他人使用设备的自然人或法人。</w:t>
      </w:r>
      <w:r>
        <w:rPr>
          <w:rFonts w:ascii="微软雅黑" w:hAnsi="微软雅黑" w:eastAsia="微软雅黑" w:cs="微软雅黑"/>
          <w:spacing w:val="9"/>
          <w:sz w:val="19"/>
          <w:szCs w:val="19"/>
        </w:rPr>
        <w:t>在租赁、销售或租赁等特殊情况下</w:t>
      </w:r>
      <w:r>
        <w:rPr>
          <w:rFonts w:ascii="微软雅黑" w:hAnsi="微软雅黑" w:eastAsia="微软雅黑" w:cs="微软雅黑"/>
          <w:spacing w:val="-18"/>
          <w:sz w:val="19"/>
          <w:szCs w:val="19"/>
        </w:rPr>
        <w:t xml:space="preserve"> </w:t>
      </w:r>
      <w:r>
        <w:rPr>
          <w:rFonts w:ascii="微软雅黑" w:hAnsi="微软雅黑" w:eastAsia="微软雅黑" w:cs="微软雅黑"/>
          <w:spacing w:val="9"/>
          <w:sz w:val="19"/>
          <w:szCs w:val="19"/>
        </w:rPr>
        <w:t>，“设备使用者”指根据设备所有者与用户签订的合同条款承担特</w:t>
      </w:r>
      <w:r>
        <w:rPr>
          <w:rFonts w:ascii="微软雅黑" w:hAnsi="微软雅黑" w:eastAsia="微软雅黑" w:cs="微软雅黑"/>
          <w:spacing w:val="8"/>
          <w:sz w:val="19"/>
          <w:szCs w:val="19"/>
        </w:rPr>
        <w:t>定运营义务的一方。</w:t>
      </w:r>
    </w:p>
    <w:p w14:paraId="728A3344">
      <w:pPr>
        <w:spacing w:before="317" w:line="263" w:lineRule="auto"/>
        <w:ind w:left="770" w:right="201"/>
        <w:rPr>
          <w:rFonts w:ascii="微软雅黑" w:hAnsi="微软雅黑" w:eastAsia="微软雅黑" w:cs="微软雅黑"/>
          <w:sz w:val="19"/>
          <w:szCs w:val="19"/>
        </w:rPr>
      </w:pPr>
      <w:r>
        <w:rPr>
          <w:rFonts w:ascii="微软雅黑" w:hAnsi="微软雅黑" w:eastAsia="微软雅黑" w:cs="微软雅黑"/>
          <w:spacing w:val="8"/>
          <w:sz w:val="19"/>
          <w:szCs w:val="19"/>
        </w:rPr>
        <w:t>此外</w:t>
      </w:r>
      <w:r>
        <w:rPr>
          <w:rFonts w:ascii="微软雅黑" w:hAnsi="微软雅黑" w:eastAsia="微软雅黑" w:cs="微软雅黑"/>
          <w:spacing w:val="-18"/>
          <w:sz w:val="19"/>
          <w:szCs w:val="19"/>
        </w:rPr>
        <w:t xml:space="preserve"> </w:t>
      </w:r>
      <w:r>
        <w:rPr>
          <w:rFonts w:ascii="微软雅黑" w:hAnsi="微软雅黑" w:eastAsia="微软雅黑" w:cs="微软雅黑"/>
          <w:spacing w:val="8"/>
          <w:sz w:val="19"/>
          <w:szCs w:val="19"/>
        </w:rPr>
        <w:t>，设备使用者必须严格遵守事故预防规定、其他安全技术法规以及设备使用、维护和修理指南。</w:t>
      </w:r>
      <w:r>
        <w:rPr>
          <w:rFonts w:ascii="微软雅黑" w:hAnsi="微软雅黑" w:eastAsia="微软雅黑" w:cs="微软雅黑"/>
          <w:spacing w:val="9"/>
          <w:sz w:val="19"/>
          <w:szCs w:val="19"/>
        </w:rPr>
        <w:t>使用者必须确保所有操作人员仔细阅读并完全理解本手册的内容。</w:t>
      </w:r>
    </w:p>
    <w:p w14:paraId="4E4B256D">
      <w:pPr>
        <w:spacing w:before="315" w:line="263" w:lineRule="auto"/>
        <w:ind w:left="769" w:right="159"/>
        <w:rPr>
          <w:rFonts w:ascii="微软雅黑" w:hAnsi="微软雅黑" w:eastAsia="微软雅黑" w:cs="微软雅黑"/>
          <w:sz w:val="19"/>
          <w:szCs w:val="19"/>
        </w:rPr>
      </w:pPr>
      <w:r>
        <w:rPr>
          <w:rFonts w:ascii="微软雅黑" w:hAnsi="微软雅黑" w:eastAsia="微软雅黑" w:cs="微软雅黑"/>
          <w:spacing w:val="8"/>
          <w:sz w:val="19"/>
          <w:szCs w:val="19"/>
        </w:rPr>
        <w:t>若客户、设备使用者或第三方未经本公司客服部门许可擅自操作设备</w:t>
      </w:r>
      <w:r>
        <w:rPr>
          <w:rFonts w:ascii="微软雅黑" w:hAnsi="微软雅黑" w:eastAsia="微软雅黑" w:cs="微软雅黑"/>
          <w:spacing w:val="-26"/>
          <w:sz w:val="19"/>
          <w:szCs w:val="19"/>
        </w:rPr>
        <w:t xml:space="preserve"> </w:t>
      </w:r>
      <w:r>
        <w:rPr>
          <w:rFonts w:ascii="微软雅黑" w:hAnsi="微软雅黑" w:eastAsia="微软雅黑" w:cs="微软雅黑"/>
          <w:spacing w:val="8"/>
          <w:sz w:val="19"/>
          <w:szCs w:val="19"/>
        </w:rPr>
        <w:t>，</w:t>
      </w:r>
      <w:r>
        <w:rPr>
          <w:rFonts w:ascii="微软雅黑" w:hAnsi="微软雅黑" w:eastAsia="微软雅黑" w:cs="微软雅黑"/>
          <w:spacing w:val="-30"/>
          <w:sz w:val="19"/>
          <w:szCs w:val="19"/>
        </w:rPr>
        <w:t xml:space="preserve"> </w:t>
      </w:r>
      <w:r>
        <w:rPr>
          <w:rFonts w:ascii="微软雅黑" w:hAnsi="微软雅黑" w:eastAsia="微软雅黑" w:cs="微软雅黑"/>
          <w:spacing w:val="8"/>
          <w:sz w:val="19"/>
          <w:szCs w:val="19"/>
        </w:rPr>
        <w:t>由此引发的任何损</w:t>
      </w:r>
      <w:r>
        <w:rPr>
          <w:rFonts w:ascii="微软雅黑" w:hAnsi="微软雅黑" w:eastAsia="微软雅黑" w:cs="微软雅黑"/>
          <w:spacing w:val="7"/>
          <w:sz w:val="19"/>
          <w:szCs w:val="19"/>
        </w:rPr>
        <w:t>害</w:t>
      </w:r>
      <w:r>
        <w:rPr>
          <w:rFonts w:ascii="微软雅黑" w:hAnsi="微软雅黑" w:eastAsia="微软雅黑" w:cs="微软雅黑"/>
          <w:spacing w:val="-26"/>
          <w:sz w:val="19"/>
          <w:szCs w:val="19"/>
        </w:rPr>
        <w:t xml:space="preserve"> </w:t>
      </w:r>
      <w:r>
        <w:rPr>
          <w:rFonts w:ascii="微软雅黑" w:hAnsi="微软雅黑" w:eastAsia="微软雅黑" w:cs="微软雅黑"/>
          <w:spacing w:val="7"/>
          <w:sz w:val="19"/>
          <w:szCs w:val="19"/>
        </w:rPr>
        <w:t>，本公司概不负责。</w:t>
      </w:r>
    </w:p>
    <w:p w14:paraId="2C70BEE0">
      <w:pPr>
        <w:spacing w:before="314" w:line="261" w:lineRule="auto"/>
        <w:ind w:left="773" w:right="159" w:hanging="3"/>
        <w:rPr>
          <w:rFonts w:ascii="微软雅黑" w:hAnsi="微软雅黑" w:eastAsia="微软雅黑" w:cs="微软雅黑"/>
          <w:sz w:val="19"/>
          <w:szCs w:val="19"/>
        </w:rPr>
      </w:pPr>
      <w:r>
        <w:rPr>
          <w:rFonts w:ascii="微软雅黑" w:hAnsi="微软雅黑" w:eastAsia="微软雅黑" w:cs="微软雅黑"/>
          <w:spacing w:val="9"/>
          <w:sz w:val="19"/>
          <w:szCs w:val="19"/>
        </w:rPr>
        <w:t>如果需要安装或增加额外设备</w:t>
      </w:r>
      <w:r>
        <w:rPr>
          <w:rFonts w:ascii="微软雅黑" w:hAnsi="微软雅黑" w:eastAsia="微软雅黑" w:cs="微软雅黑"/>
          <w:spacing w:val="-26"/>
          <w:sz w:val="19"/>
          <w:szCs w:val="19"/>
        </w:rPr>
        <w:t xml:space="preserve"> </w:t>
      </w:r>
      <w:r>
        <w:rPr>
          <w:rFonts w:ascii="微软雅黑" w:hAnsi="微软雅黑" w:eastAsia="微软雅黑" w:cs="微软雅黑"/>
          <w:spacing w:val="9"/>
          <w:sz w:val="19"/>
          <w:szCs w:val="19"/>
        </w:rPr>
        <w:t>，且该设备会</w:t>
      </w:r>
      <w:r>
        <w:rPr>
          <w:rFonts w:ascii="微软雅黑" w:hAnsi="微软雅黑" w:eastAsia="微软雅黑" w:cs="微软雅黑"/>
          <w:spacing w:val="8"/>
          <w:sz w:val="19"/>
          <w:szCs w:val="19"/>
        </w:rPr>
        <w:t>影响或补充设备的功能</w:t>
      </w:r>
      <w:r>
        <w:rPr>
          <w:rFonts w:ascii="微软雅黑" w:hAnsi="微软雅黑" w:eastAsia="微软雅黑" w:cs="微软雅黑"/>
          <w:spacing w:val="-24"/>
          <w:sz w:val="19"/>
          <w:szCs w:val="19"/>
        </w:rPr>
        <w:t xml:space="preserve"> </w:t>
      </w:r>
      <w:r>
        <w:rPr>
          <w:rFonts w:ascii="微软雅黑" w:hAnsi="微软雅黑" w:eastAsia="微软雅黑" w:cs="微软雅黑"/>
          <w:spacing w:val="8"/>
          <w:sz w:val="19"/>
          <w:szCs w:val="19"/>
        </w:rPr>
        <w:t>，则必须事先获得当地经销商的书</w:t>
      </w:r>
      <w:r>
        <w:rPr>
          <w:rFonts w:ascii="微软雅黑" w:hAnsi="微软雅黑" w:eastAsia="微软雅黑" w:cs="微软雅黑"/>
          <w:spacing w:val="7"/>
          <w:sz w:val="19"/>
          <w:szCs w:val="19"/>
        </w:rPr>
        <w:t>面同意</w:t>
      </w:r>
      <w:r>
        <w:rPr>
          <w:rFonts w:ascii="微软雅黑" w:hAnsi="微软雅黑" w:eastAsia="微软雅黑" w:cs="微软雅黑"/>
          <w:spacing w:val="-16"/>
          <w:sz w:val="19"/>
          <w:szCs w:val="19"/>
        </w:rPr>
        <w:t xml:space="preserve"> </w:t>
      </w:r>
      <w:r>
        <w:rPr>
          <w:rFonts w:ascii="微软雅黑" w:hAnsi="微软雅黑" w:eastAsia="微软雅黑" w:cs="微软雅黑"/>
          <w:spacing w:val="7"/>
          <w:sz w:val="19"/>
          <w:szCs w:val="19"/>
        </w:rPr>
        <w:t>，并且根据实际情况</w:t>
      </w:r>
      <w:r>
        <w:rPr>
          <w:rFonts w:ascii="微软雅黑" w:hAnsi="微软雅黑" w:eastAsia="微软雅黑" w:cs="微软雅黑"/>
          <w:spacing w:val="-26"/>
          <w:sz w:val="19"/>
          <w:szCs w:val="19"/>
        </w:rPr>
        <w:t xml:space="preserve"> </w:t>
      </w:r>
      <w:r>
        <w:rPr>
          <w:rFonts w:ascii="微软雅黑" w:hAnsi="微软雅黑" w:eastAsia="微软雅黑" w:cs="微软雅黑"/>
          <w:spacing w:val="7"/>
          <w:sz w:val="19"/>
          <w:szCs w:val="19"/>
        </w:rPr>
        <w:t>，可能还需要获得相关认证机构的批准。</w:t>
      </w:r>
    </w:p>
    <w:p w14:paraId="31B1BB44">
      <w:pPr>
        <w:spacing w:line="261" w:lineRule="auto"/>
        <w:rPr>
          <w:rFonts w:ascii="微软雅黑" w:hAnsi="微软雅黑" w:eastAsia="微软雅黑" w:cs="微软雅黑"/>
          <w:sz w:val="19"/>
          <w:szCs w:val="19"/>
        </w:rPr>
        <w:sectPr>
          <w:headerReference r:id="rId12" w:type="default"/>
          <w:footerReference r:id="rId13" w:type="default"/>
          <w:pgSz w:w="11900" w:h="16838"/>
          <w:pgMar w:top="711" w:right="1032" w:bottom="161" w:left="1142" w:header="155" w:footer="0" w:gutter="0"/>
          <w:pgNumType w:fmt="decimal" w:start="1"/>
          <w:cols w:space="720" w:num="1"/>
        </w:sectPr>
      </w:pPr>
    </w:p>
    <w:p w14:paraId="2B3FE3F0">
      <w:pPr>
        <w:spacing w:before="328" w:line="183" w:lineRule="auto"/>
        <w:ind w:left="11"/>
        <w:outlineLvl w:val="1"/>
        <w:rPr>
          <w:rFonts w:ascii="微软雅黑" w:hAnsi="微软雅黑" w:eastAsia="微软雅黑" w:cs="微软雅黑"/>
          <w:sz w:val="22"/>
          <w:szCs w:val="22"/>
        </w:rPr>
      </w:pPr>
      <w:bookmarkStart w:id="4" w:name="bookmark4"/>
      <w:bookmarkEnd w:id="4"/>
      <w:r>
        <w:rPr>
          <w:rFonts w:ascii="Times New Roman" w:hAnsi="Times New Roman" w:eastAsia="Times New Roman" w:cs="Times New Roman"/>
          <w:b/>
          <w:bCs/>
          <w:spacing w:val="-2"/>
          <w:sz w:val="22"/>
          <w:szCs w:val="22"/>
        </w:rPr>
        <w:t xml:space="preserve">1.2 </w:t>
      </w:r>
      <w:r>
        <w:rPr>
          <w:rFonts w:ascii="微软雅黑" w:hAnsi="微软雅黑" w:eastAsia="微软雅黑" w:cs="微软雅黑"/>
          <w:b/>
          <w:bCs/>
          <w:spacing w:val="-2"/>
          <w:sz w:val="22"/>
          <w:szCs w:val="22"/>
        </w:rPr>
        <w:t>重要安全提示</w:t>
      </w:r>
    </w:p>
    <w:p w14:paraId="213AFE15">
      <w:pPr>
        <w:pStyle w:val="2"/>
        <w:spacing w:line="328" w:lineRule="auto"/>
      </w:pPr>
    </w:p>
    <w:p w14:paraId="05948BE4">
      <w:pPr>
        <w:spacing w:before="81" w:line="191" w:lineRule="auto"/>
        <w:jc w:val="right"/>
        <w:rPr>
          <w:rFonts w:ascii="微软雅黑" w:hAnsi="微软雅黑" w:eastAsia="微软雅黑" w:cs="微软雅黑"/>
          <w:sz w:val="19"/>
          <w:szCs w:val="19"/>
        </w:rPr>
      </w:pPr>
      <w:r>
        <w:rPr>
          <w:rFonts w:ascii="微软雅黑" w:hAnsi="微软雅黑" w:eastAsia="微软雅黑" w:cs="微软雅黑"/>
          <w:spacing w:val="8"/>
          <w:sz w:val="19"/>
          <w:szCs w:val="19"/>
        </w:rPr>
        <w:t>该充电机采用欧盟指令标准与尖端技术制造</w:t>
      </w:r>
      <w:r>
        <w:rPr>
          <w:rFonts w:ascii="微软雅黑" w:hAnsi="微软雅黑" w:eastAsia="微软雅黑" w:cs="微软雅黑"/>
          <w:spacing w:val="-26"/>
          <w:sz w:val="19"/>
          <w:szCs w:val="19"/>
        </w:rPr>
        <w:t xml:space="preserve"> </w:t>
      </w:r>
      <w:r>
        <w:rPr>
          <w:rFonts w:ascii="微软雅黑" w:hAnsi="微软雅黑" w:eastAsia="微软雅黑" w:cs="微软雅黑"/>
          <w:spacing w:val="8"/>
          <w:sz w:val="19"/>
          <w:szCs w:val="19"/>
        </w:rPr>
        <w:t>，并配备多项安全</w:t>
      </w:r>
      <w:r>
        <w:rPr>
          <w:rFonts w:ascii="微软雅黑" w:hAnsi="微软雅黑" w:eastAsia="微软雅黑" w:cs="微软雅黑"/>
          <w:spacing w:val="7"/>
          <w:sz w:val="19"/>
          <w:szCs w:val="19"/>
        </w:rPr>
        <w:t>提示功能</w:t>
      </w:r>
      <w:r>
        <w:rPr>
          <w:rFonts w:ascii="微软雅黑" w:hAnsi="微软雅黑" w:eastAsia="微软雅黑" w:cs="微软雅黑"/>
          <w:spacing w:val="-26"/>
          <w:sz w:val="19"/>
          <w:szCs w:val="19"/>
        </w:rPr>
        <w:t xml:space="preserve"> </w:t>
      </w:r>
      <w:r>
        <w:rPr>
          <w:rFonts w:ascii="微软雅黑" w:hAnsi="微软雅黑" w:eastAsia="微软雅黑" w:cs="微软雅黑"/>
          <w:spacing w:val="7"/>
          <w:sz w:val="19"/>
          <w:szCs w:val="19"/>
        </w:rPr>
        <w:t>，全方位保障工作人员的安全。</w:t>
      </w:r>
    </w:p>
    <w:p w14:paraId="06E487FB">
      <w:pPr>
        <w:pStyle w:val="2"/>
        <w:spacing w:line="261" w:lineRule="auto"/>
      </w:pPr>
    </w:p>
    <w:p w14:paraId="7FA9FA9F">
      <w:pPr>
        <w:spacing w:line="342" w:lineRule="exact"/>
        <w:ind w:firstLine="764"/>
      </w:pPr>
      <w:r>
        <w:rPr>
          <w:position w:val="-6"/>
        </w:rPr>
        <w:pict>
          <v:shape id="_x0000_s1026" o:spid="_x0000_s1026" o:spt="202" type="#_x0000_t202" style="height:17.1pt;width:445.75pt;" fillcolor="#FB0A18" filled="t" stroked="f" coordsize="21600,21600">
            <v:path/>
            <v:fill on="t" focussize="0,0"/>
            <v:stroke on="f"/>
            <v:imagedata o:title=""/>
            <o:lock v:ext="edit" aspectratio="f"/>
            <v:textbox inset="0mm,0mm,0mm,0mm">
              <w:txbxContent>
                <w:p w14:paraId="30F7E29A">
                  <w:pPr>
                    <w:spacing w:before="92" w:line="180" w:lineRule="auto"/>
                    <w:ind w:left="84"/>
                    <w:rPr>
                      <w:rFonts w:ascii="微软雅黑" w:hAnsi="微软雅黑" w:eastAsia="微软雅黑" w:cs="微软雅黑"/>
                      <w:sz w:val="24"/>
                      <w:szCs w:val="24"/>
                    </w:rPr>
                  </w:pPr>
                  <w:r>
                    <w:rPr>
                      <w:rFonts w:ascii="Yu Gothic UI" w:hAnsi="Yu Gothic UI" w:eastAsia="Yu Gothic UI" w:cs="Yu Gothic UI"/>
                      <w:b/>
                      <w:bCs/>
                      <w:spacing w:val="-4"/>
                      <w:sz w:val="24"/>
                      <w:szCs w:val="24"/>
                    </w:rPr>
                    <w:t>△</w:t>
                  </w:r>
                  <w:r>
                    <w:rPr>
                      <w:rFonts w:ascii="微软雅黑" w:hAnsi="微软雅黑" w:eastAsia="微软雅黑" w:cs="微软雅黑"/>
                      <w:b/>
                      <w:bCs/>
                      <w:spacing w:val="-4"/>
                      <w:sz w:val="24"/>
                      <w:szCs w:val="24"/>
                    </w:rPr>
                    <w:t>危险</w:t>
                  </w:r>
                </w:p>
              </w:txbxContent>
            </v:textbox>
            <w10:wrap type="none"/>
            <w10:anchorlock/>
          </v:shape>
        </w:pict>
      </w:r>
    </w:p>
    <w:p w14:paraId="1412ECC2">
      <w:pPr>
        <w:spacing w:before="147" w:line="190" w:lineRule="auto"/>
        <w:ind w:left="783"/>
        <w:rPr>
          <w:rFonts w:ascii="微软雅黑" w:hAnsi="微软雅黑" w:eastAsia="微软雅黑" w:cs="微软雅黑"/>
          <w:sz w:val="19"/>
          <w:szCs w:val="19"/>
        </w:rPr>
      </w:pPr>
      <w:r>
        <w:rPr>
          <w:rFonts w:ascii="微软雅黑" w:hAnsi="微软雅黑" w:eastAsia="微软雅黑" w:cs="微软雅黑"/>
          <w:b/>
          <w:bCs/>
          <w:spacing w:val="8"/>
          <w:sz w:val="19"/>
          <w:szCs w:val="19"/>
        </w:rPr>
        <w:t>•以下情况可能导致严重的人员伤亡和财产损失：</w:t>
      </w:r>
    </w:p>
    <w:p w14:paraId="1CEEA305">
      <w:pPr>
        <w:spacing w:before="86" w:line="189" w:lineRule="auto"/>
        <w:ind w:left="783"/>
        <w:rPr>
          <w:rFonts w:ascii="微软雅黑" w:hAnsi="微软雅黑" w:eastAsia="微软雅黑" w:cs="微软雅黑"/>
          <w:sz w:val="19"/>
          <w:szCs w:val="19"/>
        </w:rPr>
      </w:pPr>
      <w:r>
        <w:rPr>
          <w:rFonts w:ascii="微软雅黑" w:hAnsi="微软雅黑" w:eastAsia="微软雅黑" w:cs="微软雅黑"/>
          <w:spacing w:val="6"/>
          <w:sz w:val="19"/>
          <w:szCs w:val="19"/>
        </w:rPr>
        <w:t>•使用不当或操作错误。</w:t>
      </w:r>
    </w:p>
    <w:p w14:paraId="15C690F7">
      <w:pPr>
        <w:spacing w:before="85" w:line="190" w:lineRule="auto"/>
        <w:ind w:left="783"/>
        <w:rPr>
          <w:rFonts w:ascii="微软雅黑" w:hAnsi="微软雅黑" w:eastAsia="微软雅黑" w:cs="微软雅黑"/>
          <w:sz w:val="19"/>
          <w:szCs w:val="19"/>
        </w:rPr>
      </w:pPr>
      <w:r>
        <w:rPr>
          <w:rFonts w:ascii="微软雅黑" w:hAnsi="微软雅黑" w:eastAsia="微软雅黑" w:cs="微软雅黑"/>
          <w:spacing w:val="6"/>
          <w:sz w:val="19"/>
          <w:szCs w:val="19"/>
        </w:rPr>
        <w:t>•未经允许打开充电机。</w:t>
      </w:r>
    </w:p>
    <w:p w14:paraId="790A8873">
      <w:pPr>
        <w:spacing w:before="85" w:line="190" w:lineRule="auto"/>
        <w:ind w:left="783"/>
        <w:rPr>
          <w:rFonts w:ascii="微软雅黑" w:hAnsi="微软雅黑" w:eastAsia="微软雅黑" w:cs="微软雅黑"/>
          <w:sz w:val="19"/>
          <w:szCs w:val="19"/>
        </w:rPr>
      </w:pPr>
      <w:r>
        <w:rPr>
          <w:rFonts w:ascii="微软雅黑" w:hAnsi="微软雅黑" w:eastAsia="微软雅黑" w:cs="微软雅黑"/>
          <w:spacing w:val="7"/>
          <w:sz w:val="19"/>
          <w:szCs w:val="19"/>
        </w:rPr>
        <w:t>•安装错误或维护和修理不当。</w:t>
      </w:r>
    </w:p>
    <w:p w14:paraId="758C2E38">
      <w:pPr>
        <w:spacing w:before="87" w:line="189" w:lineRule="auto"/>
        <w:ind w:left="783"/>
        <w:rPr>
          <w:rFonts w:ascii="微软雅黑" w:hAnsi="微软雅黑" w:eastAsia="微软雅黑" w:cs="微软雅黑"/>
          <w:sz w:val="19"/>
          <w:szCs w:val="19"/>
        </w:rPr>
      </w:pPr>
      <w:r>
        <w:rPr>
          <w:rFonts w:ascii="微软雅黑" w:hAnsi="微软雅黑" w:eastAsia="微软雅黑" w:cs="微软雅黑"/>
          <w:spacing w:val="7"/>
          <w:sz w:val="19"/>
          <w:szCs w:val="19"/>
        </w:rPr>
        <w:t>•未经许可更换输入和输出导线。</w:t>
      </w:r>
    </w:p>
    <w:p w14:paraId="120DEBBE">
      <w:pPr>
        <w:spacing w:before="86" w:line="189" w:lineRule="auto"/>
        <w:ind w:left="783"/>
        <w:rPr>
          <w:rFonts w:ascii="微软雅黑" w:hAnsi="微软雅黑" w:eastAsia="微软雅黑" w:cs="微软雅黑"/>
          <w:sz w:val="19"/>
          <w:szCs w:val="19"/>
        </w:rPr>
      </w:pPr>
      <w:r>
        <w:rPr>
          <w:rFonts w:ascii="微软雅黑" w:hAnsi="微软雅黑" w:eastAsia="微软雅黑" w:cs="微软雅黑"/>
          <w:spacing w:val="6"/>
          <w:sz w:val="19"/>
          <w:szCs w:val="19"/>
        </w:rPr>
        <w:t>•充电损坏的电池。</w:t>
      </w:r>
    </w:p>
    <w:p w14:paraId="56A7D090">
      <w:pPr>
        <w:pStyle w:val="2"/>
        <w:spacing w:line="274" w:lineRule="auto"/>
      </w:pPr>
    </w:p>
    <w:p w14:paraId="75BC053D">
      <w:pPr>
        <w:spacing w:before="1" w:line="342" w:lineRule="exact"/>
        <w:ind w:firstLine="764"/>
      </w:pPr>
      <w:r>
        <w:rPr>
          <w:position w:val="-6"/>
        </w:rPr>
        <w:pict>
          <v:shape id="_x0000_s1027" o:spid="_x0000_s1027" o:spt="202" type="#_x0000_t202" style="height:17.15pt;width:445.75pt;" fillcolor="#FB0A18" filled="t" stroked="f" coordsize="21600,21600">
            <v:path/>
            <v:fill on="t" focussize="0,0"/>
            <v:stroke on="f"/>
            <v:imagedata o:title=""/>
            <o:lock v:ext="edit" aspectratio="f"/>
            <v:textbox inset="0mm,0mm,0mm,0mm">
              <w:txbxContent>
                <w:p w14:paraId="48844388">
                  <w:pPr>
                    <w:spacing w:before="92" w:line="180" w:lineRule="auto"/>
                    <w:ind w:left="84"/>
                    <w:rPr>
                      <w:rFonts w:ascii="微软雅黑" w:hAnsi="微软雅黑" w:eastAsia="微软雅黑" w:cs="微软雅黑"/>
                      <w:sz w:val="24"/>
                      <w:szCs w:val="24"/>
                    </w:rPr>
                  </w:pPr>
                  <w:r>
                    <w:rPr>
                      <w:rFonts w:ascii="Yu Gothic UI" w:hAnsi="Yu Gothic UI" w:eastAsia="Yu Gothic UI" w:cs="Yu Gothic UI"/>
                      <w:b/>
                      <w:bCs/>
                      <w:spacing w:val="-4"/>
                      <w:sz w:val="24"/>
                      <w:szCs w:val="24"/>
                    </w:rPr>
                    <w:t>△</w:t>
                  </w:r>
                  <w:r>
                    <w:rPr>
                      <w:rFonts w:ascii="微软雅黑" w:hAnsi="微软雅黑" w:eastAsia="微软雅黑" w:cs="微软雅黑"/>
                      <w:b/>
                      <w:bCs/>
                      <w:spacing w:val="-4"/>
                      <w:sz w:val="24"/>
                      <w:szCs w:val="24"/>
                    </w:rPr>
                    <w:t>危险</w:t>
                  </w:r>
                </w:p>
              </w:txbxContent>
            </v:textbox>
            <w10:wrap type="none"/>
            <w10:anchorlock/>
          </v:shape>
        </w:pict>
      </w:r>
    </w:p>
    <w:p w14:paraId="6EA4A105">
      <w:pPr>
        <w:spacing w:before="146" w:line="190" w:lineRule="auto"/>
        <w:ind w:left="771"/>
        <w:rPr>
          <w:rFonts w:ascii="微软雅黑" w:hAnsi="微软雅黑" w:eastAsia="微软雅黑" w:cs="微软雅黑"/>
          <w:sz w:val="19"/>
          <w:szCs w:val="19"/>
        </w:rPr>
      </w:pPr>
      <w:r>
        <w:rPr>
          <w:rFonts w:ascii="微软雅黑" w:hAnsi="微软雅黑" w:eastAsia="微软雅黑" w:cs="微软雅黑"/>
          <w:spacing w:val="10"/>
          <w:sz w:val="19"/>
          <w:szCs w:val="19"/>
        </w:rPr>
        <w:t>必须注意本操作说明中关于正确使用、剩余</w:t>
      </w:r>
      <w:r>
        <w:rPr>
          <w:rFonts w:ascii="微软雅黑" w:hAnsi="微软雅黑" w:eastAsia="微软雅黑" w:cs="微软雅黑"/>
          <w:spacing w:val="9"/>
          <w:sz w:val="19"/>
          <w:szCs w:val="19"/>
        </w:rPr>
        <w:t>风险、安装、操作和维护的所有说明。</w:t>
      </w:r>
    </w:p>
    <w:p w14:paraId="09E680AD">
      <w:pPr>
        <w:pStyle w:val="2"/>
        <w:spacing w:line="282" w:lineRule="auto"/>
      </w:pPr>
    </w:p>
    <w:p w14:paraId="6B991C2D">
      <w:pPr>
        <w:spacing w:before="1" w:line="343" w:lineRule="exact"/>
        <w:ind w:firstLine="756"/>
      </w:pPr>
      <w:r>
        <w:rPr>
          <w:position w:val="-6"/>
        </w:rPr>
        <w:pict>
          <v:shape id="_x0000_s1028" o:spid="_x0000_s1028" o:spt="202" type="#_x0000_t202" style="height:17.15pt;width:445.8pt;" fillcolor="#EB6C15" filled="t" stroked="f" coordsize="21600,21600">
            <v:path/>
            <v:fill on="t" focussize="0,0"/>
            <v:stroke on="f"/>
            <v:imagedata o:title=""/>
            <o:lock v:ext="edit" aspectratio="f"/>
            <v:textbox inset="0mm,0mm,0mm,0mm">
              <w:txbxContent>
                <w:p w14:paraId="29B5D1CC">
                  <w:pPr>
                    <w:spacing w:before="86" w:line="180" w:lineRule="auto"/>
                    <w:ind w:left="51"/>
                    <w:rPr>
                      <w:rFonts w:ascii="微软雅黑" w:hAnsi="微软雅黑" w:eastAsia="微软雅黑" w:cs="微软雅黑"/>
                      <w:sz w:val="24"/>
                      <w:szCs w:val="24"/>
                    </w:rPr>
                  </w:pPr>
                  <w:r>
                    <w:rPr>
                      <w:rFonts w:ascii="Yu Gothic UI" w:hAnsi="Yu Gothic UI" w:eastAsia="Yu Gothic UI" w:cs="Yu Gothic UI"/>
                      <w:b/>
                      <w:bCs/>
                      <w:spacing w:val="-4"/>
                      <w:sz w:val="24"/>
                      <w:szCs w:val="24"/>
                    </w:rPr>
                    <w:t>△</w:t>
                  </w:r>
                  <w:r>
                    <w:rPr>
                      <w:rFonts w:ascii="微软雅黑" w:hAnsi="微软雅黑" w:eastAsia="微软雅黑" w:cs="微软雅黑"/>
                      <w:b/>
                      <w:bCs/>
                      <w:spacing w:val="-4"/>
                      <w:sz w:val="24"/>
                      <w:szCs w:val="24"/>
                    </w:rPr>
                    <w:t>警告</w:t>
                  </w:r>
                </w:p>
              </w:txbxContent>
            </v:textbox>
            <w10:wrap type="none"/>
            <w10:anchorlock/>
          </v:shape>
        </w:pict>
      </w:r>
    </w:p>
    <w:p w14:paraId="159908F3">
      <w:pPr>
        <w:spacing w:before="140" w:line="189" w:lineRule="auto"/>
        <w:ind w:left="769"/>
        <w:rPr>
          <w:rFonts w:ascii="微软雅黑" w:hAnsi="微软雅黑" w:eastAsia="微软雅黑" w:cs="微软雅黑"/>
          <w:sz w:val="19"/>
          <w:szCs w:val="19"/>
        </w:rPr>
      </w:pPr>
      <w:r>
        <w:rPr>
          <w:rFonts w:ascii="微软雅黑" w:hAnsi="微软雅黑" w:eastAsia="微软雅黑" w:cs="微软雅黑"/>
          <w:spacing w:val="9"/>
          <w:sz w:val="19"/>
          <w:szCs w:val="19"/>
        </w:rPr>
        <w:t>危险电压警告</w:t>
      </w:r>
    </w:p>
    <w:p w14:paraId="33019651">
      <w:pPr>
        <w:spacing w:before="82" w:line="191" w:lineRule="auto"/>
        <w:ind w:left="770"/>
        <w:rPr>
          <w:rFonts w:ascii="微软雅黑" w:hAnsi="微软雅黑" w:eastAsia="微软雅黑" w:cs="微软雅黑"/>
          <w:sz w:val="19"/>
          <w:szCs w:val="19"/>
        </w:rPr>
      </w:pPr>
      <w:r>
        <w:rPr>
          <w:rFonts w:ascii="微软雅黑" w:hAnsi="微软雅黑" w:eastAsia="微软雅黑" w:cs="微软雅黑"/>
          <w:spacing w:val="9"/>
          <w:sz w:val="19"/>
          <w:szCs w:val="19"/>
        </w:rPr>
        <w:t>充电机是电压和电流可能危及人身安全的电气设备：</w:t>
      </w:r>
    </w:p>
    <w:p w14:paraId="210739A4">
      <w:pPr>
        <w:spacing w:before="85" w:line="190" w:lineRule="auto"/>
        <w:ind w:left="783"/>
        <w:rPr>
          <w:rFonts w:ascii="微软雅黑" w:hAnsi="微软雅黑" w:eastAsia="微软雅黑" w:cs="微软雅黑"/>
          <w:sz w:val="19"/>
          <w:szCs w:val="19"/>
        </w:rPr>
      </w:pPr>
      <w:r>
        <w:rPr>
          <w:rFonts w:ascii="微软雅黑" w:hAnsi="微软雅黑" w:eastAsia="微软雅黑" w:cs="微软雅黑"/>
          <w:spacing w:val="8"/>
          <w:sz w:val="19"/>
          <w:szCs w:val="19"/>
        </w:rPr>
        <w:t>•充电机应仅由经过培训和授权的专业人员操作。</w:t>
      </w:r>
    </w:p>
    <w:p w14:paraId="5A160A27">
      <w:pPr>
        <w:spacing w:before="85" w:line="190" w:lineRule="auto"/>
        <w:ind w:left="783"/>
        <w:rPr>
          <w:rFonts w:ascii="微软雅黑" w:hAnsi="微软雅黑" w:eastAsia="微软雅黑" w:cs="微软雅黑"/>
          <w:sz w:val="19"/>
          <w:szCs w:val="19"/>
        </w:rPr>
      </w:pPr>
      <w:r>
        <w:rPr>
          <w:rFonts w:ascii="微软雅黑" w:hAnsi="微软雅黑" w:eastAsia="微软雅黑" w:cs="微软雅黑"/>
          <w:spacing w:val="6"/>
          <w:sz w:val="19"/>
          <w:szCs w:val="19"/>
        </w:rPr>
        <w:t>• 在干预充电器或对充电器进行任何操作之前</w:t>
      </w:r>
      <w:r>
        <w:rPr>
          <w:rFonts w:ascii="微软雅黑" w:hAnsi="微软雅黑" w:eastAsia="微软雅黑" w:cs="微软雅黑"/>
          <w:spacing w:val="-9"/>
          <w:sz w:val="19"/>
          <w:szCs w:val="19"/>
        </w:rPr>
        <w:t xml:space="preserve"> </w:t>
      </w:r>
      <w:r>
        <w:rPr>
          <w:rFonts w:ascii="微软雅黑" w:hAnsi="微软雅黑" w:eastAsia="微软雅黑" w:cs="微软雅黑"/>
          <w:spacing w:val="6"/>
          <w:sz w:val="19"/>
          <w:szCs w:val="19"/>
        </w:rPr>
        <w:t>，应断开电源</w:t>
      </w:r>
      <w:r>
        <w:rPr>
          <w:rFonts w:ascii="微软雅黑" w:hAnsi="微软雅黑" w:eastAsia="微软雅黑" w:cs="微软雅黑"/>
          <w:spacing w:val="-26"/>
          <w:sz w:val="19"/>
          <w:szCs w:val="19"/>
        </w:rPr>
        <w:t xml:space="preserve"> </w:t>
      </w:r>
      <w:r>
        <w:rPr>
          <w:rFonts w:ascii="微软雅黑" w:hAnsi="微软雅黑" w:eastAsia="微软雅黑" w:cs="微软雅黑"/>
          <w:spacing w:val="6"/>
          <w:sz w:val="19"/>
          <w:szCs w:val="19"/>
        </w:rPr>
        <w:t>，如有必要</w:t>
      </w:r>
      <w:r>
        <w:rPr>
          <w:rFonts w:ascii="微软雅黑" w:hAnsi="微软雅黑" w:eastAsia="微软雅黑" w:cs="微软雅黑"/>
          <w:spacing w:val="-26"/>
          <w:sz w:val="19"/>
          <w:szCs w:val="19"/>
        </w:rPr>
        <w:t xml:space="preserve"> </w:t>
      </w:r>
      <w:r>
        <w:rPr>
          <w:rFonts w:ascii="微软雅黑" w:hAnsi="微软雅黑" w:eastAsia="微软雅黑" w:cs="微软雅黑"/>
          <w:spacing w:val="6"/>
          <w:sz w:val="19"/>
          <w:szCs w:val="19"/>
        </w:rPr>
        <w:t>，还应断开电池。</w:t>
      </w:r>
    </w:p>
    <w:p w14:paraId="4F611F3E">
      <w:pPr>
        <w:spacing w:before="85" w:line="190" w:lineRule="auto"/>
        <w:ind w:left="783"/>
        <w:rPr>
          <w:rFonts w:ascii="微软雅黑" w:hAnsi="微软雅黑" w:eastAsia="微软雅黑" w:cs="微软雅黑"/>
          <w:sz w:val="19"/>
          <w:szCs w:val="19"/>
        </w:rPr>
      </w:pPr>
      <w:r>
        <w:rPr>
          <w:rFonts w:ascii="微软雅黑" w:hAnsi="微软雅黑" w:eastAsia="微软雅黑" w:cs="微软雅黑"/>
          <w:spacing w:val="8"/>
          <w:sz w:val="19"/>
          <w:szCs w:val="19"/>
        </w:rPr>
        <w:t>•充电机只能由本地经销商客户服务部进行拆卸和维修。</w:t>
      </w:r>
    </w:p>
    <w:p w14:paraId="24E72D9C">
      <w:pPr>
        <w:pStyle w:val="2"/>
        <w:spacing w:line="282" w:lineRule="auto"/>
      </w:pPr>
    </w:p>
    <w:p w14:paraId="1B33D514">
      <w:pPr>
        <w:spacing w:before="1" w:line="343" w:lineRule="exact"/>
        <w:ind w:firstLine="756"/>
      </w:pPr>
      <w:r>
        <w:rPr>
          <w:position w:val="-6"/>
        </w:rPr>
        <w:pict>
          <v:shape id="_x0000_s1029" o:spid="_x0000_s1029" o:spt="202" type="#_x0000_t202" style="height:17.15pt;width:445.8pt;" fillcolor="#EB6C15" filled="t" stroked="f" coordsize="21600,21600">
            <v:path/>
            <v:fill on="t" focussize="0,0"/>
            <v:stroke on="f"/>
            <v:imagedata o:title=""/>
            <o:lock v:ext="edit" aspectratio="f"/>
            <v:textbox inset="0mm,0mm,0mm,0mm">
              <w:txbxContent>
                <w:p w14:paraId="03E1D7DD">
                  <w:pPr>
                    <w:spacing w:before="86" w:line="180" w:lineRule="auto"/>
                    <w:ind w:left="51"/>
                    <w:rPr>
                      <w:rFonts w:ascii="微软雅黑" w:hAnsi="微软雅黑" w:eastAsia="微软雅黑" w:cs="微软雅黑"/>
                      <w:sz w:val="24"/>
                      <w:szCs w:val="24"/>
                    </w:rPr>
                  </w:pPr>
                  <w:r>
                    <w:rPr>
                      <w:rFonts w:ascii="Yu Gothic UI" w:hAnsi="Yu Gothic UI" w:eastAsia="Yu Gothic UI" w:cs="Yu Gothic UI"/>
                      <w:b/>
                      <w:bCs/>
                      <w:spacing w:val="-4"/>
                      <w:sz w:val="24"/>
                      <w:szCs w:val="24"/>
                    </w:rPr>
                    <w:t>△</w:t>
                  </w:r>
                  <w:r>
                    <w:rPr>
                      <w:rFonts w:ascii="微软雅黑" w:hAnsi="微软雅黑" w:eastAsia="微软雅黑" w:cs="微软雅黑"/>
                      <w:b/>
                      <w:bCs/>
                      <w:spacing w:val="-4"/>
                      <w:sz w:val="24"/>
                      <w:szCs w:val="24"/>
                    </w:rPr>
                    <w:t>警告</w:t>
                  </w:r>
                </w:p>
              </w:txbxContent>
            </v:textbox>
            <w10:wrap type="none"/>
            <w10:anchorlock/>
          </v:shape>
        </w:pict>
      </w:r>
    </w:p>
    <w:p w14:paraId="576F7DDB">
      <w:pPr>
        <w:spacing w:before="137" w:line="190" w:lineRule="auto"/>
        <w:ind w:left="770"/>
        <w:rPr>
          <w:rFonts w:ascii="微软雅黑" w:hAnsi="微软雅黑" w:eastAsia="微软雅黑" w:cs="微软雅黑"/>
          <w:sz w:val="19"/>
          <w:szCs w:val="19"/>
        </w:rPr>
      </w:pPr>
      <w:r>
        <w:rPr>
          <w:rFonts w:ascii="微软雅黑" w:hAnsi="微软雅黑" w:eastAsia="微软雅黑" w:cs="微软雅黑"/>
          <w:spacing w:val="9"/>
          <w:sz w:val="19"/>
          <w:szCs w:val="19"/>
        </w:rPr>
        <w:t>充电器损坏或其他缺陷可能导致事故。</w:t>
      </w:r>
    </w:p>
    <w:p w14:paraId="5CF78823">
      <w:pPr>
        <w:spacing w:before="85" w:line="253" w:lineRule="auto"/>
        <w:ind w:left="769" w:right="3202"/>
        <w:rPr>
          <w:rFonts w:ascii="微软雅黑" w:hAnsi="微软雅黑" w:eastAsia="微软雅黑" w:cs="微软雅黑"/>
          <w:sz w:val="19"/>
          <w:szCs w:val="19"/>
        </w:rPr>
      </w:pPr>
      <w:r>
        <w:rPr>
          <w:rFonts w:ascii="微软雅黑" w:hAnsi="微软雅黑" w:eastAsia="微软雅黑" w:cs="微软雅黑"/>
          <w:spacing w:val="8"/>
          <w:sz w:val="19"/>
          <w:szCs w:val="19"/>
        </w:rPr>
        <w:t>如果确定充电器或性能存在与安全相关的变化、损坏或其他缺陷，则在按照以下规定进行维修之前</w:t>
      </w:r>
      <w:r>
        <w:rPr>
          <w:rFonts w:ascii="微软雅黑" w:hAnsi="微软雅黑" w:eastAsia="微软雅黑" w:cs="微软雅黑"/>
          <w:spacing w:val="-24"/>
          <w:sz w:val="19"/>
          <w:szCs w:val="19"/>
        </w:rPr>
        <w:t xml:space="preserve"> </w:t>
      </w:r>
      <w:r>
        <w:rPr>
          <w:rFonts w:ascii="微软雅黑" w:hAnsi="微软雅黑" w:eastAsia="微软雅黑" w:cs="微软雅黑"/>
          <w:spacing w:val="8"/>
          <w:sz w:val="19"/>
          <w:szCs w:val="19"/>
        </w:rPr>
        <w:t>，不得使用该充电器。</w:t>
      </w:r>
    </w:p>
    <w:p w14:paraId="353C0174">
      <w:pPr>
        <w:spacing w:line="189" w:lineRule="auto"/>
        <w:ind w:left="770"/>
        <w:rPr>
          <w:rFonts w:ascii="微软雅黑" w:hAnsi="微软雅黑" w:eastAsia="微软雅黑" w:cs="微软雅黑"/>
          <w:sz w:val="19"/>
          <w:szCs w:val="19"/>
        </w:rPr>
      </w:pPr>
      <w:r>
        <w:rPr>
          <w:rFonts w:ascii="微软雅黑" w:hAnsi="微软雅黑" w:eastAsia="微软雅黑" w:cs="微软雅黑"/>
          <w:spacing w:val="5"/>
          <w:sz w:val="19"/>
          <w:szCs w:val="19"/>
        </w:rPr>
        <w:t>规定：</w:t>
      </w:r>
    </w:p>
    <w:p w14:paraId="52921B4F">
      <w:pPr>
        <w:spacing w:before="85" w:line="190" w:lineRule="auto"/>
        <w:ind w:left="783"/>
        <w:rPr>
          <w:rFonts w:ascii="微软雅黑" w:hAnsi="微软雅黑" w:eastAsia="微软雅黑" w:cs="微软雅黑"/>
          <w:sz w:val="19"/>
          <w:szCs w:val="19"/>
        </w:rPr>
      </w:pPr>
      <w:r>
        <w:rPr>
          <w:rFonts w:ascii="微软雅黑" w:hAnsi="微软雅黑" w:eastAsia="微软雅黑" w:cs="微软雅黑"/>
          <w:spacing w:val="8"/>
          <w:sz w:val="19"/>
          <w:szCs w:val="19"/>
        </w:rPr>
        <w:t>•必须立即向当地经销商报告已识别的缺陷。</w:t>
      </w:r>
    </w:p>
    <w:p w14:paraId="56D84A00">
      <w:pPr>
        <w:spacing w:before="85" w:line="190" w:lineRule="auto"/>
        <w:ind w:left="783"/>
        <w:rPr>
          <w:rFonts w:ascii="微软雅黑" w:hAnsi="微软雅黑" w:eastAsia="微软雅黑" w:cs="微软雅黑"/>
          <w:sz w:val="19"/>
          <w:szCs w:val="19"/>
        </w:rPr>
      </w:pPr>
      <w:r>
        <w:rPr>
          <w:rFonts w:ascii="微软雅黑" w:hAnsi="微软雅黑" w:eastAsia="微软雅黑" w:cs="微软雅黑"/>
          <w:spacing w:val="7"/>
          <w:sz w:val="19"/>
          <w:szCs w:val="19"/>
        </w:rPr>
        <w:t>•标记损坏的充电机并将其停用。</w:t>
      </w:r>
    </w:p>
    <w:p w14:paraId="76B774AF">
      <w:pPr>
        <w:spacing w:before="86" w:line="190" w:lineRule="auto"/>
        <w:ind w:left="783"/>
        <w:rPr>
          <w:rFonts w:ascii="微软雅黑" w:hAnsi="微软雅黑" w:eastAsia="微软雅黑" w:cs="微软雅黑"/>
          <w:sz w:val="19"/>
          <w:szCs w:val="19"/>
        </w:rPr>
      </w:pPr>
      <w:r>
        <w:rPr>
          <w:rFonts w:ascii="微软雅黑" w:hAnsi="微软雅黑" w:eastAsia="微软雅黑" w:cs="微软雅黑"/>
          <w:spacing w:val="7"/>
          <w:sz w:val="19"/>
          <w:szCs w:val="19"/>
        </w:rPr>
        <w:t>•必须先排查故障并排除故障后</w:t>
      </w:r>
      <w:r>
        <w:rPr>
          <w:rFonts w:ascii="微软雅黑" w:hAnsi="微软雅黑" w:eastAsia="微软雅黑" w:cs="微软雅黑"/>
          <w:spacing w:val="-18"/>
          <w:sz w:val="19"/>
          <w:szCs w:val="19"/>
        </w:rPr>
        <w:t xml:space="preserve"> </w:t>
      </w:r>
      <w:r>
        <w:rPr>
          <w:rFonts w:ascii="微软雅黑" w:hAnsi="微软雅黑" w:eastAsia="微软雅黑" w:cs="微软雅黑"/>
          <w:spacing w:val="7"/>
          <w:sz w:val="19"/>
          <w:szCs w:val="19"/>
        </w:rPr>
        <w:t>，才能再次使用充电机。</w:t>
      </w:r>
    </w:p>
    <w:p w14:paraId="36591ECE">
      <w:pPr>
        <w:pStyle w:val="2"/>
        <w:spacing w:line="262" w:lineRule="auto"/>
      </w:pPr>
    </w:p>
    <w:p w14:paraId="3703AB4B">
      <w:pPr>
        <w:spacing w:before="1" w:line="349" w:lineRule="exact"/>
        <w:ind w:firstLine="763"/>
      </w:pPr>
      <w:r>
        <w:rPr>
          <w:position w:val="-6"/>
        </w:rPr>
        <w:pict>
          <v:shape id="_x0000_s1030" o:spid="_x0000_s1030" o:spt="202" type="#_x0000_t202" style="height:17.5pt;width:445.7pt;" fillcolor="#FEFF00" filled="t" stroked="f" coordsize="21600,21600">
            <v:path/>
            <v:fill on="t" focussize="0,0"/>
            <v:stroke on="f"/>
            <v:imagedata o:title=""/>
            <o:lock v:ext="edit" aspectratio="f"/>
            <v:textbox inset="0mm,0mm,0mm,0mm">
              <w:txbxContent>
                <w:p w14:paraId="5E041680">
                  <w:pPr>
                    <w:spacing w:before="105" w:line="180" w:lineRule="auto"/>
                    <w:ind w:left="44"/>
                    <w:rPr>
                      <w:rFonts w:ascii="微软雅黑" w:hAnsi="微软雅黑" w:eastAsia="微软雅黑" w:cs="微软雅黑"/>
                      <w:sz w:val="24"/>
                      <w:szCs w:val="24"/>
                    </w:rPr>
                  </w:pPr>
                  <w:r>
                    <w:rPr>
                      <w:rFonts w:ascii="Yu Gothic UI" w:hAnsi="Yu Gothic UI" w:eastAsia="Yu Gothic UI" w:cs="Yu Gothic UI"/>
                      <w:b/>
                      <w:bCs/>
                      <w:spacing w:val="-4"/>
                      <w:sz w:val="24"/>
                      <w:szCs w:val="24"/>
                    </w:rPr>
                    <w:t>△</w:t>
                  </w:r>
                  <w:r>
                    <w:rPr>
                      <w:rFonts w:ascii="微软雅黑" w:hAnsi="微软雅黑" w:eastAsia="微软雅黑" w:cs="微软雅黑"/>
                      <w:b/>
                      <w:bCs/>
                      <w:spacing w:val="-4"/>
                      <w:sz w:val="24"/>
                      <w:szCs w:val="24"/>
                    </w:rPr>
                    <w:t>警告</w:t>
                  </w:r>
                </w:p>
              </w:txbxContent>
            </v:textbox>
            <w10:wrap type="none"/>
            <w10:anchorlock/>
          </v:shape>
        </w:pict>
      </w:r>
    </w:p>
    <w:p w14:paraId="3413FFD9">
      <w:pPr>
        <w:spacing w:before="116" w:line="264" w:lineRule="auto"/>
        <w:ind w:left="770" w:right="159"/>
        <w:rPr>
          <w:rFonts w:ascii="微软雅黑" w:hAnsi="微软雅黑" w:eastAsia="微软雅黑" w:cs="微软雅黑"/>
          <w:sz w:val="19"/>
          <w:szCs w:val="19"/>
        </w:rPr>
      </w:pPr>
      <w:r>
        <w:rPr>
          <w:rFonts w:ascii="微软雅黑" w:hAnsi="微软雅黑" w:eastAsia="微软雅黑" w:cs="微软雅黑"/>
          <w:spacing w:val="9"/>
          <w:sz w:val="19"/>
          <w:szCs w:val="19"/>
        </w:rPr>
        <w:t>本充电机不适合以下人群使用</w:t>
      </w:r>
      <w:r>
        <w:rPr>
          <w:rFonts w:ascii="微软雅黑" w:hAnsi="微软雅黑" w:eastAsia="微软雅黑" w:cs="微软雅黑"/>
          <w:spacing w:val="-18"/>
          <w:sz w:val="19"/>
          <w:szCs w:val="19"/>
        </w:rPr>
        <w:t xml:space="preserve"> </w:t>
      </w:r>
      <w:r>
        <w:rPr>
          <w:rFonts w:ascii="微软雅黑" w:hAnsi="微软雅黑" w:eastAsia="微软雅黑" w:cs="微软雅黑"/>
          <w:spacing w:val="9"/>
          <w:sz w:val="19"/>
          <w:szCs w:val="19"/>
        </w:rPr>
        <w:t>：身体、感官</w:t>
      </w:r>
      <w:r>
        <w:rPr>
          <w:rFonts w:ascii="微软雅黑" w:hAnsi="微软雅黑" w:eastAsia="微软雅黑" w:cs="微软雅黑"/>
          <w:spacing w:val="8"/>
          <w:sz w:val="19"/>
          <w:szCs w:val="19"/>
        </w:rPr>
        <w:t>或智力存在障碍者（含儿童）</w:t>
      </w:r>
      <w:r>
        <w:rPr>
          <w:rFonts w:ascii="微软雅黑" w:hAnsi="微软雅黑" w:eastAsia="微软雅黑" w:cs="微软雅黑"/>
          <w:spacing w:val="-32"/>
          <w:sz w:val="19"/>
          <w:szCs w:val="19"/>
        </w:rPr>
        <w:t xml:space="preserve"> </w:t>
      </w:r>
      <w:r>
        <w:rPr>
          <w:rFonts w:ascii="微软雅黑" w:hAnsi="微软雅黑" w:eastAsia="微软雅黑" w:cs="微软雅黑"/>
          <w:spacing w:val="8"/>
          <w:sz w:val="19"/>
          <w:szCs w:val="19"/>
        </w:rPr>
        <w:t>、缺乏电气知识及系统与电池充电经验者</w:t>
      </w:r>
      <w:r>
        <w:rPr>
          <w:rFonts w:ascii="微软雅黑" w:hAnsi="微软雅黑" w:eastAsia="微软雅黑" w:cs="微软雅黑"/>
          <w:spacing w:val="-26"/>
          <w:sz w:val="19"/>
          <w:szCs w:val="19"/>
        </w:rPr>
        <w:t xml:space="preserve"> </w:t>
      </w:r>
      <w:r>
        <w:rPr>
          <w:rFonts w:ascii="微软雅黑" w:hAnsi="微软雅黑" w:eastAsia="微软雅黑" w:cs="微软雅黑"/>
          <w:spacing w:val="8"/>
          <w:sz w:val="19"/>
          <w:szCs w:val="19"/>
        </w:rPr>
        <w:t>，除非有人监督或指导其使用。请确保</w:t>
      </w:r>
      <w:r>
        <w:rPr>
          <w:rFonts w:ascii="微软雅黑" w:hAnsi="微软雅黑" w:eastAsia="微软雅黑" w:cs="微软雅黑"/>
          <w:spacing w:val="7"/>
          <w:sz w:val="19"/>
          <w:szCs w:val="19"/>
        </w:rPr>
        <w:t>儿童安全</w:t>
      </w:r>
      <w:r>
        <w:rPr>
          <w:rFonts w:ascii="微软雅黑" w:hAnsi="微软雅黑" w:eastAsia="微软雅黑" w:cs="微软雅黑"/>
          <w:spacing w:val="-26"/>
          <w:sz w:val="19"/>
          <w:szCs w:val="19"/>
        </w:rPr>
        <w:t xml:space="preserve"> </w:t>
      </w:r>
      <w:r>
        <w:rPr>
          <w:rFonts w:ascii="微软雅黑" w:hAnsi="微软雅黑" w:eastAsia="微软雅黑" w:cs="微软雅黑"/>
          <w:spacing w:val="7"/>
          <w:sz w:val="19"/>
          <w:szCs w:val="19"/>
        </w:rPr>
        <w:t>，应有人看管</w:t>
      </w:r>
      <w:r>
        <w:rPr>
          <w:rFonts w:ascii="微软雅黑" w:hAnsi="微软雅黑" w:eastAsia="微软雅黑" w:cs="微软雅黑"/>
          <w:spacing w:val="-26"/>
          <w:sz w:val="19"/>
          <w:szCs w:val="19"/>
        </w:rPr>
        <w:t xml:space="preserve"> </w:t>
      </w:r>
      <w:r>
        <w:rPr>
          <w:rFonts w:ascii="微软雅黑" w:hAnsi="微软雅黑" w:eastAsia="微软雅黑" w:cs="微软雅黑"/>
          <w:spacing w:val="7"/>
          <w:sz w:val="19"/>
          <w:szCs w:val="19"/>
        </w:rPr>
        <w:t>，防止其摆弄充电机。</w:t>
      </w:r>
    </w:p>
    <w:p w14:paraId="3A3B0692">
      <w:pPr>
        <w:spacing w:line="264" w:lineRule="auto"/>
        <w:rPr>
          <w:rFonts w:ascii="微软雅黑" w:hAnsi="微软雅黑" w:eastAsia="微软雅黑" w:cs="微软雅黑"/>
          <w:sz w:val="19"/>
          <w:szCs w:val="19"/>
        </w:rPr>
        <w:sectPr>
          <w:headerReference r:id="rId14" w:type="default"/>
          <w:footerReference r:id="rId15" w:type="default"/>
          <w:pgSz w:w="11900" w:h="16838"/>
          <w:pgMar w:top="711" w:right="1032" w:bottom="161" w:left="1142" w:header="155" w:footer="0" w:gutter="0"/>
          <w:pgNumType w:fmt="decimal"/>
          <w:cols w:space="720" w:num="1"/>
        </w:sectPr>
      </w:pPr>
    </w:p>
    <w:p w14:paraId="40E3EA34">
      <w:pPr>
        <w:pStyle w:val="2"/>
        <w:spacing w:line="247" w:lineRule="auto"/>
      </w:pPr>
    </w:p>
    <w:p w14:paraId="6A27886C">
      <w:pPr>
        <w:spacing w:before="95" w:line="184" w:lineRule="auto"/>
        <w:ind w:left="11"/>
        <w:outlineLvl w:val="1"/>
        <w:rPr>
          <w:rFonts w:ascii="微软雅黑" w:hAnsi="微软雅黑" w:eastAsia="微软雅黑" w:cs="微软雅黑"/>
          <w:sz w:val="22"/>
          <w:szCs w:val="22"/>
        </w:rPr>
      </w:pPr>
      <w:bookmarkStart w:id="5" w:name="bookmark5"/>
      <w:bookmarkEnd w:id="5"/>
      <w:r>
        <w:rPr>
          <w:rFonts w:ascii="Times New Roman" w:hAnsi="Times New Roman" w:eastAsia="Times New Roman" w:cs="Times New Roman"/>
          <w:b/>
          <w:bCs/>
          <w:spacing w:val="-3"/>
          <w:sz w:val="22"/>
          <w:szCs w:val="22"/>
        </w:rPr>
        <w:t xml:space="preserve">1.3 </w:t>
      </w:r>
      <w:r>
        <w:rPr>
          <w:rFonts w:ascii="微软雅黑" w:hAnsi="微软雅黑" w:eastAsia="微软雅黑" w:cs="微软雅黑"/>
          <w:b/>
          <w:bCs/>
          <w:spacing w:val="-3"/>
          <w:sz w:val="22"/>
          <w:szCs w:val="22"/>
        </w:rPr>
        <w:t>允许运行条件</w:t>
      </w:r>
    </w:p>
    <w:p w14:paraId="4F341DE1">
      <w:pPr>
        <w:spacing w:before="83" w:line="252" w:lineRule="auto"/>
        <w:ind w:left="770" w:right="92"/>
        <w:jc w:val="both"/>
        <w:rPr>
          <w:rFonts w:ascii="微软雅黑" w:hAnsi="微软雅黑" w:eastAsia="微软雅黑" w:cs="微软雅黑"/>
          <w:sz w:val="19"/>
          <w:szCs w:val="19"/>
        </w:rPr>
      </w:pPr>
      <w:r>
        <w:rPr>
          <w:rFonts w:ascii="微软雅黑" w:hAnsi="微软雅黑" w:eastAsia="微软雅黑" w:cs="微软雅黑"/>
          <w:spacing w:val="9"/>
          <w:sz w:val="19"/>
          <w:szCs w:val="19"/>
        </w:rPr>
        <w:t>本系列充电机应安装在无阳光直射、无腐蚀性气体、可燃气体、油污、霉菌等环境</w:t>
      </w:r>
      <w:r>
        <w:rPr>
          <w:rFonts w:ascii="微软雅黑" w:hAnsi="微软雅黑" w:eastAsia="微软雅黑" w:cs="微软雅黑"/>
          <w:spacing w:val="-19"/>
          <w:sz w:val="19"/>
          <w:szCs w:val="19"/>
        </w:rPr>
        <w:t xml:space="preserve"> </w:t>
      </w:r>
      <w:r>
        <w:rPr>
          <w:rFonts w:ascii="微软雅黑" w:hAnsi="微软雅黑" w:eastAsia="微软雅黑" w:cs="微软雅黑"/>
          <w:spacing w:val="9"/>
          <w:sz w:val="19"/>
          <w:szCs w:val="19"/>
        </w:rPr>
        <w:t>，且避免温度骤变</w:t>
      </w:r>
      <w:r>
        <w:rPr>
          <w:rFonts w:ascii="微软雅黑" w:hAnsi="微软雅黑" w:eastAsia="微软雅黑" w:cs="微软雅黑"/>
          <w:spacing w:val="8"/>
          <w:sz w:val="19"/>
          <w:szCs w:val="19"/>
        </w:rPr>
        <w:t>导致冷凝的场所。若安装在户外</w:t>
      </w:r>
      <w:r>
        <w:rPr>
          <w:rFonts w:ascii="微软雅黑" w:hAnsi="微软雅黑" w:eastAsia="微软雅黑" w:cs="微软雅黑"/>
          <w:spacing w:val="-5"/>
          <w:sz w:val="19"/>
          <w:szCs w:val="19"/>
        </w:rPr>
        <w:t xml:space="preserve"> </w:t>
      </w:r>
      <w:r>
        <w:rPr>
          <w:rFonts w:ascii="微软雅黑" w:hAnsi="微软雅黑" w:eastAsia="微软雅黑" w:cs="微软雅黑"/>
          <w:spacing w:val="8"/>
          <w:sz w:val="19"/>
          <w:szCs w:val="19"/>
        </w:rPr>
        <w:t>，需做好防风、防雨及防晒措施。任何不符合上述要求的安装行为</w:t>
      </w:r>
      <w:r>
        <w:rPr>
          <w:rFonts w:ascii="微软雅黑" w:hAnsi="微软雅黑" w:eastAsia="微软雅黑" w:cs="微软雅黑"/>
          <w:spacing w:val="-26"/>
          <w:sz w:val="19"/>
          <w:szCs w:val="19"/>
        </w:rPr>
        <w:t xml:space="preserve"> </w:t>
      </w:r>
      <w:r>
        <w:rPr>
          <w:rFonts w:ascii="微软雅黑" w:hAnsi="微软雅黑" w:eastAsia="微软雅黑" w:cs="微软雅黑"/>
          <w:spacing w:val="8"/>
          <w:sz w:val="19"/>
          <w:szCs w:val="19"/>
        </w:rPr>
        <w:t>，</w:t>
      </w:r>
      <w:r>
        <w:rPr>
          <w:rFonts w:ascii="微软雅黑" w:hAnsi="微软雅黑" w:eastAsia="微软雅黑" w:cs="微软雅黑"/>
          <w:spacing w:val="9"/>
          <w:sz w:val="19"/>
          <w:szCs w:val="19"/>
        </w:rPr>
        <w:t>可能导致人身伤害、设备损坏或其他财产损失。</w:t>
      </w:r>
    </w:p>
    <w:p w14:paraId="34ABED53">
      <w:pPr>
        <w:spacing w:line="191" w:lineRule="auto"/>
        <w:ind w:left="783"/>
        <w:rPr>
          <w:rFonts w:ascii="微软雅黑" w:hAnsi="微软雅黑" w:eastAsia="微软雅黑" w:cs="微软雅黑"/>
          <w:sz w:val="19"/>
          <w:szCs w:val="19"/>
        </w:rPr>
      </w:pPr>
      <w:r>
        <w:rPr>
          <w:rFonts w:ascii="微软雅黑" w:hAnsi="微软雅黑" w:eastAsia="微软雅黑" w:cs="微软雅黑"/>
          <w:spacing w:val="9"/>
          <w:sz w:val="19"/>
          <w:szCs w:val="19"/>
        </w:rPr>
        <w:t>•额定工作输入电压范围、频率范围、最大输入电流和输入功率所有详细信息均在铭牌上标明。</w:t>
      </w:r>
    </w:p>
    <w:p w14:paraId="70D24AC1">
      <w:pPr>
        <w:spacing w:before="83" w:line="191" w:lineRule="auto"/>
        <w:ind w:left="783"/>
        <w:rPr>
          <w:rFonts w:ascii="微软雅黑" w:hAnsi="微软雅黑" w:eastAsia="微软雅黑" w:cs="微软雅黑"/>
          <w:sz w:val="19"/>
          <w:szCs w:val="19"/>
        </w:rPr>
      </w:pPr>
      <w:r>
        <w:rPr>
          <w:rFonts w:ascii="微软雅黑" w:hAnsi="微软雅黑" w:eastAsia="微软雅黑" w:cs="微软雅黑"/>
          <w:spacing w:val="8"/>
          <w:sz w:val="19"/>
          <w:szCs w:val="19"/>
        </w:rPr>
        <w:t>•额定工作输出电压范围、</w:t>
      </w:r>
      <w:r>
        <w:rPr>
          <w:rFonts w:ascii="微软雅黑" w:hAnsi="微软雅黑" w:eastAsia="微软雅黑" w:cs="微软雅黑"/>
          <w:spacing w:val="-31"/>
          <w:sz w:val="19"/>
          <w:szCs w:val="19"/>
        </w:rPr>
        <w:t xml:space="preserve"> </w:t>
      </w:r>
      <w:r>
        <w:rPr>
          <w:rFonts w:ascii="微软雅黑" w:hAnsi="微软雅黑" w:eastAsia="微软雅黑" w:cs="微软雅黑"/>
          <w:spacing w:val="8"/>
          <w:sz w:val="19"/>
          <w:szCs w:val="19"/>
        </w:rPr>
        <w:t>电流范围和恒定功率均详细说明在铭牌上。</w:t>
      </w:r>
    </w:p>
    <w:p w14:paraId="115E6990">
      <w:pPr>
        <w:spacing w:before="86" w:line="189" w:lineRule="auto"/>
        <w:ind w:left="783"/>
        <w:rPr>
          <w:rFonts w:ascii="微软雅黑" w:hAnsi="微软雅黑" w:eastAsia="微软雅黑" w:cs="微软雅黑"/>
          <w:sz w:val="19"/>
          <w:szCs w:val="19"/>
        </w:rPr>
      </w:pPr>
      <w:r>
        <w:rPr>
          <w:rFonts w:ascii="微软雅黑" w:hAnsi="微软雅黑" w:eastAsia="微软雅黑" w:cs="微软雅黑"/>
          <w:spacing w:val="5"/>
          <w:sz w:val="19"/>
          <w:szCs w:val="19"/>
        </w:rPr>
        <w:t>•用于工业环境。</w:t>
      </w:r>
    </w:p>
    <w:p w14:paraId="3BFC93FD">
      <w:pPr>
        <w:spacing w:before="82" w:line="190" w:lineRule="auto"/>
        <w:ind w:left="783"/>
        <w:rPr>
          <w:rFonts w:ascii="微软雅黑" w:hAnsi="微软雅黑" w:eastAsia="微软雅黑" w:cs="微软雅黑"/>
          <w:sz w:val="19"/>
          <w:szCs w:val="19"/>
        </w:rPr>
      </w:pPr>
      <w:r>
        <w:rPr>
          <w:rFonts w:ascii="微软雅黑" w:hAnsi="微软雅黑" w:eastAsia="微软雅黑" w:cs="微软雅黑"/>
          <w:spacing w:val="5"/>
          <w:sz w:val="19"/>
          <w:szCs w:val="19"/>
        </w:rPr>
        <w:t xml:space="preserve">•保持四周至少 </w:t>
      </w:r>
      <w:r>
        <w:rPr>
          <w:rFonts w:ascii="Times New Roman" w:hAnsi="Times New Roman" w:eastAsia="Times New Roman" w:cs="Times New Roman"/>
          <w:spacing w:val="5"/>
          <w:sz w:val="19"/>
          <w:szCs w:val="19"/>
        </w:rPr>
        <w:t xml:space="preserve">20 </w:t>
      </w:r>
      <w:r>
        <w:rPr>
          <w:rFonts w:ascii="微软雅黑" w:hAnsi="微软雅黑" w:eastAsia="微软雅黑" w:cs="微软雅黑"/>
          <w:spacing w:val="5"/>
          <w:sz w:val="19"/>
          <w:szCs w:val="19"/>
        </w:rPr>
        <w:t>厘米的空间。</w:t>
      </w:r>
    </w:p>
    <w:p w14:paraId="3A555884">
      <w:pPr>
        <w:spacing w:before="48" w:line="234" w:lineRule="auto"/>
        <w:ind w:left="783"/>
        <w:rPr>
          <w:rFonts w:ascii="微软雅黑" w:hAnsi="微软雅黑" w:eastAsia="微软雅黑" w:cs="微软雅黑"/>
          <w:sz w:val="19"/>
          <w:szCs w:val="19"/>
        </w:rPr>
      </w:pPr>
      <w:r>
        <w:rPr>
          <w:rFonts w:ascii="微软雅黑" w:hAnsi="微软雅黑" w:eastAsia="微软雅黑" w:cs="微软雅黑"/>
          <w:spacing w:val="5"/>
          <w:sz w:val="19"/>
          <w:szCs w:val="19"/>
        </w:rPr>
        <w:t>•工作温度范围为</w:t>
      </w:r>
      <w:r>
        <w:rPr>
          <w:rFonts w:ascii="Times New Roman" w:hAnsi="Times New Roman" w:eastAsia="Times New Roman" w:cs="Times New Roman"/>
          <w:spacing w:val="5"/>
          <w:sz w:val="19"/>
          <w:szCs w:val="19"/>
        </w:rPr>
        <w:t>-40</w:t>
      </w:r>
      <w:r>
        <w:rPr>
          <w:rFonts w:ascii="微软雅黑" w:hAnsi="微软雅黑" w:eastAsia="微软雅黑" w:cs="微软雅黑"/>
          <w:spacing w:val="5"/>
          <w:sz w:val="19"/>
          <w:szCs w:val="19"/>
        </w:rPr>
        <w:t>°</w:t>
      </w:r>
      <w:r>
        <w:rPr>
          <w:rFonts w:ascii="Times New Roman" w:hAnsi="Times New Roman" w:eastAsia="Times New Roman" w:cs="Times New Roman"/>
          <w:spacing w:val="5"/>
          <w:sz w:val="19"/>
          <w:szCs w:val="19"/>
        </w:rPr>
        <w:t xml:space="preserve">C </w:t>
      </w:r>
      <w:r>
        <w:rPr>
          <w:rFonts w:ascii="微软雅黑" w:hAnsi="微软雅黑" w:eastAsia="微软雅黑" w:cs="微软雅黑"/>
          <w:spacing w:val="5"/>
          <w:sz w:val="19"/>
          <w:szCs w:val="19"/>
        </w:rPr>
        <w:t xml:space="preserve">至 </w:t>
      </w:r>
      <w:r>
        <w:rPr>
          <w:rFonts w:ascii="Times New Roman" w:hAnsi="Times New Roman" w:eastAsia="Times New Roman" w:cs="Times New Roman"/>
          <w:spacing w:val="5"/>
          <w:sz w:val="19"/>
          <w:szCs w:val="19"/>
        </w:rPr>
        <w:t>55</w:t>
      </w:r>
      <w:r>
        <w:rPr>
          <w:rFonts w:ascii="微软雅黑" w:hAnsi="微软雅黑" w:eastAsia="微软雅黑" w:cs="微软雅黑"/>
          <w:spacing w:val="5"/>
          <w:sz w:val="19"/>
          <w:szCs w:val="19"/>
        </w:rPr>
        <w:t>°</w:t>
      </w:r>
      <w:r>
        <w:rPr>
          <w:rFonts w:ascii="Times New Roman" w:hAnsi="Times New Roman" w:eastAsia="Times New Roman" w:cs="Times New Roman"/>
          <w:spacing w:val="5"/>
          <w:sz w:val="19"/>
          <w:szCs w:val="19"/>
        </w:rPr>
        <w:t>C</w:t>
      </w:r>
      <w:r>
        <w:rPr>
          <w:rFonts w:ascii="Times New Roman" w:hAnsi="Times New Roman" w:eastAsia="Times New Roman" w:cs="Times New Roman"/>
          <w:spacing w:val="-6"/>
          <w:sz w:val="19"/>
          <w:szCs w:val="19"/>
        </w:rPr>
        <w:t xml:space="preserve"> </w:t>
      </w:r>
      <w:r>
        <w:rPr>
          <w:rFonts w:ascii="微软雅黑" w:hAnsi="微软雅黑" w:eastAsia="微软雅黑" w:cs="微软雅黑"/>
          <w:spacing w:val="5"/>
          <w:sz w:val="19"/>
          <w:szCs w:val="19"/>
        </w:rPr>
        <w:t xml:space="preserve">，当温度超过 </w:t>
      </w:r>
      <w:r>
        <w:rPr>
          <w:rFonts w:ascii="Times New Roman" w:hAnsi="Times New Roman" w:eastAsia="Times New Roman" w:cs="Times New Roman"/>
          <w:spacing w:val="5"/>
          <w:sz w:val="19"/>
          <w:szCs w:val="19"/>
        </w:rPr>
        <w:t>50</w:t>
      </w:r>
      <w:r>
        <w:rPr>
          <w:rFonts w:ascii="微软雅黑" w:hAnsi="微软雅黑" w:eastAsia="微软雅黑" w:cs="微软雅黑"/>
          <w:spacing w:val="5"/>
          <w:sz w:val="19"/>
          <w:szCs w:val="19"/>
        </w:rPr>
        <w:t>℃时会降低功率。</w:t>
      </w:r>
    </w:p>
    <w:p w14:paraId="17E5C059">
      <w:pPr>
        <w:spacing w:before="61" w:line="191" w:lineRule="auto"/>
        <w:ind w:left="783"/>
        <w:rPr>
          <w:rFonts w:ascii="微软雅黑" w:hAnsi="微软雅黑" w:eastAsia="微软雅黑" w:cs="微软雅黑"/>
          <w:sz w:val="19"/>
          <w:szCs w:val="19"/>
        </w:rPr>
      </w:pPr>
      <w:r>
        <w:rPr>
          <w:rFonts w:ascii="微软雅黑" w:hAnsi="微软雅黑" w:eastAsia="微软雅黑" w:cs="微软雅黑"/>
          <w:spacing w:val="4"/>
          <w:sz w:val="19"/>
          <w:szCs w:val="19"/>
        </w:rPr>
        <w:t xml:space="preserve">•海拔高度不得超过 </w:t>
      </w:r>
      <w:r>
        <w:rPr>
          <w:rFonts w:ascii="Times New Roman" w:hAnsi="Times New Roman" w:eastAsia="Times New Roman" w:cs="Times New Roman"/>
          <w:spacing w:val="4"/>
          <w:sz w:val="19"/>
          <w:szCs w:val="19"/>
        </w:rPr>
        <w:t xml:space="preserve">2000 </w:t>
      </w:r>
      <w:r>
        <w:rPr>
          <w:rFonts w:ascii="微软雅黑" w:hAnsi="微软雅黑" w:eastAsia="微软雅黑" w:cs="微软雅黑"/>
          <w:spacing w:val="4"/>
          <w:sz w:val="19"/>
          <w:szCs w:val="19"/>
        </w:rPr>
        <w:t>米。</w:t>
      </w:r>
    </w:p>
    <w:p w14:paraId="327F3988">
      <w:pPr>
        <w:spacing w:before="87" w:line="189" w:lineRule="auto"/>
        <w:ind w:left="783"/>
        <w:rPr>
          <w:rFonts w:ascii="微软雅黑" w:hAnsi="微软雅黑" w:eastAsia="微软雅黑" w:cs="微软雅黑"/>
          <w:sz w:val="19"/>
          <w:szCs w:val="19"/>
        </w:rPr>
      </w:pPr>
      <w:r>
        <w:rPr>
          <w:rFonts w:ascii="微软雅黑" w:hAnsi="微软雅黑" w:eastAsia="微软雅黑" w:cs="微软雅黑"/>
          <w:spacing w:val="6"/>
          <w:sz w:val="19"/>
          <w:szCs w:val="19"/>
        </w:rPr>
        <w:t>•输入电压波动范围为±</w:t>
      </w:r>
      <w:r>
        <w:rPr>
          <w:rFonts w:ascii="Times New Roman" w:hAnsi="Times New Roman" w:eastAsia="Times New Roman" w:cs="Times New Roman"/>
          <w:spacing w:val="6"/>
          <w:sz w:val="19"/>
          <w:szCs w:val="19"/>
        </w:rPr>
        <w:t>15%</w:t>
      </w:r>
      <w:r>
        <w:rPr>
          <w:rFonts w:ascii="微软雅黑" w:hAnsi="微软雅黑" w:eastAsia="微软雅黑" w:cs="微软雅黑"/>
          <w:spacing w:val="6"/>
          <w:sz w:val="19"/>
          <w:szCs w:val="19"/>
        </w:rPr>
        <w:t>。</w:t>
      </w:r>
    </w:p>
    <w:p w14:paraId="4172131F">
      <w:pPr>
        <w:spacing w:before="85" w:line="190" w:lineRule="auto"/>
        <w:ind w:left="783"/>
        <w:rPr>
          <w:rFonts w:ascii="微软雅黑" w:hAnsi="微软雅黑" w:eastAsia="微软雅黑" w:cs="微软雅黑"/>
          <w:sz w:val="19"/>
          <w:szCs w:val="19"/>
        </w:rPr>
      </w:pPr>
      <w:r>
        <w:rPr>
          <w:rFonts w:ascii="微软雅黑" w:hAnsi="微软雅黑" w:eastAsia="微软雅黑" w:cs="微软雅黑"/>
          <w:sz w:val="19"/>
          <w:szCs w:val="19"/>
        </w:rPr>
        <w:t>•储存温度</w:t>
      </w:r>
      <w:r>
        <w:rPr>
          <w:rFonts w:ascii="微软雅黑" w:hAnsi="微软雅黑" w:eastAsia="微软雅黑" w:cs="微软雅黑"/>
          <w:spacing w:val="-15"/>
          <w:sz w:val="19"/>
          <w:szCs w:val="19"/>
        </w:rPr>
        <w:t xml:space="preserve"> </w:t>
      </w:r>
      <w:r>
        <w:rPr>
          <w:rFonts w:ascii="微软雅黑" w:hAnsi="微软雅黑" w:eastAsia="微软雅黑" w:cs="微软雅黑"/>
          <w:sz w:val="19"/>
          <w:szCs w:val="19"/>
        </w:rPr>
        <w:t>：</w:t>
      </w:r>
      <w:r>
        <w:rPr>
          <w:rFonts w:ascii="Times New Roman" w:hAnsi="Times New Roman" w:eastAsia="Times New Roman" w:cs="Times New Roman"/>
          <w:sz w:val="19"/>
          <w:szCs w:val="19"/>
        </w:rPr>
        <w:t>-40</w:t>
      </w:r>
      <w:r>
        <w:rPr>
          <w:rFonts w:ascii="微软雅黑" w:hAnsi="微软雅黑" w:eastAsia="微软雅黑" w:cs="微软雅黑"/>
          <w:sz w:val="19"/>
          <w:szCs w:val="19"/>
        </w:rPr>
        <w:t>°</w:t>
      </w:r>
      <w:r>
        <w:rPr>
          <w:rFonts w:ascii="Times New Roman" w:hAnsi="Times New Roman" w:eastAsia="Times New Roman" w:cs="Times New Roman"/>
          <w:sz w:val="19"/>
          <w:szCs w:val="19"/>
        </w:rPr>
        <w:t xml:space="preserve">C </w:t>
      </w:r>
      <w:r>
        <w:rPr>
          <w:rFonts w:ascii="微软雅黑" w:hAnsi="微软雅黑" w:eastAsia="微软雅黑" w:cs="微软雅黑"/>
          <w:sz w:val="19"/>
          <w:szCs w:val="19"/>
        </w:rPr>
        <w:t>～</w:t>
      </w:r>
      <w:r>
        <w:rPr>
          <w:rFonts w:ascii="Times New Roman" w:hAnsi="Times New Roman" w:eastAsia="Times New Roman" w:cs="Times New Roman"/>
          <w:sz w:val="19"/>
          <w:szCs w:val="19"/>
        </w:rPr>
        <w:t>85</w:t>
      </w:r>
      <w:r>
        <w:rPr>
          <w:rFonts w:ascii="微软雅黑" w:hAnsi="微软雅黑" w:eastAsia="微软雅黑" w:cs="微软雅黑"/>
          <w:sz w:val="19"/>
          <w:szCs w:val="19"/>
        </w:rPr>
        <w:t>°</w:t>
      </w:r>
      <w:r>
        <w:rPr>
          <w:rFonts w:ascii="Times New Roman" w:hAnsi="Times New Roman" w:eastAsia="Times New Roman" w:cs="Times New Roman"/>
          <w:sz w:val="19"/>
          <w:szCs w:val="19"/>
        </w:rPr>
        <w:t>C</w:t>
      </w:r>
      <w:r>
        <w:rPr>
          <w:rFonts w:ascii="微软雅黑" w:hAnsi="微软雅黑" w:eastAsia="微软雅黑" w:cs="微软雅黑"/>
          <w:sz w:val="19"/>
          <w:szCs w:val="19"/>
        </w:rPr>
        <w:t>。</w:t>
      </w:r>
    </w:p>
    <w:p w14:paraId="0DC9CA1D">
      <w:pPr>
        <w:spacing w:before="85" w:line="190" w:lineRule="auto"/>
        <w:ind w:left="770"/>
        <w:rPr>
          <w:rFonts w:ascii="微软雅黑" w:hAnsi="微软雅黑" w:eastAsia="微软雅黑" w:cs="微软雅黑"/>
          <w:sz w:val="19"/>
          <w:szCs w:val="19"/>
        </w:rPr>
      </w:pPr>
      <w:r>
        <w:rPr>
          <w:rFonts w:ascii="微软雅黑" w:hAnsi="微软雅黑" w:eastAsia="微软雅黑" w:cs="微软雅黑"/>
          <w:spacing w:val="7"/>
          <w:sz w:val="19"/>
          <w:szCs w:val="19"/>
        </w:rPr>
        <w:t>注意</w:t>
      </w:r>
      <w:r>
        <w:rPr>
          <w:rFonts w:ascii="微软雅黑" w:hAnsi="微软雅黑" w:eastAsia="微软雅黑" w:cs="微软雅黑"/>
          <w:spacing w:val="-13"/>
          <w:sz w:val="19"/>
          <w:szCs w:val="19"/>
        </w:rPr>
        <w:t xml:space="preserve"> </w:t>
      </w:r>
      <w:r>
        <w:rPr>
          <w:rFonts w:ascii="微软雅黑" w:hAnsi="微软雅黑" w:eastAsia="微软雅黑" w:cs="微软雅黑"/>
          <w:spacing w:val="7"/>
          <w:sz w:val="19"/>
          <w:szCs w:val="19"/>
        </w:rPr>
        <w:t>：当环境条件超出上述范围时</w:t>
      </w:r>
      <w:r>
        <w:rPr>
          <w:rFonts w:ascii="微软雅黑" w:hAnsi="微软雅黑" w:eastAsia="微软雅黑" w:cs="微软雅黑"/>
          <w:spacing w:val="-26"/>
          <w:sz w:val="19"/>
          <w:szCs w:val="19"/>
        </w:rPr>
        <w:t xml:space="preserve"> </w:t>
      </w:r>
      <w:r>
        <w:rPr>
          <w:rFonts w:ascii="微软雅黑" w:hAnsi="微软雅黑" w:eastAsia="微软雅黑" w:cs="微软雅黑"/>
          <w:spacing w:val="7"/>
          <w:sz w:val="19"/>
          <w:szCs w:val="19"/>
        </w:rPr>
        <w:t>，您应提前与我们联系协商解决。</w:t>
      </w:r>
    </w:p>
    <w:p w14:paraId="24EAB7A8">
      <w:pPr>
        <w:pStyle w:val="2"/>
        <w:spacing w:line="266" w:lineRule="auto"/>
      </w:pPr>
    </w:p>
    <w:p w14:paraId="505C55EE">
      <w:pPr>
        <w:spacing w:before="95" w:line="182" w:lineRule="auto"/>
        <w:ind w:left="11"/>
        <w:outlineLvl w:val="1"/>
        <w:rPr>
          <w:rFonts w:ascii="微软雅黑" w:hAnsi="微软雅黑" w:eastAsia="微软雅黑" w:cs="微软雅黑"/>
          <w:sz w:val="22"/>
          <w:szCs w:val="22"/>
        </w:rPr>
      </w:pPr>
      <w:bookmarkStart w:id="6" w:name="bookmark6"/>
      <w:bookmarkEnd w:id="6"/>
      <w:r>
        <w:rPr>
          <w:rFonts w:ascii="Times New Roman" w:hAnsi="Times New Roman" w:eastAsia="Times New Roman" w:cs="Times New Roman"/>
          <w:b/>
          <w:bCs/>
          <w:spacing w:val="-3"/>
          <w:sz w:val="22"/>
          <w:szCs w:val="22"/>
        </w:rPr>
        <w:t xml:space="preserve">1.4 </w:t>
      </w:r>
      <w:r>
        <w:rPr>
          <w:rFonts w:ascii="微软雅黑" w:hAnsi="微软雅黑" w:eastAsia="微软雅黑" w:cs="微软雅黑"/>
          <w:b/>
          <w:bCs/>
          <w:spacing w:val="-3"/>
          <w:sz w:val="22"/>
          <w:szCs w:val="22"/>
        </w:rPr>
        <w:t>预期用途</w:t>
      </w:r>
    </w:p>
    <w:p w14:paraId="0ED647F1">
      <w:pPr>
        <w:spacing w:before="83" w:line="253" w:lineRule="auto"/>
        <w:ind w:left="768" w:firstLine="15"/>
        <w:rPr>
          <w:rFonts w:ascii="微软雅黑" w:hAnsi="微软雅黑" w:eastAsia="微软雅黑" w:cs="微软雅黑"/>
          <w:sz w:val="19"/>
          <w:szCs w:val="19"/>
        </w:rPr>
      </w:pPr>
      <w:r>
        <w:rPr>
          <w:rFonts w:ascii="微软雅黑" w:hAnsi="微软雅黑" w:eastAsia="微软雅黑" w:cs="微软雅黑"/>
          <w:spacing w:val="7"/>
          <w:sz w:val="19"/>
          <w:szCs w:val="19"/>
        </w:rPr>
        <w:t>• 充电机或配件如有损坏或其他缺陷</w:t>
      </w:r>
      <w:r>
        <w:rPr>
          <w:rFonts w:ascii="微软雅黑" w:hAnsi="微软雅黑" w:eastAsia="微软雅黑" w:cs="微软雅黑"/>
          <w:spacing w:val="-26"/>
          <w:sz w:val="19"/>
          <w:szCs w:val="19"/>
        </w:rPr>
        <w:t xml:space="preserve"> </w:t>
      </w:r>
      <w:r>
        <w:rPr>
          <w:rFonts w:ascii="微软雅黑" w:hAnsi="微软雅黑" w:eastAsia="微软雅黑" w:cs="微软雅黑"/>
          <w:spacing w:val="7"/>
          <w:sz w:val="19"/>
          <w:szCs w:val="19"/>
        </w:rPr>
        <w:t>，必须立即报告主管。不安全的充电机</w:t>
      </w:r>
      <w:r>
        <w:rPr>
          <w:rFonts w:ascii="微软雅黑" w:hAnsi="微软雅黑" w:eastAsia="微软雅黑" w:cs="微软雅黑"/>
          <w:spacing w:val="6"/>
          <w:sz w:val="19"/>
          <w:szCs w:val="19"/>
        </w:rPr>
        <w:t>和配件</w:t>
      </w:r>
      <w:r>
        <w:rPr>
          <w:rFonts w:ascii="微软雅黑" w:hAnsi="微软雅黑" w:eastAsia="微软雅黑" w:cs="微软雅黑"/>
          <w:spacing w:val="-23"/>
          <w:sz w:val="19"/>
          <w:szCs w:val="19"/>
        </w:rPr>
        <w:t xml:space="preserve"> </w:t>
      </w:r>
      <w:r>
        <w:rPr>
          <w:rFonts w:ascii="微软雅黑" w:hAnsi="微软雅黑" w:eastAsia="微软雅黑" w:cs="微软雅黑"/>
          <w:spacing w:val="6"/>
          <w:sz w:val="19"/>
          <w:szCs w:val="19"/>
        </w:rPr>
        <w:t>，在妥善维护之前，</w:t>
      </w:r>
      <w:r>
        <w:rPr>
          <w:rFonts w:ascii="微软雅黑" w:hAnsi="微软雅黑" w:eastAsia="微软雅黑" w:cs="微软雅黑"/>
          <w:spacing w:val="7"/>
          <w:sz w:val="19"/>
          <w:szCs w:val="19"/>
        </w:rPr>
        <w:t>不得使用。</w:t>
      </w:r>
    </w:p>
    <w:p w14:paraId="3997CC00">
      <w:pPr>
        <w:spacing w:line="190" w:lineRule="auto"/>
        <w:ind w:left="783"/>
        <w:rPr>
          <w:rFonts w:ascii="微软雅黑" w:hAnsi="微软雅黑" w:eastAsia="微软雅黑" w:cs="微软雅黑"/>
          <w:sz w:val="19"/>
          <w:szCs w:val="19"/>
        </w:rPr>
      </w:pPr>
      <w:r>
        <w:rPr>
          <w:rFonts w:ascii="微软雅黑" w:hAnsi="微软雅黑" w:eastAsia="微软雅黑" w:cs="微软雅黑"/>
          <w:spacing w:val="9"/>
          <w:sz w:val="19"/>
          <w:szCs w:val="19"/>
        </w:rPr>
        <w:t>•安全装置和开关不得拆除或使其无法使用。特定设置必须经当地经销商批准后方可更改。</w:t>
      </w:r>
    </w:p>
    <w:p w14:paraId="49CEDD0B">
      <w:pPr>
        <w:spacing w:before="84" w:line="191" w:lineRule="auto"/>
        <w:ind w:left="783"/>
        <w:rPr>
          <w:rFonts w:ascii="微软雅黑" w:hAnsi="微软雅黑" w:eastAsia="微软雅黑" w:cs="微软雅黑"/>
          <w:sz w:val="19"/>
          <w:szCs w:val="19"/>
        </w:rPr>
      </w:pPr>
      <w:r>
        <w:rPr>
          <w:rFonts w:ascii="微软雅黑" w:hAnsi="微软雅黑" w:eastAsia="微软雅黑" w:cs="微软雅黑"/>
          <w:spacing w:val="7"/>
          <w:sz w:val="19"/>
          <w:szCs w:val="19"/>
        </w:rPr>
        <w:t>• 充电机的电流不得超过当地经销商规定的限值</w:t>
      </w:r>
      <w:r>
        <w:rPr>
          <w:rFonts w:ascii="微软雅黑" w:hAnsi="微软雅黑" w:eastAsia="微软雅黑" w:cs="微软雅黑"/>
          <w:spacing w:val="-14"/>
          <w:sz w:val="19"/>
          <w:szCs w:val="19"/>
        </w:rPr>
        <w:t xml:space="preserve"> </w:t>
      </w:r>
      <w:r>
        <w:rPr>
          <w:rFonts w:ascii="微软雅黑" w:hAnsi="微软雅黑" w:eastAsia="微软雅黑" w:cs="微软雅黑"/>
          <w:spacing w:val="7"/>
          <w:sz w:val="19"/>
          <w:szCs w:val="19"/>
        </w:rPr>
        <w:t>，波动范围不得超过±</w:t>
      </w:r>
      <w:r>
        <w:rPr>
          <w:rFonts w:ascii="Times New Roman" w:hAnsi="Times New Roman" w:eastAsia="Times New Roman" w:cs="Times New Roman"/>
          <w:spacing w:val="7"/>
          <w:sz w:val="19"/>
          <w:szCs w:val="19"/>
        </w:rPr>
        <w:t>15%</w:t>
      </w:r>
      <w:r>
        <w:rPr>
          <w:rFonts w:ascii="微软雅黑" w:hAnsi="微软雅黑" w:eastAsia="微软雅黑" w:cs="微软雅黑"/>
          <w:spacing w:val="7"/>
          <w:sz w:val="19"/>
          <w:szCs w:val="19"/>
        </w:rPr>
        <w:t>。</w:t>
      </w:r>
    </w:p>
    <w:p w14:paraId="013E3CDD">
      <w:pPr>
        <w:spacing w:before="87" w:line="189" w:lineRule="auto"/>
        <w:ind w:left="783"/>
        <w:rPr>
          <w:rFonts w:ascii="微软雅黑" w:hAnsi="微软雅黑" w:eastAsia="微软雅黑" w:cs="微软雅黑"/>
          <w:sz w:val="19"/>
          <w:szCs w:val="19"/>
        </w:rPr>
      </w:pPr>
      <w:r>
        <w:rPr>
          <w:rFonts w:ascii="微软雅黑" w:hAnsi="微软雅黑" w:eastAsia="微软雅黑" w:cs="微软雅黑"/>
          <w:spacing w:val="6"/>
          <w:sz w:val="19"/>
          <w:szCs w:val="19"/>
        </w:rPr>
        <w:t>• 充电机工作区域需加贴警示标志。</w:t>
      </w:r>
    </w:p>
    <w:p w14:paraId="1AA4FC1B">
      <w:pPr>
        <w:spacing w:before="85" w:line="190" w:lineRule="auto"/>
        <w:ind w:left="783"/>
        <w:rPr>
          <w:rFonts w:ascii="微软雅黑" w:hAnsi="微软雅黑" w:eastAsia="微软雅黑" w:cs="微软雅黑"/>
          <w:sz w:val="19"/>
          <w:szCs w:val="19"/>
        </w:rPr>
      </w:pPr>
      <w:r>
        <w:rPr>
          <w:rFonts w:ascii="微软雅黑" w:hAnsi="微软雅黑" w:eastAsia="微软雅黑" w:cs="微软雅黑"/>
          <w:spacing w:val="7"/>
          <w:sz w:val="19"/>
          <w:szCs w:val="19"/>
        </w:rPr>
        <w:t xml:space="preserve">• 为确保 </w:t>
      </w:r>
      <w:r>
        <w:rPr>
          <w:rFonts w:ascii="Times New Roman" w:hAnsi="Times New Roman" w:eastAsia="Times New Roman" w:cs="Times New Roman"/>
          <w:sz w:val="19"/>
          <w:szCs w:val="19"/>
        </w:rPr>
        <w:t>LVD</w:t>
      </w:r>
      <w:r>
        <w:rPr>
          <w:rFonts w:ascii="Times New Roman" w:hAnsi="Times New Roman" w:eastAsia="Times New Roman" w:cs="Times New Roman"/>
          <w:spacing w:val="7"/>
          <w:sz w:val="19"/>
          <w:szCs w:val="19"/>
        </w:rPr>
        <w:t xml:space="preserve"> </w:t>
      </w:r>
      <w:r>
        <w:rPr>
          <w:rFonts w:ascii="微软雅黑" w:hAnsi="微软雅黑" w:eastAsia="微软雅黑" w:cs="微软雅黑"/>
          <w:spacing w:val="7"/>
          <w:sz w:val="19"/>
          <w:szCs w:val="19"/>
        </w:rPr>
        <w:t xml:space="preserve">符合 </w:t>
      </w:r>
      <w:r>
        <w:rPr>
          <w:rFonts w:ascii="Times New Roman" w:hAnsi="Times New Roman" w:eastAsia="Times New Roman" w:cs="Times New Roman"/>
          <w:sz w:val="19"/>
          <w:szCs w:val="19"/>
        </w:rPr>
        <w:t>EMC</w:t>
      </w:r>
      <w:r>
        <w:rPr>
          <w:rFonts w:ascii="Times New Roman" w:hAnsi="Times New Roman" w:eastAsia="Times New Roman" w:cs="Times New Roman"/>
          <w:spacing w:val="7"/>
          <w:sz w:val="19"/>
          <w:szCs w:val="19"/>
        </w:rPr>
        <w:t xml:space="preserve"> </w:t>
      </w:r>
      <w:r>
        <w:rPr>
          <w:rFonts w:ascii="微软雅黑" w:hAnsi="微软雅黑" w:eastAsia="微软雅黑" w:cs="微软雅黑"/>
          <w:spacing w:val="7"/>
          <w:sz w:val="19"/>
          <w:szCs w:val="19"/>
        </w:rPr>
        <w:t>标准</w:t>
      </w:r>
      <w:r>
        <w:rPr>
          <w:rFonts w:ascii="微软雅黑" w:hAnsi="微软雅黑" w:eastAsia="微软雅黑" w:cs="微软雅黑"/>
          <w:spacing w:val="-9"/>
          <w:sz w:val="19"/>
          <w:szCs w:val="19"/>
        </w:rPr>
        <w:t xml:space="preserve"> </w:t>
      </w:r>
      <w:r>
        <w:rPr>
          <w:rFonts w:ascii="微软雅黑" w:hAnsi="微软雅黑" w:eastAsia="微软雅黑" w:cs="微软雅黑"/>
          <w:spacing w:val="7"/>
          <w:sz w:val="19"/>
          <w:szCs w:val="19"/>
        </w:rPr>
        <w:t>，任何外部部件的更换均需事先联系当地经销商。</w:t>
      </w:r>
    </w:p>
    <w:p w14:paraId="6A00DF38">
      <w:pPr>
        <w:spacing w:before="85" w:line="190" w:lineRule="auto"/>
        <w:ind w:left="783"/>
        <w:rPr>
          <w:rFonts w:ascii="微软雅黑" w:hAnsi="微软雅黑" w:eastAsia="微软雅黑" w:cs="微软雅黑"/>
          <w:sz w:val="19"/>
          <w:szCs w:val="19"/>
        </w:rPr>
      </w:pPr>
      <w:r>
        <w:rPr>
          <w:rFonts w:ascii="微软雅黑" w:hAnsi="微软雅黑" w:eastAsia="微软雅黑" w:cs="微软雅黑"/>
          <w:spacing w:val="7"/>
          <w:sz w:val="19"/>
          <w:szCs w:val="19"/>
        </w:rPr>
        <w:t>• 使用公用电网时</w:t>
      </w:r>
      <w:r>
        <w:rPr>
          <w:rFonts w:ascii="微软雅黑" w:hAnsi="微软雅黑" w:eastAsia="微软雅黑" w:cs="微软雅黑"/>
          <w:spacing w:val="-17"/>
          <w:sz w:val="19"/>
          <w:szCs w:val="19"/>
        </w:rPr>
        <w:t xml:space="preserve"> </w:t>
      </w:r>
      <w:r>
        <w:rPr>
          <w:rFonts w:ascii="微软雅黑" w:hAnsi="微软雅黑" w:eastAsia="微软雅黑" w:cs="微软雅黑"/>
          <w:spacing w:val="7"/>
          <w:sz w:val="19"/>
          <w:szCs w:val="19"/>
        </w:rPr>
        <w:t>，必须遵守相关规定以及各国针对冬季的限制。</w:t>
      </w:r>
    </w:p>
    <w:p w14:paraId="64EAB887">
      <w:pPr>
        <w:spacing w:before="319" w:line="185" w:lineRule="auto"/>
        <w:ind w:left="11"/>
        <w:outlineLvl w:val="1"/>
        <w:rPr>
          <w:rFonts w:ascii="微软雅黑" w:hAnsi="微软雅黑" w:eastAsia="微软雅黑" w:cs="微软雅黑"/>
          <w:sz w:val="22"/>
          <w:szCs w:val="22"/>
        </w:rPr>
      </w:pPr>
      <w:bookmarkStart w:id="7" w:name="bookmark7"/>
      <w:bookmarkEnd w:id="7"/>
      <w:r>
        <w:rPr>
          <w:rFonts w:ascii="Times New Roman" w:hAnsi="Times New Roman" w:eastAsia="Times New Roman" w:cs="Times New Roman"/>
          <w:b/>
          <w:bCs/>
          <w:spacing w:val="-3"/>
          <w:sz w:val="22"/>
          <w:szCs w:val="22"/>
        </w:rPr>
        <w:t xml:space="preserve">1.5 </w:t>
      </w:r>
      <w:r>
        <w:rPr>
          <w:rFonts w:ascii="微软雅黑" w:hAnsi="微软雅黑" w:eastAsia="微软雅黑" w:cs="微软雅黑"/>
          <w:b/>
          <w:bCs/>
          <w:spacing w:val="-3"/>
          <w:sz w:val="22"/>
          <w:szCs w:val="22"/>
        </w:rPr>
        <w:t>不允许使用</w:t>
      </w:r>
    </w:p>
    <w:p w14:paraId="1DACBAD2">
      <w:pPr>
        <w:spacing w:before="82" w:line="190" w:lineRule="auto"/>
        <w:ind w:left="783"/>
        <w:rPr>
          <w:rFonts w:ascii="微软雅黑" w:hAnsi="微软雅黑" w:eastAsia="微软雅黑" w:cs="微软雅黑"/>
          <w:sz w:val="19"/>
          <w:szCs w:val="19"/>
        </w:rPr>
      </w:pPr>
      <w:r>
        <w:rPr>
          <w:rFonts w:ascii="微软雅黑" w:hAnsi="微软雅黑" w:eastAsia="微软雅黑" w:cs="微软雅黑"/>
          <w:spacing w:val="8"/>
          <w:sz w:val="19"/>
          <w:szCs w:val="19"/>
        </w:rPr>
        <w:t>• 如果充电机的使用方式不符合规定</w:t>
      </w:r>
      <w:r>
        <w:rPr>
          <w:rFonts w:ascii="微软雅黑" w:hAnsi="微软雅黑" w:eastAsia="微软雅黑" w:cs="微软雅黑"/>
          <w:spacing w:val="-26"/>
          <w:sz w:val="19"/>
          <w:szCs w:val="19"/>
        </w:rPr>
        <w:t xml:space="preserve"> </w:t>
      </w:r>
      <w:r>
        <w:rPr>
          <w:rFonts w:ascii="微软雅黑" w:hAnsi="微软雅黑" w:eastAsia="微软雅黑" w:cs="微软雅黑"/>
          <w:spacing w:val="8"/>
          <w:sz w:val="19"/>
          <w:szCs w:val="19"/>
        </w:rPr>
        <w:t>，则责</w:t>
      </w:r>
      <w:r>
        <w:rPr>
          <w:rFonts w:ascii="微软雅黑" w:hAnsi="微软雅黑" w:eastAsia="微软雅黑" w:cs="微软雅黑"/>
          <w:spacing w:val="7"/>
          <w:sz w:val="19"/>
          <w:szCs w:val="19"/>
        </w:rPr>
        <w:t>任由用户而非当地经销商承担。</w:t>
      </w:r>
    </w:p>
    <w:p w14:paraId="489FD249">
      <w:pPr>
        <w:spacing w:before="85" w:line="190" w:lineRule="auto"/>
        <w:ind w:left="777"/>
        <w:rPr>
          <w:rFonts w:ascii="微软雅黑" w:hAnsi="微软雅黑" w:eastAsia="微软雅黑" w:cs="微软雅黑"/>
          <w:sz w:val="19"/>
          <w:szCs w:val="19"/>
        </w:rPr>
      </w:pPr>
      <w:r>
        <w:rPr>
          <w:rFonts w:ascii="微软雅黑" w:hAnsi="微软雅黑" w:eastAsia="微软雅黑" w:cs="微软雅黑"/>
          <w:spacing w:val="6"/>
          <w:sz w:val="19"/>
          <w:szCs w:val="19"/>
        </w:rPr>
        <w:t>以下列表仅供参考</w:t>
      </w:r>
      <w:r>
        <w:rPr>
          <w:rFonts w:ascii="微软雅黑" w:hAnsi="微软雅黑" w:eastAsia="微软雅黑" w:cs="微软雅黑"/>
          <w:spacing w:val="-14"/>
          <w:sz w:val="19"/>
          <w:szCs w:val="19"/>
        </w:rPr>
        <w:t xml:space="preserve"> </w:t>
      </w:r>
      <w:r>
        <w:rPr>
          <w:rFonts w:ascii="微软雅黑" w:hAnsi="微软雅黑" w:eastAsia="微软雅黑" w:cs="微软雅黑"/>
          <w:spacing w:val="6"/>
          <w:sz w:val="19"/>
          <w:szCs w:val="19"/>
        </w:rPr>
        <w:t>，并非详尽无遗：</w:t>
      </w:r>
    </w:p>
    <w:p w14:paraId="6CEBC88D">
      <w:pPr>
        <w:spacing w:before="85" w:line="190" w:lineRule="auto"/>
        <w:ind w:left="783"/>
        <w:rPr>
          <w:rFonts w:ascii="微软雅黑" w:hAnsi="微软雅黑" w:eastAsia="微软雅黑" w:cs="微软雅黑"/>
          <w:sz w:val="19"/>
          <w:szCs w:val="19"/>
        </w:rPr>
      </w:pPr>
      <w:r>
        <w:rPr>
          <w:rFonts w:ascii="微软雅黑" w:hAnsi="微软雅黑" w:eastAsia="微软雅黑" w:cs="微软雅黑"/>
          <w:spacing w:val="4"/>
          <w:sz w:val="19"/>
          <w:szCs w:val="19"/>
        </w:rPr>
        <w:t>• 为商用电池充电。</w:t>
      </w:r>
    </w:p>
    <w:p w14:paraId="3B5502E3">
      <w:pPr>
        <w:spacing w:before="83" w:line="190" w:lineRule="auto"/>
        <w:ind w:left="783"/>
        <w:rPr>
          <w:rFonts w:ascii="微软雅黑" w:hAnsi="微软雅黑" w:eastAsia="微软雅黑" w:cs="微软雅黑"/>
          <w:sz w:val="19"/>
          <w:szCs w:val="19"/>
        </w:rPr>
      </w:pPr>
      <w:r>
        <w:rPr>
          <w:rFonts w:ascii="微软雅黑" w:hAnsi="微软雅黑" w:eastAsia="微软雅黑" w:cs="微软雅黑"/>
          <w:spacing w:val="6"/>
          <w:sz w:val="19"/>
          <w:szCs w:val="19"/>
        </w:rPr>
        <w:t>• 为非当地经销商品牌的电池充电。</w:t>
      </w:r>
    </w:p>
    <w:p w14:paraId="13929BF2">
      <w:pPr>
        <w:spacing w:before="85" w:line="190" w:lineRule="auto"/>
        <w:ind w:left="783"/>
        <w:rPr>
          <w:rFonts w:ascii="微软雅黑" w:hAnsi="微软雅黑" w:eastAsia="微软雅黑" w:cs="微软雅黑"/>
          <w:sz w:val="19"/>
          <w:szCs w:val="19"/>
        </w:rPr>
      </w:pPr>
      <w:r>
        <w:rPr>
          <w:rFonts w:ascii="微软雅黑" w:hAnsi="微软雅黑" w:eastAsia="微软雅黑" w:cs="微软雅黑"/>
          <w:spacing w:val="5"/>
          <w:sz w:val="19"/>
          <w:szCs w:val="19"/>
        </w:rPr>
        <w:t>• 改装或破坏安全装置。</w:t>
      </w:r>
    </w:p>
    <w:p w14:paraId="28713A2F">
      <w:pPr>
        <w:spacing w:before="85" w:line="190" w:lineRule="auto"/>
        <w:ind w:left="783"/>
        <w:rPr>
          <w:rFonts w:ascii="微软雅黑" w:hAnsi="微软雅黑" w:eastAsia="微软雅黑" w:cs="微软雅黑"/>
          <w:sz w:val="19"/>
          <w:szCs w:val="19"/>
        </w:rPr>
      </w:pPr>
      <w:r>
        <w:rPr>
          <w:rFonts w:ascii="微软雅黑" w:hAnsi="微软雅黑" w:eastAsia="微软雅黑" w:cs="微软雅黑"/>
          <w:spacing w:val="6"/>
          <w:sz w:val="19"/>
          <w:szCs w:val="19"/>
        </w:rPr>
        <w:t>• 改装或更换未经授权的部件。</w:t>
      </w:r>
    </w:p>
    <w:p w14:paraId="40F87DF7">
      <w:pPr>
        <w:spacing w:before="84" w:line="191" w:lineRule="auto"/>
        <w:ind w:left="783"/>
        <w:rPr>
          <w:rFonts w:ascii="微软雅黑" w:hAnsi="微软雅黑" w:eastAsia="微软雅黑" w:cs="微软雅黑"/>
          <w:sz w:val="19"/>
          <w:szCs w:val="19"/>
        </w:rPr>
      </w:pPr>
      <w:r>
        <w:rPr>
          <w:rFonts w:ascii="微软雅黑" w:hAnsi="微软雅黑" w:eastAsia="微软雅黑" w:cs="微软雅黑"/>
          <w:spacing w:val="6"/>
          <w:sz w:val="19"/>
          <w:szCs w:val="19"/>
        </w:rPr>
        <w:t>• 延长或缩短交流</w:t>
      </w:r>
      <w:r>
        <w:rPr>
          <w:rFonts w:ascii="Times New Roman" w:hAnsi="Times New Roman" w:eastAsia="Times New Roman" w:cs="Times New Roman"/>
          <w:spacing w:val="6"/>
          <w:sz w:val="19"/>
          <w:szCs w:val="19"/>
        </w:rPr>
        <w:t>/</w:t>
      </w:r>
      <w:r>
        <w:rPr>
          <w:rFonts w:ascii="微软雅黑" w:hAnsi="微软雅黑" w:eastAsia="微软雅黑" w:cs="微软雅黑"/>
          <w:spacing w:val="6"/>
          <w:sz w:val="19"/>
          <w:szCs w:val="19"/>
        </w:rPr>
        <w:t>直流端电缆。</w:t>
      </w:r>
    </w:p>
    <w:p w14:paraId="0156771F">
      <w:pPr>
        <w:spacing w:before="87" w:line="189" w:lineRule="auto"/>
        <w:ind w:left="783"/>
        <w:rPr>
          <w:rFonts w:ascii="微软雅黑" w:hAnsi="微软雅黑" w:eastAsia="微软雅黑" w:cs="微软雅黑"/>
          <w:sz w:val="19"/>
          <w:szCs w:val="19"/>
        </w:rPr>
      </w:pPr>
      <w:r>
        <w:rPr>
          <w:rFonts w:ascii="微软雅黑" w:hAnsi="微软雅黑" w:eastAsia="微软雅黑" w:cs="微软雅黑"/>
          <w:spacing w:val="4"/>
          <w:sz w:val="19"/>
          <w:szCs w:val="19"/>
        </w:rPr>
        <w:t>• 使用环境超出第</w:t>
      </w:r>
      <w:r>
        <w:rPr>
          <w:rFonts w:ascii="微软雅黑" w:hAnsi="微软雅黑" w:eastAsia="微软雅黑" w:cs="微软雅黑"/>
          <w:spacing w:val="25"/>
          <w:sz w:val="19"/>
          <w:szCs w:val="19"/>
        </w:rPr>
        <w:t xml:space="preserve"> </w:t>
      </w:r>
      <w:r>
        <w:rPr>
          <w:rFonts w:ascii="Times New Roman" w:hAnsi="Times New Roman" w:eastAsia="Times New Roman" w:cs="Times New Roman"/>
          <w:spacing w:val="4"/>
          <w:sz w:val="19"/>
          <w:szCs w:val="19"/>
        </w:rPr>
        <w:t xml:space="preserve">1.3 </w:t>
      </w:r>
      <w:r>
        <w:rPr>
          <w:rFonts w:ascii="微软雅黑" w:hAnsi="微软雅黑" w:eastAsia="微软雅黑" w:cs="微软雅黑"/>
          <w:spacing w:val="4"/>
          <w:sz w:val="19"/>
          <w:szCs w:val="19"/>
        </w:rPr>
        <w:t>节的范围。</w:t>
      </w:r>
    </w:p>
    <w:p w14:paraId="3973C79E">
      <w:pPr>
        <w:spacing w:before="85" w:line="190" w:lineRule="auto"/>
        <w:ind w:left="783"/>
        <w:rPr>
          <w:rFonts w:ascii="微软雅黑" w:hAnsi="微软雅黑" w:eastAsia="微软雅黑" w:cs="微软雅黑"/>
          <w:sz w:val="19"/>
          <w:szCs w:val="19"/>
        </w:rPr>
      </w:pPr>
      <w:r>
        <w:rPr>
          <w:rFonts w:ascii="微软雅黑" w:hAnsi="微软雅黑" w:eastAsia="微软雅黑" w:cs="微软雅黑"/>
          <w:spacing w:val="7"/>
          <w:sz w:val="19"/>
          <w:szCs w:val="19"/>
        </w:rPr>
        <w:t>• 人员未接受安全培训或未查阅操作说明。</w:t>
      </w:r>
    </w:p>
    <w:p w14:paraId="6DCE4FCB">
      <w:pPr>
        <w:spacing w:line="190" w:lineRule="auto"/>
        <w:rPr>
          <w:rFonts w:ascii="微软雅黑" w:hAnsi="微软雅黑" w:eastAsia="微软雅黑" w:cs="微软雅黑"/>
          <w:sz w:val="19"/>
          <w:szCs w:val="19"/>
        </w:rPr>
        <w:sectPr>
          <w:headerReference r:id="rId16" w:type="default"/>
          <w:footerReference r:id="rId17" w:type="default"/>
          <w:pgSz w:w="11900" w:h="16838"/>
          <w:pgMar w:top="711" w:right="1098" w:bottom="160" w:left="1142" w:header="155" w:footer="0" w:gutter="0"/>
          <w:pgNumType w:fmt="decimal"/>
          <w:cols w:space="720" w:num="1"/>
        </w:sectPr>
      </w:pPr>
    </w:p>
    <w:p w14:paraId="2DDE3933">
      <w:pPr>
        <w:pStyle w:val="2"/>
        <w:spacing w:line="267" w:lineRule="auto"/>
      </w:pPr>
    </w:p>
    <w:p w14:paraId="0A3CE434">
      <w:pPr>
        <w:spacing w:before="94" w:line="184" w:lineRule="auto"/>
        <w:ind w:left="11"/>
        <w:outlineLvl w:val="1"/>
        <w:rPr>
          <w:rFonts w:ascii="微软雅黑" w:hAnsi="微软雅黑" w:eastAsia="微软雅黑" w:cs="微软雅黑"/>
          <w:sz w:val="22"/>
          <w:szCs w:val="22"/>
        </w:rPr>
      </w:pPr>
      <w:bookmarkStart w:id="8" w:name="bookmark8"/>
      <w:bookmarkEnd w:id="8"/>
      <w:bookmarkStart w:id="9" w:name="bookmark9"/>
      <w:bookmarkEnd w:id="9"/>
      <w:r>
        <w:rPr>
          <w:rFonts w:ascii="Times New Roman" w:hAnsi="Times New Roman" w:eastAsia="Times New Roman" w:cs="Times New Roman"/>
          <w:b/>
          <w:bCs/>
          <w:spacing w:val="-3"/>
          <w:sz w:val="22"/>
          <w:szCs w:val="22"/>
        </w:rPr>
        <w:t xml:space="preserve">1.6 </w:t>
      </w:r>
      <w:r>
        <w:rPr>
          <w:rFonts w:ascii="微软雅黑" w:hAnsi="微软雅黑" w:eastAsia="微软雅黑" w:cs="微软雅黑"/>
          <w:b/>
          <w:bCs/>
          <w:spacing w:val="-3"/>
          <w:sz w:val="22"/>
          <w:szCs w:val="22"/>
        </w:rPr>
        <w:t>使用人员的定义</w:t>
      </w:r>
    </w:p>
    <w:p w14:paraId="09F31744">
      <w:pPr>
        <w:spacing w:before="33" w:line="183" w:lineRule="auto"/>
        <w:ind w:left="11"/>
        <w:outlineLvl w:val="2"/>
        <w:rPr>
          <w:rFonts w:ascii="微软雅黑" w:hAnsi="微软雅黑" w:eastAsia="微软雅黑" w:cs="微软雅黑"/>
          <w:sz w:val="22"/>
          <w:szCs w:val="22"/>
        </w:rPr>
      </w:pPr>
      <w:bookmarkStart w:id="10" w:name="bookmark69"/>
      <w:bookmarkEnd w:id="10"/>
      <w:r>
        <w:rPr>
          <w:rFonts w:ascii="Times New Roman" w:hAnsi="Times New Roman" w:eastAsia="Times New Roman" w:cs="Times New Roman"/>
          <w:b/>
          <w:bCs/>
          <w:spacing w:val="-3"/>
          <w:sz w:val="22"/>
          <w:szCs w:val="22"/>
        </w:rPr>
        <w:t xml:space="preserve">1.6.1 </w:t>
      </w:r>
      <w:r>
        <w:rPr>
          <w:rFonts w:ascii="微软雅黑" w:hAnsi="微软雅黑" w:eastAsia="微软雅黑" w:cs="微软雅黑"/>
          <w:b/>
          <w:bCs/>
          <w:spacing w:val="-3"/>
          <w:sz w:val="22"/>
          <w:szCs w:val="22"/>
        </w:rPr>
        <w:t>操作员</w:t>
      </w:r>
    </w:p>
    <w:p w14:paraId="3DF5FE26">
      <w:pPr>
        <w:spacing w:before="287" w:line="263" w:lineRule="auto"/>
        <w:ind w:left="779" w:right="270" w:hanging="9"/>
        <w:rPr>
          <w:rFonts w:ascii="微软雅黑" w:hAnsi="微软雅黑" w:eastAsia="微软雅黑" w:cs="微软雅黑"/>
          <w:sz w:val="19"/>
          <w:szCs w:val="19"/>
        </w:rPr>
      </w:pPr>
      <w:r>
        <w:rPr>
          <w:rFonts w:ascii="微软雅黑" w:hAnsi="微软雅黑" w:eastAsia="微软雅黑" w:cs="微软雅黑"/>
          <w:spacing w:val="8"/>
          <w:sz w:val="19"/>
          <w:szCs w:val="19"/>
        </w:rPr>
        <w:t xml:space="preserve">充电机只能由年满 </w:t>
      </w:r>
      <w:r>
        <w:rPr>
          <w:rFonts w:ascii="Times New Roman" w:hAnsi="Times New Roman" w:eastAsia="Times New Roman" w:cs="Times New Roman"/>
          <w:spacing w:val="8"/>
          <w:sz w:val="19"/>
          <w:szCs w:val="19"/>
        </w:rPr>
        <w:t xml:space="preserve">18 </w:t>
      </w:r>
      <w:r>
        <w:rPr>
          <w:rFonts w:ascii="微软雅黑" w:hAnsi="微软雅黑" w:eastAsia="微软雅黑" w:cs="微软雅黑"/>
          <w:spacing w:val="8"/>
          <w:sz w:val="19"/>
          <w:szCs w:val="19"/>
        </w:rPr>
        <w:t>周岁、接受过电气安全和操作安全培训</w:t>
      </w:r>
      <w:r>
        <w:rPr>
          <w:rFonts w:ascii="微软雅黑" w:hAnsi="微软雅黑" w:eastAsia="微软雅黑" w:cs="微软雅黑"/>
          <w:spacing w:val="-17"/>
          <w:sz w:val="19"/>
          <w:szCs w:val="19"/>
        </w:rPr>
        <w:t xml:space="preserve"> </w:t>
      </w:r>
      <w:r>
        <w:rPr>
          <w:rFonts w:ascii="微软雅黑" w:hAnsi="微软雅黑" w:eastAsia="微软雅黑" w:cs="微软雅黑"/>
          <w:spacing w:val="8"/>
          <w:sz w:val="19"/>
          <w:szCs w:val="19"/>
        </w:rPr>
        <w:t>，并向用户或授权代表证明其具备基本</w:t>
      </w:r>
      <w:r>
        <w:rPr>
          <w:rFonts w:ascii="微软雅黑" w:hAnsi="微软雅黑" w:eastAsia="微软雅黑" w:cs="微软雅黑"/>
          <w:spacing w:val="9"/>
          <w:sz w:val="19"/>
          <w:szCs w:val="19"/>
        </w:rPr>
        <w:t>电气技能的人操作。还必须对所使用的充电机的工作逻辑有特定的理解。</w:t>
      </w:r>
    </w:p>
    <w:p w14:paraId="6836D6AA">
      <w:pPr>
        <w:spacing w:before="210" w:line="183" w:lineRule="auto"/>
        <w:ind w:left="11"/>
        <w:outlineLvl w:val="2"/>
        <w:rPr>
          <w:rFonts w:ascii="微软雅黑" w:hAnsi="微软雅黑" w:eastAsia="微软雅黑" w:cs="微软雅黑"/>
          <w:sz w:val="22"/>
          <w:szCs w:val="22"/>
        </w:rPr>
      </w:pPr>
      <w:bookmarkStart w:id="11" w:name="bookmark10"/>
      <w:bookmarkEnd w:id="11"/>
      <w:r>
        <w:rPr>
          <w:rFonts w:ascii="Times New Roman" w:hAnsi="Times New Roman" w:eastAsia="Times New Roman" w:cs="Times New Roman"/>
          <w:b/>
          <w:bCs/>
          <w:spacing w:val="-3"/>
          <w:sz w:val="22"/>
          <w:szCs w:val="22"/>
        </w:rPr>
        <w:t xml:space="preserve">1.6.2 </w:t>
      </w:r>
      <w:r>
        <w:rPr>
          <w:rFonts w:ascii="微软雅黑" w:hAnsi="微软雅黑" w:eastAsia="微软雅黑" w:cs="微软雅黑"/>
          <w:b/>
          <w:bCs/>
          <w:spacing w:val="-3"/>
          <w:sz w:val="22"/>
          <w:szCs w:val="22"/>
        </w:rPr>
        <w:t>用户</w:t>
      </w:r>
    </w:p>
    <w:p w14:paraId="3FD49574">
      <w:pPr>
        <w:pStyle w:val="2"/>
        <w:spacing w:line="244" w:lineRule="auto"/>
      </w:pPr>
    </w:p>
    <w:p w14:paraId="15D5D8D3">
      <w:pPr>
        <w:spacing w:before="81" w:line="260" w:lineRule="auto"/>
        <w:ind w:left="769" w:right="157" w:firstLine="2"/>
        <w:jc w:val="both"/>
        <w:rPr>
          <w:rFonts w:ascii="微软雅黑" w:hAnsi="微软雅黑" w:eastAsia="微软雅黑" w:cs="微软雅黑"/>
          <w:sz w:val="19"/>
          <w:szCs w:val="19"/>
        </w:rPr>
      </w:pPr>
      <w:r>
        <w:rPr>
          <w:rFonts w:ascii="微软雅黑" w:hAnsi="微软雅黑" w:eastAsia="微软雅黑" w:cs="微软雅黑"/>
          <w:spacing w:val="9"/>
          <w:sz w:val="19"/>
          <w:szCs w:val="19"/>
        </w:rPr>
        <w:t>用户作为自然人或法人实体</w:t>
      </w:r>
      <w:r>
        <w:rPr>
          <w:rFonts w:ascii="微软雅黑" w:hAnsi="微软雅黑" w:eastAsia="微软雅黑" w:cs="微软雅黑"/>
          <w:spacing w:val="-26"/>
          <w:sz w:val="19"/>
          <w:szCs w:val="19"/>
        </w:rPr>
        <w:t xml:space="preserve"> </w:t>
      </w:r>
      <w:r>
        <w:rPr>
          <w:rFonts w:ascii="微软雅黑" w:hAnsi="微软雅黑" w:eastAsia="微软雅黑" w:cs="微软雅黑"/>
          <w:spacing w:val="9"/>
          <w:sz w:val="19"/>
          <w:szCs w:val="19"/>
        </w:rPr>
        <w:t>，需负责充电机</w:t>
      </w:r>
      <w:r>
        <w:rPr>
          <w:rFonts w:ascii="微软雅黑" w:hAnsi="微软雅黑" w:eastAsia="微软雅黑" w:cs="微软雅黑"/>
          <w:spacing w:val="8"/>
          <w:sz w:val="19"/>
          <w:szCs w:val="19"/>
        </w:rPr>
        <w:t>的使用。用户可自行操作充电机</w:t>
      </w:r>
      <w:r>
        <w:rPr>
          <w:rFonts w:ascii="微软雅黑" w:hAnsi="微软雅黑" w:eastAsia="微软雅黑" w:cs="微软雅黑"/>
          <w:spacing w:val="-26"/>
          <w:sz w:val="19"/>
          <w:szCs w:val="19"/>
        </w:rPr>
        <w:t xml:space="preserve"> </w:t>
      </w:r>
      <w:r>
        <w:rPr>
          <w:rFonts w:ascii="微软雅黑" w:hAnsi="微软雅黑" w:eastAsia="微软雅黑" w:cs="微软雅黑"/>
          <w:spacing w:val="8"/>
          <w:sz w:val="19"/>
          <w:szCs w:val="19"/>
        </w:rPr>
        <w:t>，也可委托操作员等第三</w:t>
      </w:r>
      <w:r>
        <w:rPr>
          <w:rFonts w:ascii="微软雅黑" w:hAnsi="微软雅黑" w:eastAsia="微软雅黑" w:cs="微软雅黑"/>
          <w:spacing w:val="9"/>
          <w:sz w:val="19"/>
          <w:szCs w:val="19"/>
        </w:rPr>
        <w:t>方人员操作。在租赁等特定情况下</w:t>
      </w:r>
      <w:r>
        <w:rPr>
          <w:rFonts w:ascii="微软雅黑" w:hAnsi="微软雅黑" w:eastAsia="微软雅黑" w:cs="微软雅黑"/>
          <w:spacing w:val="-26"/>
          <w:sz w:val="19"/>
          <w:szCs w:val="19"/>
        </w:rPr>
        <w:t xml:space="preserve"> </w:t>
      </w:r>
      <w:r>
        <w:rPr>
          <w:rFonts w:ascii="微软雅黑" w:hAnsi="微软雅黑" w:eastAsia="微软雅黑" w:cs="微软雅黑"/>
          <w:spacing w:val="9"/>
          <w:sz w:val="19"/>
          <w:szCs w:val="19"/>
        </w:rPr>
        <w:t>，根据车辆所有</w:t>
      </w:r>
      <w:r>
        <w:rPr>
          <w:rFonts w:ascii="微软雅黑" w:hAnsi="微软雅黑" w:eastAsia="微软雅黑" w:cs="微软雅黑"/>
          <w:spacing w:val="8"/>
          <w:sz w:val="19"/>
          <w:szCs w:val="19"/>
        </w:rPr>
        <w:t>者与充电机运营商签订的有效合同</w:t>
      </w:r>
      <w:r>
        <w:rPr>
          <w:rFonts w:ascii="微软雅黑" w:hAnsi="微软雅黑" w:eastAsia="微软雅黑" w:cs="微软雅黑"/>
          <w:spacing w:val="-26"/>
          <w:sz w:val="19"/>
          <w:szCs w:val="19"/>
        </w:rPr>
        <w:t xml:space="preserve"> </w:t>
      </w:r>
      <w:r>
        <w:rPr>
          <w:rFonts w:ascii="微软雅黑" w:hAnsi="微软雅黑" w:eastAsia="微软雅黑" w:cs="微软雅黑"/>
          <w:spacing w:val="8"/>
          <w:sz w:val="19"/>
          <w:szCs w:val="19"/>
        </w:rPr>
        <w:t>，相关责任由用</w:t>
      </w:r>
      <w:r>
        <w:rPr>
          <w:rFonts w:ascii="微软雅黑" w:hAnsi="微软雅黑" w:eastAsia="微软雅黑" w:cs="微软雅黑"/>
          <w:spacing w:val="6"/>
          <w:sz w:val="19"/>
          <w:szCs w:val="19"/>
        </w:rPr>
        <w:t>户承担。</w:t>
      </w:r>
    </w:p>
    <w:p w14:paraId="44BD4902">
      <w:pPr>
        <w:spacing w:before="251" w:line="184" w:lineRule="auto"/>
        <w:ind w:left="11"/>
        <w:outlineLvl w:val="2"/>
        <w:rPr>
          <w:rFonts w:ascii="微软雅黑" w:hAnsi="微软雅黑" w:eastAsia="微软雅黑" w:cs="微软雅黑"/>
          <w:sz w:val="22"/>
          <w:szCs w:val="22"/>
        </w:rPr>
      </w:pPr>
      <w:bookmarkStart w:id="12" w:name="bookmark11"/>
      <w:bookmarkEnd w:id="12"/>
      <w:r>
        <w:rPr>
          <w:rFonts w:ascii="Times New Roman" w:hAnsi="Times New Roman" w:eastAsia="Times New Roman" w:cs="Times New Roman"/>
          <w:b/>
          <w:bCs/>
          <w:spacing w:val="-3"/>
          <w:sz w:val="22"/>
          <w:szCs w:val="22"/>
        </w:rPr>
        <w:t xml:space="preserve">1.6.3 </w:t>
      </w:r>
      <w:r>
        <w:rPr>
          <w:rFonts w:ascii="微软雅黑" w:hAnsi="微软雅黑" w:eastAsia="微软雅黑" w:cs="微软雅黑"/>
          <w:b/>
          <w:bCs/>
          <w:spacing w:val="-3"/>
          <w:sz w:val="22"/>
          <w:szCs w:val="22"/>
        </w:rPr>
        <w:t>专家</w:t>
      </w:r>
    </w:p>
    <w:p w14:paraId="5E4C12E6">
      <w:pPr>
        <w:pStyle w:val="2"/>
        <w:spacing w:line="279" w:lineRule="auto"/>
      </w:pPr>
    </w:p>
    <w:p w14:paraId="1CBF2D78">
      <w:pPr>
        <w:spacing w:before="82" w:line="190" w:lineRule="auto"/>
        <w:ind w:left="770"/>
        <w:rPr>
          <w:rFonts w:ascii="微软雅黑" w:hAnsi="微软雅黑" w:eastAsia="微软雅黑" w:cs="微软雅黑"/>
          <w:sz w:val="19"/>
          <w:szCs w:val="19"/>
        </w:rPr>
      </w:pPr>
      <w:r>
        <w:rPr>
          <w:rFonts w:ascii="微软雅黑" w:hAnsi="微软雅黑" w:eastAsia="微软雅黑" w:cs="微软雅黑"/>
          <w:spacing w:val="9"/>
          <w:sz w:val="19"/>
          <w:szCs w:val="19"/>
        </w:rPr>
        <w:t>合格人员是指服务工程师或满足以下要求的人员：</w:t>
      </w:r>
    </w:p>
    <w:p w14:paraId="008C3F94">
      <w:pPr>
        <w:spacing w:before="84" w:line="191" w:lineRule="auto"/>
        <w:ind w:left="783"/>
        <w:rPr>
          <w:rFonts w:ascii="微软雅黑" w:hAnsi="微软雅黑" w:eastAsia="微软雅黑" w:cs="微软雅黑"/>
          <w:sz w:val="19"/>
          <w:szCs w:val="19"/>
        </w:rPr>
      </w:pPr>
      <w:r>
        <w:rPr>
          <w:rFonts w:ascii="微软雅黑" w:hAnsi="微软雅黑" w:eastAsia="微软雅黑" w:cs="微软雅黑"/>
          <w:spacing w:val="8"/>
          <w:sz w:val="19"/>
          <w:szCs w:val="19"/>
        </w:rPr>
        <w:t>• 具备完整的专业资格</w:t>
      </w:r>
      <w:r>
        <w:rPr>
          <w:rFonts w:ascii="微软雅黑" w:hAnsi="微软雅黑" w:eastAsia="微软雅黑" w:cs="微软雅黑"/>
          <w:spacing w:val="-26"/>
          <w:sz w:val="19"/>
          <w:szCs w:val="19"/>
        </w:rPr>
        <w:t xml:space="preserve"> </w:t>
      </w:r>
      <w:r>
        <w:rPr>
          <w:rFonts w:ascii="微软雅黑" w:hAnsi="微软雅黑" w:eastAsia="微软雅黑" w:cs="微软雅黑"/>
          <w:spacing w:val="8"/>
          <w:sz w:val="19"/>
          <w:szCs w:val="19"/>
        </w:rPr>
        <w:t>，证明其具备专业知识。证书应包含专业</w:t>
      </w:r>
      <w:r>
        <w:rPr>
          <w:rFonts w:ascii="微软雅黑" w:hAnsi="微软雅黑" w:eastAsia="微软雅黑" w:cs="微软雅黑"/>
          <w:spacing w:val="7"/>
          <w:sz w:val="19"/>
          <w:szCs w:val="19"/>
        </w:rPr>
        <w:t>资格或类似文件。</w:t>
      </w:r>
    </w:p>
    <w:p w14:paraId="38FA1EA4">
      <w:pPr>
        <w:spacing w:before="86" w:line="252" w:lineRule="auto"/>
        <w:ind w:left="771" w:right="220" w:firstLine="12"/>
        <w:rPr>
          <w:rFonts w:ascii="微软雅黑" w:hAnsi="微软雅黑" w:eastAsia="微软雅黑" w:cs="微软雅黑"/>
          <w:sz w:val="19"/>
          <w:szCs w:val="19"/>
        </w:rPr>
      </w:pPr>
      <w:r>
        <w:rPr>
          <w:rFonts w:ascii="微软雅黑" w:hAnsi="微软雅黑" w:eastAsia="微软雅黑" w:cs="微软雅黑"/>
          <w:spacing w:val="8"/>
          <w:sz w:val="19"/>
          <w:szCs w:val="19"/>
        </w:rPr>
        <w:t>• 专业经验表明</w:t>
      </w:r>
      <w:r>
        <w:rPr>
          <w:rFonts w:ascii="微软雅黑" w:hAnsi="微软雅黑" w:eastAsia="微软雅黑" w:cs="微软雅黑"/>
          <w:spacing w:val="-26"/>
          <w:sz w:val="19"/>
          <w:szCs w:val="19"/>
        </w:rPr>
        <w:t xml:space="preserve"> </w:t>
      </w:r>
      <w:r>
        <w:rPr>
          <w:rFonts w:ascii="微软雅黑" w:hAnsi="微软雅黑" w:eastAsia="微软雅黑" w:cs="微软雅黑"/>
          <w:spacing w:val="8"/>
          <w:sz w:val="19"/>
          <w:szCs w:val="19"/>
        </w:rPr>
        <w:t>，合格人员在其职业生涯中积累了使用充电机的实际经</w:t>
      </w:r>
      <w:r>
        <w:rPr>
          <w:rFonts w:ascii="微软雅黑" w:hAnsi="微软雅黑" w:eastAsia="微软雅黑" w:cs="微软雅黑"/>
          <w:spacing w:val="7"/>
          <w:sz w:val="19"/>
          <w:szCs w:val="19"/>
        </w:rPr>
        <w:t>验。在此期间</w:t>
      </w:r>
      <w:r>
        <w:rPr>
          <w:rFonts w:ascii="微软雅黑" w:hAnsi="微软雅黑" w:eastAsia="微软雅黑" w:cs="微软雅黑"/>
          <w:spacing w:val="-26"/>
          <w:sz w:val="19"/>
          <w:szCs w:val="19"/>
        </w:rPr>
        <w:t xml:space="preserve"> </w:t>
      </w:r>
      <w:r>
        <w:rPr>
          <w:rFonts w:ascii="微软雅黑" w:hAnsi="微软雅黑" w:eastAsia="微软雅黑" w:cs="微软雅黑"/>
          <w:spacing w:val="7"/>
          <w:sz w:val="19"/>
          <w:szCs w:val="19"/>
        </w:rPr>
        <w:t>，该人员熟悉了</w:t>
      </w:r>
      <w:r>
        <w:rPr>
          <w:rFonts w:ascii="微软雅黑" w:hAnsi="微软雅黑" w:eastAsia="微软雅黑" w:cs="微软雅黑"/>
          <w:spacing w:val="8"/>
          <w:sz w:val="19"/>
          <w:szCs w:val="19"/>
        </w:rPr>
        <w:t>需要检查的各种症状</w:t>
      </w:r>
      <w:r>
        <w:rPr>
          <w:rFonts w:ascii="微软雅黑" w:hAnsi="微软雅黑" w:eastAsia="微软雅黑" w:cs="微软雅黑"/>
          <w:spacing w:val="-20"/>
          <w:sz w:val="19"/>
          <w:szCs w:val="19"/>
        </w:rPr>
        <w:t xml:space="preserve"> </w:t>
      </w:r>
      <w:r>
        <w:rPr>
          <w:rFonts w:ascii="微软雅黑" w:hAnsi="微软雅黑" w:eastAsia="微软雅黑" w:cs="微软雅黑"/>
          <w:spacing w:val="8"/>
          <w:sz w:val="19"/>
          <w:szCs w:val="19"/>
        </w:rPr>
        <w:t>，例如基于危险评估或例行检查的结果。</w:t>
      </w:r>
    </w:p>
    <w:p w14:paraId="52FFAEAE">
      <w:pPr>
        <w:spacing w:before="1" w:line="253" w:lineRule="auto"/>
        <w:ind w:left="770" w:right="220" w:firstLine="13"/>
        <w:rPr>
          <w:rFonts w:ascii="微软雅黑" w:hAnsi="微软雅黑" w:eastAsia="微软雅黑" w:cs="微软雅黑"/>
          <w:sz w:val="19"/>
          <w:szCs w:val="19"/>
        </w:rPr>
      </w:pPr>
      <w:r>
        <w:rPr>
          <w:rFonts w:ascii="微软雅黑" w:hAnsi="微软雅黑" w:eastAsia="微软雅黑" w:cs="微软雅黑"/>
          <w:spacing w:val="8"/>
          <w:sz w:val="19"/>
          <w:szCs w:val="19"/>
        </w:rPr>
        <w:t>• 近期在相关充电机测试或研发领域有专业经验</w:t>
      </w:r>
      <w:r>
        <w:rPr>
          <w:rFonts w:ascii="微软雅黑" w:hAnsi="微软雅黑" w:eastAsia="微软雅黑" w:cs="微软雅黑"/>
          <w:spacing w:val="-8"/>
          <w:sz w:val="19"/>
          <w:szCs w:val="19"/>
        </w:rPr>
        <w:t xml:space="preserve"> </w:t>
      </w:r>
      <w:r>
        <w:rPr>
          <w:rFonts w:ascii="微软雅黑" w:hAnsi="微软雅黑" w:eastAsia="微软雅黑" w:cs="微软雅黑"/>
          <w:spacing w:val="8"/>
          <w:sz w:val="19"/>
          <w:szCs w:val="19"/>
        </w:rPr>
        <w:t>，并具备相应的进一步资格。合格人员必须具备进行相关测试或类似测试的经验。</w:t>
      </w:r>
    </w:p>
    <w:p w14:paraId="2182A709">
      <w:pPr>
        <w:spacing w:line="189" w:lineRule="auto"/>
        <w:ind w:left="783"/>
        <w:rPr>
          <w:rFonts w:ascii="微软雅黑" w:hAnsi="微软雅黑" w:eastAsia="微软雅黑" w:cs="微软雅黑"/>
          <w:sz w:val="19"/>
          <w:szCs w:val="19"/>
        </w:rPr>
      </w:pPr>
      <w:r>
        <w:rPr>
          <w:rFonts w:ascii="微软雅黑" w:hAnsi="微软雅黑" w:eastAsia="微软雅黑" w:cs="微软雅黑"/>
          <w:spacing w:val="7"/>
          <w:sz w:val="19"/>
          <w:szCs w:val="19"/>
        </w:rPr>
        <w:t>• 此外</w:t>
      </w:r>
      <w:r>
        <w:rPr>
          <w:rFonts w:ascii="微软雅黑" w:hAnsi="微软雅黑" w:eastAsia="微软雅黑" w:cs="微软雅黑"/>
          <w:spacing w:val="-6"/>
          <w:sz w:val="19"/>
          <w:szCs w:val="19"/>
        </w:rPr>
        <w:t xml:space="preserve"> </w:t>
      </w:r>
      <w:r>
        <w:rPr>
          <w:rFonts w:ascii="微软雅黑" w:hAnsi="微软雅黑" w:eastAsia="微软雅黑" w:cs="微软雅黑"/>
          <w:spacing w:val="7"/>
          <w:sz w:val="19"/>
          <w:szCs w:val="19"/>
        </w:rPr>
        <w:t>，该人员必须了解最新的技术发展以及正在评估的充电机制造风险。</w:t>
      </w:r>
    </w:p>
    <w:p w14:paraId="79CA7116">
      <w:pPr>
        <w:pStyle w:val="2"/>
        <w:spacing w:line="399" w:lineRule="auto"/>
      </w:pPr>
    </w:p>
    <w:p w14:paraId="21E38284">
      <w:pPr>
        <w:spacing w:before="95" w:line="184" w:lineRule="auto"/>
        <w:ind w:left="11"/>
        <w:outlineLvl w:val="2"/>
        <w:rPr>
          <w:rFonts w:ascii="微软雅黑" w:hAnsi="微软雅黑" w:eastAsia="微软雅黑" w:cs="微软雅黑"/>
          <w:sz w:val="22"/>
          <w:szCs w:val="22"/>
        </w:rPr>
      </w:pPr>
      <w:bookmarkStart w:id="13" w:name="bookmark12"/>
      <w:bookmarkEnd w:id="13"/>
      <w:r>
        <w:rPr>
          <w:rFonts w:ascii="Times New Roman" w:hAnsi="Times New Roman" w:eastAsia="Times New Roman" w:cs="Times New Roman"/>
          <w:b/>
          <w:bCs/>
          <w:spacing w:val="-2"/>
          <w:sz w:val="22"/>
          <w:szCs w:val="22"/>
        </w:rPr>
        <w:t xml:space="preserve">1.6.4 </w:t>
      </w:r>
      <w:r>
        <w:rPr>
          <w:rFonts w:ascii="微软雅黑" w:hAnsi="微软雅黑" w:eastAsia="微软雅黑" w:cs="微软雅黑"/>
          <w:b/>
          <w:bCs/>
          <w:spacing w:val="-2"/>
          <w:sz w:val="22"/>
          <w:szCs w:val="22"/>
        </w:rPr>
        <w:t>用户权利、义务和行为准则</w:t>
      </w:r>
    </w:p>
    <w:p w14:paraId="1E9947AE">
      <w:pPr>
        <w:spacing w:before="313" w:line="253" w:lineRule="auto"/>
        <w:ind w:left="769" w:right="157"/>
        <w:rPr>
          <w:rFonts w:ascii="微软雅黑" w:hAnsi="微软雅黑" w:eastAsia="微软雅黑" w:cs="微软雅黑"/>
          <w:sz w:val="19"/>
          <w:szCs w:val="19"/>
        </w:rPr>
      </w:pPr>
      <w:r>
        <w:rPr>
          <w:rFonts w:ascii="微软雅黑" w:hAnsi="微软雅黑" w:eastAsia="微软雅黑" w:cs="微软雅黑"/>
          <w:spacing w:val="9"/>
          <w:sz w:val="19"/>
          <w:szCs w:val="19"/>
        </w:rPr>
        <w:t>所有操作充电机的人员均已阅读并理解本手册</w:t>
      </w:r>
      <w:r>
        <w:rPr>
          <w:rFonts w:ascii="微软雅黑" w:hAnsi="微软雅黑" w:eastAsia="微软雅黑" w:cs="微软雅黑"/>
          <w:spacing w:val="-18"/>
          <w:sz w:val="19"/>
          <w:szCs w:val="19"/>
        </w:rPr>
        <w:t xml:space="preserve"> </w:t>
      </w:r>
      <w:r>
        <w:rPr>
          <w:rFonts w:ascii="微软雅黑" w:hAnsi="微软雅黑" w:eastAsia="微软雅黑" w:cs="微软雅黑"/>
          <w:spacing w:val="9"/>
          <w:sz w:val="19"/>
          <w:szCs w:val="19"/>
        </w:rPr>
        <w:t>，并已获得相关充电机操作员培训的认可。请以安全的方式操作充电机</w:t>
      </w:r>
      <w:r>
        <w:rPr>
          <w:rFonts w:ascii="微软雅黑" w:hAnsi="微软雅黑" w:eastAsia="微软雅黑" w:cs="微软雅黑"/>
          <w:spacing w:val="-26"/>
          <w:sz w:val="19"/>
          <w:szCs w:val="19"/>
        </w:rPr>
        <w:t xml:space="preserve"> </w:t>
      </w:r>
      <w:r>
        <w:rPr>
          <w:rFonts w:ascii="微软雅黑" w:hAnsi="微软雅黑" w:eastAsia="微软雅黑" w:cs="微软雅黑"/>
          <w:spacing w:val="9"/>
          <w:sz w:val="19"/>
          <w:szCs w:val="19"/>
        </w:rPr>
        <w:t>，以免危及操作员和</w:t>
      </w:r>
      <w:r>
        <w:rPr>
          <w:rFonts w:ascii="Times New Roman" w:hAnsi="Times New Roman" w:eastAsia="Times New Roman" w:cs="Times New Roman"/>
          <w:spacing w:val="9"/>
          <w:sz w:val="19"/>
          <w:szCs w:val="19"/>
        </w:rPr>
        <w:t>/</w:t>
      </w:r>
      <w:r>
        <w:rPr>
          <w:rFonts w:ascii="微软雅黑" w:hAnsi="微软雅黑" w:eastAsia="微软雅黑" w:cs="微软雅黑"/>
          <w:spacing w:val="9"/>
          <w:sz w:val="19"/>
          <w:szCs w:val="19"/>
        </w:rPr>
        <w:t>或他人的生命和健康。请遵循本手册</w:t>
      </w:r>
      <w:r>
        <w:rPr>
          <w:rFonts w:ascii="微软雅黑" w:hAnsi="微软雅黑" w:eastAsia="微软雅黑" w:cs="微软雅黑"/>
          <w:spacing w:val="8"/>
          <w:sz w:val="19"/>
          <w:szCs w:val="19"/>
        </w:rPr>
        <w:t>中的所有警告和说明。</w:t>
      </w:r>
    </w:p>
    <w:p w14:paraId="4B6DFA1D">
      <w:pPr>
        <w:spacing w:line="189" w:lineRule="auto"/>
        <w:ind w:left="770"/>
        <w:rPr>
          <w:rFonts w:ascii="微软雅黑" w:hAnsi="微软雅黑" w:eastAsia="微软雅黑" w:cs="微软雅黑"/>
          <w:sz w:val="19"/>
          <w:szCs w:val="19"/>
        </w:rPr>
      </w:pPr>
      <w:r>
        <w:rPr>
          <w:rFonts w:ascii="微软雅黑" w:hAnsi="微软雅黑" w:eastAsia="微软雅黑" w:cs="微软雅黑"/>
          <w:spacing w:val="8"/>
          <w:sz w:val="19"/>
          <w:szCs w:val="19"/>
        </w:rPr>
        <w:t>本手册可供操作员使用。</w:t>
      </w:r>
    </w:p>
    <w:p w14:paraId="46EFCBAF">
      <w:pPr>
        <w:pStyle w:val="2"/>
        <w:spacing w:line="299" w:lineRule="auto"/>
      </w:pPr>
    </w:p>
    <w:p w14:paraId="2231A198">
      <w:pPr>
        <w:spacing w:before="94" w:line="184" w:lineRule="auto"/>
        <w:ind w:left="11"/>
        <w:outlineLvl w:val="2"/>
        <w:rPr>
          <w:rFonts w:ascii="微软雅黑" w:hAnsi="微软雅黑" w:eastAsia="微软雅黑" w:cs="微软雅黑"/>
          <w:sz w:val="22"/>
          <w:szCs w:val="22"/>
        </w:rPr>
      </w:pPr>
      <w:bookmarkStart w:id="14" w:name="bookmark13"/>
      <w:bookmarkEnd w:id="14"/>
      <w:r>
        <w:rPr>
          <w:rFonts w:ascii="Times New Roman" w:hAnsi="Times New Roman" w:eastAsia="Times New Roman" w:cs="Times New Roman"/>
          <w:b/>
          <w:bCs/>
          <w:spacing w:val="-2"/>
          <w:sz w:val="22"/>
          <w:szCs w:val="22"/>
        </w:rPr>
        <w:t xml:space="preserve">1.6.5 </w:t>
      </w:r>
      <w:r>
        <w:rPr>
          <w:rFonts w:ascii="微软雅黑" w:hAnsi="微软雅黑" w:eastAsia="微软雅黑" w:cs="微软雅黑"/>
          <w:b/>
          <w:bCs/>
          <w:spacing w:val="-2"/>
          <w:sz w:val="22"/>
          <w:szCs w:val="22"/>
        </w:rPr>
        <w:t>操作员权利、职责和行为准则</w:t>
      </w:r>
    </w:p>
    <w:p w14:paraId="2F412934">
      <w:pPr>
        <w:pStyle w:val="2"/>
        <w:spacing w:line="243" w:lineRule="auto"/>
      </w:pPr>
    </w:p>
    <w:p w14:paraId="090AD898">
      <w:pPr>
        <w:spacing w:before="82" w:line="257" w:lineRule="auto"/>
        <w:ind w:left="769" w:right="157"/>
        <w:rPr>
          <w:rFonts w:ascii="微软雅黑" w:hAnsi="微软雅黑" w:eastAsia="微软雅黑" w:cs="微软雅黑"/>
          <w:sz w:val="19"/>
          <w:szCs w:val="19"/>
        </w:rPr>
      </w:pPr>
      <w:r>
        <w:rPr>
          <w:rFonts w:ascii="微软雅黑" w:hAnsi="微软雅黑" w:eastAsia="微软雅黑" w:cs="微软雅黑"/>
          <w:spacing w:val="9"/>
          <w:sz w:val="19"/>
          <w:szCs w:val="19"/>
        </w:rPr>
        <w:t>在本操作指南中</w:t>
      </w:r>
      <w:r>
        <w:rPr>
          <w:rFonts w:ascii="微软雅黑" w:hAnsi="微软雅黑" w:eastAsia="微软雅黑" w:cs="微软雅黑"/>
          <w:spacing w:val="-18"/>
          <w:sz w:val="19"/>
          <w:szCs w:val="19"/>
        </w:rPr>
        <w:t xml:space="preserve"> </w:t>
      </w:r>
      <w:r>
        <w:rPr>
          <w:rFonts w:ascii="微软雅黑" w:hAnsi="微软雅黑" w:eastAsia="微软雅黑" w:cs="微软雅黑"/>
          <w:spacing w:val="9"/>
          <w:sz w:val="19"/>
          <w:szCs w:val="19"/>
        </w:rPr>
        <w:t>，运营公司是指任何自行或代表其使用充电机的自然人或法人。特殊情况（例如租赁</w:t>
      </w:r>
      <w:r>
        <w:rPr>
          <w:rFonts w:ascii="微软雅黑" w:hAnsi="微软雅黑" w:eastAsia="微软雅黑" w:cs="微软雅黑"/>
          <w:spacing w:val="4"/>
          <w:sz w:val="19"/>
          <w:szCs w:val="19"/>
        </w:rPr>
        <w:t>或租用）</w:t>
      </w:r>
      <w:r>
        <w:rPr>
          <w:rFonts w:ascii="微软雅黑" w:hAnsi="微软雅黑" w:eastAsia="微软雅黑" w:cs="微软雅黑"/>
          <w:spacing w:val="-29"/>
          <w:sz w:val="19"/>
          <w:szCs w:val="19"/>
        </w:rPr>
        <w:t xml:space="preserve"> </w:t>
      </w:r>
      <w:r>
        <w:rPr>
          <w:rFonts w:ascii="微软雅黑" w:hAnsi="微软雅黑" w:eastAsia="微软雅黑" w:cs="微软雅黑"/>
          <w:spacing w:val="4"/>
          <w:sz w:val="19"/>
          <w:szCs w:val="19"/>
        </w:rPr>
        <w:t>除外。</w:t>
      </w:r>
    </w:p>
    <w:p w14:paraId="537A54C1">
      <w:pPr>
        <w:spacing w:before="25" w:line="190" w:lineRule="auto"/>
        <w:ind w:left="770"/>
        <w:rPr>
          <w:rFonts w:ascii="微软雅黑" w:hAnsi="微软雅黑" w:eastAsia="微软雅黑" w:cs="微软雅黑"/>
          <w:sz w:val="19"/>
          <w:szCs w:val="19"/>
        </w:rPr>
      </w:pPr>
      <w:r>
        <w:rPr>
          <w:rFonts w:ascii="微软雅黑" w:hAnsi="微软雅黑" w:eastAsia="微软雅黑" w:cs="微软雅黑"/>
          <w:spacing w:val="10"/>
          <w:sz w:val="19"/>
          <w:szCs w:val="19"/>
        </w:rPr>
        <w:t>运营公司是指根据充电机所有者与运营商之间现有</w:t>
      </w:r>
      <w:r>
        <w:rPr>
          <w:rFonts w:ascii="微软雅黑" w:hAnsi="微软雅黑" w:eastAsia="微软雅黑" w:cs="微软雅黑"/>
          <w:spacing w:val="9"/>
          <w:sz w:val="19"/>
          <w:szCs w:val="19"/>
        </w:rPr>
        <w:t>的合同协议履行特定运营职责的实体。</w:t>
      </w:r>
    </w:p>
    <w:p w14:paraId="4EBAE218">
      <w:pPr>
        <w:spacing w:before="85" w:line="253" w:lineRule="auto"/>
        <w:ind w:left="769"/>
        <w:rPr>
          <w:rFonts w:ascii="微软雅黑" w:hAnsi="微软雅黑" w:eastAsia="微软雅黑" w:cs="微软雅黑"/>
          <w:sz w:val="19"/>
          <w:szCs w:val="19"/>
        </w:rPr>
      </w:pPr>
      <w:r>
        <w:rPr>
          <w:rFonts w:ascii="微软雅黑" w:hAnsi="微软雅黑" w:eastAsia="微软雅黑" w:cs="微软雅黑"/>
          <w:spacing w:val="8"/>
          <w:sz w:val="19"/>
          <w:szCs w:val="19"/>
        </w:rPr>
        <w:t>运营公司必须确保充电机仅用于其预期用途</w:t>
      </w:r>
      <w:r>
        <w:rPr>
          <w:rFonts w:ascii="微软雅黑" w:hAnsi="微软雅黑" w:eastAsia="微软雅黑" w:cs="微软雅黑"/>
          <w:spacing w:val="-15"/>
          <w:sz w:val="19"/>
          <w:szCs w:val="19"/>
        </w:rPr>
        <w:t xml:space="preserve"> </w:t>
      </w:r>
      <w:r>
        <w:rPr>
          <w:rFonts w:ascii="微软雅黑" w:hAnsi="微软雅黑" w:eastAsia="微软雅黑" w:cs="微软雅黑"/>
          <w:spacing w:val="8"/>
          <w:sz w:val="19"/>
          <w:szCs w:val="19"/>
        </w:rPr>
        <w:t>，并防止对运营商和第三方的健康和安全造成危险。此外，</w:t>
      </w:r>
      <w:r>
        <w:rPr>
          <w:rFonts w:ascii="微软雅黑" w:hAnsi="微软雅黑" w:eastAsia="微软雅黑" w:cs="微软雅黑"/>
          <w:spacing w:val="9"/>
          <w:sz w:val="19"/>
          <w:szCs w:val="19"/>
        </w:rPr>
        <w:t>还必须遵守事故预防规定、安全规定以及操作、维护和维修指南。</w:t>
      </w:r>
    </w:p>
    <w:p w14:paraId="3AECE37E">
      <w:pPr>
        <w:spacing w:before="1" w:line="189" w:lineRule="auto"/>
        <w:ind w:left="770"/>
        <w:rPr>
          <w:rFonts w:ascii="微软雅黑" w:hAnsi="微软雅黑" w:eastAsia="微软雅黑" w:cs="微软雅黑"/>
          <w:sz w:val="19"/>
          <w:szCs w:val="19"/>
        </w:rPr>
      </w:pPr>
      <w:r>
        <w:rPr>
          <w:rFonts w:ascii="微软雅黑" w:hAnsi="微软雅黑" w:eastAsia="微软雅黑" w:cs="微软雅黑"/>
          <w:spacing w:val="9"/>
          <w:sz w:val="19"/>
          <w:szCs w:val="19"/>
        </w:rPr>
        <w:t>运营公司必须确保所有操作员均已阅读并理解本操作说明。</w:t>
      </w:r>
    </w:p>
    <w:p w14:paraId="04F41E60">
      <w:pPr>
        <w:spacing w:line="189" w:lineRule="auto"/>
        <w:rPr>
          <w:rFonts w:ascii="微软雅黑" w:hAnsi="微软雅黑" w:eastAsia="微软雅黑" w:cs="微软雅黑"/>
          <w:sz w:val="19"/>
          <w:szCs w:val="19"/>
        </w:rPr>
        <w:sectPr>
          <w:headerReference r:id="rId18" w:type="default"/>
          <w:footerReference r:id="rId19" w:type="default"/>
          <w:pgSz w:w="11900" w:h="16838"/>
          <w:pgMar w:top="711" w:right="1034" w:bottom="159" w:left="1142" w:header="155" w:footer="0" w:gutter="0"/>
          <w:pgNumType w:fmt="decimal"/>
          <w:cols w:space="720" w:num="1"/>
        </w:sectPr>
      </w:pPr>
    </w:p>
    <w:p w14:paraId="3CBF57D2">
      <w:pPr>
        <w:pStyle w:val="2"/>
        <w:spacing w:line="285" w:lineRule="auto"/>
      </w:pPr>
    </w:p>
    <w:p w14:paraId="38BA232E">
      <w:pPr>
        <w:spacing w:before="120" w:line="184" w:lineRule="auto"/>
        <w:ind w:left="4040"/>
        <w:outlineLvl w:val="0"/>
        <w:rPr>
          <w:rFonts w:ascii="微软雅黑" w:hAnsi="微软雅黑" w:eastAsia="微软雅黑" w:cs="微软雅黑"/>
          <w:sz w:val="28"/>
          <w:szCs w:val="28"/>
        </w:rPr>
      </w:pPr>
      <w:bookmarkStart w:id="15" w:name="bookmark14"/>
      <w:bookmarkEnd w:id="15"/>
      <w:bookmarkStart w:id="16" w:name="bookmark15"/>
      <w:bookmarkEnd w:id="16"/>
      <w:r>
        <w:rPr>
          <w:rFonts w:ascii="Times New Roman" w:hAnsi="Times New Roman" w:eastAsia="Times New Roman" w:cs="Times New Roman"/>
          <w:b/>
          <w:bCs/>
          <w:spacing w:val="-3"/>
          <w:sz w:val="28"/>
          <w:szCs w:val="28"/>
        </w:rPr>
        <w:t xml:space="preserve">2 </w:t>
      </w:r>
      <w:r>
        <w:rPr>
          <w:rFonts w:ascii="微软雅黑" w:hAnsi="微软雅黑" w:eastAsia="微软雅黑" w:cs="微软雅黑"/>
          <w:b/>
          <w:bCs/>
          <w:spacing w:val="-3"/>
          <w:sz w:val="28"/>
          <w:szCs w:val="28"/>
        </w:rPr>
        <w:t>充电机说明</w:t>
      </w:r>
    </w:p>
    <w:p w14:paraId="025E7773">
      <w:pPr>
        <w:pStyle w:val="2"/>
        <w:spacing w:line="352" w:lineRule="auto"/>
      </w:pPr>
    </w:p>
    <w:p w14:paraId="3266A636">
      <w:pPr>
        <w:spacing w:before="94" w:line="184" w:lineRule="auto"/>
        <w:ind w:left="2"/>
        <w:outlineLvl w:val="1"/>
        <w:rPr>
          <w:rFonts w:ascii="微软雅黑" w:hAnsi="微软雅黑" w:eastAsia="微软雅黑" w:cs="微软雅黑"/>
          <w:sz w:val="22"/>
          <w:szCs w:val="22"/>
        </w:rPr>
      </w:pPr>
      <w:bookmarkStart w:id="17" w:name="bookmark70"/>
      <w:bookmarkEnd w:id="17"/>
      <w:r>
        <w:rPr>
          <w:rFonts w:ascii="Times New Roman" w:hAnsi="Times New Roman" w:eastAsia="Times New Roman" w:cs="Times New Roman"/>
          <w:b/>
          <w:bCs/>
          <w:spacing w:val="-2"/>
          <w:sz w:val="22"/>
          <w:szCs w:val="22"/>
        </w:rPr>
        <w:t xml:space="preserve">2.1 </w:t>
      </w:r>
      <w:r>
        <w:rPr>
          <w:rFonts w:ascii="微软雅黑" w:hAnsi="微软雅黑" w:eastAsia="微软雅黑" w:cs="微软雅黑"/>
          <w:b/>
          <w:bCs/>
          <w:spacing w:val="-2"/>
          <w:sz w:val="22"/>
          <w:szCs w:val="22"/>
        </w:rPr>
        <w:t>充电机外观</w:t>
      </w:r>
    </w:p>
    <w:p w14:paraId="56666427">
      <w:pPr>
        <w:pStyle w:val="2"/>
        <w:spacing w:line="253" w:lineRule="auto"/>
      </w:pPr>
    </w:p>
    <w:p w14:paraId="376E5EAB">
      <w:pPr>
        <w:spacing w:line="3967" w:lineRule="exact"/>
        <w:ind w:firstLine="740"/>
      </w:pPr>
      <w:r>
        <w:drawing>
          <wp:inline distT="0" distB="0" distL="114300" distR="114300">
            <wp:extent cx="1563370" cy="2008505"/>
            <wp:effectExtent l="0" t="0" r="17780" b="1079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0"/>
                    <a:stretch>
                      <a:fillRect/>
                    </a:stretch>
                  </pic:blipFill>
                  <pic:spPr>
                    <a:xfrm>
                      <a:off x="0" y="0"/>
                      <a:ext cx="1563370" cy="2008505"/>
                    </a:xfrm>
                    <a:prstGeom prst="rect">
                      <a:avLst/>
                    </a:prstGeom>
                    <a:noFill/>
                    <a:ln>
                      <a:noFill/>
                    </a:ln>
                  </pic:spPr>
                </pic:pic>
              </a:graphicData>
            </a:graphic>
          </wp:inline>
        </w:drawing>
      </w:r>
    </w:p>
    <w:p w14:paraId="283B6D37">
      <w:pPr>
        <w:pStyle w:val="2"/>
        <w:spacing w:line="329" w:lineRule="auto"/>
      </w:pPr>
    </w:p>
    <w:p w14:paraId="57EDC3EF">
      <w:pPr>
        <w:spacing w:before="94" w:line="184" w:lineRule="auto"/>
        <w:ind w:left="2"/>
        <w:outlineLvl w:val="1"/>
        <w:rPr>
          <w:rFonts w:ascii="微软雅黑" w:hAnsi="微软雅黑" w:eastAsia="微软雅黑" w:cs="微软雅黑"/>
          <w:sz w:val="22"/>
          <w:szCs w:val="22"/>
        </w:rPr>
      </w:pPr>
      <w:bookmarkStart w:id="18" w:name="bookmark16"/>
      <w:bookmarkEnd w:id="18"/>
      <w:r>
        <w:rPr>
          <w:rFonts w:ascii="Times New Roman" w:hAnsi="Times New Roman" w:eastAsia="Times New Roman" w:cs="Times New Roman"/>
          <w:b/>
          <w:bCs/>
          <w:spacing w:val="-2"/>
          <w:sz w:val="22"/>
          <w:szCs w:val="22"/>
        </w:rPr>
        <w:t xml:space="preserve">2.2 </w:t>
      </w:r>
      <w:r>
        <w:rPr>
          <w:rFonts w:ascii="微软雅黑" w:hAnsi="微软雅黑" w:eastAsia="微软雅黑" w:cs="微软雅黑"/>
          <w:b/>
          <w:bCs/>
          <w:spacing w:val="-2"/>
          <w:sz w:val="22"/>
          <w:szCs w:val="22"/>
        </w:rPr>
        <w:t>功能描述</w:t>
      </w:r>
    </w:p>
    <w:p w14:paraId="15F1576E">
      <w:pPr>
        <w:pStyle w:val="2"/>
        <w:spacing w:line="292" w:lineRule="auto"/>
      </w:pPr>
    </w:p>
    <w:p w14:paraId="2EBB6158">
      <w:pPr>
        <w:spacing w:before="82" w:line="257" w:lineRule="auto"/>
        <w:ind w:left="769"/>
        <w:rPr>
          <w:rFonts w:ascii="微软雅黑" w:hAnsi="微软雅黑" w:eastAsia="微软雅黑" w:cs="微软雅黑"/>
          <w:sz w:val="19"/>
          <w:szCs w:val="19"/>
        </w:rPr>
      </w:pPr>
      <w:r>
        <w:rPr>
          <w:rFonts w:ascii="微软雅黑" w:hAnsi="微软雅黑" w:eastAsia="微软雅黑" w:cs="微软雅黑"/>
          <w:color w:val="0D0D0D"/>
          <w:spacing w:val="9"/>
          <w:sz w:val="19"/>
          <w:szCs w:val="19"/>
        </w:rPr>
        <w:t>这款便携式充电机也可支持壁挂</w:t>
      </w:r>
      <w:r>
        <w:rPr>
          <w:rFonts w:ascii="微软雅黑" w:hAnsi="微软雅黑" w:eastAsia="微软雅黑" w:cs="微软雅黑"/>
          <w:color w:val="0D0D0D"/>
          <w:spacing w:val="-24"/>
          <w:sz w:val="19"/>
          <w:szCs w:val="19"/>
        </w:rPr>
        <w:t xml:space="preserve"> </w:t>
      </w:r>
      <w:r>
        <w:rPr>
          <w:rFonts w:ascii="微软雅黑" w:hAnsi="微软雅黑" w:eastAsia="微软雅黑" w:cs="微软雅黑"/>
          <w:color w:val="0D0D0D"/>
          <w:spacing w:val="9"/>
          <w:sz w:val="19"/>
          <w:szCs w:val="19"/>
        </w:rPr>
        <w:t>，它具有紧凑的设计、高转换效率、宽输入电压范围以及灵活的单相</w:t>
      </w:r>
      <w:r>
        <w:rPr>
          <w:rFonts w:ascii="Times New Roman" w:hAnsi="Times New Roman" w:eastAsia="Times New Roman" w:cs="Times New Roman"/>
          <w:color w:val="0D0D0D"/>
          <w:spacing w:val="9"/>
          <w:sz w:val="19"/>
          <w:szCs w:val="19"/>
        </w:rPr>
        <w:t>/</w:t>
      </w:r>
      <w:r>
        <w:rPr>
          <w:rFonts w:ascii="微软雅黑" w:hAnsi="微软雅黑" w:eastAsia="微软雅黑" w:cs="微软雅黑"/>
          <w:color w:val="0D0D0D"/>
          <w:spacing w:val="9"/>
          <w:sz w:val="19"/>
          <w:szCs w:val="19"/>
        </w:rPr>
        <w:t>三相切换等优势。</w:t>
      </w:r>
      <w:r>
        <w:rPr>
          <w:rFonts w:ascii="微软雅黑" w:hAnsi="微软雅黑" w:eastAsia="微软雅黑" w:cs="微软雅黑"/>
          <w:color w:val="0D0D0D"/>
          <w:spacing w:val="-33"/>
          <w:sz w:val="19"/>
          <w:szCs w:val="19"/>
        </w:rPr>
        <w:t xml:space="preserve"> </w:t>
      </w:r>
      <w:r>
        <w:rPr>
          <w:rFonts w:ascii="微软雅黑" w:hAnsi="微软雅黑" w:eastAsia="微软雅黑" w:cs="微软雅黑"/>
          <w:color w:val="0D0D0D"/>
          <w:spacing w:val="9"/>
          <w:sz w:val="19"/>
          <w:szCs w:val="19"/>
        </w:rPr>
        <w:t>它配备智能触摸屏</w:t>
      </w:r>
      <w:r>
        <w:rPr>
          <w:rFonts w:ascii="微软雅黑" w:hAnsi="微软雅黑" w:eastAsia="微软雅黑" w:cs="微软雅黑"/>
          <w:color w:val="0D0D0D"/>
          <w:spacing w:val="-26"/>
          <w:sz w:val="19"/>
          <w:szCs w:val="19"/>
        </w:rPr>
        <w:t xml:space="preserve"> </w:t>
      </w:r>
      <w:r>
        <w:rPr>
          <w:rFonts w:ascii="微软雅黑" w:hAnsi="微软雅黑" w:eastAsia="微软雅黑" w:cs="微软雅黑"/>
          <w:color w:val="0D0D0D"/>
          <w:spacing w:val="9"/>
          <w:sz w:val="19"/>
          <w:szCs w:val="19"/>
        </w:rPr>
        <w:t>，用户可在屏幕上设置电压</w:t>
      </w:r>
      <w:r>
        <w:rPr>
          <w:rFonts w:ascii="微软雅黑" w:hAnsi="微软雅黑" w:eastAsia="微软雅黑" w:cs="微软雅黑"/>
          <w:color w:val="0D0D0D"/>
          <w:spacing w:val="8"/>
          <w:sz w:val="19"/>
          <w:szCs w:val="19"/>
        </w:rPr>
        <w:t>和电流、查看充电记录并进行充电预约。充电机采用强制风冷</w:t>
      </w:r>
      <w:r>
        <w:rPr>
          <w:rFonts w:ascii="微软雅黑" w:hAnsi="微软雅黑" w:eastAsia="微软雅黑" w:cs="微软雅黑"/>
          <w:color w:val="0D0D0D"/>
          <w:spacing w:val="-17"/>
          <w:sz w:val="19"/>
          <w:szCs w:val="19"/>
        </w:rPr>
        <w:t xml:space="preserve"> </w:t>
      </w:r>
      <w:r>
        <w:rPr>
          <w:rFonts w:ascii="微软雅黑" w:hAnsi="微软雅黑" w:eastAsia="微软雅黑" w:cs="微软雅黑"/>
          <w:color w:val="0D0D0D"/>
          <w:spacing w:val="8"/>
          <w:sz w:val="19"/>
          <w:szCs w:val="19"/>
        </w:rPr>
        <w:t>，并提供全面的保护功能</w:t>
      </w:r>
      <w:r>
        <w:rPr>
          <w:rFonts w:ascii="微软雅黑" w:hAnsi="微软雅黑" w:eastAsia="微软雅黑" w:cs="微软雅黑"/>
          <w:color w:val="0D0D0D"/>
          <w:spacing w:val="-26"/>
          <w:sz w:val="19"/>
          <w:szCs w:val="19"/>
        </w:rPr>
        <w:t xml:space="preserve"> </w:t>
      </w:r>
      <w:r>
        <w:rPr>
          <w:rFonts w:ascii="微软雅黑" w:hAnsi="微软雅黑" w:eastAsia="微软雅黑" w:cs="微软雅黑"/>
          <w:color w:val="0D0D0D"/>
          <w:spacing w:val="8"/>
          <w:sz w:val="19"/>
          <w:szCs w:val="19"/>
        </w:rPr>
        <w:t>，包括输入过压</w:t>
      </w:r>
      <w:r>
        <w:rPr>
          <w:rFonts w:ascii="Times New Roman" w:hAnsi="Times New Roman" w:eastAsia="Times New Roman" w:cs="Times New Roman"/>
          <w:color w:val="0D0D0D"/>
          <w:spacing w:val="8"/>
          <w:sz w:val="19"/>
          <w:szCs w:val="19"/>
        </w:rPr>
        <w:t>/</w:t>
      </w:r>
      <w:r>
        <w:rPr>
          <w:rFonts w:ascii="微软雅黑" w:hAnsi="微软雅黑" w:eastAsia="微软雅黑" w:cs="微软雅黑"/>
          <w:color w:val="0D0D0D"/>
          <w:spacing w:val="8"/>
          <w:sz w:val="19"/>
          <w:szCs w:val="19"/>
        </w:rPr>
        <w:t>欠压、输出过压</w:t>
      </w:r>
      <w:r>
        <w:rPr>
          <w:rFonts w:ascii="Times New Roman" w:hAnsi="Times New Roman" w:eastAsia="Times New Roman" w:cs="Times New Roman"/>
          <w:color w:val="0D0D0D"/>
          <w:spacing w:val="8"/>
          <w:sz w:val="19"/>
          <w:szCs w:val="19"/>
        </w:rPr>
        <w:t>/</w:t>
      </w:r>
      <w:r>
        <w:rPr>
          <w:rFonts w:ascii="微软雅黑" w:hAnsi="微软雅黑" w:eastAsia="微软雅黑" w:cs="微软雅黑"/>
          <w:color w:val="0D0D0D"/>
          <w:spacing w:val="8"/>
          <w:sz w:val="19"/>
          <w:szCs w:val="19"/>
        </w:rPr>
        <w:t>欠压、过流、短路保护以及风扇故障保护等。</w:t>
      </w:r>
    </w:p>
    <w:p w14:paraId="585613DD">
      <w:pPr>
        <w:spacing w:before="276" w:line="184" w:lineRule="auto"/>
        <w:ind w:left="2"/>
        <w:outlineLvl w:val="1"/>
        <w:rPr>
          <w:rFonts w:ascii="微软雅黑" w:hAnsi="微软雅黑" w:eastAsia="微软雅黑" w:cs="微软雅黑"/>
          <w:sz w:val="22"/>
          <w:szCs w:val="22"/>
        </w:rPr>
      </w:pPr>
      <w:bookmarkStart w:id="19" w:name="bookmark17"/>
      <w:bookmarkEnd w:id="19"/>
      <w:r>
        <w:rPr>
          <w:rFonts w:ascii="Times New Roman" w:hAnsi="Times New Roman" w:eastAsia="Times New Roman" w:cs="Times New Roman"/>
          <w:b/>
          <w:bCs/>
          <w:spacing w:val="-2"/>
          <w:sz w:val="22"/>
          <w:szCs w:val="22"/>
        </w:rPr>
        <w:t xml:space="preserve">2.3 </w:t>
      </w:r>
      <w:r>
        <w:rPr>
          <w:rFonts w:ascii="微软雅黑" w:hAnsi="微软雅黑" w:eastAsia="微软雅黑" w:cs="微软雅黑"/>
          <w:b/>
          <w:bCs/>
          <w:spacing w:val="-2"/>
          <w:sz w:val="22"/>
          <w:szCs w:val="22"/>
        </w:rPr>
        <w:t>产品型号说明</w:t>
      </w:r>
    </w:p>
    <w:p w14:paraId="4F48B75C">
      <w:pPr>
        <w:spacing w:before="87" w:line="184" w:lineRule="auto"/>
        <w:ind w:left="2"/>
        <w:outlineLvl w:val="2"/>
        <w:rPr>
          <w:rFonts w:ascii="微软雅黑" w:hAnsi="微软雅黑" w:eastAsia="微软雅黑" w:cs="微软雅黑"/>
          <w:sz w:val="22"/>
          <w:szCs w:val="22"/>
        </w:rPr>
      </w:pPr>
      <w:bookmarkStart w:id="20" w:name="bookmark18"/>
      <w:bookmarkEnd w:id="20"/>
      <w:r>
        <w:rPr>
          <w:rFonts w:ascii="Times New Roman" w:hAnsi="Times New Roman" w:eastAsia="Times New Roman" w:cs="Times New Roman"/>
          <w:b/>
          <w:bCs/>
          <w:spacing w:val="-2"/>
          <w:sz w:val="22"/>
          <w:szCs w:val="22"/>
        </w:rPr>
        <w:t xml:space="preserve">2.3.1 </w:t>
      </w:r>
      <w:r>
        <w:rPr>
          <w:rFonts w:ascii="微软雅黑" w:hAnsi="微软雅黑" w:eastAsia="微软雅黑" w:cs="微软雅黑"/>
          <w:b/>
          <w:bCs/>
          <w:spacing w:val="-2"/>
          <w:sz w:val="22"/>
          <w:szCs w:val="22"/>
        </w:rPr>
        <w:t>型号表</w:t>
      </w:r>
    </w:p>
    <w:p w14:paraId="0CEABC26">
      <w:pPr>
        <w:spacing w:line="173" w:lineRule="exact"/>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77"/>
        <w:gridCol w:w="3277"/>
        <w:gridCol w:w="3278"/>
      </w:tblGrid>
      <w:tr w14:paraId="302FA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277" w:type="dxa"/>
            <w:vAlign w:val="center"/>
          </w:tcPr>
          <w:p w14:paraId="1CF9D9CF">
            <w:pPr>
              <w:jc w:val="center"/>
              <w:rPr>
                <w:rFonts w:ascii="Arial"/>
                <w:sz w:val="21"/>
                <w:vertAlign w:val="baseline"/>
              </w:rPr>
            </w:pPr>
            <w:r>
              <w:rPr>
                <w:rFonts w:hint="eastAsia" w:ascii="Arial"/>
                <w:sz w:val="21"/>
                <w:vertAlign w:val="baseline"/>
              </w:rPr>
              <w:t>HCF(CE)A-48200-R</w:t>
            </w:r>
          </w:p>
        </w:tc>
        <w:tc>
          <w:tcPr>
            <w:tcW w:w="3277" w:type="dxa"/>
            <w:vAlign w:val="center"/>
          </w:tcPr>
          <w:p w14:paraId="228842F5">
            <w:pPr>
              <w:jc w:val="center"/>
              <w:rPr>
                <w:rFonts w:ascii="Arial"/>
                <w:sz w:val="21"/>
                <w:vertAlign w:val="baseline"/>
              </w:rPr>
            </w:pPr>
            <w:r>
              <w:rPr>
                <w:rFonts w:hint="eastAsia" w:ascii="Arial"/>
                <w:sz w:val="21"/>
                <w:vertAlign w:val="baseline"/>
              </w:rPr>
              <w:t>HCF(UL)A-48200-R</w:t>
            </w:r>
          </w:p>
        </w:tc>
        <w:tc>
          <w:tcPr>
            <w:tcW w:w="3278" w:type="dxa"/>
            <w:vAlign w:val="center"/>
          </w:tcPr>
          <w:p w14:paraId="5BCA78AD">
            <w:pPr>
              <w:keepNext w:val="0"/>
              <w:keepLines w:val="0"/>
              <w:widowControl/>
              <w:suppressLineNumbers w:val="0"/>
              <w:jc w:val="center"/>
              <w:textAlignment w:val="center"/>
              <w:rPr>
                <w:rFonts w:ascii="Arial"/>
                <w:sz w:val="21"/>
                <w:vertAlign w:val="baseline"/>
              </w:rPr>
            </w:pPr>
            <w:r>
              <w:rPr>
                <w:rFonts w:hint="eastAsia" w:ascii="等线" w:hAnsi="等线" w:eastAsia="等线" w:cs="等线"/>
                <w:i w:val="0"/>
                <w:iCs w:val="0"/>
                <w:snapToGrid w:val="0"/>
                <w:color w:val="000000"/>
                <w:kern w:val="0"/>
                <w:sz w:val="22"/>
                <w:szCs w:val="22"/>
                <w:u w:val="none"/>
                <w:lang w:val="en-US" w:eastAsia="zh-CN" w:bidi="ar"/>
              </w:rPr>
              <w:t>HCF(UL)C-48200-R</w:t>
            </w:r>
          </w:p>
        </w:tc>
      </w:tr>
      <w:tr w14:paraId="43906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277" w:type="dxa"/>
            <w:vAlign w:val="center"/>
          </w:tcPr>
          <w:p w14:paraId="0494D67E">
            <w:pPr>
              <w:jc w:val="center"/>
              <w:rPr>
                <w:rFonts w:ascii="Arial"/>
                <w:sz w:val="21"/>
                <w:vertAlign w:val="baseline"/>
              </w:rPr>
            </w:pPr>
            <w:r>
              <w:rPr>
                <w:rFonts w:hint="eastAsia" w:ascii="Arial"/>
                <w:sz w:val="21"/>
                <w:vertAlign w:val="baseline"/>
              </w:rPr>
              <w:t>HCF(CE)A-48200-G</w:t>
            </w:r>
          </w:p>
        </w:tc>
        <w:tc>
          <w:tcPr>
            <w:tcW w:w="3277" w:type="dxa"/>
            <w:vAlign w:val="center"/>
          </w:tcPr>
          <w:p w14:paraId="34A9EAA1">
            <w:pPr>
              <w:jc w:val="center"/>
              <w:rPr>
                <w:rFonts w:ascii="Arial"/>
                <w:sz w:val="21"/>
                <w:vertAlign w:val="baseline"/>
              </w:rPr>
            </w:pPr>
            <w:r>
              <w:rPr>
                <w:rFonts w:hint="eastAsia" w:ascii="Arial"/>
                <w:sz w:val="21"/>
                <w:vertAlign w:val="baseline"/>
              </w:rPr>
              <w:t>HCF(UL)A-48200-G</w:t>
            </w:r>
          </w:p>
        </w:tc>
        <w:tc>
          <w:tcPr>
            <w:tcW w:w="3278" w:type="dxa"/>
            <w:vAlign w:val="center"/>
          </w:tcPr>
          <w:p w14:paraId="6F492296">
            <w:pPr>
              <w:keepNext w:val="0"/>
              <w:keepLines w:val="0"/>
              <w:widowControl/>
              <w:suppressLineNumbers w:val="0"/>
              <w:jc w:val="center"/>
              <w:textAlignment w:val="center"/>
              <w:rPr>
                <w:rFonts w:ascii="Arial"/>
                <w:sz w:val="21"/>
                <w:vertAlign w:val="baseline"/>
              </w:rPr>
            </w:pPr>
            <w:r>
              <w:rPr>
                <w:rFonts w:hint="eastAsia" w:ascii="等线" w:hAnsi="等线" w:eastAsia="等线" w:cs="等线"/>
                <w:i w:val="0"/>
                <w:iCs w:val="0"/>
                <w:snapToGrid w:val="0"/>
                <w:color w:val="000000"/>
                <w:kern w:val="0"/>
                <w:sz w:val="22"/>
                <w:szCs w:val="22"/>
                <w:u w:val="none"/>
                <w:lang w:val="en-US" w:eastAsia="zh-CN" w:bidi="ar"/>
              </w:rPr>
              <w:t>HCF(UL)C-48200-G</w:t>
            </w:r>
          </w:p>
        </w:tc>
      </w:tr>
      <w:tr w14:paraId="42F07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277" w:type="dxa"/>
            <w:vAlign w:val="center"/>
          </w:tcPr>
          <w:p w14:paraId="2DD7EAC8">
            <w:pPr>
              <w:jc w:val="center"/>
              <w:rPr>
                <w:rFonts w:ascii="Arial"/>
                <w:sz w:val="21"/>
                <w:vertAlign w:val="baseline"/>
              </w:rPr>
            </w:pPr>
            <w:r>
              <w:rPr>
                <w:rFonts w:hint="eastAsia" w:ascii="Arial"/>
                <w:sz w:val="21"/>
                <w:vertAlign w:val="baseline"/>
              </w:rPr>
              <w:t>HCF(CE)A-48250-R</w:t>
            </w:r>
          </w:p>
        </w:tc>
        <w:tc>
          <w:tcPr>
            <w:tcW w:w="3277" w:type="dxa"/>
            <w:vAlign w:val="center"/>
          </w:tcPr>
          <w:p w14:paraId="04B31DDC">
            <w:pPr>
              <w:keepNext w:val="0"/>
              <w:keepLines w:val="0"/>
              <w:widowControl/>
              <w:suppressLineNumbers w:val="0"/>
              <w:jc w:val="center"/>
              <w:textAlignment w:val="center"/>
              <w:rPr>
                <w:rFonts w:ascii="Arial"/>
                <w:sz w:val="21"/>
                <w:vertAlign w:val="baseline"/>
              </w:rPr>
            </w:pPr>
            <w:r>
              <w:rPr>
                <w:rFonts w:hint="eastAsia" w:ascii="等线" w:hAnsi="等线" w:eastAsia="等线" w:cs="等线"/>
                <w:i w:val="0"/>
                <w:iCs w:val="0"/>
                <w:snapToGrid w:val="0"/>
                <w:color w:val="000000"/>
                <w:kern w:val="0"/>
                <w:sz w:val="22"/>
                <w:szCs w:val="22"/>
                <w:u w:val="none"/>
                <w:lang w:val="en-US" w:eastAsia="zh-CN" w:bidi="ar"/>
              </w:rPr>
              <w:t>HCF(UL)A-48250-R</w:t>
            </w:r>
          </w:p>
        </w:tc>
        <w:tc>
          <w:tcPr>
            <w:tcW w:w="3278" w:type="dxa"/>
            <w:vAlign w:val="center"/>
          </w:tcPr>
          <w:p w14:paraId="07F723BF">
            <w:pPr>
              <w:keepNext w:val="0"/>
              <w:keepLines w:val="0"/>
              <w:widowControl/>
              <w:suppressLineNumbers w:val="0"/>
              <w:jc w:val="center"/>
              <w:textAlignment w:val="center"/>
              <w:rPr>
                <w:rFonts w:ascii="Arial"/>
                <w:sz w:val="21"/>
                <w:vertAlign w:val="baseline"/>
              </w:rPr>
            </w:pPr>
            <w:r>
              <w:rPr>
                <w:rFonts w:hint="eastAsia" w:ascii="等线" w:hAnsi="等线" w:eastAsia="等线" w:cs="等线"/>
                <w:i w:val="0"/>
                <w:iCs w:val="0"/>
                <w:snapToGrid w:val="0"/>
                <w:color w:val="000000"/>
                <w:kern w:val="0"/>
                <w:sz w:val="22"/>
                <w:szCs w:val="22"/>
                <w:u w:val="none"/>
                <w:lang w:val="en-US" w:eastAsia="zh-CN" w:bidi="ar"/>
              </w:rPr>
              <w:t>HCF(UL)C-48250-R</w:t>
            </w:r>
          </w:p>
        </w:tc>
      </w:tr>
      <w:tr w14:paraId="5768F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277" w:type="dxa"/>
            <w:vAlign w:val="center"/>
          </w:tcPr>
          <w:p w14:paraId="4E3EBFFD">
            <w:pPr>
              <w:jc w:val="center"/>
              <w:rPr>
                <w:rFonts w:ascii="Arial"/>
                <w:sz w:val="21"/>
                <w:vertAlign w:val="baseline"/>
              </w:rPr>
            </w:pPr>
            <w:r>
              <w:rPr>
                <w:rFonts w:hint="eastAsia" w:ascii="Arial"/>
                <w:sz w:val="21"/>
                <w:vertAlign w:val="baseline"/>
              </w:rPr>
              <w:t>HCF(CE)A-48250-G</w:t>
            </w:r>
          </w:p>
        </w:tc>
        <w:tc>
          <w:tcPr>
            <w:tcW w:w="3277" w:type="dxa"/>
            <w:vAlign w:val="center"/>
          </w:tcPr>
          <w:p w14:paraId="7B30BCE3">
            <w:pPr>
              <w:keepNext w:val="0"/>
              <w:keepLines w:val="0"/>
              <w:widowControl/>
              <w:suppressLineNumbers w:val="0"/>
              <w:jc w:val="center"/>
              <w:textAlignment w:val="center"/>
              <w:rPr>
                <w:rFonts w:ascii="Arial"/>
                <w:sz w:val="21"/>
                <w:vertAlign w:val="baseline"/>
              </w:rPr>
            </w:pPr>
            <w:r>
              <w:rPr>
                <w:rFonts w:hint="eastAsia" w:ascii="等线" w:hAnsi="等线" w:eastAsia="等线" w:cs="等线"/>
                <w:i w:val="0"/>
                <w:iCs w:val="0"/>
                <w:snapToGrid w:val="0"/>
                <w:color w:val="000000"/>
                <w:kern w:val="0"/>
                <w:sz w:val="22"/>
                <w:szCs w:val="22"/>
                <w:u w:val="none"/>
                <w:lang w:val="en-US" w:eastAsia="zh-CN" w:bidi="ar"/>
              </w:rPr>
              <w:t>HCF(UL)A-48250-G</w:t>
            </w:r>
          </w:p>
        </w:tc>
        <w:tc>
          <w:tcPr>
            <w:tcW w:w="3278" w:type="dxa"/>
            <w:vAlign w:val="center"/>
          </w:tcPr>
          <w:p w14:paraId="4CA1FD01">
            <w:pPr>
              <w:keepNext w:val="0"/>
              <w:keepLines w:val="0"/>
              <w:widowControl/>
              <w:suppressLineNumbers w:val="0"/>
              <w:jc w:val="center"/>
              <w:textAlignment w:val="center"/>
              <w:rPr>
                <w:rFonts w:ascii="Arial"/>
                <w:sz w:val="21"/>
                <w:vertAlign w:val="baseline"/>
              </w:rPr>
            </w:pPr>
            <w:r>
              <w:rPr>
                <w:rFonts w:hint="eastAsia" w:ascii="等线" w:hAnsi="等线" w:eastAsia="等线" w:cs="等线"/>
                <w:i w:val="0"/>
                <w:iCs w:val="0"/>
                <w:snapToGrid w:val="0"/>
                <w:color w:val="000000"/>
                <w:kern w:val="0"/>
                <w:sz w:val="22"/>
                <w:szCs w:val="22"/>
                <w:u w:val="none"/>
                <w:lang w:val="en-US" w:eastAsia="zh-CN" w:bidi="ar"/>
              </w:rPr>
              <w:t>HCF(UL)C-48250-G</w:t>
            </w:r>
          </w:p>
        </w:tc>
      </w:tr>
      <w:tr w14:paraId="204B4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277" w:type="dxa"/>
            <w:vAlign w:val="center"/>
          </w:tcPr>
          <w:p w14:paraId="436B817F">
            <w:pPr>
              <w:jc w:val="center"/>
              <w:rPr>
                <w:rFonts w:ascii="Arial"/>
                <w:sz w:val="21"/>
                <w:vertAlign w:val="baseline"/>
              </w:rPr>
            </w:pPr>
            <w:r>
              <w:rPr>
                <w:rFonts w:hint="eastAsia" w:ascii="Arial"/>
                <w:sz w:val="21"/>
                <w:vertAlign w:val="baseline"/>
              </w:rPr>
              <w:t>HCF(CE)A-80150-R</w:t>
            </w:r>
          </w:p>
        </w:tc>
        <w:tc>
          <w:tcPr>
            <w:tcW w:w="3277" w:type="dxa"/>
            <w:vAlign w:val="center"/>
          </w:tcPr>
          <w:p w14:paraId="7AA85C94">
            <w:pPr>
              <w:keepNext w:val="0"/>
              <w:keepLines w:val="0"/>
              <w:widowControl/>
              <w:suppressLineNumbers w:val="0"/>
              <w:jc w:val="center"/>
              <w:textAlignment w:val="center"/>
              <w:rPr>
                <w:rFonts w:ascii="Arial"/>
                <w:sz w:val="21"/>
                <w:vertAlign w:val="baseline"/>
              </w:rPr>
            </w:pPr>
            <w:r>
              <w:rPr>
                <w:rFonts w:hint="eastAsia" w:ascii="等线" w:hAnsi="等线" w:eastAsia="等线" w:cs="等线"/>
                <w:i w:val="0"/>
                <w:iCs w:val="0"/>
                <w:snapToGrid w:val="0"/>
                <w:color w:val="000000"/>
                <w:kern w:val="0"/>
                <w:sz w:val="22"/>
                <w:szCs w:val="22"/>
                <w:u w:val="none"/>
                <w:lang w:val="en-US" w:eastAsia="zh-CN" w:bidi="ar"/>
              </w:rPr>
              <w:t>HCF(UL)A-80150-R</w:t>
            </w:r>
          </w:p>
        </w:tc>
        <w:tc>
          <w:tcPr>
            <w:tcW w:w="3278" w:type="dxa"/>
            <w:vAlign w:val="center"/>
          </w:tcPr>
          <w:p w14:paraId="1528A500">
            <w:pPr>
              <w:keepNext w:val="0"/>
              <w:keepLines w:val="0"/>
              <w:widowControl/>
              <w:suppressLineNumbers w:val="0"/>
              <w:jc w:val="center"/>
              <w:textAlignment w:val="center"/>
              <w:rPr>
                <w:rFonts w:ascii="Arial"/>
                <w:sz w:val="21"/>
                <w:vertAlign w:val="baseline"/>
              </w:rPr>
            </w:pPr>
            <w:r>
              <w:rPr>
                <w:rFonts w:hint="eastAsia" w:ascii="等线" w:hAnsi="等线" w:eastAsia="等线" w:cs="等线"/>
                <w:i w:val="0"/>
                <w:iCs w:val="0"/>
                <w:snapToGrid w:val="0"/>
                <w:color w:val="000000"/>
                <w:kern w:val="0"/>
                <w:sz w:val="22"/>
                <w:szCs w:val="22"/>
                <w:u w:val="none"/>
                <w:lang w:val="en-US" w:eastAsia="zh-CN" w:bidi="ar"/>
              </w:rPr>
              <w:t>HCF(UL)C-80150-R</w:t>
            </w:r>
          </w:p>
        </w:tc>
      </w:tr>
      <w:tr w14:paraId="58798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277" w:type="dxa"/>
            <w:vAlign w:val="center"/>
          </w:tcPr>
          <w:p w14:paraId="5471718B">
            <w:pPr>
              <w:jc w:val="center"/>
              <w:rPr>
                <w:rFonts w:ascii="Arial"/>
                <w:sz w:val="21"/>
                <w:vertAlign w:val="baseline"/>
              </w:rPr>
            </w:pPr>
            <w:r>
              <w:rPr>
                <w:rFonts w:hint="eastAsia" w:ascii="Arial"/>
                <w:sz w:val="21"/>
                <w:vertAlign w:val="baseline"/>
              </w:rPr>
              <w:t>HCF(CE)A-80150-G</w:t>
            </w:r>
          </w:p>
        </w:tc>
        <w:tc>
          <w:tcPr>
            <w:tcW w:w="3277" w:type="dxa"/>
            <w:vAlign w:val="center"/>
          </w:tcPr>
          <w:p w14:paraId="170550BC">
            <w:pPr>
              <w:keepNext w:val="0"/>
              <w:keepLines w:val="0"/>
              <w:widowControl/>
              <w:suppressLineNumbers w:val="0"/>
              <w:jc w:val="center"/>
              <w:textAlignment w:val="center"/>
              <w:rPr>
                <w:rFonts w:ascii="Arial"/>
                <w:sz w:val="21"/>
                <w:vertAlign w:val="baseline"/>
              </w:rPr>
            </w:pPr>
            <w:r>
              <w:rPr>
                <w:rFonts w:hint="eastAsia" w:ascii="等线" w:hAnsi="等线" w:eastAsia="等线" w:cs="等线"/>
                <w:i w:val="0"/>
                <w:iCs w:val="0"/>
                <w:snapToGrid w:val="0"/>
                <w:color w:val="000000"/>
                <w:kern w:val="0"/>
                <w:sz w:val="22"/>
                <w:szCs w:val="22"/>
                <w:u w:val="none"/>
                <w:lang w:val="en-US" w:eastAsia="zh-CN" w:bidi="ar"/>
              </w:rPr>
              <w:t>HCF(UL)A-80150-G</w:t>
            </w:r>
          </w:p>
        </w:tc>
        <w:tc>
          <w:tcPr>
            <w:tcW w:w="3278" w:type="dxa"/>
            <w:vAlign w:val="center"/>
          </w:tcPr>
          <w:p w14:paraId="03C2A620">
            <w:pPr>
              <w:keepNext w:val="0"/>
              <w:keepLines w:val="0"/>
              <w:widowControl/>
              <w:suppressLineNumbers w:val="0"/>
              <w:jc w:val="center"/>
              <w:textAlignment w:val="center"/>
              <w:rPr>
                <w:rFonts w:ascii="Arial"/>
                <w:sz w:val="21"/>
                <w:vertAlign w:val="baseline"/>
              </w:rPr>
            </w:pPr>
            <w:r>
              <w:rPr>
                <w:rFonts w:hint="eastAsia" w:ascii="等线" w:hAnsi="等线" w:eastAsia="等线" w:cs="等线"/>
                <w:i w:val="0"/>
                <w:iCs w:val="0"/>
                <w:snapToGrid w:val="0"/>
                <w:color w:val="000000"/>
                <w:kern w:val="0"/>
                <w:sz w:val="22"/>
                <w:szCs w:val="22"/>
                <w:u w:val="none"/>
                <w:lang w:val="en-US" w:eastAsia="zh-CN" w:bidi="ar"/>
              </w:rPr>
              <w:t>HCF(UL)C-80150-G</w:t>
            </w:r>
          </w:p>
        </w:tc>
      </w:tr>
      <w:tr w14:paraId="44E40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277" w:type="dxa"/>
            <w:vAlign w:val="center"/>
          </w:tcPr>
          <w:p w14:paraId="0D0572F8">
            <w:pPr>
              <w:jc w:val="center"/>
              <w:rPr>
                <w:rFonts w:ascii="Arial"/>
                <w:sz w:val="21"/>
                <w:vertAlign w:val="baseline"/>
              </w:rPr>
            </w:pPr>
            <w:r>
              <w:rPr>
                <w:rFonts w:hint="eastAsia" w:ascii="Arial"/>
                <w:sz w:val="21"/>
                <w:vertAlign w:val="baseline"/>
              </w:rPr>
              <w:t>HCF(CE)A-80200-R</w:t>
            </w:r>
          </w:p>
        </w:tc>
        <w:tc>
          <w:tcPr>
            <w:tcW w:w="3277" w:type="dxa"/>
            <w:vAlign w:val="center"/>
          </w:tcPr>
          <w:p w14:paraId="08AC0222">
            <w:pPr>
              <w:keepNext w:val="0"/>
              <w:keepLines w:val="0"/>
              <w:widowControl/>
              <w:suppressLineNumbers w:val="0"/>
              <w:jc w:val="center"/>
              <w:textAlignment w:val="center"/>
              <w:rPr>
                <w:rFonts w:ascii="Arial"/>
                <w:sz w:val="21"/>
                <w:vertAlign w:val="baseline"/>
              </w:rPr>
            </w:pPr>
            <w:r>
              <w:rPr>
                <w:rFonts w:hint="eastAsia" w:ascii="等线" w:hAnsi="等线" w:eastAsia="等线" w:cs="等线"/>
                <w:i w:val="0"/>
                <w:iCs w:val="0"/>
                <w:snapToGrid w:val="0"/>
                <w:color w:val="000000"/>
                <w:kern w:val="0"/>
                <w:sz w:val="22"/>
                <w:szCs w:val="22"/>
                <w:u w:val="none"/>
                <w:lang w:val="en-US" w:eastAsia="zh-CN" w:bidi="ar"/>
              </w:rPr>
              <w:t>HCF(UL)A-80200-R</w:t>
            </w:r>
          </w:p>
        </w:tc>
        <w:tc>
          <w:tcPr>
            <w:tcW w:w="3278" w:type="dxa"/>
            <w:vAlign w:val="center"/>
          </w:tcPr>
          <w:p w14:paraId="6633098C">
            <w:pPr>
              <w:keepNext w:val="0"/>
              <w:keepLines w:val="0"/>
              <w:widowControl/>
              <w:suppressLineNumbers w:val="0"/>
              <w:jc w:val="center"/>
              <w:textAlignment w:val="center"/>
              <w:rPr>
                <w:rFonts w:ascii="Arial"/>
                <w:sz w:val="21"/>
                <w:vertAlign w:val="baseline"/>
              </w:rPr>
            </w:pPr>
            <w:r>
              <w:rPr>
                <w:rFonts w:hint="eastAsia" w:ascii="等线" w:hAnsi="等线" w:eastAsia="等线" w:cs="等线"/>
                <w:i w:val="0"/>
                <w:iCs w:val="0"/>
                <w:snapToGrid w:val="0"/>
                <w:color w:val="000000"/>
                <w:kern w:val="0"/>
                <w:sz w:val="22"/>
                <w:szCs w:val="22"/>
                <w:u w:val="none"/>
                <w:lang w:val="en-US" w:eastAsia="zh-CN" w:bidi="ar"/>
              </w:rPr>
              <w:t>HCF(UL)C-80200-R</w:t>
            </w:r>
          </w:p>
        </w:tc>
      </w:tr>
      <w:tr w14:paraId="2E98B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277" w:type="dxa"/>
            <w:vAlign w:val="center"/>
          </w:tcPr>
          <w:p w14:paraId="382EC35C">
            <w:pPr>
              <w:jc w:val="center"/>
              <w:rPr>
                <w:rFonts w:ascii="Arial"/>
                <w:sz w:val="21"/>
                <w:vertAlign w:val="baseline"/>
              </w:rPr>
            </w:pPr>
            <w:r>
              <w:rPr>
                <w:rFonts w:hint="eastAsia" w:ascii="Arial"/>
                <w:sz w:val="21"/>
                <w:vertAlign w:val="baseline"/>
              </w:rPr>
              <w:t>HCF(CE)A-80200-G</w:t>
            </w:r>
          </w:p>
        </w:tc>
        <w:tc>
          <w:tcPr>
            <w:tcW w:w="3277" w:type="dxa"/>
            <w:vAlign w:val="center"/>
          </w:tcPr>
          <w:p w14:paraId="18194CAF">
            <w:pPr>
              <w:keepNext w:val="0"/>
              <w:keepLines w:val="0"/>
              <w:widowControl/>
              <w:suppressLineNumbers w:val="0"/>
              <w:jc w:val="center"/>
              <w:textAlignment w:val="center"/>
              <w:rPr>
                <w:rFonts w:ascii="Arial"/>
                <w:sz w:val="21"/>
                <w:vertAlign w:val="baseline"/>
              </w:rPr>
            </w:pPr>
            <w:r>
              <w:rPr>
                <w:rFonts w:hint="eastAsia" w:ascii="等线" w:hAnsi="等线" w:eastAsia="等线" w:cs="等线"/>
                <w:i w:val="0"/>
                <w:iCs w:val="0"/>
                <w:snapToGrid w:val="0"/>
                <w:color w:val="000000"/>
                <w:kern w:val="0"/>
                <w:sz w:val="22"/>
                <w:szCs w:val="22"/>
                <w:u w:val="none"/>
                <w:lang w:val="en-US" w:eastAsia="zh-CN" w:bidi="ar"/>
              </w:rPr>
              <w:t>HCF(UL)A-80200-G</w:t>
            </w:r>
          </w:p>
        </w:tc>
        <w:tc>
          <w:tcPr>
            <w:tcW w:w="3278" w:type="dxa"/>
            <w:vAlign w:val="center"/>
          </w:tcPr>
          <w:p w14:paraId="7C592B44">
            <w:pPr>
              <w:keepNext w:val="0"/>
              <w:keepLines w:val="0"/>
              <w:widowControl/>
              <w:suppressLineNumbers w:val="0"/>
              <w:jc w:val="center"/>
              <w:textAlignment w:val="center"/>
              <w:rPr>
                <w:rFonts w:ascii="Arial"/>
                <w:sz w:val="21"/>
                <w:vertAlign w:val="baseline"/>
              </w:rPr>
            </w:pPr>
            <w:r>
              <w:rPr>
                <w:rFonts w:hint="eastAsia" w:ascii="等线" w:hAnsi="等线" w:eastAsia="等线" w:cs="等线"/>
                <w:i w:val="0"/>
                <w:iCs w:val="0"/>
                <w:snapToGrid w:val="0"/>
                <w:color w:val="000000"/>
                <w:kern w:val="0"/>
                <w:sz w:val="22"/>
                <w:szCs w:val="22"/>
                <w:u w:val="none"/>
                <w:lang w:val="en-US" w:eastAsia="zh-CN" w:bidi="ar"/>
              </w:rPr>
              <w:t>HCF(UL)C-80200-G</w:t>
            </w:r>
          </w:p>
        </w:tc>
      </w:tr>
      <w:tr w14:paraId="4ACAA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277" w:type="dxa"/>
            <w:vAlign w:val="center"/>
          </w:tcPr>
          <w:p w14:paraId="2595D9CF">
            <w:pPr>
              <w:jc w:val="center"/>
              <w:rPr>
                <w:rFonts w:ascii="Arial"/>
                <w:sz w:val="21"/>
                <w:vertAlign w:val="baseline"/>
              </w:rPr>
            </w:pPr>
            <w:r>
              <w:rPr>
                <w:rFonts w:hint="eastAsia" w:ascii="Arial"/>
                <w:sz w:val="21"/>
                <w:vertAlign w:val="baseline"/>
              </w:rPr>
              <w:t>HCF(CE)A-96160-R</w:t>
            </w:r>
          </w:p>
        </w:tc>
        <w:tc>
          <w:tcPr>
            <w:tcW w:w="3277" w:type="dxa"/>
            <w:vAlign w:val="center"/>
          </w:tcPr>
          <w:p w14:paraId="03C7A7D0">
            <w:pPr>
              <w:keepNext w:val="0"/>
              <w:keepLines w:val="0"/>
              <w:widowControl/>
              <w:suppressLineNumbers w:val="0"/>
              <w:jc w:val="center"/>
              <w:textAlignment w:val="center"/>
              <w:rPr>
                <w:rFonts w:ascii="Arial"/>
                <w:sz w:val="21"/>
                <w:vertAlign w:val="baseline"/>
              </w:rPr>
            </w:pPr>
            <w:r>
              <w:rPr>
                <w:rFonts w:hint="eastAsia" w:ascii="等线" w:hAnsi="等线" w:eastAsia="等线" w:cs="等线"/>
                <w:i w:val="0"/>
                <w:iCs w:val="0"/>
                <w:snapToGrid w:val="0"/>
                <w:color w:val="000000"/>
                <w:kern w:val="0"/>
                <w:sz w:val="22"/>
                <w:szCs w:val="22"/>
                <w:u w:val="none"/>
                <w:lang w:val="en-US" w:eastAsia="zh-CN" w:bidi="ar"/>
              </w:rPr>
              <w:t>HCF(UL)A-96160-R</w:t>
            </w:r>
          </w:p>
        </w:tc>
        <w:tc>
          <w:tcPr>
            <w:tcW w:w="3278" w:type="dxa"/>
            <w:vAlign w:val="center"/>
          </w:tcPr>
          <w:p w14:paraId="0A3F209F">
            <w:pPr>
              <w:keepNext w:val="0"/>
              <w:keepLines w:val="0"/>
              <w:widowControl/>
              <w:suppressLineNumbers w:val="0"/>
              <w:jc w:val="center"/>
              <w:textAlignment w:val="center"/>
              <w:rPr>
                <w:rFonts w:ascii="Arial"/>
                <w:sz w:val="21"/>
                <w:vertAlign w:val="baseline"/>
              </w:rPr>
            </w:pPr>
            <w:r>
              <w:rPr>
                <w:rFonts w:hint="eastAsia" w:ascii="等线" w:hAnsi="等线" w:eastAsia="等线" w:cs="等线"/>
                <w:i w:val="0"/>
                <w:iCs w:val="0"/>
                <w:snapToGrid w:val="0"/>
                <w:color w:val="000000"/>
                <w:kern w:val="0"/>
                <w:sz w:val="22"/>
                <w:szCs w:val="22"/>
                <w:u w:val="none"/>
                <w:lang w:val="en-US" w:eastAsia="zh-CN" w:bidi="ar"/>
              </w:rPr>
              <w:t>HCF(UL)C-96160-R</w:t>
            </w:r>
          </w:p>
        </w:tc>
      </w:tr>
      <w:tr w14:paraId="60FFC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277" w:type="dxa"/>
            <w:vAlign w:val="center"/>
          </w:tcPr>
          <w:p w14:paraId="3E5B9361">
            <w:pPr>
              <w:jc w:val="center"/>
              <w:rPr>
                <w:rFonts w:ascii="Arial"/>
                <w:sz w:val="21"/>
                <w:vertAlign w:val="baseline"/>
              </w:rPr>
            </w:pPr>
            <w:r>
              <w:rPr>
                <w:rFonts w:hint="eastAsia" w:ascii="Arial"/>
                <w:sz w:val="21"/>
                <w:vertAlign w:val="baseline"/>
              </w:rPr>
              <w:t>HCF(CE)A-96160-G</w:t>
            </w:r>
          </w:p>
        </w:tc>
        <w:tc>
          <w:tcPr>
            <w:tcW w:w="3277" w:type="dxa"/>
            <w:vAlign w:val="center"/>
          </w:tcPr>
          <w:p w14:paraId="145C67C8">
            <w:pPr>
              <w:keepNext w:val="0"/>
              <w:keepLines w:val="0"/>
              <w:widowControl/>
              <w:suppressLineNumbers w:val="0"/>
              <w:jc w:val="center"/>
              <w:textAlignment w:val="center"/>
              <w:rPr>
                <w:rFonts w:ascii="Arial"/>
                <w:sz w:val="21"/>
                <w:vertAlign w:val="baseline"/>
              </w:rPr>
            </w:pPr>
            <w:r>
              <w:rPr>
                <w:rFonts w:hint="eastAsia" w:ascii="等线" w:hAnsi="等线" w:eastAsia="等线" w:cs="等线"/>
                <w:i w:val="0"/>
                <w:iCs w:val="0"/>
                <w:snapToGrid w:val="0"/>
                <w:color w:val="000000"/>
                <w:kern w:val="0"/>
                <w:sz w:val="22"/>
                <w:szCs w:val="22"/>
                <w:u w:val="none"/>
                <w:lang w:val="en-US" w:eastAsia="zh-CN" w:bidi="ar"/>
              </w:rPr>
              <w:t>HCF(UL)A-96160-G</w:t>
            </w:r>
          </w:p>
        </w:tc>
        <w:tc>
          <w:tcPr>
            <w:tcW w:w="3278" w:type="dxa"/>
            <w:vAlign w:val="center"/>
          </w:tcPr>
          <w:p w14:paraId="00CE2949">
            <w:pPr>
              <w:keepNext w:val="0"/>
              <w:keepLines w:val="0"/>
              <w:widowControl/>
              <w:suppressLineNumbers w:val="0"/>
              <w:jc w:val="center"/>
              <w:textAlignment w:val="center"/>
              <w:rPr>
                <w:rFonts w:ascii="Arial"/>
                <w:sz w:val="21"/>
                <w:vertAlign w:val="baseline"/>
              </w:rPr>
            </w:pPr>
            <w:r>
              <w:rPr>
                <w:rFonts w:hint="eastAsia" w:ascii="等线" w:hAnsi="等线" w:eastAsia="等线" w:cs="等线"/>
                <w:i w:val="0"/>
                <w:iCs w:val="0"/>
                <w:snapToGrid w:val="0"/>
                <w:color w:val="000000"/>
                <w:kern w:val="0"/>
                <w:sz w:val="22"/>
                <w:szCs w:val="22"/>
                <w:u w:val="none"/>
                <w:lang w:val="en-US" w:eastAsia="zh-CN" w:bidi="ar"/>
              </w:rPr>
              <w:t>HCF(UL)C-96160-G</w:t>
            </w:r>
          </w:p>
        </w:tc>
      </w:tr>
    </w:tbl>
    <w:p w14:paraId="6AFFC267">
      <w:pPr>
        <w:pStyle w:val="2"/>
      </w:pPr>
    </w:p>
    <w:p w14:paraId="502B6FE6">
      <w:pPr>
        <w:sectPr>
          <w:headerReference r:id="rId20" w:type="default"/>
          <w:footerReference r:id="rId21" w:type="default"/>
          <w:pgSz w:w="11900" w:h="16838"/>
          <w:pgMar w:top="711" w:right="1135" w:bottom="161" w:left="1142" w:header="155" w:footer="0" w:gutter="0"/>
          <w:pgNumType w:fmt="decimal"/>
          <w:cols w:space="720" w:num="1"/>
        </w:sectPr>
      </w:pPr>
    </w:p>
    <w:p w14:paraId="78F694F1">
      <w:pPr>
        <w:spacing w:before="76" w:line="183" w:lineRule="auto"/>
        <w:ind w:left="19"/>
        <w:outlineLvl w:val="2"/>
        <w:rPr>
          <w:rFonts w:ascii="微软雅黑" w:hAnsi="微软雅黑" w:eastAsia="微软雅黑" w:cs="微软雅黑"/>
          <w:b/>
          <w:bCs/>
          <w:spacing w:val="-2"/>
          <w:sz w:val="22"/>
          <w:szCs w:val="22"/>
        </w:rPr>
      </w:pPr>
      <w:bookmarkStart w:id="21" w:name="bookmark19"/>
      <w:bookmarkEnd w:id="21"/>
      <w:r>
        <w:rPr>
          <w:rFonts w:ascii="Times New Roman" w:hAnsi="Times New Roman" w:eastAsia="Times New Roman" w:cs="Times New Roman"/>
          <w:b/>
          <w:bCs/>
          <w:spacing w:val="-2"/>
          <w:sz w:val="22"/>
          <w:szCs w:val="22"/>
        </w:rPr>
        <w:t xml:space="preserve">2.3.2 </w:t>
      </w:r>
      <w:r>
        <w:rPr>
          <w:rFonts w:ascii="微软雅黑" w:hAnsi="微软雅黑" w:eastAsia="微软雅黑" w:cs="微软雅黑"/>
          <w:b/>
          <w:bCs/>
          <w:spacing w:val="-2"/>
          <w:sz w:val="22"/>
          <w:szCs w:val="22"/>
        </w:rPr>
        <w:t>命名规则</w:t>
      </w:r>
    </w:p>
    <w:p w14:paraId="12E7486B">
      <w:pPr>
        <w:spacing w:before="76" w:line="183" w:lineRule="auto"/>
        <w:ind w:left="19"/>
        <w:outlineLvl w:val="2"/>
        <w:rPr>
          <w:rFonts w:ascii="微软雅黑" w:hAnsi="微软雅黑" w:eastAsia="微软雅黑" w:cs="微软雅黑"/>
          <w:b/>
          <w:bCs/>
          <w:spacing w:val="-2"/>
          <w:sz w:val="22"/>
          <w:szCs w:val="22"/>
        </w:rPr>
      </w:pPr>
    </w:p>
    <w:p w14:paraId="5BC65E83">
      <w:pPr>
        <w:spacing w:before="76" w:line="183" w:lineRule="auto"/>
        <w:ind w:left="19"/>
        <w:outlineLvl w:val="2"/>
        <w:rPr>
          <w:rFonts w:ascii="微软雅黑" w:hAnsi="微软雅黑" w:eastAsia="微软雅黑" w:cs="微软雅黑"/>
          <w:b/>
          <w:bCs/>
          <w:spacing w:val="-2"/>
          <w:sz w:val="22"/>
          <w:szCs w:val="22"/>
        </w:rPr>
      </w:pPr>
      <w:r>
        <w:drawing>
          <wp:inline distT="0" distB="0" distL="114300" distR="114300">
            <wp:extent cx="6116955" cy="3040380"/>
            <wp:effectExtent l="0" t="0" r="17145" b="7620"/>
            <wp:docPr id="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
                    <pic:cNvPicPr>
                      <a:picLocks noChangeAspect="1"/>
                    </pic:cNvPicPr>
                  </pic:nvPicPr>
                  <pic:blipFill>
                    <a:blip r:embed="rId81"/>
                    <a:stretch>
                      <a:fillRect/>
                    </a:stretch>
                  </pic:blipFill>
                  <pic:spPr>
                    <a:xfrm>
                      <a:off x="0" y="0"/>
                      <a:ext cx="6116955" cy="3040380"/>
                    </a:xfrm>
                    <a:prstGeom prst="rect">
                      <a:avLst/>
                    </a:prstGeom>
                    <a:noFill/>
                    <a:ln>
                      <a:noFill/>
                    </a:ln>
                  </pic:spPr>
                </pic:pic>
              </a:graphicData>
            </a:graphic>
          </wp:inline>
        </w:drawing>
      </w:r>
    </w:p>
    <w:p w14:paraId="25F6C4D9">
      <w:pPr>
        <w:pStyle w:val="2"/>
        <w:spacing w:line="242" w:lineRule="auto"/>
      </w:pPr>
    </w:p>
    <w:p w14:paraId="671626B0">
      <w:pPr>
        <w:pStyle w:val="2"/>
        <w:spacing w:line="242" w:lineRule="auto"/>
      </w:pPr>
    </w:p>
    <w:p w14:paraId="171F0ABA">
      <w:pPr>
        <w:pStyle w:val="2"/>
        <w:spacing w:line="242" w:lineRule="auto"/>
      </w:pPr>
    </w:p>
    <w:p w14:paraId="204234B4">
      <w:pPr>
        <w:spacing w:before="95" w:line="184" w:lineRule="auto"/>
        <w:ind w:left="19"/>
        <w:outlineLvl w:val="1"/>
        <w:rPr>
          <w:rFonts w:ascii="微软雅黑" w:hAnsi="微软雅黑" w:eastAsia="微软雅黑" w:cs="微软雅黑"/>
          <w:sz w:val="22"/>
          <w:szCs w:val="22"/>
        </w:rPr>
      </w:pPr>
      <w:bookmarkStart w:id="22" w:name="bookmark20"/>
      <w:bookmarkEnd w:id="22"/>
      <w:r>
        <w:rPr>
          <w:rFonts w:ascii="Times New Roman" w:hAnsi="Times New Roman" w:eastAsia="Times New Roman" w:cs="Times New Roman"/>
          <w:b/>
          <w:bCs/>
          <w:spacing w:val="-2"/>
          <w:sz w:val="22"/>
          <w:szCs w:val="22"/>
        </w:rPr>
        <w:t xml:space="preserve">2.4 </w:t>
      </w:r>
      <w:r>
        <w:rPr>
          <w:rFonts w:ascii="微软雅黑" w:hAnsi="微软雅黑" w:eastAsia="微软雅黑" w:cs="微软雅黑"/>
          <w:b/>
          <w:bCs/>
          <w:spacing w:val="-2"/>
          <w:sz w:val="22"/>
          <w:szCs w:val="22"/>
        </w:rPr>
        <w:t>工作原理说明</w:t>
      </w:r>
    </w:p>
    <w:p w14:paraId="3E8BA6C0">
      <w:pPr>
        <w:spacing w:line="44" w:lineRule="exact"/>
      </w:pPr>
    </w:p>
    <w:p w14:paraId="03B3701B">
      <w:pPr>
        <w:spacing w:line="44" w:lineRule="exact"/>
        <w:sectPr>
          <w:headerReference r:id="rId22" w:type="default"/>
          <w:footerReference r:id="rId23" w:type="default"/>
          <w:pgSz w:w="11900" w:h="16838"/>
          <w:pgMar w:top="711" w:right="1142" w:bottom="159" w:left="1125" w:header="155" w:footer="0" w:gutter="0"/>
          <w:pgNumType w:fmt="decimal"/>
          <w:cols w:equalWidth="0" w:num="1">
            <w:col w:w="9632"/>
          </w:cols>
        </w:sectPr>
      </w:pPr>
    </w:p>
    <w:p w14:paraId="595CCC6D">
      <w:pPr>
        <w:spacing w:before="42" w:line="184" w:lineRule="auto"/>
        <w:ind w:left="19"/>
        <w:outlineLvl w:val="2"/>
        <w:rPr>
          <w:rFonts w:ascii="微软雅黑" w:hAnsi="微软雅黑" w:eastAsia="微软雅黑" w:cs="微软雅黑"/>
          <w:sz w:val="22"/>
          <w:szCs w:val="22"/>
        </w:rPr>
      </w:pPr>
      <w:bookmarkStart w:id="23" w:name="bookmark21"/>
      <w:bookmarkEnd w:id="23"/>
      <w:r>
        <w:rPr>
          <w:rFonts w:ascii="Times New Roman" w:hAnsi="Times New Roman" w:eastAsia="Times New Roman" w:cs="Times New Roman"/>
          <w:b/>
          <w:bCs/>
          <w:spacing w:val="-1"/>
          <w:sz w:val="22"/>
          <w:szCs w:val="22"/>
        </w:rPr>
        <w:t>2.4.1</w:t>
      </w:r>
      <w:r>
        <w:rPr>
          <w:rFonts w:ascii="Times New Roman" w:hAnsi="Times New Roman" w:eastAsia="Times New Roman" w:cs="Times New Roman"/>
          <w:b/>
          <w:bCs/>
          <w:spacing w:val="-7"/>
          <w:sz w:val="22"/>
          <w:szCs w:val="22"/>
        </w:rPr>
        <w:t xml:space="preserve"> </w:t>
      </w:r>
      <w:r>
        <w:rPr>
          <w:rFonts w:ascii="微软雅黑" w:hAnsi="微软雅黑" w:eastAsia="微软雅黑" w:cs="微软雅黑"/>
          <w:b/>
          <w:bCs/>
          <w:spacing w:val="-1"/>
          <w:sz w:val="22"/>
          <w:szCs w:val="22"/>
        </w:rPr>
        <w:t>充</w:t>
      </w:r>
    </w:p>
    <w:p w14:paraId="1E7ED8F7">
      <w:pPr>
        <w:spacing w:before="99" w:line="177" w:lineRule="auto"/>
        <w:ind w:left="27"/>
        <w:rPr>
          <w:rFonts w:ascii="微软雅黑" w:hAnsi="微软雅黑" w:eastAsia="微软雅黑" w:cs="微软雅黑"/>
          <w:sz w:val="22"/>
          <w:szCs w:val="22"/>
        </w:rPr>
      </w:pPr>
      <w:r>
        <w:rPr>
          <w:rFonts w:ascii="微软雅黑" w:hAnsi="微软雅黑" w:eastAsia="微软雅黑" w:cs="微软雅黑"/>
          <w:b/>
          <w:bCs/>
          <w:sz w:val="22"/>
          <w:szCs w:val="22"/>
        </w:rPr>
        <w:t>图</w:t>
      </w:r>
    </w:p>
    <w:p w14:paraId="7EA6C3F7">
      <w:pPr>
        <w:pStyle w:val="2"/>
        <w:spacing w:line="14" w:lineRule="auto"/>
        <w:rPr>
          <w:sz w:val="2"/>
        </w:rPr>
      </w:pPr>
      <w:r>
        <w:rPr>
          <w:sz w:val="2"/>
          <w:szCs w:val="2"/>
        </w:rPr>
        <w:br w:type="column"/>
      </w:r>
    </w:p>
    <w:p w14:paraId="7034521A">
      <w:pPr>
        <w:spacing w:before="10"/>
      </w:pPr>
    </w:p>
    <w:tbl>
      <w:tblPr>
        <w:tblStyle w:val="7"/>
        <w:tblW w:w="7607" w:type="dxa"/>
        <w:tblInd w:w="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7607"/>
      </w:tblGrid>
      <w:tr w14:paraId="405676E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rHeight w:val="7728" w:hRule="atLeast"/>
        </w:trPr>
        <w:tc>
          <w:tcPr>
            <w:tcW w:w="7607" w:type="dxa"/>
            <w:vAlign w:val="top"/>
          </w:tcPr>
          <w:p w14:paraId="42CBD5BC">
            <w:pPr>
              <w:spacing w:before="5" w:line="7446" w:lineRule="exact"/>
              <w:ind w:firstLine="621"/>
            </w:pPr>
            <w:r>
              <w:rPr>
                <w:position w:val="-148"/>
              </w:rPr>
              <w:drawing>
                <wp:inline distT="0" distB="0" distL="0" distR="0">
                  <wp:extent cx="4025900" cy="4727575"/>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82"/>
                          <a:stretch>
                            <a:fillRect/>
                          </a:stretch>
                        </pic:blipFill>
                        <pic:spPr>
                          <a:xfrm>
                            <a:off x="0" y="0"/>
                            <a:ext cx="4026408" cy="4728128"/>
                          </a:xfrm>
                          <a:prstGeom prst="rect">
                            <a:avLst/>
                          </a:prstGeom>
                        </pic:spPr>
                      </pic:pic>
                    </a:graphicData>
                  </a:graphic>
                </wp:inline>
              </w:drawing>
            </w:r>
          </w:p>
        </w:tc>
      </w:tr>
    </w:tbl>
    <w:p w14:paraId="7C679E71">
      <w:pPr>
        <w:pStyle w:val="2"/>
        <w:spacing w:line="14" w:lineRule="auto"/>
        <w:rPr>
          <w:sz w:val="2"/>
        </w:rPr>
      </w:pPr>
    </w:p>
    <w:p w14:paraId="6704AA63">
      <w:pPr>
        <w:pStyle w:val="2"/>
        <w:spacing w:line="14" w:lineRule="auto"/>
        <w:rPr>
          <w:sz w:val="2"/>
        </w:rPr>
      </w:pPr>
      <w:r>
        <w:rPr>
          <w:sz w:val="2"/>
          <w:szCs w:val="2"/>
        </w:rPr>
        <w:br w:type="column"/>
      </w:r>
    </w:p>
    <w:p w14:paraId="0A24AEAE">
      <w:pPr>
        <w:spacing w:before="43" w:line="183" w:lineRule="auto"/>
        <w:rPr>
          <w:rFonts w:ascii="微软雅黑" w:hAnsi="微软雅黑" w:eastAsia="微软雅黑" w:cs="微软雅黑"/>
          <w:sz w:val="22"/>
          <w:szCs w:val="22"/>
        </w:rPr>
      </w:pPr>
      <w:r>
        <w:rPr>
          <w:rFonts w:ascii="微软雅黑" w:hAnsi="微软雅黑" w:eastAsia="微软雅黑" w:cs="微软雅黑"/>
          <w:b/>
          <w:bCs/>
          <w:spacing w:val="-4"/>
          <w:sz w:val="22"/>
          <w:szCs w:val="22"/>
        </w:rPr>
        <w:t>电流程</w:t>
      </w:r>
    </w:p>
    <w:p w14:paraId="0C1684D4">
      <w:pPr>
        <w:spacing w:line="183" w:lineRule="auto"/>
        <w:rPr>
          <w:rFonts w:ascii="微软雅黑" w:hAnsi="微软雅黑" w:eastAsia="微软雅黑" w:cs="微软雅黑"/>
          <w:sz w:val="22"/>
          <w:szCs w:val="22"/>
        </w:rPr>
        <w:sectPr>
          <w:type w:val="continuous"/>
          <w:pgSz w:w="11900" w:h="16838"/>
          <w:pgMar w:top="711" w:right="1142" w:bottom="159" w:left="1125" w:header="155" w:footer="0" w:gutter="0"/>
          <w:pgNumType w:fmt="decimal"/>
          <w:cols w:equalWidth="0" w:num="3">
            <w:col w:w="918" w:space="100"/>
            <w:col w:w="7716" w:space="100"/>
            <w:col w:w="799"/>
          </w:cols>
        </w:sectPr>
      </w:pPr>
    </w:p>
    <w:p w14:paraId="6B767220">
      <w:pPr>
        <w:spacing w:before="328" w:line="183" w:lineRule="auto"/>
        <w:ind w:left="2"/>
        <w:outlineLvl w:val="2"/>
        <w:rPr>
          <w:rFonts w:ascii="微软雅黑" w:hAnsi="微软雅黑" w:eastAsia="微软雅黑" w:cs="微软雅黑"/>
          <w:sz w:val="22"/>
          <w:szCs w:val="22"/>
        </w:rPr>
      </w:pPr>
      <w:bookmarkStart w:id="24" w:name="bookmark22"/>
      <w:bookmarkEnd w:id="24"/>
      <w:r>
        <w:rPr>
          <w:rFonts w:ascii="Times New Roman" w:hAnsi="Times New Roman" w:eastAsia="Times New Roman" w:cs="Times New Roman"/>
          <w:b/>
          <w:bCs/>
          <w:spacing w:val="-2"/>
          <w:sz w:val="22"/>
          <w:szCs w:val="22"/>
        </w:rPr>
        <w:t xml:space="preserve">2.4.2 </w:t>
      </w:r>
      <w:r>
        <w:rPr>
          <w:rFonts w:ascii="微软雅黑" w:hAnsi="微软雅黑" w:eastAsia="微软雅黑" w:cs="微软雅黑"/>
          <w:b/>
          <w:bCs/>
          <w:spacing w:val="-2"/>
          <w:sz w:val="22"/>
          <w:szCs w:val="22"/>
        </w:rPr>
        <w:t>工作原理</w:t>
      </w:r>
    </w:p>
    <w:p w14:paraId="0F9801CE">
      <w:pPr>
        <w:pStyle w:val="2"/>
        <w:spacing w:line="323" w:lineRule="auto"/>
      </w:pPr>
    </w:p>
    <w:p w14:paraId="163758F2">
      <w:pPr>
        <w:pStyle w:val="2"/>
        <w:spacing w:line="323" w:lineRule="auto"/>
      </w:pPr>
    </w:p>
    <w:p w14:paraId="6A1C4953">
      <w:pPr>
        <w:spacing w:line="3455" w:lineRule="exact"/>
        <w:ind w:firstLine="751"/>
      </w:pPr>
      <w:r>
        <w:rPr>
          <w:position w:val="-69"/>
        </w:rPr>
        <w:pict>
          <v:group id="_x0000_s1036" o:spid="_x0000_s1036" o:spt="203" style="height:172.75pt;width:433.6pt;" coordsize="8672,3455">
            <o:lock v:ext="edit"/>
            <v:shape id="_x0000_s1037" o:spid="_x0000_s1037" o:spt="75" type="#_x0000_t75" style="position:absolute;left:0;top:0;height:3455;width:8672;" filled="f" stroked="f" coordsize="21600,21600">
              <v:path/>
              <v:fill on="f" focussize="0,0"/>
              <v:stroke on="f"/>
              <v:imagedata r:id="rId83" o:title=""/>
              <o:lock v:ext="edit" aspectratio="t"/>
            </v:shape>
            <v:shape id="_x0000_s1038" o:spid="_x0000_s1038" o:spt="202" type="#_x0000_t202" style="position:absolute;left:2601;top:438;height:1374;width:3438;" filled="f" stroked="f" coordsize="21600,21600">
              <v:path/>
              <v:fill on="f" focussize="0,0"/>
              <v:stroke on="f"/>
              <v:imagedata o:title=""/>
              <o:lock v:ext="edit" aspectratio="f"/>
              <v:textbox inset="0mm,0mm,0mm,0mm">
                <w:txbxContent>
                  <w:p w14:paraId="1A7CDAEA">
                    <w:pPr>
                      <w:spacing w:before="20" w:line="180" w:lineRule="auto"/>
                      <w:ind w:left="391"/>
                      <w:rPr>
                        <w:rFonts w:ascii="Calibri" w:hAnsi="Calibri" w:eastAsia="Calibri" w:cs="Calibri"/>
                        <w:sz w:val="18"/>
                        <w:szCs w:val="18"/>
                      </w:rPr>
                    </w:pPr>
                    <w:r>
                      <w:rPr>
                        <w:rFonts w:ascii="Calibri" w:hAnsi="Calibri" w:eastAsia="Calibri" w:cs="Calibri"/>
                        <w:spacing w:val="-5"/>
                        <w:sz w:val="18"/>
                        <w:szCs w:val="18"/>
                      </w:rPr>
                      <w:t>PFC</w:t>
                    </w:r>
                  </w:p>
                  <w:p w14:paraId="6A174203">
                    <w:pPr>
                      <w:spacing w:before="221" w:line="321" w:lineRule="auto"/>
                      <w:ind w:left="2892" w:right="20" w:firstLine="35"/>
                      <w:rPr>
                        <w:rFonts w:ascii="等线" w:hAnsi="等线" w:eastAsia="等线" w:cs="等线"/>
                        <w:sz w:val="18"/>
                        <w:szCs w:val="18"/>
                      </w:rPr>
                    </w:pPr>
                    <w:r>
                      <w:rPr>
                        <w:rFonts w:ascii="Calibri" w:hAnsi="Calibri" w:eastAsia="Calibri" w:cs="Calibri"/>
                        <w:spacing w:val="-4"/>
                        <w:sz w:val="18"/>
                        <w:szCs w:val="18"/>
                      </w:rPr>
                      <w:t>DC-DC</w:t>
                    </w:r>
                    <w:r>
                      <w:rPr>
                        <w:rFonts w:ascii="等线" w:hAnsi="等线" w:eastAsia="等线" w:cs="等线"/>
                        <w:spacing w:val="-6"/>
                        <w:sz w:val="18"/>
                        <w:szCs w:val="18"/>
                      </w:rPr>
                      <w:t>变换电</w:t>
                    </w:r>
                  </w:p>
                  <w:p w14:paraId="7B8C67A7">
                    <w:pPr>
                      <w:spacing w:before="156" w:line="211" w:lineRule="auto"/>
                      <w:ind w:left="20"/>
                      <w:rPr>
                        <w:rFonts w:ascii="等线" w:hAnsi="等线" w:eastAsia="等线" w:cs="等线"/>
                        <w:sz w:val="18"/>
                        <w:szCs w:val="18"/>
                      </w:rPr>
                    </w:pPr>
                    <w:r>
                      <w:rPr>
                        <w:rFonts w:ascii="Calibri" w:hAnsi="Calibri" w:eastAsia="Calibri" w:cs="Calibri"/>
                        <w:spacing w:val="-5"/>
                        <w:sz w:val="18"/>
                        <w:szCs w:val="18"/>
                      </w:rPr>
                      <w:t>PWM</w:t>
                    </w:r>
                    <w:r>
                      <w:rPr>
                        <w:rFonts w:ascii="Calibri" w:hAnsi="Calibri" w:eastAsia="Calibri" w:cs="Calibri"/>
                        <w:spacing w:val="15"/>
                        <w:w w:val="101"/>
                        <w:sz w:val="18"/>
                        <w:szCs w:val="18"/>
                      </w:rPr>
                      <w:t xml:space="preserve"> </w:t>
                    </w:r>
                    <w:r>
                      <w:rPr>
                        <w:rFonts w:ascii="等线" w:hAnsi="等线" w:eastAsia="等线" w:cs="等线"/>
                        <w:spacing w:val="-5"/>
                        <w:sz w:val="18"/>
                        <w:szCs w:val="18"/>
                      </w:rPr>
                      <w:t>控制</w:t>
                    </w:r>
                  </w:p>
                </w:txbxContent>
              </v:textbox>
            </v:shape>
            <v:shape id="_x0000_s1039" o:spid="_x0000_s1039" o:spt="202" type="#_x0000_t202" style="position:absolute;left:4493;top:2670;height:227;width:2357;" filled="f" stroked="f" coordsize="21600,21600">
              <v:path/>
              <v:fill on="f" focussize="0,0"/>
              <v:stroke on="f"/>
              <v:imagedata o:title=""/>
              <o:lock v:ext="edit" aspectratio="f"/>
              <v:textbox inset="0mm,0mm,0mm,0mm">
                <w:txbxContent>
                  <w:p w14:paraId="7BE5F97E">
                    <w:pPr>
                      <w:spacing w:before="19" w:line="216" w:lineRule="auto"/>
                      <w:ind w:left="20"/>
                      <w:rPr>
                        <w:rFonts w:ascii="等线" w:hAnsi="等线" w:eastAsia="等线" w:cs="等线"/>
                        <w:sz w:val="18"/>
                        <w:szCs w:val="18"/>
                      </w:rPr>
                    </w:pPr>
                    <w:r>
                      <w:rPr>
                        <w:rFonts w:ascii="等线" w:hAnsi="等线" w:eastAsia="等线" w:cs="等线"/>
                        <w:spacing w:val="-4"/>
                        <w:sz w:val="18"/>
                        <w:szCs w:val="18"/>
                      </w:rPr>
                      <w:t>保护电路</w:t>
                    </w:r>
                    <w:r>
                      <w:rPr>
                        <w:rFonts w:ascii="等线" w:hAnsi="等线" w:eastAsia="等线" w:cs="等线"/>
                        <w:sz w:val="18"/>
                        <w:szCs w:val="18"/>
                      </w:rPr>
                      <w:t xml:space="preserve">                 </w:t>
                    </w:r>
                    <w:r>
                      <w:rPr>
                        <w:rFonts w:ascii="Calibri" w:hAnsi="Calibri" w:eastAsia="Calibri" w:cs="Calibri"/>
                        <w:spacing w:val="-4"/>
                        <w:position w:val="1"/>
                        <w:sz w:val="18"/>
                        <w:szCs w:val="18"/>
                      </w:rPr>
                      <w:t>MCU</w:t>
                    </w:r>
                    <w:r>
                      <w:rPr>
                        <w:rFonts w:ascii="Calibri" w:hAnsi="Calibri" w:eastAsia="Calibri" w:cs="Calibri"/>
                        <w:spacing w:val="27"/>
                        <w:w w:val="101"/>
                        <w:position w:val="1"/>
                        <w:sz w:val="18"/>
                        <w:szCs w:val="18"/>
                      </w:rPr>
                      <w:t xml:space="preserve"> </w:t>
                    </w:r>
                    <w:r>
                      <w:rPr>
                        <w:rFonts w:ascii="等线" w:hAnsi="等线" w:eastAsia="等线" w:cs="等线"/>
                        <w:spacing w:val="-4"/>
                        <w:position w:val="1"/>
                        <w:sz w:val="18"/>
                        <w:szCs w:val="18"/>
                      </w:rPr>
                      <w:t>通讯</w:t>
                    </w:r>
                  </w:p>
                </w:txbxContent>
              </v:textbox>
            </v:shape>
            <v:shape id="_x0000_s1040" o:spid="_x0000_s1040" o:spt="202" type="#_x0000_t202" style="position:absolute;left:7920;top:306;height:496;width:394;" filled="f" stroked="f" coordsize="21600,21600">
              <v:path/>
              <v:fill on="f" focussize="0,0"/>
              <v:stroke on="f"/>
              <v:imagedata o:title=""/>
              <o:lock v:ext="edit" aspectratio="f"/>
              <v:textbox inset="0mm,0mm,0mm,0mm">
                <w:txbxContent>
                  <w:p w14:paraId="22FC925A">
                    <w:pPr>
                      <w:spacing w:before="20" w:line="209" w:lineRule="auto"/>
                      <w:ind w:left="23"/>
                      <w:rPr>
                        <w:rFonts w:ascii="等线" w:hAnsi="等线" w:eastAsia="等线" w:cs="等线"/>
                        <w:sz w:val="18"/>
                        <w:szCs w:val="18"/>
                      </w:rPr>
                    </w:pPr>
                    <w:r>
                      <w:rPr>
                        <w:rFonts w:ascii="等线" w:hAnsi="等线" w:eastAsia="等线" w:cs="等线"/>
                        <w:spacing w:val="-6"/>
                        <w:sz w:val="18"/>
                        <w:szCs w:val="18"/>
                      </w:rPr>
                      <w:t>直流</w:t>
                    </w:r>
                  </w:p>
                  <w:p w14:paraId="572B1ECE">
                    <w:pPr>
                      <w:spacing w:before="74" w:line="208" w:lineRule="auto"/>
                      <w:ind w:left="20"/>
                      <w:rPr>
                        <w:rFonts w:ascii="等线" w:hAnsi="等线" w:eastAsia="等线" w:cs="等线"/>
                        <w:sz w:val="18"/>
                        <w:szCs w:val="18"/>
                      </w:rPr>
                    </w:pPr>
                    <w:r>
                      <w:rPr>
                        <w:rFonts w:ascii="等线" w:hAnsi="等线" w:eastAsia="等线" w:cs="等线"/>
                        <w:spacing w:val="-4"/>
                        <w:sz w:val="18"/>
                        <w:szCs w:val="18"/>
                      </w:rPr>
                      <w:t>输出</w:t>
                    </w:r>
                  </w:p>
                </w:txbxContent>
              </v:textbox>
            </v:shape>
            <v:shape id="_x0000_s1041" o:spid="_x0000_s1041" o:spt="202" type="#_x0000_t202" style="position:absolute;left:173;top:294;height:496;width:394;" filled="f" stroked="f" coordsize="21600,21600">
              <v:path/>
              <v:fill on="f" focussize="0,0"/>
              <v:stroke on="f"/>
              <v:imagedata o:title=""/>
              <o:lock v:ext="edit" aspectratio="f"/>
              <v:textbox inset="0mm,0mm,0mm,0mm">
                <w:txbxContent>
                  <w:p w14:paraId="34229FBC">
                    <w:pPr>
                      <w:spacing w:before="20" w:line="209" w:lineRule="auto"/>
                      <w:ind w:left="23"/>
                      <w:rPr>
                        <w:rFonts w:ascii="等线" w:hAnsi="等线" w:eastAsia="等线" w:cs="等线"/>
                        <w:sz w:val="18"/>
                        <w:szCs w:val="18"/>
                      </w:rPr>
                    </w:pPr>
                    <w:r>
                      <w:rPr>
                        <w:rFonts w:ascii="等线" w:hAnsi="等线" w:eastAsia="等线" w:cs="等线"/>
                        <w:spacing w:val="-6"/>
                        <w:sz w:val="18"/>
                        <w:szCs w:val="18"/>
                      </w:rPr>
                      <w:t>交流</w:t>
                    </w:r>
                  </w:p>
                  <w:p w14:paraId="72304A86">
                    <w:pPr>
                      <w:spacing w:before="74" w:line="208" w:lineRule="auto"/>
                      <w:ind w:left="20"/>
                      <w:rPr>
                        <w:rFonts w:ascii="等线" w:hAnsi="等线" w:eastAsia="等线" w:cs="等线"/>
                        <w:sz w:val="18"/>
                        <w:szCs w:val="18"/>
                      </w:rPr>
                    </w:pPr>
                    <w:r>
                      <w:rPr>
                        <w:rFonts w:ascii="等线" w:hAnsi="等线" w:eastAsia="等线" w:cs="等线"/>
                        <w:spacing w:val="-4"/>
                        <w:sz w:val="18"/>
                        <w:szCs w:val="18"/>
                      </w:rPr>
                      <w:t>输入</w:t>
                    </w:r>
                  </w:p>
                </w:txbxContent>
              </v:textbox>
            </v:shape>
            <v:shape id="_x0000_s1042" o:spid="_x0000_s1042" o:spt="202" type="#_x0000_t202" style="position:absolute;left:1094;top:383;height:258;width:748;" filled="f" stroked="f" coordsize="21600,21600">
              <v:path/>
              <v:fill on="f" focussize="0,0"/>
              <v:stroke on="f"/>
              <v:imagedata o:title=""/>
              <o:lock v:ext="edit" aspectratio="f"/>
              <v:textbox inset="0mm,0mm,0mm,0mm">
                <w:txbxContent>
                  <w:p w14:paraId="6468192E">
                    <w:pPr>
                      <w:spacing w:before="20" w:line="258" w:lineRule="exact"/>
                      <w:ind w:left="20"/>
                      <w:rPr>
                        <w:rFonts w:ascii="等线" w:hAnsi="等线" w:eastAsia="等线" w:cs="等线"/>
                        <w:sz w:val="18"/>
                        <w:szCs w:val="18"/>
                      </w:rPr>
                    </w:pPr>
                    <w:r>
                      <w:rPr>
                        <w:rFonts w:ascii="等线" w:hAnsi="等线" w:eastAsia="等线" w:cs="等线"/>
                        <w:spacing w:val="-4"/>
                        <w:position w:val="2"/>
                        <w:sz w:val="18"/>
                        <w:szCs w:val="18"/>
                      </w:rPr>
                      <w:t>整流滤波</w:t>
                    </w:r>
                  </w:p>
                </w:txbxContent>
              </v:textbox>
            </v:shape>
            <w10:wrap type="none"/>
            <w10:anchorlock/>
          </v:group>
        </w:pict>
      </w:r>
    </w:p>
    <w:p w14:paraId="62DFC131">
      <w:pPr>
        <w:pStyle w:val="2"/>
        <w:spacing w:line="270" w:lineRule="auto"/>
      </w:pPr>
    </w:p>
    <w:p w14:paraId="70F24F75">
      <w:pPr>
        <w:pStyle w:val="2"/>
        <w:spacing w:line="270" w:lineRule="auto"/>
      </w:pPr>
    </w:p>
    <w:p w14:paraId="36698A7F">
      <w:pPr>
        <w:spacing w:before="82" w:line="229" w:lineRule="auto"/>
        <w:ind w:left="771"/>
        <w:rPr>
          <w:rFonts w:ascii="微软雅黑" w:hAnsi="微软雅黑" w:eastAsia="微软雅黑" w:cs="微软雅黑"/>
          <w:sz w:val="19"/>
          <w:szCs w:val="19"/>
        </w:rPr>
      </w:pPr>
      <w:r>
        <w:rPr>
          <w:rFonts w:ascii="微软雅黑" w:hAnsi="微软雅黑" w:eastAsia="微软雅黑" w:cs="微软雅黑"/>
          <w:spacing w:val="10"/>
          <w:sz w:val="19"/>
          <w:szCs w:val="19"/>
        </w:rPr>
        <w:t>高频功率因数校正（</w:t>
      </w:r>
      <w:r>
        <w:rPr>
          <w:rFonts w:ascii="Times New Roman" w:hAnsi="Times New Roman" w:eastAsia="Times New Roman" w:cs="Times New Roman"/>
          <w:sz w:val="19"/>
          <w:szCs w:val="19"/>
        </w:rPr>
        <w:t>PFC</w:t>
      </w:r>
      <w:r>
        <w:rPr>
          <w:rFonts w:ascii="微软雅黑" w:hAnsi="微软雅黑" w:eastAsia="微软雅黑" w:cs="微软雅黑"/>
          <w:spacing w:val="10"/>
          <w:sz w:val="19"/>
          <w:szCs w:val="19"/>
        </w:rPr>
        <w:t>）模块充电机的实现原理通常遵循以下步骤：</w:t>
      </w:r>
    </w:p>
    <w:p w14:paraId="14CC974B">
      <w:pPr>
        <w:pStyle w:val="2"/>
        <w:spacing w:line="276" w:lineRule="auto"/>
      </w:pPr>
    </w:p>
    <w:p w14:paraId="30D9058F">
      <w:pPr>
        <w:spacing w:before="81" w:line="191" w:lineRule="auto"/>
        <w:ind w:left="770"/>
        <w:rPr>
          <w:rFonts w:ascii="微软雅黑" w:hAnsi="微软雅黑" w:eastAsia="微软雅黑" w:cs="微软雅黑"/>
          <w:sz w:val="19"/>
          <w:szCs w:val="19"/>
        </w:rPr>
      </w:pPr>
      <w:r>
        <w:rPr>
          <w:rFonts w:ascii="微软雅黑" w:hAnsi="微软雅黑" w:eastAsia="微软雅黑" w:cs="微软雅黑"/>
          <w:spacing w:val="6"/>
          <w:sz w:val="19"/>
          <w:szCs w:val="19"/>
        </w:rPr>
        <w:t>输入整流</w:t>
      </w:r>
      <w:r>
        <w:rPr>
          <w:rFonts w:ascii="微软雅黑" w:hAnsi="微软雅黑" w:eastAsia="微软雅黑" w:cs="微软雅黑"/>
          <w:spacing w:val="-10"/>
          <w:sz w:val="19"/>
          <w:szCs w:val="19"/>
        </w:rPr>
        <w:t xml:space="preserve"> </w:t>
      </w:r>
      <w:r>
        <w:rPr>
          <w:rFonts w:ascii="微软雅黑" w:hAnsi="微软雅黑" w:eastAsia="微软雅黑" w:cs="微软雅黑"/>
          <w:spacing w:val="6"/>
          <w:sz w:val="19"/>
          <w:szCs w:val="19"/>
        </w:rPr>
        <w:t>：首先</w:t>
      </w:r>
      <w:r>
        <w:rPr>
          <w:rFonts w:ascii="微软雅黑" w:hAnsi="微软雅黑" w:eastAsia="微软雅黑" w:cs="微软雅黑"/>
          <w:spacing w:val="-26"/>
          <w:sz w:val="19"/>
          <w:szCs w:val="19"/>
        </w:rPr>
        <w:t xml:space="preserve"> </w:t>
      </w:r>
      <w:r>
        <w:rPr>
          <w:rFonts w:ascii="微软雅黑" w:hAnsi="微软雅黑" w:eastAsia="微软雅黑" w:cs="微软雅黑"/>
          <w:spacing w:val="6"/>
          <w:sz w:val="19"/>
          <w:szCs w:val="19"/>
        </w:rPr>
        <w:t>，将交流输入电源整流为直流电源。</w:t>
      </w:r>
    </w:p>
    <w:p w14:paraId="16E4123B">
      <w:pPr>
        <w:spacing w:before="83" w:line="191" w:lineRule="auto"/>
        <w:ind w:left="771"/>
        <w:rPr>
          <w:rFonts w:ascii="微软雅黑" w:hAnsi="微软雅黑" w:eastAsia="微软雅黑" w:cs="微软雅黑"/>
          <w:sz w:val="19"/>
          <w:szCs w:val="19"/>
        </w:rPr>
      </w:pPr>
      <w:r>
        <w:rPr>
          <w:rFonts w:ascii="微软雅黑" w:hAnsi="微软雅黑" w:eastAsia="微软雅黑" w:cs="微软雅黑"/>
          <w:spacing w:val="8"/>
          <w:sz w:val="19"/>
          <w:szCs w:val="19"/>
        </w:rPr>
        <w:t>高频转换</w:t>
      </w:r>
      <w:r>
        <w:rPr>
          <w:rFonts w:ascii="微软雅黑" w:hAnsi="微软雅黑" w:eastAsia="微软雅黑" w:cs="微软雅黑"/>
          <w:spacing w:val="-17"/>
          <w:sz w:val="19"/>
          <w:szCs w:val="19"/>
        </w:rPr>
        <w:t xml:space="preserve"> </w:t>
      </w:r>
      <w:r>
        <w:rPr>
          <w:rFonts w:ascii="微软雅黑" w:hAnsi="微软雅黑" w:eastAsia="微软雅黑" w:cs="微软雅黑"/>
          <w:spacing w:val="8"/>
          <w:sz w:val="19"/>
          <w:szCs w:val="19"/>
        </w:rPr>
        <w:t>：将直流电源转换为高频交流电源</w:t>
      </w:r>
      <w:r>
        <w:rPr>
          <w:rFonts w:ascii="微软雅黑" w:hAnsi="微软雅黑" w:eastAsia="微软雅黑" w:cs="微软雅黑"/>
          <w:spacing w:val="-26"/>
          <w:sz w:val="19"/>
          <w:szCs w:val="19"/>
        </w:rPr>
        <w:t xml:space="preserve"> </w:t>
      </w:r>
      <w:r>
        <w:rPr>
          <w:rFonts w:ascii="微软雅黑" w:hAnsi="微软雅黑" w:eastAsia="微软雅黑" w:cs="微软雅黑"/>
          <w:spacing w:val="8"/>
          <w:sz w:val="19"/>
          <w:szCs w:val="19"/>
        </w:rPr>
        <w:t xml:space="preserve">，通常通过采用 </w:t>
      </w:r>
      <w:r>
        <w:rPr>
          <w:rFonts w:ascii="Times New Roman" w:hAnsi="Times New Roman" w:eastAsia="Times New Roman" w:cs="Times New Roman"/>
          <w:sz w:val="19"/>
          <w:szCs w:val="19"/>
        </w:rPr>
        <w:t>MOSFET</w:t>
      </w:r>
      <w:r>
        <w:rPr>
          <w:rFonts w:ascii="Times New Roman" w:hAnsi="Times New Roman" w:eastAsia="Times New Roman" w:cs="Times New Roman"/>
          <w:spacing w:val="8"/>
          <w:sz w:val="19"/>
          <w:szCs w:val="19"/>
        </w:rPr>
        <w:t xml:space="preserve"> </w:t>
      </w:r>
      <w:r>
        <w:rPr>
          <w:rFonts w:ascii="微软雅黑" w:hAnsi="微软雅黑" w:eastAsia="微软雅黑" w:cs="微软雅黑"/>
          <w:spacing w:val="8"/>
          <w:sz w:val="19"/>
          <w:szCs w:val="19"/>
        </w:rPr>
        <w:t>等器件的高频开关电源实现。</w:t>
      </w:r>
    </w:p>
    <w:p w14:paraId="2DA19188">
      <w:pPr>
        <w:spacing w:before="84" w:line="263" w:lineRule="auto"/>
        <w:ind w:left="770" w:right="58"/>
        <w:rPr>
          <w:rFonts w:ascii="微软雅黑" w:hAnsi="微软雅黑" w:eastAsia="微软雅黑" w:cs="微软雅黑"/>
          <w:sz w:val="19"/>
          <w:szCs w:val="19"/>
        </w:rPr>
      </w:pPr>
      <w:r>
        <w:rPr>
          <w:rFonts w:ascii="Times New Roman" w:hAnsi="Times New Roman" w:eastAsia="Times New Roman" w:cs="Times New Roman"/>
          <w:sz w:val="19"/>
          <w:szCs w:val="19"/>
        </w:rPr>
        <w:t>PFC</w:t>
      </w:r>
      <w:r>
        <w:rPr>
          <w:rFonts w:ascii="Times New Roman" w:hAnsi="Times New Roman" w:eastAsia="Times New Roman" w:cs="Times New Roman"/>
          <w:spacing w:val="-7"/>
          <w:sz w:val="19"/>
          <w:szCs w:val="19"/>
        </w:rPr>
        <w:t xml:space="preserve"> </w:t>
      </w:r>
      <w:r>
        <w:rPr>
          <w:rFonts w:ascii="微软雅黑" w:hAnsi="微软雅黑" w:eastAsia="微软雅黑" w:cs="微软雅黑"/>
          <w:spacing w:val="7"/>
          <w:sz w:val="19"/>
          <w:szCs w:val="19"/>
        </w:rPr>
        <w:t>控制</w:t>
      </w:r>
      <w:r>
        <w:rPr>
          <w:rFonts w:ascii="微软雅黑" w:hAnsi="微软雅黑" w:eastAsia="微软雅黑" w:cs="微软雅黑"/>
          <w:spacing w:val="-17"/>
          <w:sz w:val="19"/>
          <w:szCs w:val="19"/>
        </w:rPr>
        <w:t xml:space="preserve"> </w:t>
      </w:r>
      <w:r>
        <w:rPr>
          <w:rFonts w:ascii="微软雅黑" w:hAnsi="微软雅黑" w:eastAsia="微软雅黑" w:cs="微软雅黑"/>
          <w:spacing w:val="7"/>
          <w:sz w:val="19"/>
          <w:szCs w:val="19"/>
        </w:rPr>
        <w:t>：</w:t>
      </w:r>
      <w:r>
        <w:rPr>
          <w:rFonts w:ascii="Times New Roman" w:hAnsi="Times New Roman" w:eastAsia="Times New Roman" w:cs="Times New Roman"/>
          <w:sz w:val="19"/>
          <w:szCs w:val="19"/>
        </w:rPr>
        <w:t>PFC</w:t>
      </w:r>
      <w:r>
        <w:rPr>
          <w:rFonts w:ascii="Times New Roman" w:hAnsi="Times New Roman" w:eastAsia="Times New Roman" w:cs="Times New Roman"/>
          <w:spacing w:val="7"/>
          <w:sz w:val="19"/>
          <w:szCs w:val="19"/>
        </w:rPr>
        <w:t xml:space="preserve"> </w:t>
      </w:r>
      <w:r>
        <w:rPr>
          <w:rFonts w:ascii="微软雅黑" w:hAnsi="微软雅黑" w:eastAsia="微软雅黑" w:cs="微软雅黑"/>
          <w:spacing w:val="7"/>
          <w:sz w:val="19"/>
          <w:szCs w:val="19"/>
        </w:rPr>
        <w:t>控制器实时监测输入电流与电压</w:t>
      </w:r>
      <w:r>
        <w:rPr>
          <w:rFonts w:ascii="微软雅黑" w:hAnsi="微软雅黑" w:eastAsia="微软雅黑" w:cs="微软雅黑"/>
          <w:spacing w:val="-23"/>
          <w:sz w:val="19"/>
          <w:szCs w:val="19"/>
        </w:rPr>
        <w:t xml:space="preserve"> </w:t>
      </w:r>
      <w:r>
        <w:rPr>
          <w:rFonts w:ascii="微软雅黑" w:hAnsi="微软雅黑" w:eastAsia="微软雅黑" w:cs="微软雅黑"/>
          <w:spacing w:val="7"/>
          <w:sz w:val="19"/>
          <w:szCs w:val="19"/>
        </w:rPr>
        <w:t>，通过调控高频开关</w:t>
      </w:r>
      <w:r>
        <w:rPr>
          <w:rFonts w:ascii="微软雅黑" w:hAnsi="微软雅黑" w:eastAsia="微软雅黑" w:cs="微软雅黑"/>
          <w:spacing w:val="-24"/>
          <w:sz w:val="19"/>
          <w:szCs w:val="19"/>
        </w:rPr>
        <w:t xml:space="preserve"> </w:t>
      </w:r>
      <w:r>
        <w:rPr>
          <w:rFonts w:ascii="微软雅黑" w:hAnsi="微软雅黑" w:eastAsia="微软雅黑" w:cs="微软雅黑"/>
          <w:spacing w:val="7"/>
          <w:sz w:val="19"/>
          <w:szCs w:val="19"/>
        </w:rPr>
        <w:t>，使二者相位差最小化</w:t>
      </w:r>
      <w:r>
        <w:rPr>
          <w:rFonts w:ascii="微软雅黑" w:hAnsi="微软雅黑" w:eastAsia="微软雅黑" w:cs="微软雅黑"/>
          <w:spacing w:val="-26"/>
          <w:sz w:val="19"/>
          <w:szCs w:val="19"/>
        </w:rPr>
        <w:t xml:space="preserve"> </w:t>
      </w:r>
      <w:r>
        <w:rPr>
          <w:rFonts w:ascii="微软雅黑" w:hAnsi="微软雅黑" w:eastAsia="微软雅黑" w:cs="微软雅黑"/>
          <w:spacing w:val="7"/>
          <w:sz w:val="19"/>
          <w:szCs w:val="19"/>
        </w:rPr>
        <w:t>，</w:t>
      </w:r>
      <w:r>
        <w:rPr>
          <w:rFonts w:ascii="微软雅黑" w:hAnsi="微软雅黑" w:eastAsia="微软雅黑" w:cs="微软雅黑"/>
          <w:spacing w:val="6"/>
          <w:sz w:val="19"/>
          <w:szCs w:val="19"/>
        </w:rPr>
        <w:t>从而实</w:t>
      </w:r>
      <w:r>
        <w:rPr>
          <w:rFonts w:ascii="微软雅黑" w:hAnsi="微软雅黑" w:eastAsia="微软雅黑" w:cs="微软雅黑"/>
          <w:spacing w:val="8"/>
          <w:sz w:val="19"/>
          <w:szCs w:val="19"/>
        </w:rPr>
        <w:t>现功率因数最大化。</w:t>
      </w:r>
    </w:p>
    <w:p w14:paraId="712E4D5A">
      <w:pPr>
        <w:spacing w:before="264" w:line="256" w:lineRule="auto"/>
        <w:ind w:left="779" w:right="115" w:hanging="8"/>
        <w:rPr>
          <w:rFonts w:ascii="微软雅黑" w:hAnsi="微软雅黑" w:eastAsia="微软雅黑" w:cs="微软雅黑"/>
          <w:sz w:val="19"/>
          <w:szCs w:val="19"/>
        </w:rPr>
      </w:pPr>
      <w:r>
        <w:rPr>
          <w:rFonts w:ascii="微软雅黑" w:hAnsi="微软雅黑" w:eastAsia="微软雅黑" w:cs="微软雅黑"/>
          <w:spacing w:val="8"/>
          <w:sz w:val="19"/>
          <w:szCs w:val="19"/>
        </w:rPr>
        <w:t>直流</w:t>
      </w:r>
      <w:r>
        <w:rPr>
          <w:rFonts w:ascii="Times New Roman" w:hAnsi="Times New Roman" w:eastAsia="Times New Roman" w:cs="Times New Roman"/>
          <w:spacing w:val="8"/>
          <w:sz w:val="19"/>
          <w:szCs w:val="19"/>
        </w:rPr>
        <w:t>-</w:t>
      </w:r>
      <w:r>
        <w:rPr>
          <w:rFonts w:ascii="微软雅黑" w:hAnsi="微软雅黑" w:eastAsia="微软雅黑" w:cs="微软雅黑"/>
          <w:spacing w:val="8"/>
          <w:sz w:val="19"/>
          <w:szCs w:val="19"/>
        </w:rPr>
        <w:t>直流转换：</w:t>
      </w:r>
      <w:r>
        <w:rPr>
          <w:rFonts w:ascii="微软雅黑" w:hAnsi="微软雅黑" w:eastAsia="微软雅黑" w:cs="微软雅黑"/>
          <w:spacing w:val="-35"/>
          <w:sz w:val="19"/>
          <w:szCs w:val="19"/>
        </w:rPr>
        <w:t xml:space="preserve"> </w:t>
      </w:r>
      <w:r>
        <w:rPr>
          <w:rFonts w:ascii="微软雅黑" w:hAnsi="微软雅黑" w:eastAsia="微软雅黑" w:cs="微软雅黑"/>
          <w:spacing w:val="8"/>
          <w:sz w:val="19"/>
          <w:szCs w:val="19"/>
        </w:rPr>
        <w:t>电源经过功率因数校正后</w:t>
      </w:r>
      <w:r>
        <w:rPr>
          <w:rFonts w:ascii="微软雅黑" w:hAnsi="微软雅黑" w:eastAsia="微软雅黑" w:cs="微软雅黑"/>
          <w:spacing w:val="-26"/>
          <w:sz w:val="19"/>
          <w:szCs w:val="19"/>
        </w:rPr>
        <w:t xml:space="preserve"> </w:t>
      </w:r>
      <w:r>
        <w:rPr>
          <w:rFonts w:ascii="微软雅黑" w:hAnsi="微软雅黑" w:eastAsia="微软雅黑" w:cs="微软雅黑"/>
          <w:spacing w:val="8"/>
          <w:sz w:val="19"/>
          <w:szCs w:val="19"/>
        </w:rPr>
        <w:t>，进入直流</w:t>
      </w:r>
      <w:r>
        <w:rPr>
          <w:rFonts w:ascii="Times New Roman" w:hAnsi="Times New Roman" w:eastAsia="Times New Roman" w:cs="Times New Roman"/>
          <w:spacing w:val="8"/>
          <w:sz w:val="19"/>
          <w:szCs w:val="19"/>
        </w:rPr>
        <w:t>-</w:t>
      </w:r>
      <w:r>
        <w:rPr>
          <w:rFonts w:ascii="微软雅黑" w:hAnsi="微软雅黑" w:eastAsia="微软雅黑" w:cs="微软雅黑"/>
          <w:spacing w:val="8"/>
          <w:sz w:val="19"/>
          <w:szCs w:val="19"/>
        </w:rPr>
        <w:t>直流转换器</w:t>
      </w:r>
      <w:r>
        <w:rPr>
          <w:rFonts w:ascii="微软雅黑" w:hAnsi="微软雅黑" w:eastAsia="微软雅黑" w:cs="微软雅黑"/>
          <w:spacing w:val="-24"/>
          <w:sz w:val="19"/>
          <w:szCs w:val="19"/>
        </w:rPr>
        <w:t xml:space="preserve"> </w:t>
      </w:r>
      <w:r>
        <w:rPr>
          <w:rFonts w:ascii="微软雅黑" w:hAnsi="微软雅黑" w:eastAsia="微软雅黑" w:cs="微软雅黑"/>
          <w:spacing w:val="7"/>
          <w:sz w:val="19"/>
          <w:szCs w:val="19"/>
        </w:rPr>
        <w:t>，将高频交流电转换为所需的直流</w:t>
      </w:r>
      <w:r>
        <w:rPr>
          <w:rFonts w:ascii="微软雅黑" w:hAnsi="微软雅黑" w:eastAsia="微软雅黑" w:cs="微软雅黑"/>
          <w:spacing w:val="10"/>
          <w:sz w:val="19"/>
          <w:szCs w:val="19"/>
        </w:rPr>
        <w:t xml:space="preserve">电压。这通常需要一个电感器、一个电容器、一个开关元件（如 </w:t>
      </w:r>
      <w:r>
        <w:rPr>
          <w:rFonts w:ascii="Times New Roman" w:hAnsi="Times New Roman" w:eastAsia="Times New Roman" w:cs="Times New Roman"/>
          <w:sz w:val="19"/>
          <w:szCs w:val="19"/>
        </w:rPr>
        <w:t>MOSFET</w:t>
      </w:r>
      <w:r>
        <w:rPr>
          <w:rFonts w:ascii="微软雅黑" w:hAnsi="微软雅黑" w:eastAsia="微软雅黑" w:cs="微软雅黑"/>
          <w:spacing w:val="10"/>
          <w:sz w:val="19"/>
          <w:szCs w:val="19"/>
        </w:rPr>
        <w:t>）和控制</w:t>
      </w:r>
      <w:r>
        <w:rPr>
          <w:rFonts w:ascii="微软雅黑" w:hAnsi="微软雅黑" w:eastAsia="微软雅黑" w:cs="微软雅黑"/>
          <w:spacing w:val="9"/>
          <w:sz w:val="19"/>
          <w:szCs w:val="19"/>
        </w:rPr>
        <w:t>电路。</w:t>
      </w:r>
    </w:p>
    <w:p w14:paraId="3BA88CFB">
      <w:pPr>
        <w:spacing w:before="284" w:line="263" w:lineRule="auto"/>
        <w:ind w:left="771" w:right="48" w:hanging="1"/>
        <w:rPr>
          <w:rFonts w:ascii="微软雅黑" w:hAnsi="微软雅黑" w:eastAsia="微软雅黑" w:cs="微软雅黑"/>
          <w:sz w:val="19"/>
          <w:szCs w:val="19"/>
        </w:rPr>
      </w:pPr>
      <w:r>
        <w:rPr>
          <w:rFonts w:ascii="微软雅黑" w:hAnsi="微软雅黑" w:eastAsia="微软雅黑" w:cs="微软雅黑"/>
          <w:spacing w:val="8"/>
          <w:sz w:val="19"/>
          <w:szCs w:val="19"/>
        </w:rPr>
        <w:t>控制与保护</w:t>
      </w:r>
      <w:r>
        <w:rPr>
          <w:rFonts w:ascii="微软雅黑" w:hAnsi="微软雅黑" w:eastAsia="微软雅黑" w:cs="微软雅黑"/>
          <w:spacing w:val="-16"/>
          <w:sz w:val="19"/>
          <w:szCs w:val="19"/>
        </w:rPr>
        <w:t xml:space="preserve"> </w:t>
      </w:r>
      <w:r>
        <w:rPr>
          <w:rFonts w:ascii="微软雅黑" w:hAnsi="微软雅黑" w:eastAsia="微软雅黑" w:cs="微软雅黑"/>
          <w:spacing w:val="8"/>
          <w:sz w:val="19"/>
          <w:szCs w:val="19"/>
        </w:rPr>
        <w:t>：充电机还包含控制与保护电路</w:t>
      </w:r>
      <w:r>
        <w:rPr>
          <w:rFonts w:ascii="微软雅黑" w:hAnsi="微软雅黑" w:eastAsia="微软雅黑" w:cs="微软雅黑"/>
          <w:spacing w:val="-26"/>
          <w:sz w:val="19"/>
          <w:szCs w:val="19"/>
        </w:rPr>
        <w:t xml:space="preserve"> </w:t>
      </w:r>
      <w:r>
        <w:rPr>
          <w:rFonts w:ascii="微软雅黑" w:hAnsi="微软雅黑" w:eastAsia="微软雅黑" w:cs="微软雅黑"/>
          <w:spacing w:val="8"/>
          <w:sz w:val="19"/>
          <w:szCs w:val="19"/>
        </w:rPr>
        <w:t>，确保输出电</w:t>
      </w:r>
      <w:r>
        <w:rPr>
          <w:rFonts w:ascii="微软雅黑" w:hAnsi="微软雅黑" w:eastAsia="微软雅黑" w:cs="微软雅黑"/>
          <w:spacing w:val="7"/>
          <w:sz w:val="19"/>
          <w:szCs w:val="19"/>
        </w:rPr>
        <w:t>压和电流处于安全范围内</w:t>
      </w:r>
      <w:r>
        <w:rPr>
          <w:rFonts w:ascii="微软雅黑" w:hAnsi="微软雅黑" w:eastAsia="微软雅黑" w:cs="微软雅黑"/>
          <w:spacing w:val="-26"/>
          <w:sz w:val="19"/>
          <w:szCs w:val="19"/>
        </w:rPr>
        <w:t xml:space="preserve"> </w:t>
      </w:r>
      <w:r>
        <w:rPr>
          <w:rFonts w:ascii="微软雅黑" w:hAnsi="微软雅黑" w:eastAsia="微软雅黑" w:cs="微软雅黑"/>
          <w:spacing w:val="7"/>
          <w:sz w:val="19"/>
          <w:szCs w:val="19"/>
        </w:rPr>
        <w:t>，并在充电过程中</w:t>
      </w:r>
      <w:r>
        <w:rPr>
          <w:rFonts w:ascii="微软雅黑" w:hAnsi="微软雅黑" w:eastAsia="微软雅黑" w:cs="微软雅黑"/>
          <w:spacing w:val="8"/>
          <w:sz w:val="19"/>
          <w:szCs w:val="19"/>
        </w:rPr>
        <w:t>监测过压、过流、过温等各类异常状态</w:t>
      </w:r>
      <w:r>
        <w:rPr>
          <w:rFonts w:ascii="微软雅黑" w:hAnsi="微软雅黑" w:eastAsia="微软雅黑" w:cs="微软雅黑"/>
          <w:spacing w:val="-24"/>
          <w:sz w:val="19"/>
          <w:szCs w:val="19"/>
        </w:rPr>
        <w:t xml:space="preserve"> </w:t>
      </w:r>
      <w:r>
        <w:rPr>
          <w:rFonts w:ascii="微软雅黑" w:hAnsi="微软雅黑" w:eastAsia="微软雅黑" w:cs="微软雅黑"/>
          <w:spacing w:val="8"/>
          <w:sz w:val="19"/>
          <w:szCs w:val="19"/>
        </w:rPr>
        <w:t>，及时采取保护措施</w:t>
      </w:r>
      <w:r>
        <w:rPr>
          <w:rFonts w:ascii="微软雅黑" w:hAnsi="微软雅黑" w:eastAsia="微软雅黑" w:cs="微软雅黑"/>
          <w:spacing w:val="-23"/>
          <w:sz w:val="19"/>
          <w:szCs w:val="19"/>
        </w:rPr>
        <w:t xml:space="preserve"> </w:t>
      </w:r>
      <w:r>
        <w:rPr>
          <w:rFonts w:ascii="微软雅黑" w:hAnsi="微软雅黑" w:eastAsia="微软雅黑" w:cs="微软雅黑"/>
          <w:spacing w:val="8"/>
          <w:sz w:val="19"/>
          <w:szCs w:val="19"/>
        </w:rPr>
        <w:t>，保障充电机和电</w:t>
      </w:r>
      <w:r>
        <w:rPr>
          <w:rFonts w:ascii="微软雅黑" w:hAnsi="微软雅黑" w:eastAsia="微软雅黑" w:cs="微软雅黑"/>
          <w:spacing w:val="7"/>
          <w:sz w:val="19"/>
          <w:szCs w:val="19"/>
        </w:rPr>
        <w:t>池的安全。</w:t>
      </w:r>
    </w:p>
    <w:p w14:paraId="52C90133">
      <w:pPr>
        <w:spacing w:line="263" w:lineRule="auto"/>
        <w:rPr>
          <w:rFonts w:ascii="微软雅黑" w:hAnsi="微软雅黑" w:eastAsia="微软雅黑" w:cs="微软雅黑"/>
          <w:sz w:val="19"/>
          <w:szCs w:val="19"/>
        </w:rPr>
        <w:sectPr>
          <w:headerReference r:id="rId24" w:type="default"/>
          <w:footerReference r:id="rId25" w:type="default"/>
          <w:pgSz w:w="11900" w:h="16838"/>
          <w:pgMar w:top="711" w:right="1142" w:bottom="161" w:left="1142" w:header="155" w:footer="0" w:gutter="0"/>
          <w:pgNumType w:fmt="decimal"/>
          <w:cols w:space="720" w:num="1"/>
        </w:sectPr>
      </w:pPr>
    </w:p>
    <w:p w14:paraId="3C17D50A">
      <w:pPr>
        <w:spacing w:before="279" w:line="184" w:lineRule="auto"/>
        <w:ind w:left="2"/>
        <w:outlineLvl w:val="1"/>
        <w:rPr>
          <w:rFonts w:ascii="微软雅黑" w:hAnsi="微软雅黑" w:eastAsia="微软雅黑" w:cs="微软雅黑"/>
          <w:sz w:val="22"/>
          <w:szCs w:val="22"/>
        </w:rPr>
      </w:pPr>
      <w:bookmarkStart w:id="25" w:name="bookmark23"/>
      <w:bookmarkEnd w:id="25"/>
      <w:r>
        <w:rPr>
          <w:rFonts w:ascii="Times New Roman" w:hAnsi="Times New Roman" w:eastAsia="Times New Roman" w:cs="Times New Roman"/>
          <w:b/>
          <w:bCs/>
          <w:spacing w:val="-2"/>
          <w:sz w:val="22"/>
          <w:szCs w:val="22"/>
        </w:rPr>
        <w:t xml:space="preserve">2.5 </w:t>
      </w:r>
      <w:r>
        <w:rPr>
          <w:rFonts w:ascii="微软雅黑" w:hAnsi="微软雅黑" w:eastAsia="微软雅黑" w:cs="微软雅黑"/>
          <w:b/>
          <w:bCs/>
          <w:spacing w:val="-2"/>
          <w:sz w:val="22"/>
          <w:szCs w:val="22"/>
        </w:rPr>
        <w:t>外形图</w:t>
      </w:r>
    </w:p>
    <w:p w14:paraId="67C31112">
      <w:pPr>
        <w:spacing w:before="10"/>
      </w:pPr>
      <w:r>
        <w:rPr>
          <w:sz w:val="21"/>
        </w:rPr>
        <mc:AlternateContent>
          <mc:Choice Requires="wps">
            <w:drawing>
              <wp:anchor distT="0" distB="0" distL="114300" distR="114300" simplePos="0" relativeHeight="251670528" behindDoc="0" locked="0" layoutInCell="1" allowOverlap="1">
                <wp:simplePos x="0" y="0"/>
                <wp:positionH relativeFrom="column">
                  <wp:posOffset>38735</wp:posOffset>
                </wp:positionH>
                <wp:positionV relativeFrom="paragraph">
                  <wp:posOffset>50800</wp:posOffset>
                </wp:positionV>
                <wp:extent cx="6010275" cy="5753100"/>
                <wp:effectExtent l="4445" t="4445" r="5080" b="14605"/>
                <wp:wrapNone/>
                <wp:docPr id="5" name="文本框 5"/>
                <wp:cNvGraphicFramePr/>
                <a:graphic xmlns:a="http://schemas.openxmlformats.org/drawingml/2006/main">
                  <a:graphicData uri="http://schemas.microsoft.com/office/word/2010/wordprocessingShape">
                    <wps:wsp>
                      <wps:cNvSpPr txBox="1"/>
                      <wps:spPr>
                        <a:xfrm>
                          <a:off x="763905" y="862965"/>
                          <a:ext cx="6010275" cy="57531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526DA0B">
                            <w:r>
                              <w:drawing>
                                <wp:inline distT="0" distB="0" distL="114300" distR="114300">
                                  <wp:extent cx="5814695" cy="5899150"/>
                                  <wp:effectExtent l="0" t="0" r="14605" b="635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84"/>
                                          <a:stretch>
                                            <a:fillRect/>
                                          </a:stretch>
                                        </pic:blipFill>
                                        <pic:spPr>
                                          <a:xfrm>
                                            <a:off x="0" y="0"/>
                                            <a:ext cx="5814695" cy="58991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5pt;margin-top:4pt;height:453pt;width:473.25pt;z-index:251670528;mso-width-relative:page;mso-height-relative:page;" fillcolor="#FFFFFF [3201]" filled="t" stroked="t" coordsize="21600,21600" o:gfxdata="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GtZImfUAAAABwEAAA8AAAAAAAAAAQAgAAAAIgAAAGRycy9kb3ducmV2LnhtbFBLAQIUABQA&#10;AAAIAIdO4kDMjGVeZgIAAMIEAAAOAAAAAAAAAAEAIAAAACMBAABkcnMvZTJvRG9jLnhtbFBLBQYA&#10;AAAABgAGAFkBAAD7BQAAAAA=&#10;">
                <v:fill on="t" focussize="0,0"/>
                <v:stroke weight="0.5pt" color="#000000 [3204]" joinstyle="round"/>
                <v:imagedata o:title=""/>
                <o:lock v:ext="edit" aspectratio="f"/>
                <v:textbox>
                  <w:txbxContent>
                    <w:p w14:paraId="6526DA0B">
                      <w:r>
                        <w:drawing>
                          <wp:inline distT="0" distB="0" distL="114300" distR="114300">
                            <wp:extent cx="5814695" cy="5899150"/>
                            <wp:effectExtent l="0" t="0" r="14605" b="635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84"/>
                                    <a:stretch>
                                      <a:fillRect/>
                                    </a:stretch>
                                  </pic:blipFill>
                                  <pic:spPr>
                                    <a:xfrm>
                                      <a:off x="0" y="0"/>
                                      <a:ext cx="5814695" cy="5899150"/>
                                    </a:xfrm>
                                    <a:prstGeom prst="rect">
                                      <a:avLst/>
                                    </a:prstGeom>
                                    <a:noFill/>
                                    <a:ln>
                                      <a:noFill/>
                                    </a:ln>
                                  </pic:spPr>
                                </pic:pic>
                              </a:graphicData>
                            </a:graphic>
                          </wp:inline>
                        </w:drawing>
                      </w:r>
                    </w:p>
                  </w:txbxContent>
                </v:textbox>
              </v:shape>
            </w:pict>
          </mc:Fallback>
        </mc:AlternateContent>
      </w:r>
    </w:p>
    <w:p w14:paraId="3832F595">
      <w:pPr>
        <w:spacing w:before="9"/>
      </w:pPr>
    </w:p>
    <w:p w14:paraId="5F2F7A08">
      <w:pPr>
        <w:spacing w:before="9"/>
      </w:pPr>
    </w:p>
    <w:p w14:paraId="573BF76D">
      <w:pPr>
        <w:spacing w:before="9"/>
      </w:pPr>
    </w:p>
    <w:p w14:paraId="4B57E681">
      <w:pPr>
        <w:spacing w:before="9"/>
      </w:pPr>
    </w:p>
    <w:p w14:paraId="1E521959">
      <w:pPr>
        <w:spacing w:before="9"/>
      </w:pPr>
    </w:p>
    <w:p w14:paraId="5458583A">
      <w:pPr>
        <w:spacing w:before="9"/>
      </w:pPr>
    </w:p>
    <w:p w14:paraId="64E87A0C">
      <w:pPr>
        <w:spacing w:before="9"/>
      </w:pPr>
    </w:p>
    <w:p w14:paraId="098C3A46">
      <w:pPr>
        <w:spacing w:before="9"/>
      </w:pPr>
    </w:p>
    <w:p w14:paraId="452BE738">
      <w:pPr>
        <w:spacing w:before="9"/>
      </w:pPr>
    </w:p>
    <w:p w14:paraId="2C866D91">
      <w:pPr>
        <w:spacing w:before="9"/>
      </w:pPr>
    </w:p>
    <w:p w14:paraId="0199D0F2">
      <w:pPr>
        <w:spacing w:before="9"/>
      </w:pPr>
    </w:p>
    <w:p w14:paraId="3858D9F6">
      <w:pPr>
        <w:spacing w:before="9"/>
      </w:pPr>
    </w:p>
    <w:p w14:paraId="47DFB005">
      <w:pPr>
        <w:spacing w:before="9"/>
      </w:pPr>
    </w:p>
    <w:p w14:paraId="047E25A3">
      <w:pPr>
        <w:spacing w:before="9"/>
      </w:pPr>
    </w:p>
    <w:p w14:paraId="034BAC6A">
      <w:pPr>
        <w:spacing w:before="9"/>
      </w:pPr>
    </w:p>
    <w:p w14:paraId="2A12C4A1">
      <w:pPr>
        <w:spacing w:before="9"/>
      </w:pPr>
    </w:p>
    <w:p w14:paraId="0F705DC7">
      <w:pPr>
        <w:spacing w:before="9"/>
      </w:pPr>
    </w:p>
    <w:p w14:paraId="4A0D691F">
      <w:pPr>
        <w:spacing w:before="9"/>
      </w:pPr>
    </w:p>
    <w:p w14:paraId="2F854D05">
      <w:pPr>
        <w:spacing w:before="9"/>
      </w:pPr>
    </w:p>
    <w:p w14:paraId="272DD68E">
      <w:pPr>
        <w:spacing w:before="9"/>
      </w:pPr>
    </w:p>
    <w:p w14:paraId="231287F4">
      <w:pPr>
        <w:spacing w:before="9"/>
      </w:pPr>
    </w:p>
    <w:p w14:paraId="56F2FC0F">
      <w:pPr>
        <w:spacing w:before="9"/>
      </w:pPr>
    </w:p>
    <w:p w14:paraId="4E8C205C">
      <w:pPr>
        <w:spacing w:before="9"/>
      </w:pPr>
    </w:p>
    <w:p w14:paraId="16462944">
      <w:pPr>
        <w:spacing w:before="9"/>
      </w:pPr>
    </w:p>
    <w:p w14:paraId="29BE67C0">
      <w:pPr>
        <w:spacing w:before="9"/>
      </w:pPr>
    </w:p>
    <w:p w14:paraId="1F843092">
      <w:pPr>
        <w:spacing w:before="9"/>
      </w:pPr>
    </w:p>
    <w:p w14:paraId="4DE168D0">
      <w:pPr>
        <w:spacing w:before="9"/>
      </w:pPr>
    </w:p>
    <w:p w14:paraId="3256BDDB">
      <w:pPr>
        <w:spacing w:before="9"/>
      </w:pPr>
    </w:p>
    <w:p w14:paraId="428EA445">
      <w:pPr>
        <w:spacing w:before="9"/>
      </w:pPr>
    </w:p>
    <w:p w14:paraId="746768CB">
      <w:pPr>
        <w:spacing w:before="9"/>
      </w:pPr>
    </w:p>
    <w:p w14:paraId="4A9F692E">
      <w:pPr>
        <w:spacing w:before="9"/>
      </w:pPr>
    </w:p>
    <w:p w14:paraId="2A1A61B2">
      <w:pPr>
        <w:spacing w:before="9"/>
      </w:pPr>
    </w:p>
    <w:p w14:paraId="07952653">
      <w:pPr>
        <w:spacing w:before="9"/>
      </w:pPr>
    </w:p>
    <w:p w14:paraId="6C16B9C6">
      <w:pPr>
        <w:spacing w:before="9"/>
      </w:pPr>
    </w:p>
    <w:p w14:paraId="61DB07B5">
      <w:pPr>
        <w:spacing w:before="9"/>
      </w:pPr>
    </w:p>
    <w:p w14:paraId="10D37365">
      <w:pPr>
        <w:spacing w:before="313" w:line="190" w:lineRule="auto"/>
        <w:ind w:left="770"/>
        <w:rPr>
          <w:rFonts w:ascii="微软雅黑" w:hAnsi="微软雅黑" w:eastAsia="微软雅黑" w:cs="微软雅黑"/>
          <w:sz w:val="19"/>
          <w:szCs w:val="19"/>
        </w:rPr>
      </w:pPr>
      <w:r>
        <w:rPr>
          <w:rFonts w:ascii="微软雅黑" w:hAnsi="微软雅黑" w:eastAsia="微软雅黑" w:cs="微软雅黑"/>
          <w:spacing w:val="5"/>
          <w:sz w:val="19"/>
          <w:szCs w:val="19"/>
        </w:rPr>
        <w:t>注</w:t>
      </w:r>
      <w:r>
        <w:rPr>
          <w:rFonts w:ascii="微软雅黑" w:hAnsi="微软雅黑" w:eastAsia="微软雅黑" w:cs="微软雅黑"/>
          <w:spacing w:val="-7"/>
          <w:sz w:val="19"/>
          <w:szCs w:val="19"/>
        </w:rPr>
        <w:t xml:space="preserve"> </w:t>
      </w:r>
      <w:r>
        <w:rPr>
          <w:rFonts w:ascii="微软雅黑" w:hAnsi="微软雅黑" w:eastAsia="微软雅黑" w:cs="微软雅黑"/>
          <w:spacing w:val="5"/>
          <w:sz w:val="19"/>
          <w:szCs w:val="19"/>
        </w:rPr>
        <w:t xml:space="preserve">：所有标准尺寸均以 </w:t>
      </w:r>
      <w:r>
        <w:rPr>
          <w:rFonts w:ascii="Times New Roman" w:hAnsi="Times New Roman" w:eastAsia="Times New Roman" w:cs="Times New Roman"/>
          <w:sz w:val="19"/>
          <w:szCs w:val="19"/>
        </w:rPr>
        <w:t>mm</w:t>
      </w:r>
      <w:r>
        <w:rPr>
          <w:rFonts w:ascii="Times New Roman" w:hAnsi="Times New Roman" w:eastAsia="Times New Roman" w:cs="Times New Roman"/>
          <w:spacing w:val="5"/>
          <w:sz w:val="19"/>
          <w:szCs w:val="19"/>
        </w:rPr>
        <w:t xml:space="preserve"> </w:t>
      </w:r>
      <w:r>
        <w:rPr>
          <w:rFonts w:ascii="微软雅黑" w:hAnsi="微软雅黑" w:eastAsia="微软雅黑" w:cs="微软雅黑"/>
          <w:spacing w:val="5"/>
          <w:sz w:val="19"/>
          <w:szCs w:val="19"/>
        </w:rPr>
        <w:t>为单位</w:t>
      </w:r>
    </w:p>
    <w:p w14:paraId="589EA675">
      <w:pPr>
        <w:spacing w:line="190" w:lineRule="auto"/>
        <w:rPr>
          <w:rFonts w:ascii="微软雅黑" w:hAnsi="微软雅黑" w:eastAsia="微软雅黑" w:cs="微软雅黑"/>
          <w:sz w:val="19"/>
          <w:szCs w:val="19"/>
        </w:rPr>
        <w:sectPr>
          <w:headerReference r:id="rId26" w:type="default"/>
          <w:footerReference r:id="rId27" w:type="default"/>
          <w:pgSz w:w="11900" w:h="16838"/>
          <w:pgMar w:top="711" w:right="1122" w:bottom="161" w:left="1142" w:header="155" w:footer="0" w:gutter="0"/>
          <w:pgNumType w:fmt="decimal"/>
          <w:cols w:space="720" w:num="1"/>
        </w:sectPr>
      </w:pPr>
    </w:p>
    <w:p w14:paraId="75D8A91A">
      <w:pPr>
        <w:spacing w:before="288" w:line="184" w:lineRule="auto"/>
        <w:ind w:left="501"/>
        <w:outlineLvl w:val="1"/>
        <w:rPr>
          <w:rFonts w:ascii="微软雅黑" w:hAnsi="微软雅黑" w:eastAsia="微软雅黑" w:cs="微软雅黑"/>
          <w:sz w:val="22"/>
          <w:szCs w:val="22"/>
        </w:rPr>
      </w:pPr>
      <w:bookmarkStart w:id="26" w:name="bookmark24"/>
      <w:bookmarkEnd w:id="26"/>
      <w:bookmarkStart w:id="27" w:name="bookmark25"/>
      <w:bookmarkEnd w:id="27"/>
      <w:r>
        <w:rPr>
          <w:rFonts w:ascii="Times New Roman" w:hAnsi="Times New Roman" w:eastAsia="Times New Roman" w:cs="Times New Roman"/>
          <w:b/>
          <w:bCs/>
          <w:spacing w:val="-2"/>
          <w:sz w:val="22"/>
          <w:szCs w:val="22"/>
        </w:rPr>
        <w:t xml:space="preserve">2.6 </w:t>
      </w:r>
      <w:r>
        <w:rPr>
          <w:rFonts w:ascii="微软雅黑" w:hAnsi="微软雅黑" w:eastAsia="微软雅黑" w:cs="微软雅黑"/>
          <w:b/>
          <w:bCs/>
          <w:spacing w:val="-2"/>
          <w:sz w:val="22"/>
          <w:szCs w:val="22"/>
        </w:rPr>
        <w:t>技术数据表</w:t>
      </w:r>
    </w:p>
    <w:p w14:paraId="5AF07DC8">
      <w:pPr>
        <w:spacing w:before="29" w:line="184" w:lineRule="auto"/>
        <w:ind w:left="501"/>
        <w:outlineLvl w:val="2"/>
        <w:rPr>
          <w:rFonts w:ascii="微软雅黑" w:hAnsi="微软雅黑" w:eastAsia="微软雅黑" w:cs="微软雅黑"/>
          <w:sz w:val="22"/>
          <w:szCs w:val="22"/>
        </w:rPr>
      </w:pPr>
      <w:bookmarkStart w:id="28" w:name="bookmark71"/>
      <w:bookmarkEnd w:id="28"/>
      <w:r>
        <w:rPr>
          <w:rFonts w:ascii="Times New Roman" w:hAnsi="Times New Roman" w:eastAsia="Times New Roman" w:cs="Times New Roman"/>
          <w:b/>
          <w:bCs/>
          <w:spacing w:val="-2"/>
          <w:sz w:val="22"/>
          <w:szCs w:val="22"/>
        </w:rPr>
        <w:t xml:space="preserve">2.6.1 </w:t>
      </w:r>
      <w:r>
        <w:rPr>
          <w:rFonts w:ascii="微软雅黑" w:hAnsi="微软雅黑" w:eastAsia="微软雅黑" w:cs="微软雅黑"/>
          <w:b/>
          <w:bCs/>
          <w:spacing w:val="-2"/>
          <w:sz w:val="22"/>
          <w:szCs w:val="22"/>
        </w:rPr>
        <w:t>电气性能参数表</w:t>
      </w:r>
    </w:p>
    <w:p w14:paraId="67B82E51">
      <w:pPr>
        <w:spacing w:line="140" w:lineRule="exact"/>
      </w:pPr>
    </w:p>
    <w:p w14:paraId="1B078A5D">
      <w:pPr>
        <w:pStyle w:val="2"/>
      </w:pPr>
    </w:p>
    <w:tbl>
      <w:tblPr>
        <w:tblStyle w:val="5"/>
        <w:tblW w:w="100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2"/>
        <w:gridCol w:w="1258"/>
        <w:gridCol w:w="1354"/>
        <w:gridCol w:w="1354"/>
        <w:gridCol w:w="1457"/>
        <w:gridCol w:w="1252"/>
        <w:gridCol w:w="1260"/>
      </w:tblGrid>
      <w:tr w14:paraId="1790F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3C74A641">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型号</w:t>
            </w:r>
          </w:p>
        </w:tc>
        <w:tc>
          <w:tcPr>
            <w:tcW w:w="1258" w:type="dxa"/>
            <w:vAlign w:val="center"/>
          </w:tcPr>
          <w:p w14:paraId="03937921">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HCF(CE)A-48200-R</w:t>
            </w:r>
          </w:p>
        </w:tc>
        <w:tc>
          <w:tcPr>
            <w:tcW w:w="1354" w:type="dxa"/>
            <w:vAlign w:val="center"/>
          </w:tcPr>
          <w:p w14:paraId="5159014B">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HCF(CE)A-48200-G</w:t>
            </w:r>
          </w:p>
        </w:tc>
        <w:tc>
          <w:tcPr>
            <w:tcW w:w="1354" w:type="dxa"/>
            <w:vAlign w:val="center"/>
          </w:tcPr>
          <w:p w14:paraId="6AB86163">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HCF(CE)A-48250-R</w:t>
            </w:r>
          </w:p>
        </w:tc>
        <w:tc>
          <w:tcPr>
            <w:tcW w:w="1457" w:type="dxa"/>
            <w:vAlign w:val="center"/>
          </w:tcPr>
          <w:p w14:paraId="52E8B764">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HCF(CE)A-48250-G</w:t>
            </w:r>
          </w:p>
        </w:tc>
        <w:tc>
          <w:tcPr>
            <w:tcW w:w="1252" w:type="dxa"/>
            <w:vAlign w:val="center"/>
          </w:tcPr>
          <w:p w14:paraId="753D84A2">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HCF(CE)A-80150-R</w:t>
            </w:r>
          </w:p>
        </w:tc>
        <w:tc>
          <w:tcPr>
            <w:tcW w:w="1260" w:type="dxa"/>
            <w:vAlign w:val="center"/>
          </w:tcPr>
          <w:p w14:paraId="10102D45">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HCF(CE)A-80150-G</w:t>
            </w:r>
          </w:p>
        </w:tc>
      </w:tr>
      <w:tr w14:paraId="20297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2D036F7C">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输入电压</w:t>
            </w:r>
          </w:p>
        </w:tc>
        <w:tc>
          <w:tcPr>
            <w:tcW w:w="7935" w:type="dxa"/>
            <w:gridSpan w:val="6"/>
            <w:vAlign w:val="center"/>
          </w:tcPr>
          <w:p w14:paraId="6DBA408F">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3P 220-480VAC(3P+PE/3P+PE+N）</w:t>
            </w:r>
          </w:p>
        </w:tc>
      </w:tr>
      <w:tr w14:paraId="498D2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30157E66">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最大输入电流</w:t>
            </w:r>
          </w:p>
          <w:p w14:paraId="5308ECF8">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（每相）</w:t>
            </w:r>
          </w:p>
        </w:tc>
        <w:tc>
          <w:tcPr>
            <w:tcW w:w="7935" w:type="dxa"/>
            <w:gridSpan w:val="6"/>
            <w:vAlign w:val="center"/>
          </w:tcPr>
          <w:p w14:paraId="1E341129">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30A</w:t>
            </w:r>
          </w:p>
        </w:tc>
      </w:tr>
      <w:tr w14:paraId="5F30C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62BD091B">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频率</w:t>
            </w:r>
          </w:p>
        </w:tc>
        <w:tc>
          <w:tcPr>
            <w:tcW w:w="7935" w:type="dxa"/>
            <w:gridSpan w:val="6"/>
            <w:vAlign w:val="center"/>
          </w:tcPr>
          <w:p w14:paraId="18A8D1FB">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45-65HZ</w:t>
            </w:r>
          </w:p>
        </w:tc>
      </w:tr>
      <w:tr w14:paraId="5802B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6C84D078">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最大输入功率</w:t>
            </w:r>
          </w:p>
        </w:tc>
        <w:tc>
          <w:tcPr>
            <w:tcW w:w="7935" w:type="dxa"/>
            <w:gridSpan w:val="6"/>
            <w:vAlign w:val="center"/>
          </w:tcPr>
          <w:p w14:paraId="45BEA731">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21KW@3P 480VAC</w:t>
            </w:r>
          </w:p>
          <w:p w14:paraId="027E74C0">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11KW@3P 220VAC</w:t>
            </w:r>
          </w:p>
        </w:tc>
      </w:tr>
      <w:tr w14:paraId="6424E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378B46F8">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功率因数</w:t>
            </w:r>
          </w:p>
        </w:tc>
        <w:tc>
          <w:tcPr>
            <w:tcW w:w="7935" w:type="dxa"/>
            <w:gridSpan w:val="6"/>
            <w:shd w:val="clear" w:color="auto" w:fill="auto"/>
            <w:vAlign w:val="center"/>
          </w:tcPr>
          <w:p w14:paraId="1493B7EC">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&gt;0.99</w:t>
            </w:r>
          </w:p>
        </w:tc>
      </w:tr>
      <w:tr w14:paraId="118AA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5EB731FA">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相间 X 电容</w:t>
            </w:r>
          </w:p>
        </w:tc>
        <w:tc>
          <w:tcPr>
            <w:tcW w:w="7935" w:type="dxa"/>
            <w:gridSpan w:val="6"/>
            <w:shd w:val="clear" w:color="auto" w:fill="auto"/>
            <w:vAlign w:val="center"/>
          </w:tcPr>
          <w:p w14:paraId="72C61971">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0.68 µF</w:t>
            </w:r>
          </w:p>
        </w:tc>
      </w:tr>
      <w:tr w14:paraId="5474A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6F5C3B48">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Y 电容 L</w:t>
            </w:r>
            <w:r>
              <w:rPr>
                <w:rFonts w:hint="eastAsia" w:ascii="微软雅黑" w:hAnsi="微软雅黑" w:eastAsia="微软雅黑" w:cs="微软雅黑"/>
                <w:b w:val="0"/>
                <w:bCs w:val="0"/>
                <w:spacing w:val="-2"/>
                <w:sz w:val="22"/>
                <w:szCs w:val="22"/>
                <w:vertAlign w:val="baseline"/>
                <w:lang w:val="en-US" w:eastAsia="zh-CN"/>
              </w:rPr>
              <w:drawing>
                <wp:inline distT="0" distB="0" distL="0" distR="0">
                  <wp:extent cx="92075" cy="112395"/>
                  <wp:effectExtent l="0" t="0" r="3175" b="1905"/>
                  <wp:docPr id="11" name="IM 62"/>
                  <wp:cNvGraphicFramePr/>
                  <a:graphic xmlns:a="http://schemas.openxmlformats.org/drawingml/2006/main">
                    <a:graphicData uri="http://schemas.openxmlformats.org/drawingml/2006/picture">
                      <pic:pic xmlns:pic="http://schemas.openxmlformats.org/drawingml/2006/picture">
                        <pic:nvPicPr>
                          <pic:cNvPr id="11" name="IM 62"/>
                          <pic:cNvPicPr/>
                        </pic:nvPicPr>
                        <pic:blipFill>
                          <a:blip r:embed="rId85"/>
                          <a:stretch>
                            <a:fillRect/>
                          </a:stretch>
                        </pic:blipFill>
                        <pic:spPr>
                          <a:xfrm>
                            <a:off x="0" y="0"/>
                            <a:ext cx="92240" cy="112776"/>
                          </a:xfrm>
                          <a:prstGeom prst="rect">
                            <a:avLst/>
                          </a:prstGeom>
                        </pic:spPr>
                      </pic:pic>
                    </a:graphicData>
                  </a:graphic>
                </wp:inline>
              </w:drawing>
            </w:r>
            <w:r>
              <w:rPr>
                <w:rFonts w:hint="eastAsia" w:ascii="微软雅黑" w:hAnsi="微软雅黑" w:eastAsia="微软雅黑" w:cs="微软雅黑"/>
                <w:b w:val="0"/>
                <w:bCs w:val="0"/>
                <w:spacing w:val="-2"/>
                <w:sz w:val="22"/>
                <w:szCs w:val="22"/>
                <w:vertAlign w:val="baseline"/>
                <w:lang w:val="en-US" w:eastAsia="zh-CN"/>
              </w:rPr>
              <w:t xml:space="preserve"> PE</w:t>
            </w:r>
          </w:p>
        </w:tc>
        <w:tc>
          <w:tcPr>
            <w:tcW w:w="7935" w:type="dxa"/>
            <w:gridSpan w:val="6"/>
            <w:shd w:val="clear" w:color="auto" w:fill="auto"/>
            <w:vAlign w:val="center"/>
          </w:tcPr>
          <w:p w14:paraId="6070529C">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15.1nFX3</w:t>
            </w:r>
          </w:p>
        </w:tc>
      </w:tr>
      <w:tr w14:paraId="456F4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1CEDBD17">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DC 输出</w:t>
            </w:r>
          </w:p>
        </w:tc>
        <w:tc>
          <w:tcPr>
            <w:tcW w:w="7935" w:type="dxa"/>
            <w:gridSpan w:val="6"/>
            <w:vAlign w:val="center"/>
          </w:tcPr>
          <w:p w14:paraId="76A53AFC">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p>
        </w:tc>
      </w:tr>
      <w:tr w14:paraId="4BCE8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6B0ED7AB">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适用于锂电电池</w:t>
            </w:r>
          </w:p>
        </w:tc>
        <w:tc>
          <w:tcPr>
            <w:tcW w:w="2612" w:type="dxa"/>
            <w:gridSpan w:val="2"/>
            <w:vAlign w:val="center"/>
          </w:tcPr>
          <w:p w14:paraId="2E858925">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48V</w:t>
            </w:r>
          </w:p>
        </w:tc>
        <w:tc>
          <w:tcPr>
            <w:tcW w:w="2811" w:type="dxa"/>
            <w:gridSpan w:val="2"/>
            <w:vAlign w:val="center"/>
          </w:tcPr>
          <w:p w14:paraId="11932D8E">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48V</w:t>
            </w:r>
          </w:p>
        </w:tc>
        <w:tc>
          <w:tcPr>
            <w:tcW w:w="2512" w:type="dxa"/>
            <w:gridSpan w:val="2"/>
            <w:vAlign w:val="center"/>
          </w:tcPr>
          <w:p w14:paraId="79838DB4">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80V</w:t>
            </w:r>
          </w:p>
        </w:tc>
      </w:tr>
      <w:tr w14:paraId="06574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076E24B1">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适用于铅酸电池</w:t>
            </w:r>
          </w:p>
        </w:tc>
        <w:tc>
          <w:tcPr>
            <w:tcW w:w="2612" w:type="dxa"/>
            <w:gridSpan w:val="2"/>
            <w:vAlign w:val="center"/>
          </w:tcPr>
          <w:p w14:paraId="57E070A4">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48V</w:t>
            </w:r>
          </w:p>
        </w:tc>
        <w:tc>
          <w:tcPr>
            <w:tcW w:w="2811" w:type="dxa"/>
            <w:gridSpan w:val="2"/>
            <w:vAlign w:val="center"/>
          </w:tcPr>
          <w:p w14:paraId="115383AA">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48V</w:t>
            </w:r>
          </w:p>
        </w:tc>
        <w:tc>
          <w:tcPr>
            <w:tcW w:w="2512" w:type="dxa"/>
            <w:gridSpan w:val="2"/>
            <w:vAlign w:val="center"/>
          </w:tcPr>
          <w:p w14:paraId="690283B1">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84V</w:t>
            </w:r>
          </w:p>
        </w:tc>
      </w:tr>
      <w:tr w14:paraId="4CBFF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0C86828D">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电压范围</w:t>
            </w:r>
          </w:p>
        </w:tc>
        <w:tc>
          <w:tcPr>
            <w:tcW w:w="5423" w:type="dxa"/>
            <w:gridSpan w:val="4"/>
            <w:vAlign w:val="center"/>
          </w:tcPr>
          <w:p w14:paraId="4E4B6444">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20-66VDC</w:t>
            </w:r>
          </w:p>
        </w:tc>
        <w:tc>
          <w:tcPr>
            <w:tcW w:w="2512" w:type="dxa"/>
            <w:gridSpan w:val="2"/>
            <w:vAlign w:val="center"/>
          </w:tcPr>
          <w:p w14:paraId="7D9B71F2">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35-115VDC</w:t>
            </w:r>
          </w:p>
        </w:tc>
      </w:tr>
      <w:tr w14:paraId="1B3EE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3C79BEE8">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输出电压精度</w:t>
            </w:r>
          </w:p>
        </w:tc>
        <w:tc>
          <w:tcPr>
            <w:tcW w:w="7935" w:type="dxa"/>
            <w:gridSpan w:val="6"/>
            <w:vAlign w:val="center"/>
          </w:tcPr>
          <w:p w14:paraId="56D4CBAA">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0.5%</w:t>
            </w:r>
          </w:p>
        </w:tc>
      </w:tr>
      <w:tr w14:paraId="616FE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5596F61C">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输出电流精度</w:t>
            </w:r>
          </w:p>
        </w:tc>
        <w:tc>
          <w:tcPr>
            <w:tcW w:w="7935" w:type="dxa"/>
            <w:gridSpan w:val="6"/>
            <w:vAlign w:val="center"/>
          </w:tcPr>
          <w:p w14:paraId="204A773D">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0.5%FS</w:t>
            </w:r>
          </w:p>
        </w:tc>
      </w:tr>
      <w:tr w14:paraId="3B988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17A7E3A8">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最大输出电流</w:t>
            </w:r>
          </w:p>
        </w:tc>
        <w:tc>
          <w:tcPr>
            <w:tcW w:w="2612" w:type="dxa"/>
            <w:gridSpan w:val="2"/>
            <w:vAlign w:val="center"/>
          </w:tcPr>
          <w:p w14:paraId="76AA8579">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200A</w:t>
            </w:r>
          </w:p>
        </w:tc>
        <w:tc>
          <w:tcPr>
            <w:tcW w:w="2811" w:type="dxa"/>
            <w:gridSpan w:val="2"/>
            <w:vAlign w:val="center"/>
          </w:tcPr>
          <w:p w14:paraId="0120D229">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250A</w:t>
            </w:r>
          </w:p>
        </w:tc>
        <w:tc>
          <w:tcPr>
            <w:tcW w:w="2512" w:type="dxa"/>
            <w:gridSpan w:val="2"/>
            <w:vAlign w:val="center"/>
          </w:tcPr>
          <w:p w14:paraId="0586C9A1">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150A</w:t>
            </w:r>
          </w:p>
        </w:tc>
      </w:tr>
      <w:tr w14:paraId="7C802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282FE93E">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最大输出功率</w:t>
            </w:r>
          </w:p>
          <w:p w14:paraId="78FBF4E0">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（@3P380/440/480VAC）</w:t>
            </w:r>
          </w:p>
        </w:tc>
        <w:tc>
          <w:tcPr>
            <w:tcW w:w="2612" w:type="dxa"/>
            <w:gridSpan w:val="2"/>
            <w:vAlign w:val="center"/>
          </w:tcPr>
          <w:p w14:paraId="4C93BA78">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14KW</w:t>
            </w:r>
          </w:p>
        </w:tc>
        <w:tc>
          <w:tcPr>
            <w:tcW w:w="5323" w:type="dxa"/>
            <w:gridSpan w:val="4"/>
            <w:vAlign w:val="center"/>
          </w:tcPr>
          <w:p w14:paraId="1171B64B">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20KW</w:t>
            </w:r>
          </w:p>
        </w:tc>
      </w:tr>
      <w:tr w14:paraId="30415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6FC65291">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最大输出功率</w:t>
            </w:r>
          </w:p>
          <w:p w14:paraId="1AB6C924">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（@3P200VAC）</w:t>
            </w:r>
          </w:p>
        </w:tc>
        <w:tc>
          <w:tcPr>
            <w:tcW w:w="7935" w:type="dxa"/>
            <w:gridSpan w:val="6"/>
            <w:vAlign w:val="center"/>
          </w:tcPr>
          <w:p w14:paraId="0810FB29">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10KW</w:t>
            </w:r>
          </w:p>
        </w:tc>
      </w:tr>
      <w:tr w14:paraId="441C1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66CF4ABA">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效率</w:t>
            </w:r>
          </w:p>
        </w:tc>
        <w:tc>
          <w:tcPr>
            <w:tcW w:w="7935" w:type="dxa"/>
            <w:gridSpan w:val="6"/>
            <w:shd w:val="clear" w:color="auto" w:fill="auto"/>
            <w:vAlign w:val="center"/>
          </w:tcPr>
          <w:p w14:paraId="1B06D856">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Up to 95%</w:t>
            </w:r>
          </w:p>
        </w:tc>
      </w:tr>
      <w:tr w14:paraId="20E75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2D1102F3">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通讯</w:t>
            </w:r>
          </w:p>
        </w:tc>
        <w:tc>
          <w:tcPr>
            <w:tcW w:w="7935" w:type="dxa"/>
            <w:gridSpan w:val="6"/>
            <w:shd w:val="clear" w:color="auto" w:fill="auto"/>
            <w:vAlign w:val="center"/>
          </w:tcPr>
          <w:p w14:paraId="6DAB89BB">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CANBus (Standard)</w:t>
            </w:r>
          </w:p>
          <w:p w14:paraId="74BF2876">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CCS1/CCS2(Optional)</w:t>
            </w:r>
          </w:p>
        </w:tc>
      </w:tr>
      <w:tr w14:paraId="52D7F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660C9659">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重量</w:t>
            </w:r>
          </w:p>
        </w:tc>
        <w:tc>
          <w:tcPr>
            <w:tcW w:w="7935" w:type="dxa"/>
            <w:gridSpan w:val="6"/>
            <w:shd w:val="clear" w:color="auto" w:fill="auto"/>
            <w:vAlign w:val="center"/>
          </w:tcPr>
          <w:p w14:paraId="02418AD2">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23KG</w:t>
            </w:r>
          </w:p>
        </w:tc>
      </w:tr>
    </w:tbl>
    <w:p w14:paraId="243FF363">
      <w:pPr>
        <w:sectPr>
          <w:headerReference r:id="rId28" w:type="default"/>
          <w:footerReference r:id="rId29" w:type="default"/>
          <w:pgSz w:w="11900" w:h="16838"/>
          <w:pgMar w:top="711" w:right="645" w:bottom="161" w:left="644" w:header="155" w:footer="0" w:gutter="0"/>
          <w:pgNumType w:fmt="decimal"/>
          <w:cols w:space="720" w:num="1"/>
        </w:sectPr>
      </w:pPr>
    </w:p>
    <w:tbl>
      <w:tblPr>
        <w:tblStyle w:val="5"/>
        <w:tblW w:w="100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2"/>
        <w:gridCol w:w="1258"/>
        <w:gridCol w:w="1354"/>
        <w:gridCol w:w="1354"/>
        <w:gridCol w:w="1452"/>
        <w:gridCol w:w="1257"/>
        <w:gridCol w:w="1260"/>
      </w:tblGrid>
      <w:tr w14:paraId="7638C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0AF14D3D">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型号</w:t>
            </w:r>
          </w:p>
        </w:tc>
        <w:tc>
          <w:tcPr>
            <w:tcW w:w="1258" w:type="dxa"/>
            <w:vAlign w:val="center"/>
          </w:tcPr>
          <w:p w14:paraId="5036ED2E">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HCF(CE)A-80200-R</w:t>
            </w:r>
          </w:p>
        </w:tc>
        <w:tc>
          <w:tcPr>
            <w:tcW w:w="1354" w:type="dxa"/>
            <w:vAlign w:val="center"/>
          </w:tcPr>
          <w:p w14:paraId="3E3CF9CC">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HCF(CE)A-80200-G</w:t>
            </w:r>
          </w:p>
        </w:tc>
        <w:tc>
          <w:tcPr>
            <w:tcW w:w="1354" w:type="dxa"/>
            <w:vAlign w:val="center"/>
          </w:tcPr>
          <w:p w14:paraId="74419CD2">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HCF(CE)A-96160-R</w:t>
            </w:r>
          </w:p>
        </w:tc>
        <w:tc>
          <w:tcPr>
            <w:tcW w:w="1452" w:type="dxa"/>
            <w:vAlign w:val="center"/>
          </w:tcPr>
          <w:p w14:paraId="221F0168">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HCF(CE)A-96160-G</w:t>
            </w:r>
          </w:p>
        </w:tc>
        <w:tc>
          <w:tcPr>
            <w:tcW w:w="1257" w:type="dxa"/>
            <w:vAlign w:val="center"/>
          </w:tcPr>
          <w:p w14:paraId="557752F8">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HCF(UL)A-48200-R</w:t>
            </w:r>
          </w:p>
        </w:tc>
        <w:tc>
          <w:tcPr>
            <w:tcW w:w="1260" w:type="dxa"/>
            <w:vAlign w:val="center"/>
          </w:tcPr>
          <w:p w14:paraId="6BB7B80B">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HCF(UL)A-48200-G</w:t>
            </w:r>
          </w:p>
        </w:tc>
      </w:tr>
      <w:tr w14:paraId="784EA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169D9644">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输入电压</w:t>
            </w:r>
          </w:p>
        </w:tc>
        <w:tc>
          <w:tcPr>
            <w:tcW w:w="7935" w:type="dxa"/>
            <w:gridSpan w:val="6"/>
            <w:vAlign w:val="center"/>
          </w:tcPr>
          <w:p w14:paraId="42A25505">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3P 220-480VAC(3P+PE/3P+PE+N）</w:t>
            </w:r>
          </w:p>
        </w:tc>
      </w:tr>
      <w:tr w14:paraId="41671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1D5ABC5E">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最大输入电流</w:t>
            </w:r>
          </w:p>
          <w:p w14:paraId="2D47FAD9">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（每相）</w:t>
            </w:r>
          </w:p>
        </w:tc>
        <w:tc>
          <w:tcPr>
            <w:tcW w:w="7935" w:type="dxa"/>
            <w:gridSpan w:val="6"/>
            <w:vAlign w:val="center"/>
          </w:tcPr>
          <w:p w14:paraId="3F3E3674">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30A</w:t>
            </w:r>
          </w:p>
        </w:tc>
      </w:tr>
      <w:tr w14:paraId="35F60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3C8CD1E4">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频率</w:t>
            </w:r>
          </w:p>
        </w:tc>
        <w:tc>
          <w:tcPr>
            <w:tcW w:w="7935" w:type="dxa"/>
            <w:gridSpan w:val="6"/>
            <w:vAlign w:val="center"/>
          </w:tcPr>
          <w:p w14:paraId="16863CBE">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45-65HZ</w:t>
            </w:r>
          </w:p>
        </w:tc>
      </w:tr>
      <w:tr w14:paraId="72C46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731B5C51">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最大输入功率</w:t>
            </w:r>
          </w:p>
        </w:tc>
        <w:tc>
          <w:tcPr>
            <w:tcW w:w="7935" w:type="dxa"/>
            <w:gridSpan w:val="6"/>
            <w:vAlign w:val="center"/>
          </w:tcPr>
          <w:p w14:paraId="5A16ACEC">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21KW@3P 480VAC</w:t>
            </w:r>
          </w:p>
          <w:p w14:paraId="2B96AF7F">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11KW@3P 220VAC</w:t>
            </w:r>
          </w:p>
        </w:tc>
      </w:tr>
      <w:tr w14:paraId="1B770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38394082">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功率因数</w:t>
            </w:r>
          </w:p>
        </w:tc>
        <w:tc>
          <w:tcPr>
            <w:tcW w:w="7935" w:type="dxa"/>
            <w:gridSpan w:val="6"/>
            <w:shd w:val="clear" w:color="auto" w:fill="auto"/>
            <w:vAlign w:val="center"/>
          </w:tcPr>
          <w:p w14:paraId="397F1D61">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&gt;0.99</w:t>
            </w:r>
          </w:p>
        </w:tc>
      </w:tr>
      <w:tr w14:paraId="2ABEC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09F8AE72">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相间 X 电容</w:t>
            </w:r>
          </w:p>
        </w:tc>
        <w:tc>
          <w:tcPr>
            <w:tcW w:w="7935" w:type="dxa"/>
            <w:gridSpan w:val="6"/>
            <w:shd w:val="clear" w:color="auto" w:fill="auto"/>
            <w:vAlign w:val="center"/>
          </w:tcPr>
          <w:p w14:paraId="76A2EE0F">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0.68 µF</w:t>
            </w:r>
          </w:p>
        </w:tc>
      </w:tr>
      <w:tr w14:paraId="6478B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6D3716FA">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Y 电容 L</w:t>
            </w:r>
            <w:r>
              <w:rPr>
                <w:rFonts w:hint="eastAsia" w:ascii="微软雅黑" w:hAnsi="微软雅黑" w:eastAsia="微软雅黑" w:cs="微软雅黑"/>
                <w:b w:val="0"/>
                <w:bCs w:val="0"/>
                <w:spacing w:val="-2"/>
                <w:sz w:val="22"/>
                <w:szCs w:val="22"/>
                <w:vertAlign w:val="baseline"/>
                <w:lang w:val="en-US" w:eastAsia="zh-CN"/>
              </w:rPr>
              <w:drawing>
                <wp:inline distT="0" distB="0" distL="0" distR="0">
                  <wp:extent cx="92075" cy="112395"/>
                  <wp:effectExtent l="0" t="0" r="3175" b="1905"/>
                  <wp:docPr id="13" name="IM 62"/>
                  <wp:cNvGraphicFramePr/>
                  <a:graphic xmlns:a="http://schemas.openxmlformats.org/drawingml/2006/main">
                    <a:graphicData uri="http://schemas.openxmlformats.org/drawingml/2006/picture">
                      <pic:pic xmlns:pic="http://schemas.openxmlformats.org/drawingml/2006/picture">
                        <pic:nvPicPr>
                          <pic:cNvPr id="13" name="IM 62"/>
                          <pic:cNvPicPr/>
                        </pic:nvPicPr>
                        <pic:blipFill>
                          <a:blip r:embed="rId85"/>
                          <a:stretch>
                            <a:fillRect/>
                          </a:stretch>
                        </pic:blipFill>
                        <pic:spPr>
                          <a:xfrm>
                            <a:off x="0" y="0"/>
                            <a:ext cx="92240" cy="112776"/>
                          </a:xfrm>
                          <a:prstGeom prst="rect">
                            <a:avLst/>
                          </a:prstGeom>
                        </pic:spPr>
                      </pic:pic>
                    </a:graphicData>
                  </a:graphic>
                </wp:inline>
              </w:drawing>
            </w:r>
            <w:r>
              <w:rPr>
                <w:rFonts w:hint="eastAsia" w:ascii="微软雅黑" w:hAnsi="微软雅黑" w:eastAsia="微软雅黑" w:cs="微软雅黑"/>
                <w:b w:val="0"/>
                <w:bCs w:val="0"/>
                <w:spacing w:val="-2"/>
                <w:sz w:val="22"/>
                <w:szCs w:val="22"/>
                <w:vertAlign w:val="baseline"/>
                <w:lang w:val="en-US" w:eastAsia="zh-CN"/>
              </w:rPr>
              <w:t xml:space="preserve"> PE</w:t>
            </w:r>
          </w:p>
        </w:tc>
        <w:tc>
          <w:tcPr>
            <w:tcW w:w="7935" w:type="dxa"/>
            <w:gridSpan w:val="6"/>
            <w:shd w:val="clear" w:color="auto" w:fill="auto"/>
            <w:vAlign w:val="center"/>
          </w:tcPr>
          <w:p w14:paraId="0EC44B46">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15.1nFX3</w:t>
            </w:r>
          </w:p>
        </w:tc>
      </w:tr>
      <w:tr w14:paraId="08164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0601AF26">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DC 输出</w:t>
            </w:r>
          </w:p>
        </w:tc>
        <w:tc>
          <w:tcPr>
            <w:tcW w:w="7935" w:type="dxa"/>
            <w:gridSpan w:val="6"/>
            <w:vAlign w:val="center"/>
          </w:tcPr>
          <w:p w14:paraId="7BF44708">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p>
        </w:tc>
      </w:tr>
      <w:tr w14:paraId="3D902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18582501">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适用于锂电电池</w:t>
            </w:r>
          </w:p>
        </w:tc>
        <w:tc>
          <w:tcPr>
            <w:tcW w:w="2612" w:type="dxa"/>
            <w:gridSpan w:val="2"/>
            <w:vAlign w:val="center"/>
          </w:tcPr>
          <w:p w14:paraId="28673C26">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80V</w:t>
            </w:r>
          </w:p>
        </w:tc>
        <w:tc>
          <w:tcPr>
            <w:tcW w:w="2806" w:type="dxa"/>
            <w:gridSpan w:val="2"/>
            <w:shd w:val="clear" w:color="auto" w:fill="auto"/>
            <w:vAlign w:val="center"/>
          </w:tcPr>
          <w:p w14:paraId="1F575CE4">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96V</w:t>
            </w:r>
          </w:p>
        </w:tc>
        <w:tc>
          <w:tcPr>
            <w:tcW w:w="2517" w:type="dxa"/>
            <w:gridSpan w:val="2"/>
            <w:vAlign w:val="center"/>
          </w:tcPr>
          <w:p w14:paraId="6A7250D8">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48V</w:t>
            </w:r>
          </w:p>
        </w:tc>
      </w:tr>
      <w:tr w14:paraId="2911A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1D4B3FA5">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适用于铅酸电池</w:t>
            </w:r>
          </w:p>
        </w:tc>
        <w:tc>
          <w:tcPr>
            <w:tcW w:w="2612" w:type="dxa"/>
            <w:gridSpan w:val="2"/>
            <w:vAlign w:val="center"/>
          </w:tcPr>
          <w:p w14:paraId="77DFA390">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84V</w:t>
            </w:r>
          </w:p>
        </w:tc>
        <w:tc>
          <w:tcPr>
            <w:tcW w:w="2806" w:type="dxa"/>
            <w:gridSpan w:val="2"/>
            <w:shd w:val="clear" w:color="auto" w:fill="auto"/>
            <w:vAlign w:val="center"/>
          </w:tcPr>
          <w:p w14:paraId="327E37DB">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96V</w:t>
            </w:r>
          </w:p>
        </w:tc>
        <w:tc>
          <w:tcPr>
            <w:tcW w:w="2517" w:type="dxa"/>
            <w:gridSpan w:val="2"/>
            <w:vAlign w:val="center"/>
          </w:tcPr>
          <w:p w14:paraId="13F1E497">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48V</w:t>
            </w:r>
          </w:p>
        </w:tc>
      </w:tr>
      <w:tr w14:paraId="4543C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5D85FE4C">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电压范围</w:t>
            </w:r>
          </w:p>
        </w:tc>
        <w:tc>
          <w:tcPr>
            <w:tcW w:w="2612" w:type="dxa"/>
            <w:gridSpan w:val="2"/>
            <w:vAlign w:val="center"/>
          </w:tcPr>
          <w:p w14:paraId="3AB6BCF1">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35-115VDC</w:t>
            </w:r>
          </w:p>
        </w:tc>
        <w:tc>
          <w:tcPr>
            <w:tcW w:w="2806" w:type="dxa"/>
            <w:gridSpan w:val="2"/>
            <w:shd w:val="clear" w:color="auto" w:fill="auto"/>
            <w:vAlign w:val="center"/>
          </w:tcPr>
          <w:p w14:paraId="0666F57A">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40-132VDC</w:t>
            </w:r>
          </w:p>
        </w:tc>
        <w:tc>
          <w:tcPr>
            <w:tcW w:w="2517" w:type="dxa"/>
            <w:gridSpan w:val="2"/>
            <w:vAlign w:val="center"/>
          </w:tcPr>
          <w:p w14:paraId="62061008">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20-66VDC</w:t>
            </w:r>
          </w:p>
        </w:tc>
      </w:tr>
      <w:tr w14:paraId="36773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7F89767E">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输出电压精度</w:t>
            </w:r>
          </w:p>
        </w:tc>
        <w:tc>
          <w:tcPr>
            <w:tcW w:w="7935" w:type="dxa"/>
            <w:gridSpan w:val="6"/>
            <w:vAlign w:val="center"/>
          </w:tcPr>
          <w:p w14:paraId="04D62BDD">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0.5%</w:t>
            </w:r>
          </w:p>
        </w:tc>
      </w:tr>
      <w:tr w14:paraId="6AA8C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30C257E7">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输出电流精度</w:t>
            </w:r>
          </w:p>
        </w:tc>
        <w:tc>
          <w:tcPr>
            <w:tcW w:w="7935" w:type="dxa"/>
            <w:gridSpan w:val="6"/>
            <w:vAlign w:val="center"/>
          </w:tcPr>
          <w:p w14:paraId="57D8331E">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0.5%FS</w:t>
            </w:r>
          </w:p>
        </w:tc>
      </w:tr>
      <w:tr w14:paraId="339A0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74BE56F9">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最大输出电流</w:t>
            </w:r>
          </w:p>
        </w:tc>
        <w:tc>
          <w:tcPr>
            <w:tcW w:w="2612" w:type="dxa"/>
            <w:gridSpan w:val="2"/>
            <w:vAlign w:val="center"/>
          </w:tcPr>
          <w:p w14:paraId="5E601D60">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80A</w:t>
            </w:r>
          </w:p>
        </w:tc>
        <w:tc>
          <w:tcPr>
            <w:tcW w:w="2806" w:type="dxa"/>
            <w:gridSpan w:val="2"/>
            <w:vAlign w:val="center"/>
          </w:tcPr>
          <w:p w14:paraId="793796A2">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160A</w:t>
            </w:r>
          </w:p>
        </w:tc>
        <w:tc>
          <w:tcPr>
            <w:tcW w:w="2517" w:type="dxa"/>
            <w:gridSpan w:val="2"/>
            <w:vAlign w:val="center"/>
          </w:tcPr>
          <w:p w14:paraId="038DF5FD">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200A</w:t>
            </w:r>
          </w:p>
        </w:tc>
      </w:tr>
      <w:tr w14:paraId="246A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0FB113B0">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最大输出功率</w:t>
            </w:r>
          </w:p>
          <w:p w14:paraId="2EB6E42D">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（@3P380/440/480VAC）</w:t>
            </w:r>
          </w:p>
        </w:tc>
        <w:tc>
          <w:tcPr>
            <w:tcW w:w="5418" w:type="dxa"/>
            <w:gridSpan w:val="4"/>
            <w:vAlign w:val="center"/>
          </w:tcPr>
          <w:p w14:paraId="7CE6C703">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20KW</w:t>
            </w:r>
          </w:p>
        </w:tc>
        <w:tc>
          <w:tcPr>
            <w:tcW w:w="2517" w:type="dxa"/>
            <w:gridSpan w:val="2"/>
            <w:vAlign w:val="center"/>
          </w:tcPr>
          <w:p w14:paraId="6F939FB4">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14KW</w:t>
            </w:r>
          </w:p>
        </w:tc>
      </w:tr>
      <w:tr w14:paraId="73BE5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058F9F85">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最大输出功率</w:t>
            </w:r>
          </w:p>
          <w:p w14:paraId="628EA73E">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（@3P200VAC）</w:t>
            </w:r>
          </w:p>
        </w:tc>
        <w:tc>
          <w:tcPr>
            <w:tcW w:w="7935" w:type="dxa"/>
            <w:gridSpan w:val="6"/>
            <w:vAlign w:val="center"/>
          </w:tcPr>
          <w:p w14:paraId="17AE7062">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10KW</w:t>
            </w:r>
          </w:p>
        </w:tc>
      </w:tr>
      <w:tr w14:paraId="6EB23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60325827">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效率</w:t>
            </w:r>
          </w:p>
        </w:tc>
        <w:tc>
          <w:tcPr>
            <w:tcW w:w="7935" w:type="dxa"/>
            <w:gridSpan w:val="6"/>
            <w:shd w:val="clear" w:color="auto" w:fill="auto"/>
            <w:vAlign w:val="center"/>
          </w:tcPr>
          <w:p w14:paraId="6EE3A7B9">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Up to 95%</w:t>
            </w:r>
          </w:p>
        </w:tc>
      </w:tr>
      <w:tr w14:paraId="5C24B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0D476644">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通讯</w:t>
            </w:r>
          </w:p>
        </w:tc>
        <w:tc>
          <w:tcPr>
            <w:tcW w:w="7935" w:type="dxa"/>
            <w:gridSpan w:val="6"/>
            <w:shd w:val="clear" w:color="auto" w:fill="auto"/>
            <w:vAlign w:val="center"/>
          </w:tcPr>
          <w:p w14:paraId="7AE3F82C">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CANBus (Standard)</w:t>
            </w:r>
          </w:p>
          <w:p w14:paraId="33117079">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CCS1/CCS2(Optional)</w:t>
            </w:r>
          </w:p>
        </w:tc>
      </w:tr>
      <w:tr w14:paraId="5B252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7E192AEC">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重量</w:t>
            </w:r>
          </w:p>
        </w:tc>
        <w:tc>
          <w:tcPr>
            <w:tcW w:w="7935" w:type="dxa"/>
            <w:gridSpan w:val="6"/>
            <w:shd w:val="clear" w:color="auto" w:fill="auto"/>
            <w:vAlign w:val="center"/>
          </w:tcPr>
          <w:p w14:paraId="36D8B4DE">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23KG</w:t>
            </w:r>
          </w:p>
        </w:tc>
      </w:tr>
    </w:tbl>
    <w:p w14:paraId="4CA66AE1">
      <w:pPr>
        <w:sectPr>
          <w:pgSz w:w="11900" w:h="16838"/>
          <w:pgMar w:top="711" w:right="645" w:bottom="161" w:left="644" w:header="155" w:footer="0" w:gutter="0"/>
          <w:pgNumType w:fmt="decimal"/>
          <w:cols w:space="720" w:num="1"/>
        </w:sectPr>
      </w:pPr>
    </w:p>
    <w:tbl>
      <w:tblPr>
        <w:tblStyle w:val="5"/>
        <w:tblW w:w="100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2"/>
        <w:gridCol w:w="1258"/>
        <w:gridCol w:w="1348"/>
        <w:gridCol w:w="6"/>
        <w:gridCol w:w="1354"/>
        <w:gridCol w:w="1457"/>
        <w:gridCol w:w="1252"/>
        <w:gridCol w:w="1260"/>
      </w:tblGrid>
      <w:tr w14:paraId="1F31F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47946B85">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型号</w:t>
            </w:r>
          </w:p>
        </w:tc>
        <w:tc>
          <w:tcPr>
            <w:tcW w:w="1258" w:type="dxa"/>
            <w:vAlign w:val="center"/>
          </w:tcPr>
          <w:p w14:paraId="21654AF9">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HCF(UL)A-48250-R</w:t>
            </w:r>
          </w:p>
        </w:tc>
        <w:tc>
          <w:tcPr>
            <w:tcW w:w="1354" w:type="dxa"/>
            <w:gridSpan w:val="2"/>
            <w:vAlign w:val="center"/>
          </w:tcPr>
          <w:p w14:paraId="234240EE">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HCF(UL)A-48250-G</w:t>
            </w:r>
          </w:p>
        </w:tc>
        <w:tc>
          <w:tcPr>
            <w:tcW w:w="1354" w:type="dxa"/>
            <w:vAlign w:val="center"/>
          </w:tcPr>
          <w:p w14:paraId="60BC2EE4">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HCF(UL)A-80150-R</w:t>
            </w:r>
          </w:p>
        </w:tc>
        <w:tc>
          <w:tcPr>
            <w:tcW w:w="1457" w:type="dxa"/>
            <w:vAlign w:val="center"/>
          </w:tcPr>
          <w:p w14:paraId="7C38AA09">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HCF(UL)A-80150-G</w:t>
            </w:r>
          </w:p>
        </w:tc>
        <w:tc>
          <w:tcPr>
            <w:tcW w:w="1252" w:type="dxa"/>
            <w:vAlign w:val="center"/>
          </w:tcPr>
          <w:p w14:paraId="33ECCFB0">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HCF(UL)A-80200-R</w:t>
            </w:r>
          </w:p>
        </w:tc>
        <w:tc>
          <w:tcPr>
            <w:tcW w:w="1260" w:type="dxa"/>
            <w:vAlign w:val="center"/>
          </w:tcPr>
          <w:p w14:paraId="53607626">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HCF(UL)A-80200-G</w:t>
            </w:r>
          </w:p>
        </w:tc>
      </w:tr>
      <w:tr w14:paraId="39E4F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6F651891">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输入电压</w:t>
            </w:r>
          </w:p>
        </w:tc>
        <w:tc>
          <w:tcPr>
            <w:tcW w:w="7935" w:type="dxa"/>
            <w:gridSpan w:val="7"/>
            <w:vAlign w:val="center"/>
          </w:tcPr>
          <w:p w14:paraId="33C2F5A7">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3P 220-480VAC(3P+PE/3P+PE+N）</w:t>
            </w:r>
          </w:p>
        </w:tc>
      </w:tr>
      <w:tr w14:paraId="42C80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3462C4C9">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最大输入电流</w:t>
            </w:r>
          </w:p>
          <w:p w14:paraId="5C9677BD">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（每相）</w:t>
            </w:r>
          </w:p>
        </w:tc>
        <w:tc>
          <w:tcPr>
            <w:tcW w:w="7935" w:type="dxa"/>
            <w:gridSpan w:val="7"/>
            <w:vAlign w:val="center"/>
          </w:tcPr>
          <w:p w14:paraId="6CCCF34E">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30A</w:t>
            </w:r>
          </w:p>
        </w:tc>
      </w:tr>
      <w:tr w14:paraId="3619C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7F339DB0">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频率</w:t>
            </w:r>
          </w:p>
        </w:tc>
        <w:tc>
          <w:tcPr>
            <w:tcW w:w="7935" w:type="dxa"/>
            <w:gridSpan w:val="7"/>
            <w:vAlign w:val="center"/>
          </w:tcPr>
          <w:p w14:paraId="553E954B">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45-65HZ</w:t>
            </w:r>
          </w:p>
        </w:tc>
      </w:tr>
      <w:tr w14:paraId="61077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59D66F46">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最大输入功率</w:t>
            </w:r>
          </w:p>
        </w:tc>
        <w:tc>
          <w:tcPr>
            <w:tcW w:w="7935" w:type="dxa"/>
            <w:gridSpan w:val="7"/>
            <w:vAlign w:val="center"/>
          </w:tcPr>
          <w:p w14:paraId="2385AD5E">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21KW@3P 480VAC</w:t>
            </w:r>
          </w:p>
          <w:p w14:paraId="58B0D172">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11KW@3P 220VAC</w:t>
            </w:r>
          </w:p>
        </w:tc>
      </w:tr>
      <w:tr w14:paraId="178C9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31F12FB5">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功率因数</w:t>
            </w:r>
          </w:p>
        </w:tc>
        <w:tc>
          <w:tcPr>
            <w:tcW w:w="7935" w:type="dxa"/>
            <w:gridSpan w:val="7"/>
            <w:shd w:val="clear" w:color="auto" w:fill="auto"/>
            <w:vAlign w:val="center"/>
          </w:tcPr>
          <w:p w14:paraId="6839D94A">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&gt;0.99</w:t>
            </w:r>
          </w:p>
        </w:tc>
      </w:tr>
      <w:tr w14:paraId="7D836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38EA5A61">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相间 X 电容</w:t>
            </w:r>
          </w:p>
        </w:tc>
        <w:tc>
          <w:tcPr>
            <w:tcW w:w="7935" w:type="dxa"/>
            <w:gridSpan w:val="7"/>
            <w:shd w:val="clear" w:color="auto" w:fill="auto"/>
            <w:vAlign w:val="center"/>
          </w:tcPr>
          <w:p w14:paraId="5291F93D">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0.68 µF</w:t>
            </w:r>
          </w:p>
        </w:tc>
      </w:tr>
      <w:tr w14:paraId="73F04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3C5762A7">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Y 电容 L</w:t>
            </w:r>
            <w:r>
              <w:rPr>
                <w:rFonts w:hint="eastAsia" w:ascii="微软雅黑" w:hAnsi="微软雅黑" w:eastAsia="微软雅黑" w:cs="微软雅黑"/>
                <w:b w:val="0"/>
                <w:bCs w:val="0"/>
                <w:spacing w:val="-2"/>
                <w:sz w:val="22"/>
                <w:szCs w:val="22"/>
                <w:vertAlign w:val="baseline"/>
                <w:lang w:val="en-US" w:eastAsia="zh-CN"/>
              </w:rPr>
              <w:drawing>
                <wp:inline distT="0" distB="0" distL="0" distR="0">
                  <wp:extent cx="92075" cy="112395"/>
                  <wp:effectExtent l="0" t="0" r="3175" b="1905"/>
                  <wp:docPr id="15" name="IM 62"/>
                  <wp:cNvGraphicFramePr/>
                  <a:graphic xmlns:a="http://schemas.openxmlformats.org/drawingml/2006/main">
                    <a:graphicData uri="http://schemas.openxmlformats.org/drawingml/2006/picture">
                      <pic:pic xmlns:pic="http://schemas.openxmlformats.org/drawingml/2006/picture">
                        <pic:nvPicPr>
                          <pic:cNvPr id="15" name="IM 62"/>
                          <pic:cNvPicPr/>
                        </pic:nvPicPr>
                        <pic:blipFill>
                          <a:blip r:embed="rId85"/>
                          <a:stretch>
                            <a:fillRect/>
                          </a:stretch>
                        </pic:blipFill>
                        <pic:spPr>
                          <a:xfrm>
                            <a:off x="0" y="0"/>
                            <a:ext cx="92240" cy="112776"/>
                          </a:xfrm>
                          <a:prstGeom prst="rect">
                            <a:avLst/>
                          </a:prstGeom>
                        </pic:spPr>
                      </pic:pic>
                    </a:graphicData>
                  </a:graphic>
                </wp:inline>
              </w:drawing>
            </w:r>
            <w:r>
              <w:rPr>
                <w:rFonts w:hint="eastAsia" w:ascii="微软雅黑" w:hAnsi="微软雅黑" w:eastAsia="微软雅黑" w:cs="微软雅黑"/>
                <w:b w:val="0"/>
                <w:bCs w:val="0"/>
                <w:spacing w:val="-2"/>
                <w:sz w:val="22"/>
                <w:szCs w:val="22"/>
                <w:vertAlign w:val="baseline"/>
                <w:lang w:val="en-US" w:eastAsia="zh-CN"/>
              </w:rPr>
              <w:t xml:space="preserve"> PE</w:t>
            </w:r>
          </w:p>
        </w:tc>
        <w:tc>
          <w:tcPr>
            <w:tcW w:w="7935" w:type="dxa"/>
            <w:gridSpan w:val="7"/>
            <w:shd w:val="clear" w:color="auto" w:fill="auto"/>
            <w:vAlign w:val="center"/>
          </w:tcPr>
          <w:p w14:paraId="18CDD8B7">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15.1nFX3</w:t>
            </w:r>
          </w:p>
        </w:tc>
      </w:tr>
      <w:tr w14:paraId="43F8F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10393C12">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DC 输出</w:t>
            </w:r>
          </w:p>
        </w:tc>
        <w:tc>
          <w:tcPr>
            <w:tcW w:w="7935" w:type="dxa"/>
            <w:gridSpan w:val="7"/>
            <w:vAlign w:val="center"/>
          </w:tcPr>
          <w:p w14:paraId="5CAB18EE">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p>
        </w:tc>
      </w:tr>
      <w:tr w14:paraId="317D6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50B2E48D">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适用于锂电电池</w:t>
            </w:r>
          </w:p>
        </w:tc>
        <w:tc>
          <w:tcPr>
            <w:tcW w:w="2606" w:type="dxa"/>
            <w:gridSpan w:val="2"/>
            <w:vAlign w:val="center"/>
          </w:tcPr>
          <w:p w14:paraId="3DD81679">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48V</w:t>
            </w:r>
          </w:p>
        </w:tc>
        <w:tc>
          <w:tcPr>
            <w:tcW w:w="5329" w:type="dxa"/>
            <w:gridSpan w:val="5"/>
            <w:shd w:val="clear" w:color="auto" w:fill="auto"/>
            <w:vAlign w:val="center"/>
          </w:tcPr>
          <w:p w14:paraId="474C2261">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80V</w:t>
            </w:r>
          </w:p>
        </w:tc>
      </w:tr>
      <w:tr w14:paraId="113B4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569ABE69">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适用于铅酸电池</w:t>
            </w:r>
          </w:p>
        </w:tc>
        <w:tc>
          <w:tcPr>
            <w:tcW w:w="2606" w:type="dxa"/>
            <w:gridSpan w:val="2"/>
            <w:vAlign w:val="center"/>
          </w:tcPr>
          <w:p w14:paraId="3A26CEAE">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48V</w:t>
            </w:r>
          </w:p>
        </w:tc>
        <w:tc>
          <w:tcPr>
            <w:tcW w:w="5329" w:type="dxa"/>
            <w:gridSpan w:val="5"/>
            <w:shd w:val="clear" w:color="auto" w:fill="auto"/>
            <w:vAlign w:val="center"/>
          </w:tcPr>
          <w:p w14:paraId="6878F537">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84V</w:t>
            </w:r>
          </w:p>
        </w:tc>
      </w:tr>
      <w:tr w14:paraId="03C7B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6D6CB3D5">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电压范围</w:t>
            </w:r>
          </w:p>
        </w:tc>
        <w:tc>
          <w:tcPr>
            <w:tcW w:w="2606" w:type="dxa"/>
            <w:gridSpan w:val="2"/>
            <w:vAlign w:val="center"/>
          </w:tcPr>
          <w:p w14:paraId="0A2103AE">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20-66VDC</w:t>
            </w:r>
          </w:p>
        </w:tc>
        <w:tc>
          <w:tcPr>
            <w:tcW w:w="5329" w:type="dxa"/>
            <w:gridSpan w:val="5"/>
            <w:shd w:val="clear" w:color="auto" w:fill="auto"/>
            <w:vAlign w:val="center"/>
          </w:tcPr>
          <w:p w14:paraId="7CD181C3">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35-115VDC</w:t>
            </w:r>
          </w:p>
        </w:tc>
      </w:tr>
      <w:tr w14:paraId="7C168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214BDE50">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输出电压精度</w:t>
            </w:r>
          </w:p>
        </w:tc>
        <w:tc>
          <w:tcPr>
            <w:tcW w:w="7935" w:type="dxa"/>
            <w:gridSpan w:val="7"/>
            <w:vAlign w:val="center"/>
          </w:tcPr>
          <w:p w14:paraId="7FA272EA">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0.5%</w:t>
            </w:r>
          </w:p>
        </w:tc>
      </w:tr>
      <w:tr w14:paraId="187A8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575717A1">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输出电流精度</w:t>
            </w:r>
          </w:p>
        </w:tc>
        <w:tc>
          <w:tcPr>
            <w:tcW w:w="7935" w:type="dxa"/>
            <w:gridSpan w:val="7"/>
            <w:vAlign w:val="center"/>
          </w:tcPr>
          <w:p w14:paraId="3450B665">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0.5%FS</w:t>
            </w:r>
          </w:p>
        </w:tc>
      </w:tr>
      <w:tr w14:paraId="3208B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13696D7A">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最大输出电流</w:t>
            </w:r>
          </w:p>
        </w:tc>
        <w:tc>
          <w:tcPr>
            <w:tcW w:w="2612" w:type="dxa"/>
            <w:gridSpan w:val="3"/>
            <w:vAlign w:val="center"/>
          </w:tcPr>
          <w:p w14:paraId="61633DD8">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250A</w:t>
            </w:r>
          </w:p>
        </w:tc>
        <w:tc>
          <w:tcPr>
            <w:tcW w:w="2811" w:type="dxa"/>
            <w:gridSpan w:val="2"/>
            <w:vAlign w:val="center"/>
          </w:tcPr>
          <w:p w14:paraId="3CCB5B9E">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150A</w:t>
            </w:r>
          </w:p>
        </w:tc>
        <w:tc>
          <w:tcPr>
            <w:tcW w:w="2512" w:type="dxa"/>
            <w:gridSpan w:val="2"/>
            <w:vAlign w:val="center"/>
          </w:tcPr>
          <w:p w14:paraId="706401C8">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200A</w:t>
            </w:r>
          </w:p>
        </w:tc>
      </w:tr>
      <w:tr w14:paraId="12B60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73F382BA">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最大输出功率</w:t>
            </w:r>
          </w:p>
          <w:p w14:paraId="6C328EF5">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（@3P380/440/480VAC）</w:t>
            </w:r>
          </w:p>
        </w:tc>
        <w:tc>
          <w:tcPr>
            <w:tcW w:w="7935" w:type="dxa"/>
            <w:gridSpan w:val="7"/>
            <w:vAlign w:val="center"/>
          </w:tcPr>
          <w:p w14:paraId="406D717C">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20KW</w:t>
            </w:r>
          </w:p>
        </w:tc>
      </w:tr>
      <w:tr w14:paraId="1D3C8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7BCD3854">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最大输出功率</w:t>
            </w:r>
          </w:p>
          <w:p w14:paraId="6FCC6E07">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（@3P200VAC）</w:t>
            </w:r>
          </w:p>
        </w:tc>
        <w:tc>
          <w:tcPr>
            <w:tcW w:w="7935" w:type="dxa"/>
            <w:gridSpan w:val="7"/>
            <w:vAlign w:val="center"/>
          </w:tcPr>
          <w:p w14:paraId="080B5CC6">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10KW</w:t>
            </w:r>
          </w:p>
        </w:tc>
      </w:tr>
      <w:tr w14:paraId="35C73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693CA3BA">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效率</w:t>
            </w:r>
          </w:p>
        </w:tc>
        <w:tc>
          <w:tcPr>
            <w:tcW w:w="7935" w:type="dxa"/>
            <w:gridSpan w:val="7"/>
            <w:shd w:val="clear" w:color="auto" w:fill="auto"/>
            <w:vAlign w:val="center"/>
          </w:tcPr>
          <w:p w14:paraId="3B2218FD">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Up to 95%</w:t>
            </w:r>
          </w:p>
        </w:tc>
      </w:tr>
      <w:tr w14:paraId="25A0D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2B42D917">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通讯</w:t>
            </w:r>
          </w:p>
        </w:tc>
        <w:tc>
          <w:tcPr>
            <w:tcW w:w="7935" w:type="dxa"/>
            <w:gridSpan w:val="7"/>
            <w:shd w:val="clear" w:color="auto" w:fill="auto"/>
            <w:vAlign w:val="center"/>
          </w:tcPr>
          <w:p w14:paraId="63A1EAE4">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CANBus (Standard)</w:t>
            </w:r>
          </w:p>
          <w:p w14:paraId="55A68B4B">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CCS1/CCS2(Optional)</w:t>
            </w:r>
          </w:p>
        </w:tc>
      </w:tr>
      <w:tr w14:paraId="30CFC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2AA8F718">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重量</w:t>
            </w:r>
          </w:p>
        </w:tc>
        <w:tc>
          <w:tcPr>
            <w:tcW w:w="7935" w:type="dxa"/>
            <w:gridSpan w:val="7"/>
            <w:shd w:val="clear" w:color="auto" w:fill="auto"/>
            <w:vAlign w:val="center"/>
          </w:tcPr>
          <w:p w14:paraId="0AFAECBD">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23KG</w:t>
            </w:r>
          </w:p>
        </w:tc>
      </w:tr>
    </w:tbl>
    <w:p w14:paraId="1BF1CE85">
      <w:pPr>
        <w:sectPr>
          <w:pgSz w:w="11900" w:h="16838"/>
          <w:pgMar w:top="711" w:right="645" w:bottom="161" w:left="644" w:header="155" w:footer="0" w:gutter="0"/>
          <w:pgNumType w:fmt="decimal"/>
          <w:cols w:space="720" w:num="1"/>
        </w:sectPr>
      </w:pPr>
    </w:p>
    <w:tbl>
      <w:tblPr>
        <w:tblStyle w:val="5"/>
        <w:tblW w:w="100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2"/>
        <w:gridCol w:w="1258"/>
        <w:gridCol w:w="1342"/>
        <w:gridCol w:w="1366"/>
        <w:gridCol w:w="1452"/>
        <w:gridCol w:w="1257"/>
        <w:gridCol w:w="1260"/>
      </w:tblGrid>
      <w:tr w14:paraId="70478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68BE4A90">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型号</w:t>
            </w:r>
          </w:p>
        </w:tc>
        <w:tc>
          <w:tcPr>
            <w:tcW w:w="1258" w:type="dxa"/>
            <w:vAlign w:val="center"/>
          </w:tcPr>
          <w:p w14:paraId="259D858F">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HCF(UL)A-96160-R</w:t>
            </w:r>
          </w:p>
        </w:tc>
        <w:tc>
          <w:tcPr>
            <w:tcW w:w="1342" w:type="dxa"/>
            <w:vAlign w:val="center"/>
          </w:tcPr>
          <w:p w14:paraId="7DFD92E9">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HCF(UL)A-96160-G</w:t>
            </w:r>
          </w:p>
        </w:tc>
        <w:tc>
          <w:tcPr>
            <w:tcW w:w="1366" w:type="dxa"/>
            <w:vAlign w:val="center"/>
          </w:tcPr>
          <w:p w14:paraId="11DA9563">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HCF(UL)C-48200-R</w:t>
            </w:r>
          </w:p>
        </w:tc>
        <w:tc>
          <w:tcPr>
            <w:tcW w:w="1452" w:type="dxa"/>
            <w:vAlign w:val="center"/>
          </w:tcPr>
          <w:p w14:paraId="2058E0D9">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HCF(UL)C-48200-G</w:t>
            </w:r>
          </w:p>
        </w:tc>
        <w:tc>
          <w:tcPr>
            <w:tcW w:w="1257" w:type="dxa"/>
            <w:vAlign w:val="center"/>
          </w:tcPr>
          <w:p w14:paraId="2CDA775B">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HCF(UL)C-48250-R</w:t>
            </w:r>
          </w:p>
        </w:tc>
        <w:tc>
          <w:tcPr>
            <w:tcW w:w="1260" w:type="dxa"/>
            <w:vAlign w:val="center"/>
          </w:tcPr>
          <w:p w14:paraId="4A361080">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HCF(UL)C-48250-G</w:t>
            </w:r>
          </w:p>
        </w:tc>
      </w:tr>
      <w:tr w14:paraId="37EB2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22085705">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输入电压</w:t>
            </w:r>
          </w:p>
        </w:tc>
        <w:tc>
          <w:tcPr>
            <w:tcW w:w="2600" w:type="dxa"/>
            <w:gridSpan w:val="2"/>
            <w:vAlign w:val="center"/>
          </w:tcPr>
          <w:p w14:paraId="2D7B0662">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3P 220-480VAC</w:t>
            </w:r>
          </w:p>
          <w:p w14:paraId="74F5CF8E">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(3P+PE/3P+PE+N）</w:t>
            </w:r>
          </w:p>
        </w:tc>
        <w:tc>
          <w:tcPr>
            <w:tcW w:w="5335" w:type="dxa"/>
            <w:gridSpan w:val="4"/>
            <w:vAlign w:val="center"/>
          </w:tcPr>
          <w:p w14:paraId="4417FB26">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3P 600VAC</w:t>
            </w:r>
          </w:p>
          <w:p w14:paraId="33C81007">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(3P+PE/3P+PE+N）</w:t>
            </w:r>
          </w:p>
        </w:tc>
      </w:tr>
      <w:tr w14:paraId="096D3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5F8382E8">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最大输入电流</w:t>
            </w:r>
          </w:p>
          <w:p w14:paraId="2BAF9983">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（每相）</w:t>
            </w:r>
          </w:p>
        </w:tc>
        <w:tc>
          <w:tcPr>
            <w:tcW w:w="2600" w:type="dxa"/>
            <w:gridSpan w:val="2"/>
            <w:vAlign w:val="center"/>
          </w:tcPr>
          <w:p w14:paraId="3BCFB8BD">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30A</w:t>
            </w:r>
          </w:p>
        </w:tc>
        <w:tc>
          <w:tcPr>
            <w:tcW w:w="5335" w:type="dxa"/>
            <w:gridSpan w:val="4"/>
            <w:vAlign w:val="center"/>
          </w:tcPr>
          <w:p w14:paraId="3257B6B6">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20A</w:t>
            </w:r>
          </w:p>
        </w:tc>
      </w:tr>
      <w:tr w14:paraId="17D4A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46CE6F1F">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频率</w:t>
            </w:r>
          </w:p>
        </w:tc>
        <w:tc>
          <w:tcPr>
            <w:tcW w:w="7935" w:type="dxa"/>
            <w:gridSpan w:val="6"/>
            <w:vAlign w:val="center"/>
          </w:tcPr>
          <w:p w14:paraId="52D632A5">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45-65HZ</w:t>
            </w:r>
          </w:p>
        </w:tc>
      </w:tr>
      <w:tr w14:paraId="04D4A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35DCDC30">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最大输入功率</w:t>
            </w:r>
          </w:p>
        </w:tc>
        <w:tc>
          <w:tcPr>
            <w:tcW w:w="2600" w:type="dxa"/>
            <w:gridSpan w:val="2"/>
            <w:vAlign w:val="center"/>
          </w:tcPr>
          <w:p w14:paraId="040361C7">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21KW@3P 480VAC</w:t>
            </w:r>
          </w:p>
          <w:p w14:paraId="231399A5">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11KW@3P 220VAC</w:t>
            </w:r>
          </w:p>
        </w:tc>
        <w:tc>
          <w:tcPr>
            <w:tcW w:w="5335" w:type="dxa"/>
            <w:gridSpan w:val="4"/>
            <w:vAlign w:val="center"/>
          </w:tcPr>
          <w:p w14:paraId="2BB39C5A">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21KW@3P 600VAC</w:t>
            </w:r>
          </w:p>
        </w:tc>
      </w:tr>
      <w:tr w14:paraId="37106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4DC7BA3B">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功率因数</w:t>
            </w:r>
          </w:p>
        </w:tc>
        <w:tc>
          <w:tcPr>
            <w:tcW w:w="7935" w:type="dxa"/>
            <w:gridSpan w:val="6"/>
            <w:shd w:val="clear" w:color="auto" w:fill="auto"/>
            <w:vAlign w:val="center"/>
          </w:tcPr>
          <w:p w14:paraId="75877C6D">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&gt;0.99</w:t>
            </w:r>
          </w:p>
        </w:tc>
      </w:tr>
      <w:tr w14:paraId="0E12A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7A308E36">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相间 X 电容</w:t>
            </w:r>
          </w:p>
        </w:tc>
        <w:tc>
          <w:tcPr>
            <w:tcW w:w="2600" w:type="dxa"/>
            <w:gridSpan w:val="2"/>
            <w:shd w:val="clear" w:color="auto" w:fill="auto"/>
            <w:vAlign w:val="center"/>
          </w:tcPr>
          <w:p w14:paraId="43961FA5">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0.68 µF</w:t>
            </w:r>
          </w:p>
        </w:tc>
        <w:tc>
          <w:tcPr>
            <w:tcW w:w="5335" w:type="dxa"/>
            <w:gridSpan w:val="4"/>
            <w:shd w:val="clear" w:color="auto" w:fill="auto"/>
            <w:vAlign w:val="center"/>
          </w:tcPr>
          <w:p w14:paraId="12987A5A">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0.47µF</w:t>
            </w:r>
          </w:p>
        </w:tc>
      </w:tr>
      <w:tr w14:paraId="706AC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5359D1E3">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Y 电容 L</w:t>
            </w:r>
            <w:r>
              <w:rPr>
                <w:rFonts w:hint="eastAsia" w:ascii="微软雅黑" w:hAnsi="微软雅黑" w:eastAsia="微软雅黑" w:cs="微软雅黑"/>
                <w:b w:val="0"/>
                <w:bCs w:val="0"/>
                <w:spacing w:val="-2"/>
                <w:sz w:val="22"/>
                <w:szCs w:val="22"/>
                <w:vertAlign w:val="baseline"/>
                <w:lang w:val="en-US" w:eastAsia="zh-CN"/>
              </w:rPr>
              <w:drawing>
                <wp:inline distT="0" distB="0" distL="0" distR="0">
                  <wp:extent cx="92075" cy="112395"/>
                  <wp:effectExtent l="0" t="0" r="3175" b="1905"/>
                  <wp:docPr id="17" name="IM 62"/>
                  <wp:cNvGraphicFramePr/>
                  <a:graphic xmlns:a="http://schemas.openxmlformats.org/drawingml/2006/main">
                    <a:graphicData uri="http://schemas.openxmlformats.org/drawingml/2006/picture">
                      <pic:pic xmlns:pic="http://schemas.openxmlformats.org/drawingml/2006/picture">
                        <pic:nvPicPr>
                          <pic:cNvPr id="17" name="IM 62"/>
                          <pic:cNvPicPr/>
                        </pic:nvPicPr>
                        <pic:blipFill>
                          <a:blip r:embed="rId85"/>
                          <a:stretch>
                            <a:fillRect/>
                          </a:stretch>
                        </pic:blipFill>
                        <pic:spPr>
                          <a:xfrm>
                            <a:off x="0" y="0"/>
                            <a:ext cx="92240" cy="112776"/>
                          </a:xfrm>
                          <a:prstGeom prst="rect">
                            <a:avLst/>
                          </a:prstGeom>
                        </pic:spPr>
                      </pic:pic>
                    </a:graphicData>
                  </a:graphic>
                </wp:inline>
              </w:drawing>
            </w:r>
            <w:r>
              <w:rPr>
                <w:rFonts w:hint="eastAsia" w:ascii="微软雅黑" w:hAnsi="微软雅黑" w:eastAsia="微软雅黑" w:cs="微软雅黑"/>
                <w:b w:val="0"/>
                <w:bCs w:val="0"/>
                <w:spacing w:val="-2"/>
                <w:sz w:val="22"/>
                <w:szCs w:val="22"/>
                <w:vertAlign w:val="baseline"/>
                <w:lang w:val="en-US" w:eastAsia="zh-CN"/>
              </w:rPr>
              <w:t xml:space="preserve"> PE</w:t>
            </w:r>
          </w:p>
        </w:tc>
        <w:tc>
          <w:tcPr>
            <w:tcW w:w="7935" w:type="dxa"/>
            <w:gridSpan w:val="6"/>
            <w:shd w:val="clear" w:color="auto" w:fill="auto"/>
            <w:vAlign w:val="center"/>
          </w:tcPr>
          <w:p w14:paraId="3945448A">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15.1nFX3</w:t>
            </w:r>
          </w:p>
        </w:tc>
      </w:tr>
      <w:tr w14:paraId="15BF1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5D60F0A3">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DC 输出</w:t>
            </w:r>
          </w:p>
        </w:tc>
        <w:tc>
          <w:tcPr>
            <w:tcW w:w="7935" w:type="dxa"/>
            <w:gridSpan w:val="6"/>
            <w:vAlign w:val="center"/>
          </w:tcPr>
          <w:p w14:paraId="6DAF6894">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p>
        </w:tc>
      </w:tr>
      <w:tr w14:paraId="6C4A8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57672E81">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适用于锂电电池</w:t>
            </w:r>
          </w:p>
        </w:tc>
        <w:tc>
          <w:tcPr>
            <w:tcW w:w="2600" w:type="dxa"/>
            <w:gridSpan w:val="2"/>
            <w:shd w:val="clear" w:color="auto" w:fill="auto"/>
            <w:vAlign w:val="center"/>
          </w:tcPr>
          <w:p w14:paraId="158300A6">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96V</w:t>
            </w:r>
          </w:p>
        </w:tc>
        <w:tc>
          <w:tcPr>
            <w:tcW w:w="5335" w:type="dxa"/>
            <w:gridSpan w:val="4"/>
            <w:shd w:val="clear" w:color="auto" w:fill="auto"/>
            <w:vAlign w:val="center"/>
          </w:tcPr>
          <w:p w14:paraId="585EFC29">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48V</w:t>
            </w:r>
          </w:p>
        </w:tc>
      </w:tr>
      <w:tr w14:paraId="35C01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07DD319E">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适用于铅酸电池</w:t>
            </w:r>
          </w:p>
        </w:tc>
        <w:tc>
          <w:tcPr>
            <w:tcW w:w="2600" w:type="dxa"/>
            <w:gridSpan w:val="2"/>
            <w:shd w:val="clear" w:color="auto" w:fill="auto"/>
            <w:vAlign w:val="center"/>
          </w:tcPr>
          <w:p w14:paraId="6F823E01">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96V</w:t>
            </w:r>
          </w:p>
        </w:tc>
        <w:tc>
          <w:tcPr>
            <w:tcW w:w="5335" w:type="dxa"/>
            <w:gridSpan w:val="4"/>
            <w:shd w:val="clear" w:color="auto" w:fill="auto"/>
            <w:vAlign w:val="center"/>
          </w:tcPr>
          <w:p w14:paraId="2FA39B0E">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48V</w:t>
            </w:r>
          </w:p>
        </w:tc>
      </w:tr>
      <w:tr w14:paraId="3580C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4176425D">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电压范围</w:t>
            </w:r>
          </w:p>
        </w:tc>
        <w:tc>
          <w:tcPr>
            <w:tcW w:w="2600" w:type="dxa"/>
            <w:gridSpan w:val="2"/>
            <w:shd w:val="clear" w:color="auto" w:fill="auto"/>
            <w:vAlign w:val="center"/>
          </w:tcPr>
          <w:p w14:paraId="0253DCCC">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40-132VDC</w:t>
            </w:r>
          </w:p>
        </w:tc>
        <w:tc>
          <w:tcPr>
            <w:tcW w:w="5335" w:type="dxa"/>
            <w:gridSpan w:val="4"/>
            <w:shd w:val="clear" w:color="auto" w:fill="auto"/>
            <w:vAlign w:val="center"/>
          </w:tcPr>
          <w:p w14:paraId="09A79A72">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20-66VDC</w:t>
            </w:r>
          </w:p>
        </w:tc>
      </w:tr>
      <w:tr w14:paraId="02186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40089B70">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输出电压精度</w:t>
            </w:r>
          </w:p>
        </w:tc>
        <w:tc>
          <w:tcPr>
            <w:tcW w:w="7935" w:type="dxa"/>
            <w:gridSpan w:val="6"/>
            <w:vAlign w:val="center"/>
          </w:tcPr>
          <w:p w14:paraId="7E013052">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0.5%</w:t>
            </w:r>
          </w:p>
        </w:tc>
      </w:tr>
      <w:tr w14:paraId="7D0BC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55E3E59F">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输出电流精度</w:t>
            </w:r>
          </w:p>
        </w:tc>
        <w:tc>
          <w:tcPr>
            <w:tcW w:w="7935" w:type="dxa"/>
            <w:gridSpan w:val="6"/>
            <w:vAlign w:val="center"/>
          </w:tcPr>
          <w:p w14:paraId="2D02BB9E">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0.5%FS</w:t>
            </w:r>
          </w:p>
        </w:tc>
      </w:tr>
      <w:tr w14:paraId="33B0A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622A39C4">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最大输出电流</w:t>
            </w:r>
          </w:p>
        </w:tc>
        <w:tc>
          <w:tcPr>
            <w:tcW w:w="2600" w:type="dxa"/>
            <w:gridSpan w:val="2"/>
            <w:vAlign w:val="center"/>
          </w:tcPr>
          <w:p w14:paraId="0B1C3704">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160A</w:t>
            </w:r>
          </w:p>
        </w:tc>
        <w:tc>
          <w:tcPr>
            <w:tcW w:w="2818" w:type="dxa"/>
            <w:gridSpan w:val="2"/>
            <w:vAlign w:val="center"/>
          </w:tcPr>
          <w:p w14:paraId="7BDD4B07">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200A</w:t>
            </w:r>
          </w:p>
        </w:tc>
        <w:tc>
          <w:tcPr>
            <w:tcW w:w="2517" w:type="dxa"/>
            <w:gridSpan w:val="2"/>
            <w:vAlign w:val="center"/>
          </w:tcPr>
          <w:p w14:paraId="2ABE4D75">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250A</w:t>
            </w:r>
          </w:p>
        </w:tc>
      </w:tr>
      <w:tr w14:paraId="1E88F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26038E2D">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最大输出功率</w:t>
            </w:r>
          </w:p>
          <w:p w14:paraId="671468E1">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（@3P380/440/480/600VAC）</w:t>
            </w:r>
          </w:p>
        </w:tc>
        <w:tc>
          <w:tcPr>
            <w:tcW w:w="2600" w:type="dxa"/>
            <w:gridSpan w:val="2"/>
            <w:vAlign w:val="center"/>
          </w:tcPr>
          <w:p w14:paraId="1C5F76AC">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20KW</w:t>
            </w:r>
          </w:p>
        </w:tc>
        <w:tc>
          <w:tcPr>
            <w:tcW w:w="2818" w:type="dxa"/>
            <w:gridSpan w:val="2"/>
            <w:vAlign w:val="center"/>
          </w:tcPr>
          <w:p w14:paraId="3543D0BB">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14KW</w:t>
            </w:r>
          </w:p>
        </w:tc>
        <w:tc>
          <w:tcPr>
            <w:tcW w:w="2517" w:type="dxa"/>
            <w:gridSpan w:val="2"/>
            <w:vAlign w:val="center"/>
          </w:tcPr>
          <w:p w14:paraId="51E59D95">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20KW</w:t>
            </w:r>
          </w:p>
        </w:tc>
      </w:tr>
      <w:tr w14:paraId="7F8E4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0B12EAE8">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最大输出功率</w:t>
            </w:r>
          </w:p>
          <w:p w14:paraId="6F1D1B33">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（@3P200VAC）</w:t>
            </w:r>
          </w:p>
        </w:tc>
        <w:tc>
          <w:tcPr>
            <w:tcW w:w="2600" w:type="dxa"/>
            <w:gridSpan w:val="2"/>
            <w:vAlign w:val="center"/>
          </w:tcPr>
          <w:p w14:paraId="30D273D5">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10KW</w:t>
            </w:r>
          </w:p>
        </w:tc>
        <w:tc>
          <w:tcPr>
            <w:tcW w:w="5335" w:type="dxa"/>
            <w:gridSpan w:val="4"/>
            <w:vAlign w:val="center"/>
          </w:tcPr>
          <w:p w14:paraId="7DE9F649">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w:t>
            </w:r>
          </w:p>
        </w:tc>
      </w:tr>
      <w:tr w14:paraId="7668B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5536BBBD">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效率</w:t>
            </w:r>
          </w:p>
        </w:tc>
        <w:tc>
          <w:tcPr>
            <w:tcW w:w="7935" w:type="dxa"/>
            <w:gridSpan w:val="6"/>
            <w:shd w:val="clear" w:color="auto" w:fill="auto"/>
            <w:vAlign w:val="center"/>
          </w:tcPr>
          <w:p w14:paraId="1BD08E8E">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Up to 95%</w:t>
            </w:r>
          </w:p>
        </w:tc>
      </w:tr>
      <w:tr w14:paraId="7D8B0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2CD1F5B1">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通讯</w:t>
            </w:r>
          </w:p>
        </w:tc>
        <w:tc>
          <w:tcPr>
            <w:tcW w:w="7935" w:type="dxa"/>
            <w:gridSpan w:val="6"/>
            <w:shd w:val="clear" w:color="auto" w:fill="auto"/>
            <w:vAlign w:val="center"/>
          </w:tcPr>
          <w:p w14:paraId="15630C86">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CANBus (Standard)</w:t>
            </w:r>
          </w:p>
          <w:p w14:paraId="3EEFD6F6">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CCS1/CCS2(Optional)</w:t>
            </w:r>
          </w:p>
        </w:tc>
      </w:tr>
      <w:tr w14:paraId="1C1AB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165A2E52">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重量</w:t>
            </w:r>
          </w:p>
        </w:tc>
        <w:tc>
          <w:tcPr>
            <w:tcW w:w="7935" w:type="dxa"/>
            <w:gridSpan w:val="6"/>
            <w:shd w:val="clear" w:color="auto" w:fill="auto"/>
            <w:vAlign w:val="center"/>
          </w:tcPr>
          <w:p w14:paraId="100F67CD">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23KG</w:t>
            </w:r>
          </w:p>
        </w:tc>
      </w:tr>
    </w:tbl>
    <w:p w14:paraId="6D8C4C1C">
      <w:pPr>
        <w:sectPr>
          <w:pgSz w:w="11900" w:h="16838"/>
          <w:pgMar w:top="711" w:right="645" w:bottom="161" w:left="644" w:header="155" w:footer="0" w:gutter="0"/>
          <w:pgNumType w:fmt="decimal"/>
          <w:cols w:space="720" w:num="1"/>
        </w:sectPr>
      </w:pPr>
    </w:p>
    <w:tbl>
      <w:tblPr>
        <w:tblStyle w:val="5"/>
        <w:tblW w:w="100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2"/>
        <w:gridCol w:w="1258"/>
        <w:gridCol w:w="1354"/>
        <w:gridCol w:w="1354"/>
        <w:gridCol w:w="1457"/>
        <w:gridCol w:w="1252"/>
        <w:gridCol w:w="1260"/>
      </w:tblGrid>
      <w:tr w14:paraId="51017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0602872E">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型号</w:t>
            </w:r>
          </w:p>
        </w:tc>
        <w:tc>
          <w:tcPr>
            <w:tcW w:w="1258" w:type="dxa"/>
            <w:vAlign w:val="center"/>
          </w:tcPr>
          <w:p w14:paraId="674D0C6B">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HCF(UL)C-80150-R</w:t>
            </w:r>
          </w:p>
        </w:tc>
        <w:tc>
          <w:tcPr>
            <w:tcW w:w="1354" w:type="dxa"/>
            <w:vAlign w:val="center"/>
          </w:tcPr>
          <w:p w14:paraId="010A2226">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HCF(UL)C-80150-G</w:t>
            </w:r>
          </w:p>
        </w:tc>
        <w:tc>
          <w:tcPr>
            <w:tcW w:w="1354" w:type="dxa"/>
            <w:vAlign w:val="center"/>
          </w:tcPr>
          <w:p w14:paraId="0E497767">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HCF(UL)C-80200-R</w:t>
            </w:r>
          </w:p>
        </w:tc>
        <w:tc>
          <w:tcPr>
            <w:tcW w:w="1457" w:type="dxa"/>
            <w:vAlign w:val="center"/>
          </w:tcPr>
          <w:p w14:paraId="1F56C2C7">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HCF(UL)C-80200-G</w:t>
            </w:r>
          </w:p>
        </w:tc>
        <w:tc>
          <w:tcPr>
            <w:tcW w:w="1252" w:type="dxa"/>
            <w:vAlign w:val="center"/>
          </w:tcPr>
          <w:p w14:paraId="5501BE1A">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HCF(UL)C-96160-R</w:t>
            </w:r>
          </w:p>
        </w:tc>
        <w:tc>
          <w:tcPr>
            <w:tcW w:w="1260" w:type="dxa"/>
            <w:vAlign w:val="center"/>
          </w:tcPr>
          <w:p w14:paraId="56649121">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HCF(UL)C-96160-G</w:t>
            </w:r>
          </w:p>
        </w:tc>
      </w:tr>
      <w:tr w14:paraId="47284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34CDABBE">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输入电压</w:t>
            </w:r>
          </w:p>
        </w:tc>
        <w:tc>
          <w:tcPr>
            <w:tcW w:w="7935" w:type="dxa"/>
            <w:gridSpan w:val="6"/>
            <w:vAlign w:val="center"/>
          </w:tcPr>
          <w:p w14:paraId="52113F8F">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3P 600VAC(3P+PE/3P+PE+N）</w:t>
            </w:r>
          </w:p>
        </w:tc>
      </w:tr>
      <w:tr w14:paraId="496F7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3A491E23">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最大输入电流</w:t>
            </w:r>
          </w:p>
          <w:p w14:paraId="6AAD47D3">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（每相）</w:t>
            </w:r>
          </w:p>
        </w:tc>
        <w:tc>
          <w:tcPr>
            <w:tcW w:w="7935" w:type="dxa"/>
            <w:gridSpan w:val="6"/>
            <w:vAlign w:val="center"/>
          </w:tcPr>
          <w:p w14:paraId="1BEA0280">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20A</w:t>
            </w:r>
          </w:p>
        </w:tc>
      </w:tr>
      <w:tr w14:paraId="5AF49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0CD2B8FE">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频率</w:t>
            </w:r>
          </w:p>
        </w:tc>
        <w:tc>
          <w:tcPr>
            <w:tcW w:w="7935" w:type="dxa"/>
            <w:gridSpan w:val="6"/>
            <w:vAlign w:val="center"/>
          </w:tcPr>
          <w:p w14:paraId="43F0DFE2">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45-65HZ</w:t>
            </w:r>
          </w:p>
        </w:tc>
      </w:tr>
      <w:tr w14:paraId="1C9F9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37821915">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最大输入功率</w:t>
            </w:r>
          </w:p>
        </w:tc>
        <w:tc>
          <w:tcPr>
            <w:tcW w:w="7935" w:type="dxa"/>
            <w:gridSpan w:val="6"/>
            <w:vAlign w:val="center"/>
          </w:tcPr>
          <w:p w14:paraId="12B985ED">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21KW@3P 600VAC</w:t>
            </w:r>
          </w:p>
        </w:tc>
      </w:tr>
      <w:tr w14:paraId="01E28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2CA321F2">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功率因数</w:t>
            </w:r>
          </w:p>
        </w:tc>
        <w:tc>
          <w:tcPr>
            <w:tcW w:w="7935" w:type="dxa"/>
            <w:gridSpan w:val="6"/>
            <w:shd w:val="clear" w:color="auto" w:fill="auto"/>
            <w:vAlign w:val="center"/>
          </w:tcPr>
          <w:p w14:paraId="2151631B">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&gt;0.99</w:t>
            </w:r>
          </w:p>
        </w:tc>
      </w:tr>
      <w:tr w14:paraId="4D215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3958EB2B">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相间 X 电容</w:t>
            </w:r>
          </w:p>
        </w:tc>
        <w:tc>
          <w:tcPr>
            <w:tcW w:w="7935" w:type="dxa"/>
            <w:gridSpan w:val="6"/>
            <w:shd w:val="clear" w:color="auto" w:fill="auto"/>
            <w:vAlign w:val="center"/>
          </w:tcPr>
          <w:p w14:paraId="3DD5F80F">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0.47 µF</w:t>
            </w:r>
          </w:p>
        </w:tc>
      </w:tr>
      <w:tr w14:paraId="58760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414DB20F">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Y 电容 L</w:t>
            </w:r>
            <w:r>
              <w:rPr>
                <w:rFonts w:hint="eastAsia" w:ascii="微软雅黑" w:hAnsi="微软雅黑" w:eastAsia="微软雅黑" w:cs="微软雅黑"/>
                <w:b w:val="0"/>
                <w:bCs w:val="0"/>
                <w:spacing w:val="-2"/>
                <w:sz w:val="22"/>
                <w:szCs w:val="22"/>
                <w:vertAlign w:val="baseline"/>
                <w:lang w:val="en-US" w:eastAsia="zh-CN"/>
              </w:rPr>
              <w:drawing>
                <wp:inline distT="0" distB="0" distL="0" distR="0">
                  <wp:extent cx="92075" cy="112395"/>
                  <wp:effectExtent l="0" t="0" r="3175" b="1905"/>
                  <wp:docPr id="19" name="IM 62"/>
                  <wp:cNvGraphicFramePr/>
                  <a:graphic xmlns:a="http://schemas.openxmlformats.org/drawingml/2006/main">
                    <a:graphicData uri="http://schemas.openxmlformats.org/drawingml/2006/picture">
                      <pic:pic xmlns:pic="http://schemas.openxmlformats.org/drawingml/2006/picture">
                        <pic:nvPicPr>
                          <pic:cNvPr id="19" name="IM 62"/>
                          <pic:cNvPicPr/>
                        </pic:nvPicPr>
                        <pic:blipFill>
                          <a:blip r:embed="rId85"/>
                          <a:stretch>
                            <a:fillRect/>
                          </a:stretch>
                        </pic:blipFill>
                        <pic:spPr>
                          <a:xfrm>
                            <a:off x="0" y="0"/>
                            <a:ext cx="92240" cy="112776"/>
                          </a:xfrm>
                          <a:prstGeom prst="rect">
                            <a:avLst/>
                          </a:prstGeom>
                        </pic:spPr>
                      </pic:pic>
                    </a:graphicData>
                  </a:graphic>
                </wp:inline>
              </w:drawing>
            </w:r>
            <w:r>
              <w:rPr>
                <w:rFonts w:hint="eastAsia" w:ascii="微软雅黑" w:hAnsi="微软雅黑" w:eastAsia="微软雅黑" w:cs="微软雅黑"/>
                <w:b w:val="0"/>
                <w:bCs w:val="0"/>
                <w:spacing w:val="-2"/>
                <w:sz w:val="22"/>
                <w:szCs w:val="22"/>
                <w:vertAlign w:val="baseline"/>
                <w:lang w:val="en-US" w:eastAsia="zh-CN"/>
              </w:rPr>
              <w:t xml:space="preserve"> PE</w:t>
            </w:r>
          </w:p>
        </w:tc>
        <w:tc>
          <w:tcPr>
            <w:tcW w:w="7935" w:type="dxa"/>
            <w:gridSpan w:val="6"/>
            <w:shd w:val="clear" w:color="auto" w:fill="auto"/>
            <w:vAlign w:val="center"/>
          </w:tcPr>
          <w:p w14:paraId="52E8CBC4">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15.1nFX3</w:t>
            </w:r>
          </w:p>
        </w:tc>
      </w:tr>
      <w:tr w14:paraId="7D66C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0C0585DF">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DC 输出</w:t>
            </w:r>
          </w:p>
        </w:tc>
        <w:tc>
          <w:tcPr>
            <w:tcW w:w="7935" w:type="dxa"/>
            <w:gridSpan w:val="6"/>
            <w:vAlign w:val="center"/>
          </w:tcPr>
          <w:p w14:paraId="18A341A3">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p>
        </w:tc>
      </w:tr>
      <w:tr w14:paraId="1C497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3C853460">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适用于锂电电池</w:t>
            </w:r>
          </w:p>
        </w:tc>
        <w:tc>
          <w:tcPr>
            <w:tcW w:w="5423" w:type="dxa"/>
            <w:gridSpan w:val="4"/>
            <w:vAlign w:val="center"/>
          </w:tcPr>
          <w:p w14:paraId="6C85AF03">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80V</w:t>
            </w:r>
          </w:p>
        </w:tc>
        <w:tc>
          <w:tcPr>
            <w:tcW w:w="2512" w:type="dxa"/>
            <w:gridSpan w:val="2"/>
            <w:vAlign w:val="center"/>
          </w:tcPr>
          <w:p w14:paraId="797F368E">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96V</w:t>
            </w:r>
          </w:p>
        </w:tc>
      </w:tr>
      <w:tr w14:paraId="67CD9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32EB8848">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适用于铅酸电池</w:t>
            </w:r>
          </w:p>
        </w:tc>
        <w:tc>
          <w:tcPr>
            <w:tcW w:w="5423" w:type="dxa"/>
            <w:gridSpan w:val="4"/>
            <w:vAlign w:val="center"/>
          </w:tcPr>
          <w:p w14:paraId="71936AB1">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84V</w:t>
            </w:r>
          </w:p>
        </w:tc>
        <w:tc>
          <w:tcPr>
            <w:tcW w:w="2512" w:type="dxa"/>
            <w:gridSpan w:val="2"/>
            <w:vAlign w:val="center"/>
          </w:tcPr>
          <w:p w14:paraId="0ACDB4A4">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96V</w:t>
            </w:r>
          </w:p>
        </w:tc>
      </w:tr>
      <w:tr w14:paraId="2A827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5515DC6F">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电压范围</w:t>
            </w:r>
          </w:p>
        </w:tc>
        <w:tc>
          <w:tcPr>
            <w:tcW w:w="5423" w:type="dxa"/>
            <w:gridSpan w:val="4"/>
            <w:vAlign w:val="center"/>
          </w:tcPr>
          <w:p w14:paraId="4249B950">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35-115VDC</w:t>
            </w:r>
          </w:p>
        </w:tc>
        <w:tc>
          <w:tcPr>
            <w:tcW w:w="2512" w:type="dxa"/>
            <w:gridSpan w:val="2"/>
            <w:vAlign w:val="center"/>
          </w:tcPr>
          <w:p w14:paraId="451BCF0E">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40-132VDC</w:t>
            </w:r>
          </w:p>
        </w:tc>
      </w:tr>
      <w:tr w14:paraId="15AB1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0CE27F15">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输出电压精度</w:t>
            </w:r>
          </w:p>
        </w:tc>
        <w:tc>
          <w:tcPr>
            <w:tcW w:w="7935" w:type="dxa"/>
            <w:gridSpan w:val="6"/>
            <w:vAlign w:val="center"/>
          </w:tcPr>
          <w:p w14:paraId="120C1E2B">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0.5%</w:t>
            </w:r>
          </w:p>
        </w:tc>
      </w:tr>
      <w:tr w14:paraId="47015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4CBC3739">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输出电流精度</w:t>
            </w:r>
          </w:p>
        </w:tc>
        <w:tc>
          <w:tcPr>
            <w:tcW w:w="7935" w:type="dxa"/>
            <w:gridSpan w:val="6"/>
            <w:vAlign w:val="center"/>
          </w:tcPr>
          <w:p w14:paraId="04EF3AAD">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0.5%FS</w:t>
            </w:r>
          </w:p>
        </w:tc>
      </w:tr>
      <w:tr w14:paraId="395FA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37639B03">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最大输出电流</w:t>
            </w:r>
          </w:p>
        </w:tc>
        <w:tc>
          <w:tcPr>
            <w:tcW w:w="2612" w:type="dxa"/>
            <w:gridSpan w:val="2"/>
            <w:vAlign w:val="center"/>
          </w:tcPr>
          <w:p w14:paraId="05510432">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150A</w:t>
            </w:r>
          </w:p>
        </w:tc>
        <w:tc>
          <w:tcPr>
            <w:tcW w:w="2811" w:type="dxa"/>
            <w:gridSpan w:val="2"/>
            <w:vAlign w:val="center"/>
          </w:tcPr>
          <w:p w14:paraId="161F8BCC">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200A</w:t>
            </w:r>
          </w:p>
        </w:tc>
        <w:tc>
          <w:tcPr>
            <w:tcW w:w="2512" w:type="dxa"/>
            <w:gridSpan w:val="2"/>
            <w:vAlign w:val="center"/>
          </w:tcPr>
          <w:p w14:paraId="4A064AD9">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160A</w:t>
            </w:r>
          </w:p>
        </w:tc>
      </w:tr>
      <w:tr w14:paraId="089E9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245F9E7B">
            <w:pPr>
              <w:widowControl w:val="0"/>
              <w:spacing w:before="29" w:line="184" w:lineRule="auto"/>
              <w:jc w:val="center"/>
              <w:outlineLvl w:val="2"/>
              <w:rPr>
                <w:rFonts w:hint="eastAsia" w:ascii="微软雅黑" w:hAnsi="微软雅黑" w:eastAsia="微软雅黑" w:cs="微软雅黑"/>
                <w:b w:val="0"/>
                <w:bCs w:val="0"/>
                <w:spacing w:val="-2"/>
                <w:sz w:val="20"/>
                <w:szCs w:val="20"/>
                <w:vertAlign w:val="baseline"/>
                <w:lang w:val="en-US" w:eastAsia="zh-CN"/>
              </w:rPr>
            </w:pPr>
            <w:r>
              <w:rPr>
                <w:rFonts w:hint="eastAsia" w:ascii="微软雅黑" w:hAnsi="微软雅黑" w:eastAsia="微软雅黑" w:cs="微软雅黑"/>
                <w:b w:val="0"/>
                <w:bCs w:val="0"/>
                <w:spacing w:val="-2"/>
                <w:sz w:val="20"/>
                <w:szCs w:val="20"/>
                <w:vertAlign w:val="baseline"/>
                <w:lang w:val="en-US" w:eastAsia="zh-CN"/>
              </w:rPr>
              <w:t>最大输出功率</w:t>
            </w:r>
          </w:p>
          <w:p w14:paraId="36DB4923">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0"/>
                <w:szCs w:val="20"/>
                <w:vertAlign w:val="baseline"/>
                <w:lang w:val="en-US" w:eastAsia="zh-CN"/>
              </w:rPr>
              <w:t>（@3P380/440/480/600VAC）</w:t>
            </w:r>
          </w:p>
        </w:tc>
        <w:tc>
          <w:tcPr>
            <w:tcW w:w="7935" w:type="dxa"/>
            <w:gridSpan w:val="6"/>
            <w:vAlign w:val="center"/>
          </w:tcPr>
          <w:p w14:paraId="44A99A1B">
            <w:pPr>
              <w:widowControl w:val="0"/>
              <w:spacing w:before="29" w:line="184" w:lineRule="auto"/>
              <w:jc w:val="center"/>
              <w:outlineLvl w:val="2"/>
              <w:rPr>
                <w:rFonts w:hint="default"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20KW</w:t>
            </w:r>
          </w:p>
        </w:tc>
      </w:tr>
      <w:tr w14:paraId="37BC4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470E4CCF">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效率</w:t>
            </w:r>
          </w:p>
        </w:tc>
        <w:tc>
          <w:tcPr>
            <w:tcW w:w="7935" w:type="dxa"/>
            <w:gridSpan w:val="6"/>
            <w:shd w:val="clear" w:color="auto" w:fill="auto"/>
            <w:vAlign w:val="center"/>
          </w:tcPr>
          <w:p w14:paraId="72EE1418">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Up to 95%</w:t>
            </w:r>
          </w:p>
        </w:tc>
      </w:tr>
      <w:tr w14:paraId="20B56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7427FED8">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通讯</w:t>
            </w:r>
          </w:p>
        </w:tc>
        <w:tc>
          <w:tcPr>
            <w:tcW w:w="7935" w:type="dxa"/>
            <w:gridSpan w:val="6"/>
            <w:shd w:val="clear" w:color="auto" w:fill="auto"/>
            <w:vAlign w:val="center"/>
          </w:tcPr>
          <w:p w14:paraId="5F3130F3">
            <w:pPr>
              <w:widowControl w:val="0"/>
              <w:spacing w:before="29" w:line="184" w:lineRule="auto"/>
              <w:jc w:val="center"/>
              <w:outlineLvl w:val="2"/>
              <w:rPr>
                <w:rFonts w:hint="eastAsia" w:ascii="微软雅黑" w:hAnsi="微软雅黑" w:eastAsia="微软雅黑" w:cs="微软雅黑"/>
                <w:b w:val="0"/>
                <w:bCs w:val="0"/>
                <w:spacing w:val="-2"/>
                <w:sz w:val="22"/>
                <w:szCs w:val="22"/>
                <w:vertAlign w:val="baseline"/>
                <w:lang w:val="en-US" w:eastAsia="zh-CN"/>
              </w:rPr>
            </w:pPr>
            <w:r>
              <w:rPr>
                <w:rFonts w:hint="eastAsia" w:ascii="微软雅黑" w:hAnsi="微软雅黑" w:eastAsia="微软雅黑" w:cs="微软雅黑"/>
                <w:b w:val="0"/>
                <w:bCs w:val="0"/>
                <w:spacing w:val="-2"/>
                <w:sz w:val="22"/>
                <w:szCs w:val="22"/>
                <w:vertAlign w:val="baseline"/>
                <w:lang w:val="en-US" w:eastAsia="zh-CN"/>
              </w:rPr>
              <w:t>CANBus (Standard)</w:t>
            </w:r>
          </w:p>
          <w:p w14:paraId="62A8D89D">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CCS1/CCS2(Optional)</w:t>
            </w:r>
          </w:p>
        </w:tc>
      </w:tr>
      <w:tr w14:paraId="53E0A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72" w:type="dxa"/>
            <w:shd w:val="clear" w:color="auto" w:fill="auto"/>
            <w:vAlign w:val="center"/>
          </w:tcPr>
          <w:p w14:paraId="2C3CF068">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重量</w:t>
            </w:r>
          </w:p>
        </w:tc>
        <w:tc>
          <w:tcPr>
            <w:tcW w:w="7935" w:type="dxa"/>
            <w:gridSpan w:val="6"/>
            <w:shd w:val="clear" w:color="auto" w:fill="auto"/>
            <w:vAlign w:val="center"/>
          </w:tcPr>
          <w:p w14:paraId="6C8A45B7">
            <w:pPr>
              <w:widowControl w:val="0"/>
              <w:spacing w:before="29" w:line="184" w:lineRule="auto"/>
              <w:jc w:val="center"/>
              <w:outlineLvl w:val="2"/>
              <w:rPr>
                <w:rFonts w:hint="eastAsia" w:ascii="微软雅黑" w:hAnsi="微软雅黑" w:eastAsia="微软雅黑" w:cs="微软雅黑"/>
                <w:b w:val="0"/>
                <w:bCs w:val="0"/>
                <w:snapToGrid w:val="0"/>
                <w:color w:val="000000"/>
                <w:spacing w:val="-2"/>
                <w:kern w:val="0"/>
                <w:sz w:val="22"/>
                <w:szCs w:val="22"/>
                <w:vertAlign w:val="baseline"/>
                <w:lang w:val="en-US" w:eastAsia="zh-CN" w:bidi="ar-SA"/>
              </w:rPr>
            </w:pPr>
            <w:r>
              <w:rPr>
                <w:rFonts w:hint="eastAsia" w:ascii="微软雅黑" w:hAnsi="微软雅黑" w:eastAsia="微软雅黑" w:cs="微软雅黑"/>
                <w:b w:val="0"/>
                <w:bCs w:val="0"/>
                <w:spacing w:val="-2"/>
                <w:sz w:val="22"/>
                <w:szCs w:val="22"/>
                <w:vertAlign w:val="baseline"/>
                <w:lang w:val="en-US" w:eastAsia="zh-CN"/>
              </w:rPr>
              <w:t>23KG</w:t>
            </w:r>
          </w:p>
        </w:tc>
      </w:tr>
    </w:tbl>
    <w:p w14:paraId="2D15FD84">
      <w:pPr>
        <w:sectPr>
          <w:pgSz w:w="11900" w:h="16838"/>
          <w:pgMar w:top="711" w:right="645" w:bottom="161" w:left="644" w:header="155" w:footer="0" w:gutter="0"/>
          <w:pgNumType w:fmt="decimal"/>
          <w:cols w:space="720" w:num="1"/>
        </w:sectPr>
      </w:pPr>
    </w:p>
    <w:p w14:paraId="5BE80489">
      <w:pPr>
        <w:spacing w:before="101"/>
      </w:pPr>
    </w:p>
    <w:p w14:paraId="026C754C">
      <w:pPr>
        <w:spacing w:before="279" w:line="184" w:lineRule="auto"/>
        <w:ind w:left="2"/>
        <w:outlineLvl w:val="2"/>
        <w:rPr>
          <w:rFonts w:ascii="微软雅黑" w:hAnsi="微软雅黑" w:eastAsia="微软雅黑" w:cs="微软雅黑"/>
          <w:sz w:val="22"/>
          <w:szCs w:val="22"/>
        </w:rPr>
      </w:pPr>
      <w:bookmarkStart w:id="29" w:name="bookmark26"/>
      <w:bookmarkEnd w:id="29"/>
      <w:r>
        <w:rPr>
          <w:rFonts w:ascii="Times New Roman" w:hAnsi="Times New Roman" w:eastAsia="Times New Roman" w:cs="Times New Roman"/>
          <w:b/>
          <w:bCs/>
          <w:spacing w:val="-2"/>
          <w:sz w:val="22"/>
          <w:szCs w:val="22"/>
        </w:rPr>
        <w:t xml:space="preserve">2.6.2 </w:t>
      </w:r>
      <w:r>
        <w:rPr>
          <w:rFonts w:ascii="微软雅黑" w:hAnsi="微软雅黑" w:eastAsia="微软雅黑" w:cs="微软雅黑"/>
          <w:b/>
          <w:bCs/>
          <w:spacing w:val="-2"/>
          <w:sz w:val="22"/>
          <w:szCs w:val="22"/>
        </w:rPr>
        <w:t>电气功能参数表</w:t>
      </w:r>
    </w:p>
    <w:p w14:paraId="5641DA6B">
      <w:pPr>
        <w:spacing w:before="7"/>
      </w:pPr>
    </w:p>
    <w:tbl>
      <w:tblPr>
        <w:tblStyle w:val="7"/>
        <w:tblW w:w="7683" w:type="dxa"/>
        <w:tblInd w:w="75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010"/>
        <w:gridCol w:w="1556"/>
        <w:gridCol w:w="1556"/>
        <w:gridCol w:w="1561"/>
      </w:tblGrid>
      <w:tr w14:paraId="70118D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5" w:hRule="atLeast"/>
        </w:trPr>
        <w:tc>
          <w:tcPr>
            <w:tcW w:w="3010" w:type="dxa"/>
            <w:vAlign w:val="top"/>
          </w:tcPr>
          <w:p w14:paraId="568CF962">
            <w:pPr>
              <w:spacing w:before="219" w:line="183" w:lineRule="auto"/>
              <w:ind w:left="1305"/>
              <w:rPr>
                <w:rFonts w:ascii="微软雅黑" w:hAnsi="微软雅黑" w:eastAsia="微软雅黑" w:cs="微软雅黑"/>
                <w:sz w:val="19"/>
                <w:szCs w:val="19"/>
              </w:rPr>
            </w:pPr>
            <w:r>
              <w:rPr>
                <w:rFonts w:ascii="微软雅黑" w:hAnsi="微软雅黑" w:eastAsia="微软雅黑" w:cs="微软雅黑"/>
                <w:b/>
                <w:bCs/>
                <w:spacing w:val="7"/>
                <w:sz w:val="19"/>
                <w:szCs w:val="19"/>
              </w:rPr>
              <w:t>项目</w:t>
            </w:r>
          </w:p>
        </w:tc>
        <w:tc>
          <w:tcPr>
            <w:tcW w:w="4673" w:type="dxa"/>
            <w:gridSpan w:val="3"/>
            <w:vAlign w:val="top"/>
          </w:tcPr>
          <w:p w14:paraId="7BBE0D62">
            <w:pPr>
              <w:pStyle w:val="8"/>
              <w:spacing w:before="238" w:line="195" w:lineRule="auto"/>
              <w:ind w:left="1738"/>
              <w:rPr>
                <w:sz w:val="19"/>
                <w:szCs w:val="19"/>
              </w:rPr>
            </w:pPr>
            <w:r>
              <w:rPr>
                <w:rFonts w:hint="eastAsia" w:eastAsia="宋体"/>
                <w:b/>
                <w:bCs/>
                <w:spacing w:val="11"/>
                <w:sz w:val="19"/>
                <w:szCs w:val="19"/>
                <w:lang w:val="en-US" w:eastAsia="zh-CN"/>
              </w:rPr>
              <w:t>HCF</w:t>
            </w:r>
            <w:r>
              <w:rPr>
                <w:b/>
                <w:bCs/>
                <w:spacing w:val="11"/>
                <w:sz w:val="19"/>
                <w:szCs w:val="19"/>
              </w:rPr>
              <w:t xml:space="preserve"> 20</w:t>
            </w:r>
            <w:r>
              <w:rPr>
                <w:b/>
                <w:bCs/>
                <w:sz w:val="19"/>
                <w:szCs w:val="19"/>
              </w:rPr>
              <w:t>KW</w:t>
            </w:r>
          </w:p>
        </w:tc>
      </w:tr>
      <w:tr w14:paraId="409DE2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7" w:hRule="atLeast"/>
        </w:trPr>
        <w:tc>
          <w:tcPr>
            <w:tcW w:w="3010" w:type="dxa"/>
            <w:vAlign w:val="top"/>
          </w:tcPr>
          <w:p w14:paraId="48949CB8">
            <w:pPr>
              <w:spacing w:before="80" w:line="189" w:lineRule="auto"/>
              <w:ind w:left="110"/>
              <w:rPr>
                <w:rFonts w:ascii="微软雅黑" w:hAnsi="微软雅黑" w:eastAsia="微软雅黑" w:cs="微软雅黑"/>
                <w:sz w:val="19"/>
                <w:szCs w:val="19"/>
              </w:rPr>
            </w:pPr>
            <w:r>
              <w:rPr>
                <w:rFonts w:ascii="微软雅黑" w:hAnsi="微软雅黑" w:eastAsia="微软雅黑" w:cs="微软雅黑"/>
                <w:spacing w:val="9"/>
                <w:sz w:val="19"/>
                <w:szCs w:val="19"/>
              </w:rPr>
              <w:t>相位损耗保护</w:t>
            </w:r>
          </w:p>
        </w:tc>
        <w:tc>
          <w:tcPr>
            <w:tcW w:w="1556" w:type="dxa"/>
            <w:vAlign w:val="top"/>
          </w:tcPr>
          <w:p w14:paraId="10CBA0E5">
            <w:pPr>
              <w:pStyle w:val="8"/>
              <w:spacing w:before="53" w:line="192" w:lineRule="auto"/>
              <w:ind w:left="704"/>
              <w:rPr>
                <w:sz w:val="19"/>
                <w:szCs w:val="19"/>
              </w:rPr>
            </w:pPr>
            <w:r>
              <w:rPr>
                <w:spacing w:val="4"/>
                <w:sz w:val="19"/>
                <w:szCs w:val="19"/>
              </w:rPr>
              <w:t>V</w:t>
            </w:r>
          </w:p>
        </w:tc>
        <w:tc>
          <w:tcPr>
            <w:tcW w:w="1556" w:type="dxa"/>
            <w:vAlign w:val="top"/>
          </w:tcPr>
          <w:p w14:paraId="72D37C89">
            <w:pPr>
              <w:pStyle w:val="8"/>
              <w:spacing w:before="53" w:line="192" w:lineRule="auto"/>
              <w:ind w:left="705"/>
              <w:rPr>
                <w:sz w:val="19"/>
                <w:szCs w:val="19"/>
              </w:rPr>
            </w:pPr>
            <w:r>
              <w:rPr>
                <w:spacing w:val="4"/>
                <w:sz w:val="19"/>
                <w:szCs w:val="19"/>
              </w:rPr>
              <w:t>V</w:t>
            </w:r>
          </w:p>
        </w:tc>
        <w:tc>
          <w:tcPr>
            <w:tcW w:w="1561" w:type="dxa"/>
            <w:vAlign w:val="top"/>
          </w:tcPr>
          <w:p w14:paraId="037A69E8">
            <w:pPr>
              <w:pStyle w:val="8"/>
              <w:spacing w:before="53" w:line="192" w:lineRule="auto"/>
              <w:ind w:left="707"/>
              <w:rPr>
                <w:sz w:val="19"/>
                <w:szCs w:val="19"/>
              </w:rPr>
            </w:pPr>
            <w:r>
              <w:rPr>
                <w:spacing w:val="4"/>
                <w:sz w:val="19"/>
                <w:szCs w:val="19"/>
              </w:rPr>
              <w:t>V</w:t>
            </w:r>
          </w:p>
        </w:tc>
      </w:tr>
      <w:tr w14:paraId="489A27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7" w:hRule="atLeast"/>
        </w:trPr>
        <w:tc>
          <w:tcPr>
            <w:tcW w:w="3010" w:type="dxa"/>
            <w:vAlign w:val="top"/>
          </w:tcPr>
          <w:p w14:paraId="3EA8AA2D">
            <w:pPr>
              <w:spacing w:before="84" w:line="186" w:lineRule="auto"/>
              <w:ind w:left="110"/>
              <w:rPr>
                <w:rFonts w:ascii="微软雅黑" w:hAnsi="微软雅黑" w:eastAsia="微软雅黑" w:cs="微软雅黑"/>
                <w:sz w:val="19"/>
                <w:szCs w:val="19"/>
              </w:rPr>
            </w:pPr>
            <w:r>
              <w:rPr>
                <w:rFonts w:ascii="微软雅黑" w:hAnsi="微软雅黑" w:eastAsia="微软雅黑" w:cs="微软雅黑"/>
                <w:spacing w:val="9"/>
                <w:sz w:val="19"/>
                <w:szCs w:val="19"/>
              </w:rPr>
              <w:t>输入欠压保护</w:t>
            </w:r>
          </w:p>
        </w:tc>
        <w:tc>
          <w:tcPr>
            <w:tcW w:w="1556" w:type="dxa"/>
            <w:vAlign w:val="top"/>
          </w:tcPr>
          <w:p w14:paraId="777E5DE2">
            <w:pPr>
              <w:pStyle w:val="8"/>
              <w:spacing w:before="54" w:line="192" w:lineRule="auto"/>
              <w:ind w:left="704"/>
              <w:rPr>
                <w:sz w:val="19"/>
                <w:szCs w:val="19"/>
              </w:rPr>
            </w:pPr>
            <w:r>
              <w:rPr>
                <w:spacing w:val="4"/>
                <w:sz w:val="19"/>
                <w:szCs w:val="19"/>
              </w:rPr>
              <w:t>V</w:t>
            </w:r>
          </w:p>
        </w:tc>
        <w:tc>
          <w:tcPr>
            <w:tcW w:w="1556" w:type="dxa"/>
            <w:vAlign w:val="top"/>
          </w:tcPr>
          <w:p w14:paraId="1F430555">
            <w:pPr>
              <w:pStyle w:val="8"/>
              <w:spacing w:before="54" w:line="192" w:lineRule="auto"/>
              <w:ind w:left="705"/>
              <w:rPr>
                <w:sz w:val="19"/>
                <w:szCs w:val="19"/>
              </w:rPr>
            </w:pPr>
            <w:r>
              <w:rPr>
                <w:spacing w:val="4"/>
                <w:sz w:val="19"/>
                <w:szCs w:val="19"/>
              </w:rPr>
              <w:t>V</w:t>
            </w:r>
          </w:p>
        </w:tc>
        <w:tc>
          <w:tcPr>
            <w:tcW w:w="1561" w:type="dxa"/>
            <w:vAlign w:val="top"/>
          </w:tcPr>
          <w:p w14:paraId="2D6825D5">
            <w:pPr>
              <w:pStyle w:val="8"/>
              <w:spacing w:before="54" w:line="192" w:lineRule="auto"/>
              <w:ind w:left="707"/>
              <w:rPr>
                <w:sz w:val="19"/>
                <w:szCs w:val="19"/>
              </w:rPr>
            </w:pPr>
            <w:r>
              <w:rPr>
                <w:spacing w:val="4"/>
                <w:sz w:val="19"/>
                <w:szCs w:val="19"/>
              </w:rPr>
              <w:t>V</w:t>
            </w:r>
          </w:p>
        </w:tc>
      </w:tr>
      <w:tr w14:paraId="73B956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7" w:hRule="atLeast"/>
        </w:trPr>
        <w:tc>
          <w:tcPr>
            <w:tcW w:w="3010" w:type="dxa"/>
            <w:vAlign w:val="top"/>
          </w:tcPr>
          <w:p w14:paraId="56E33127">
            <w:pPr>
              <w:spacing w:before="85" w:line="185" w:lineRule="auto"/>
              <w:ind w:left="110"/>
              <w:rPr>
                <w:rFonts w:ascii="微软雅黑" w:hAnsi="微软雅黑" w:eastAsia="微软雅黑" w:cs="微软雅黑"/>
                <w:sz w:val="19"/>
                <w:szCs w:val="19"/>
              </w:rPr>
            </w:pPr>
            <w:r>
              <w:rPr>
                <w:rFonts w:ascii="微软雅黑" w:hAnsi="微软雅黑" w:eastAsia="微软雅黑" w:cs="微软雅黑"/>
                <w:spacing w:val="9"/>
                <w:sz w:val="19"/>
                <w:szCs w:val="19"/>
              </w:rPr>
              <w:t>输入过电压保护</w:t>
            </w:r>
          </w:p>
        </w:tc>
        <w:tc>
          <w:tcPr>
            <w:tcW w:w="1556" w:type="dxa"/>
            <w:vAlign w:val="top"/>
          </w:tcPr>
          <w:p w14:paraId="77468D1B">
            <w:pPr>
              <w:pStyle w:val="8"/>
              <w:spacing w:before="55" w:line="192" w:lineRule="auto"/>
              <w:ind w:left="704"/>
              <w:rPr>
                <w:sz w:val="19"/>
                <w:szCs w:val="19"/>
              </w:rPr>
            </w:pPr>
            <w:r>
              <w:rPr>
                <w:spacing w:val="4"/>
                <w:sz w:val="19"/>
                <w:szCs w:val="19"/>
              </w:rPr>
              <w:t>V</w:t>
            </w:r>
          </w:p>
        </w:tc>
        <w:tc>
          <w:tcPr>
            <w:tcW w:w="1556" w:type="dxa"/>
            <w:vAlign w:val="top"/>
          </w:tcPr>
          <w:p w14:paraId="24E3E050">
            <w:pPr>
              <w:pStyle w:val="8"/>
              <w:spacing w:before="55" w:line="192" w:lineRule="auto"/>
              <w:ind w:left="705"/>
              <w:rPr>
                <w:sz w:val="19"/>
                <w:szCs w:val="19"/>
              </w:rPr>
            </w:pPr>
            <w:r>
              <w:rPr>
                <w:spacing w:val="4"/>
                <w:sz w:val="19"/>
                <w:szCs w:val="19"/>
              </w:rPr>
              <w:t>V</w:t>
            </w:r>
          </w:p>
        </w:tc>
        <w:tc>
          <w:tcPr>
            <w:tcW w:w="1561" w:type="dxa"/>
            <w:vAlign w:val="top"/>
          </w:tcPr>
          <w:p w14:paraId="14736310">
            <w:pPr>
              <w:pStyle w:val="8"/>
              <w:spacing w:before="55" w:line="192" w:lineRule="auto"/>
              <w:ind w:left="707"/>
              <w:rPr>
                <w:sz w:val="19"/>
                <w:szCs w:val="19"/>
              </w:rPr>
            </w:pPr>
            <w:r>
              <w:rPr>
                <w:spacing w:val="4"/>
                <w:sz w:val="19"/>
                <w:szCs w:val="19"/>
              </w:rPr>
              <w:t>V</w:t>
            </w:r>
          </w:p>
        </w:tc>
      </w:tr>
      <w:tr w14:paraId="4D6DEF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7" w:hRule="atLeast"/>
        </w:trPr>
        <w:tc>
          <w:tcPr>
            <w:tcW w:w="3010" w:type="dxa"/>
            <w:vAlign w:val="top"/>
          </w:tcPr>
          <w:p w14:paraId="70A45F8E">
            <w:pPr>
              <w:spacing w:before="85" w:line="185" w:lineRule="auto"/>
              <w:ind w:left="110"/>
              <w:rPr>
                <w:rFonts w:ascii="微软雅黑" w:hAnsi="微软雅黑" w:eastAsia="微软雅黑" w:cs="微软雅黑"/>
                <w:sz w:val="19"/>
                <w:szCs w:val="19"/>
              </w:rPr>
            </w:pPr>
            <w:r>
              <w:rPr>
                <w:rFonts w:ascii="微软雅黑" w:hAnsi="微软雅黑" w:eastAsia="微软雅黑" w:cs="微软雅黑"/>
                <w:spacing w:val="9"/>
                <w:sz w:val="19"/>
                <w:szCs w:val="19"/>
              </w:rPr>
              <w:t>输出欠压保护</w:t>
            </w:r>
          </w:p>
        </w:tc>
        <w:tc>
          <w:tcPr>
            <w:tcW w:w="1556" w:type="dxa"/>
            <w:vAlign w:val="top"/>
          </w:tcPr>
          <w:p w14:paraId="4E5D596F">
            <w:pPr>
              <w:pStyle w:val="8"/>
              <w:spacing w:before="56" w:line="192" w:lineRule="auto"/>
              <w:ind w:left="704"/>
              <w:rPr>
                <w:sz w:val="19"/>
                <w:szCs w:val="19"/>
              </w:rPr>
            </w:pPr>
            <w:r>
              <w:rPr>
                <w:spacing w:val="4"/>
                <w:sz w:val="19"/>
                <w:szCs w:val="19"/>
              </w:rPr>
              <w:t>V</w:t>
            </w:r>
          </w:p>
        </w:tc>
        <w:tc>
          <w:tcPr>
            <w:tcW w:w="1556" w:type="dxa"/>
            <w:vAlign w:val="top"/>
          </w:tcPr>
          <w:p w14:paraId="758F8E55">
            <w:pPr>
              <w:pStyle w:val="8"/>
              <w:spacing w:before="56" w:line="192" w:lineRule="auto"/>
              <w:ind w:left="705"/>
              <w:rPr>
                <w:sz w:val="19"/>
                <w:szCs w:val="19"/>
              </w:rPr>
            </w:pPr>
            <w:r>
              <w:rPr>
                <w:spacing w:val="4"/>
                <w:sz w:val="19"/>
                <w:szCs w:val="19"/>
              </w:rPr>
              <w:t>V</w:t>
            </w:r>
          </w:p>
        </w:tc>
        <w:tc>
          <w:tcPr>
            <w:tcW w:w="1561" w:type="dxa"/>
            <w:vAlign w:val="top"/>
          </w:tcPr>
          <w:p w14:paraId="33894D04">
            <w:pPr>
              <w:pStyle w:val="8"/>
              <w:spacing w:before="56" w:line="192" w:lineRule="auto"/>
              <w:ind w:left="707"/>
              <w:rPr>
                <w:sz w:val="19"/>
                <w:szCs w:val="19"/>
              </w:rPr>
            </w:pPr>
            <w:r>
              <w:rPr>
                <w:spacing w:val="4"/>
                <w:sz w:val="19"/>
                <w:szCs w:val="19"/>
              </w:rPr>
              <w:t>V</w:t>
            </w:r>
          </w:p>
        </w:tc>
      </w:tr>
      <w:tr w14:paraId="783B83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8" w:hRule="atLeast"/>
        </w:trPr>
        <w:tc>
          <w:tcPr>
            <w:tcW w:w="3010" w:type="dxa"/>
            <w:vAlign w:val="top"/>
          </w:tcPr>
          <w:p w14:paraId="737959E2">
            <w:pPr>
              <w:spacing w:before="86" w:line="185" w:lineRule="auto"/>
              <w:ind w:left="110"/>
              <w:rPr>
                <w:rFonts w:ascii="微软雅黑" w:hAnsi="微软雅黑" w:eastAsia="微软雅黑" w:cs="微软雅黑"/>
                <w:sz w:val="19"/>
                <w:szCs w:val="19"/>
              </w:rPr>
            </w:pPr>
            <w:r>
              <w:rPr>
                <w:rFonts w:ascii="微软雅黑" w:hAnsi="微软雅黑" w:eastAsia="微软雅黑" w:cs="微软雅黑"/>
                <w:spacing w:val="9"/>
                <w:sz w:val="19"/>
                <w:szCs w:val="19"/>
              </w:rPr>
              <w:t>输出过电压保护</w:t>
            </w:r>
          </w:p>
        </w:tc>
        <w:tc>
          <w:tcPr>
            <w:tcW w:w="1556" w:type="dxa"/>
            <w:vAlign w:val="top"/>
          </w:tcPr>
          <w:p w14:paraId="19C9A8ED">
            <w:pPr>
              <w:pStyle w:val="8"/>
              <w:spacing w:before="59" w:line="192" w:lineRule="auto"/>
              <w:ind w:left="704"/>
              <w:rPr>
                <w:sz w:val="19"/>
                <w:szCs w:val="19"/>
              </w:rPr>
            </w:pPr>
            <w:r>
              <w:rPr>
                <w:spacing w:val="4"/>
                <w:sz w:val="19"/>
                <w:szCs w:val="19"/>
              </w:rPr>
              <w:t>V</w:t>
            </w:r>
          </w:p>
        </w:tc>
        <w:tc>
          <w:tcPr>
            <w:tcW w:w="1556" w:type="dxa"/>
            <w:vAlign w:val="top"/>
          </w:tcPr>
          <w:p w14:paraId="4D4448B5">
            <w:pPr>
              <w:pStyle w:val="8"/>
              <w:spacing w:before="59" w:line="192" w:lineRule="auto"/>
              <w:ind w:left="705"/>
              <w:rPr>
                <w:sz w:val="19"/>
                <w:szCs w:val="19"/>
              </w:rPr>
            </w:pPr>
            <w:r>
              <w:rPr>
                <w:spacing w:val="4"/>
                <w:sz w:val="19"/>
                <w:szCs w:val="19"/>
              </w:rPr>
              <w:t>V</w:t>
            </w:r>
          </w:p>
        </w:tc>
        <w:tc>
          <w:tcPr>
            <w:tcW w:w="1561" w:type="dxa"/>
            <w:vAlign w:val="top"/>
          </w:tcPr>
          <w:p w14:paraId="65D282F0">
            <w:pPr>
              <w:pStyle w:val="8"/>
              <w:spacing w:before="59" w:line="192" w:lineRule="auto"/>
              <w:ind w:left="707"/>
              <w:rPr>
                <w:sz w:val="19"/>
                <w:szCs w:val="19"/>
              </w:rPr>
            </w:pPr>
            <w:r>
              <w:rPr>
                <w:spacing w:val="4"/>
                <w:sz w:val="19"/>
                <w:szCs w:val="19"/>
              </w:rPr>
              <w:t>V</w:t>
            </w:r>
          </w:p>
        </w:tc>
      </w:tr>
      <w:tr w14:paraId="55BD04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8" w:hRule="atLeast"/>
        </w:trPr>
        <w:tc>
          <w:tcPr>
            <w:tcW w:w="3010" w:type="dxa"/>
            <w:vAlign w:val="top"/>
          </w:tcPr>
          <w:p w14:paraId="6B2D22EC">
            <w:pPr>
              <w:spacing w:before="83" w:line="187" w:lineRule="auto"/>
              <w:ind w:left="110"/>
              <w:rPr>
                <w:rFonts w:ascii="微软雅黑" w:hAnsi="微软雅黑" w:eastAsia="微软雅黑" w:cs="微软雅黑"/>
                <w:sz w:val="19"/>
                <w:szCs w:val="19"/>
              </w:rPr>
            </w:pPr>
            <w:r>
              <w:rPr>
                <w:rFonts w:ascii="微软雅黑" w:hAnsi="微软雅黑" w:eastAsia="微软雅黑" w:cs="微软雅黑"/>
                <w:spacing w:val="9"/>
                <w:sz w:val="19"/>
                <w:szCs w:val="19"/>
              </w:rPr>
              <w:t>输入过电流保护</w:t>
            </w:r>
          </w:p>
        </w:tc>
        <w:tc>
          <w:tcPr>
            <w:tcW w:w="1556" w:type="dxa"/>
            <w:vAlign w:val="top"/>
          </w:tcPr>
          <w:p w14:paraId="3B528AE5">
            <w:pPr>
              <w:pStyle w:val="8"/>
              <w:spacing w:before="59" w:line="192" w:lineRule="auto"/>
              <w:ind w:left="704"/>
              <w:rPr>
                <w:sz w:val="19"/>
                <w:szCs w:val="19"/>
              </w:rPr>
            </w:pPr>
            <w:r>
              <w:rPr>
                <w:spacing w:val="4"/>
                <w:sz w:val="19"/>
                <w:szCs w:val="19"/>
              </w:rPr>
              <w:t>V</w:t>
            </w:r>
          </w:p>
        </w:tc>
        <w:tc>
          <w:tcPr>
            <w:tcW w:w="1556" w:type="dxa"/>
            <w:vAlign w:val="top"/>
          </w:tcPr>
          <w:p w14:paraId="62D5F72B">
            <w:pPr>
              <w:pStyle w:val="8"/>
              <w:spacing w:before="59" w:line="192" w:lineRule="auto"/>
              <w:ind w:left="705"/>
              <w:rPr>
                <w:sz w:val="19"/>
                <w:szCs w:val="19"/>
              </w:rPr>
            </w:pPr>
            <w:r>
              <w:rPr>
                <w:spacing w:val="4"/>
                <w:sz w:val="19"/>
                <w:szCs w:val="19"/>
              </w:rPr>
              <w:t>V</w:t>
            </w:r>
          </w:p>
        </w:tc>
        <w:tc>
          <w:tcPr>
            <w:tcW w:w="1561" w:type="dxa"/>
            <w:vAlign w:val="top"/>
          </w:tcPr>
          <w:p w14:paraId="6481BA6B">
            <w:pPr>
              <w:pStyle w:val="8"/>
              <w:spacing w:before="59" w:line="192" w:lineRule="auto"/>
              <w:ind w:left="707"/>
              <w:rPr>
                <w:sz w:val="19"/>
                <w:szCs w:val="19"/>
              </w:rPr>
            </w:pPr>
            <w:r>
              <w:rPr>
                <w:spacing w:val="4"/>
                <w:sz w:val="19"/>
                <w:szCs w:val="19"/>
              </w:rPr>
              <w:t>V</w:t>
            </w:r>
          </w:p>
        </w:tc>
      </w:tr>
      <w:tr w14:paraId="6A89A2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8" w:hRule="atLeast"/>
        </w:trPr>
        <w:tc>
          <w:tcPr>
            <w:tcW w:w="3010" w:type="dxa"/>
            <w:vAlign w:val="top"/>
          </w:tcPr>
          <w:p w14:paraId="06D5C6D2">
            <w:pPr>
              <w:spacing w:before="85" w:line="186" w:lineRule="auto"/>
              <w:ind w:left="109"/>
              <w:rPr>
                <w:rFonts w:ascii="微软雅黑" w:hAnsi="微软雅黑" w:eastAsia="微软雅黑" w:cs="微软雅黑"/>
                <w:sz w:val="19"/>
                <w:szCs w:val="19"/>
              </w:rPr>
            </w:pPr>
            <w:r>
              <w:rPr>
                <w:rFonts w:ascii="微软雅黑" w:hAnsi="微软雅黑" w:eastAsia="微软雅黑" w:cs="微软雅黑"/>
                <w:spacing w:val="9"/>
                <w:sz w:val="19"/>
                <w:szCs w:val="19"/>
              </w:rPr>
              <w:t>短路保护</w:t>
            </w:r>
          </w:p>
        </w:tc>
        <w:tc>
          <w:tcPr>
            <w:tcW w:w="1556" w:type="dxa"/>
            <w:vAlign w:val="top"/>
          </w:tcPr>
          <w:p w14:paraId="5A665667">
            <w:pPr>
              <w:pStyle w:val="8"/>
              <w:spacing w:before="58" w:line="192" w:lineRule="auto"/>
              <w:ind w:left="704"/>
              <w:rPr>
                <w:sz w:val="19"/>
                <w:szCs w:val="19"/>
              </w:rPr>
            </w:pPr>
            <w:r>
              <w:rPr>
                <w:spacing w:val="4"/>
                <w:sz w:val="19"/>
                <w:szCs w:val="19"/>
              </w:rPr>
              <w:t>V</w:t>
            </w:r>
          </w:p>
        </w:tc>
        <w:tc>
          <w:tcPr>
            <w:tcW w:w="1556" w:type="dxa"/>
            <w:vAlign w:val="top"/>
          </w:tcPr>
          <w:p w14:paraId="26D1FCC2">
            <w:pPr>
              <w:pStyle w:val="8"/>
              <w:spacing w:before="58" w:line="192" w:lineRule="auto"/>
              <w:ind w:left="705"/>
              <w:rPr>
                <w:sz w:val="19"/>
                <w:szCs w:val="19"/>
              </w:rPr>
            </w:pPr>
            <w:r>
              <w:rPr>
                <w:spacing w:val="4"/>
                <w:sz w:val="19"/>
                <w:szCs w:val="19"/>
              </w:rPr>
              <w:t>V</w:t>
            </w:r>
          </w:p>
        </w:tc>
        <w:tc>
          <w:tcPr>
            <w:tcW w:w="1561" w:type="dxa"/>
            <w:vAlign w:val="top"/>
          </w:tcPr>
          <w:p w14:paraId="40FBB403">
            <w:pPr>
              <w:pStyle w:val="8"/>
              <w:spacing w:before="58" w:line="192" w:lineRule="auto"/>
              <w:ind w:left="707"/>
              <w:rPr>
                <w:sz w:val="19"/>
                <w:szCs w:val="19"/>
              </w:rPr>
            </w:pPr>
            <w:r>
              <w:rPr>
                <w:spacing w:val="4"/>
                <w:sz w:val="19"/>
                <w:szCs w:val="19"/>
              </w:rPr>
              <w:t>V</w:t>
            </w:r>
          </w:p>
        </w:tc>
      </w:tr>
      <w:tr w14:paraId="765A14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2" w:hRule="atLeast"/>
        </w:trPr>
        <w:tc>
          <w:tcPr>
            <w:tcW w:w="3010" w:type="dxa"/>
            <w:vAlign w:val="top"/>
          </w:tcPr>
          <w:p w14:paraId="56DECE35">
            <w:pPr>
              <w:spacing w:before="86" w:line="188" w:lineRule="auto"/>
              <w:ind w:left="109"/>
              <w:rPr>
                <w:rFonts w:ascii="微软雅黑" w:hAnsi="微软雅黑" w:eastAsia="微软雅黑" w:cs="微软雅黑"/>
                <w:sz w:val="19"/>
                <w:szCs w:val="19"/>
              </w:rPr>
            </w:pPr>
            <w:r>
              <w:rPr>
                <w:rFonts w:ascii="微软雅黑" w:hAnsi="微软雅黑" w:eastAsia="微软雅黑" w:cs="微软雅黑"/>
                <w:spacing w:val="9"/>
                <w:sz w:val="19"/>
                <w:szCs w:val="19"/>
              </w:rPr>
              <w:t>反向极性保护</w:t>
            </w:r>
          </w:p>
        </w:tc>
        <w:tc>
          <w:tcPr>
            <w:tcW w:w="1556" w:type="dxa"/>
            <w:vAlign w:val="top"/>
          </w:tcPr>
          <w:p w14:paraId="59A6F2B7">
            <w:pPr>
              <w:pStyle w:val="8"/>
              <w:spacing w:before="58" w:line="192" w:lineRule="auto"/>
              <w:ind w:left="704"/>
              <w:rPr>
                <w:sz w:val="19"/>
                <w:szCs w:val="19"/>
              </w:rPr>
            </w:pPr>
            <w:r>
              <w:rPr>
                <w:spacing w:val="4"/>
                <w:sz w:val="19"/>
                <w:szCs w:val="19"/>
              </w:rPr>
              <w:t>V</w:t>
            </w:r>
          </w:p>
        </w:tc>
        <w:tc>
          <w:tcPr>
            <w:tcW w:w="1556" w:type="dxa"/>
            <w:vAlign w:val="top"/>
          </w:tcPr>
          <w:p w14:paraId="5B21CA5A">
            <w:pPr>
              <w:pStyle w:val="8"/>
              <w:spacing w:before="58" w:line="192" w:lineRule="auto"/>
              <w:ind w:left="705"/>
              <w:rPr>
                <w:sz w:val="19"/>
                <w:szCs w:val="19"/>
              </w:rPr>
            </w:pPr>
            <w:r>
              <w:rPr>
                <w:spacing w:val="4"/>
                <w:sz w:val="19"/>
                <w:szCs w:val="19"/>
              </w:rPr>
              <w:t>V</w:t>
            </w:r>
          </w:p>
        </w:tc>
        <w:tc>
          <w:tcPr>
            <w:tcW w:w="1561" w:type="dxa"/>
            <w:vAlign w:val="top"/>
          </w:tcPr>
          <w:p w14:paraId="00F35480">
            <w:pPr>
              <w:pStyle w:val="8"/>
              <w:spacing w:before="58" w:line="192" w:lineRule="auto"/>
              <w:ind w:left="707"/>
              <w:rPr>
                <w:sz w:val="19"/>
                <w:szCs w:val="19"/>
              </w:rPr>
            </w:pPr>
            <w:r>
              <w:rPr>
                <w:spacing w:val="4"/>
                <w:sz w:val="19"/>
                <w:szCs w:val="19"/>
              </w:rPr>
              <w:t>V</w:t>
            </w:r>
          </w:p>
        </w:tc>
      </w:tr>
    </w:tbl>
    <w:p w14:paraId="08571E0B">
      <w:pPr>
        <w:pStyle w:val="2"/>
        <w:spacing w:line="260" w:lineRule="auto"/>
      </w:pPr>
    </w:p>
    <w:p w14:paraId="04208D40">
      <w:pPr>
        <w:spacing w:before="95" w:line="184" w:lineRule="auto"/>
        <w:ind w:left="2"/>
        <w:outlineLvl w:val="2"/>
        <w:rPr>
          <w:rFonts w:ascii="微软雅黑" w:hAnsi="微软雅黑" w:eastAsia="微软雅黑" w:cs="微软雅黑"/>
          <w:sz w:val="22"/>
          <w:szCs w:val="22"/>
        </w:rPr>
      </w:pPr>
      <w:bookmarkStart w:id="30" w:name="bookmark27"/>
      <w:bookmarkEnd w:id="30"/>
      <w:r>
        <w:rPr>
          <w:rFonts w:ascii="Times New Roman" w:hAnsi="Times New Roman" w:eastAsia="Times New Roman" w:cs="Times New Roman"/>
          <w:b/>
          <w:bCs/>
          <w:spacing w:val="-2"/>
          <w:sz w:val="22"/>
          <w:szCs w:val="22"/>
        </w:rPr>
        <w:t xml:space="preserve">2.6.3 </w:t>
      </w:r>
      <w:r>
        <w:rPr>
          <w:rFonts w:ascii="微软雅黑" w:hAnsi="微软雅黑" w:eastAsia="微软雅黑" w:cs="微软雅黑"/>
          <w:b/>
          <w:bCs/>
          <w:spacing w:val="-2"/>
          <w:sz w:val="22"/>
          <w:szCs w:val="22"/>
        </w:rPr>
        <w:t>工作环境支持</w:t>
      </w:r>
    </w:p>
    <w:p w14:paraId="0DD3B24E">
      <w:pPr>
        <w:spacing w:before="27"/>
      </w:pPr>
    </w:p>
    <w:tbl>
      <w:tblPr>
        <w:tblStyle w:val="7"/>
        <w:tblW w:w="7683" w:type="dxa"/>
        <w:tblInd w:w="75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010"/>
        <w:gridCol w:w="1556"/>
        <w:gridCol w:w="1556"/>
        <w:gridCol w:w="1561"/>
      </w:tblGrid>
      <w:tr w14:paraId="537F51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5" w:hRule="atLeast"/>
        </w:trPr>
        <w:tc>
          <w:tcPr>
            <w:tcW w:w="3010" w:type="dxa"/>
            <w:vAlign w:val="top"/>
          </w:tcPr>
          <w:p w14:paraId="2448B774">
            <w:pPr>
              <w:spacing w:before="216" w:line="183" w:lineRule="auto"/>
              <w:ind w:left="1296"/>
              <w:rPr>
                <w:rFonts w:ascii="微软雅黑" w:hAnsi="微软雅黑" w:eastAsia="微软雅黑" w:cs="微软雅黑"/>
                <w:sz w:val="20"/>
                <w:szCs w:val="20"/>
              </w:rPr>
            </w:pPr>
            <w:r>
              <w:rPr>
                <w:rFonts w:ascii="微软雅黑" w:hAnsi="微软雅黑" w:eastAsia="微软雅黑" w:cs="微软雅黑"/>
                <w:b/>
                <w:bCs/>
                <w:spacing w:val="7"/>
                <w:sz w:val="20"/>
                <w:szCs w:val="20"/>
              </w:rPr>
              <w:t>项目</w:t>
            </w:r>
          </w:p>
        </w:tc>
        <w:tc>
          <w:tcPr>
            <w:tcW w:w="4673" w:type="dxa"/>
            <w:gridSpan w:val="3"/>
            <w:vAlign w:val="top"/>
          </w:tcPr>
          <w:p w14:paraId="14102528">
            <w:pPr>
              <w:pStyle w:val="8"/>
              <w:spacing w:before="237" w:line="195" w:lineRule="auto"/>
              <w:ind w:left="1738"/>
              <w:rPr>
                <w:sz w:val="19"/>
                <w:szCs w:val="19"/>
              </w:rPr>
            </w:pPr>
            <w:r>
              <w:rPr>
                <w:rFonts w:hint="eastAsia" w:eastAsia="宋体"/>
                <w:b/>
                <w:bCs/>
                <w:spacing w:val="11"/>
                <w:sz w:val="19"/>
                <w:szCs w:val="19"/>
                <w:lang w:val="en-US" w:eastAsia="zh-CN"/>
              </w:rPr>
              <w:t>HCF</w:t>
            </w:r>
            <w:r>
              <w:rPr>
                <w:b/>
                <w:bCs/>
                <w:spacing w:val="11"/>
                <w:sz w:val="19"/>
                <w:szCs w:val="19"/>
              </w:rPr>
              <w:t xml:space="preserve"> 20</w:t>
            </w:r>
            <w:r>
              <w:rPr>
                <w:b/>
                <w:bCs/>
                <w:sz w:val="19"/>
                <w:szCs w:val="19"/>
              </w:rPr>
              <w:t>KW</w:t>
            </w:r>
          </w:p>
        </w:tc>
      </w:tr>
      <w:tr w14:paraId="016925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7" w:hRule="atLeast"/>
        </w:trPr>
        <w:tc>
          <w:tcPr>
            <w:tcW w:w="3010" w:type="dxa"/>
            <w:vAlign w:val="top"/>
          </w:tcPr>
          <w:p w14:paraId="0DF980FF">
            <w:pPr>
              <w:pStyle w:val="8"/>
              <w:spacing w:before="44" w:line="215" w:lineRule="auto"/>
              <w:ind w:left="120"/>
              <w:rPr>
                <w:rFonts w:ascii="微软雅黑" w:hAnsi="微软雅黑" w:eastAsia="微软雅黑" w:cs="微软雅黑"/>
                <w:sz w:val="19"/>
                <w:szCs w:val="19"/>
              </w:rPr>
            </w:pPr>
            <w:r>
              <w:rPr>
                <w:rFonts w:ascii="微软雅黑" w:hAnsi="微软雅黑" w:eastAsia="微软雅黑" w:cs="微软雅黑"/>
                <w:spacing w:val="6"/>
                <w:sz w:val="19"/>
                <w:szCs w:val="19"/>
              </w:rPr>
              <w:t>电压自适应（</w:t>
            </w:r>
            <w:r>
              <w:rPr>
                <w:spacing w:val="6"/>
                <w:sz w:val="19"/>
                <w:szCs w:val="19"/>
              </w:rPr>
              <w:t>%</w:t>
            </w:r>
            <w:r>
              <w:rPr>
                <w:rFonts w:ascii="微软雅黑" w:hAnsi="微软雅黑" w:eastAsia="微软雅黑" w:cs="微软雅黑"/>
                <w:spacing w:val="6"/>
                <w:sz w:val="19"/>
                <w:szCs w:val="19"/>
              </w:rPr>
              <w:t>）</w:t>
            </w:r>
          </w:p>
        </w:tc>
        <w:tc>
          <w:tcPr>
            <w:tcW w:w="1556" w:type="dxa"/>
            <w:vAlign w:val="top"/>
          </w:tcPr>
          <w:p w14:paraId="484BC90E">
            <w:pPr>
              <w:pStyle w:val="8"/>
              <w:spacing w:before="114" w:line="164" w:lineRule="auto"/>
              <w:ind w:left="626"/>
              <w:rPr>
                <w:sz w:val="19"/>
                <w:szCs w:val="19"/>
              </w:rPr>
            </w:pPr>
            <w:r>
              <w:rPr>
                <w:rFonts w:ascii="微软雅黑" w:hAnsi="微软雅黑" w:eastAsia="微软雅黑" w:cs="微软雅黑"/>
                <w:spacing w:val="-3"/>
                <w:sz w:val="19"/>
                <w:szCs w:val="19"/>
              </w:rPr>
              <w:t>±</w:t>
            </w:r>
            <w:r>
              <w:rPr>
                <w:spacing w:val="-3"/>
                <w:sz w:val="19"/>
                <w:szCs w:val="19"/>
              </w:rPr>
              <w:t>15</w:t>
            </w:r>
          </w:p>
        </w:tc>
        <w:tc>
          <w:tcPr>
            <w:tcW w:w="1556" w:type="dxa"/>
            <w:vAlign w:val="top"/>
          </w:tcPr>
          <w:p w14:paraId="299193EC">
            <w:pPr>
              <w:pStyle w:val="8"/>
              <w:spacing w:before="114" w:line="164" w:lineRule="auto"/>
              <w:ind w:left="625"/>
              <w:rPr>
                <w:sz w:val="19"/>
                <w:szCs w:val="19"/>
              </w:rPr>
            </w:pPr>
            <w:r>
              <w:rPr>
                <w:rFonts w:ascii="微软雅黑" w:hAnsi="微软雅黑" w:eastAsia="微软雅黑" w:cs="微软雅黑"/>
                <w:spacing w:val="-3"/>
                <w:sz w:val="19"/>
                <w:szCs w:val="19"/>
              </w:rPr>
              <w:t>±</w:t>
            </w:r>
            <w:r>
              <w:rPr>
                <w:spacing w:val="-3"/>
                <w:sz w:val="19"/>
                <w:szCs w:val="19"/>
              </w:rPr>
              <w:t>15</w:t>
            </w:r>
          </w:p>
        </w:tc>
        <w:tc>
          <w:tcPr>
            <w:tcW w:w="1561" w:type="dxa"/>
            <w:vAlign w:val="top"/>
          </w:tcPr>
          <w:p w14:paraId="4BCB7BAB">
            <w:pPr>
              <w:pStyle w:val="8"/>
              <w:spacing w:before="114" w:line="164" w:lineRule="auto"/>
              <w:ind w:left="629"/>
              <w:rPr>
                <w:sz w:val="19"/>
                <w:szCs w:val="19"/>
              </w:rPr>
            </w:pPr>
            <w:r>
              <w:rPr>
                <w:rFonts w:ascii="微软雅黑" w:hAnsi="微软雅黑" w:eastAsia="微软雅黑" w:cs="微软雅黑"/>
                <w:spacing w:val="-3"/>
                <w:sz w:val="19"/>
                <w:szCs w:val="19"/>
              </w:rPr>
              <w:t>±</w:t>
            </w:r>
            <w:r>
              <w:rPr>
                <w:spacing w:val="-3"/>
                <w:sz w:val="19"/>
                <w:szCs w:val="19"/>
              </w:rPr>
              <w:t>15</w:t>
            </w:r>
          </w:p>
        </w:tc>
      </w:tr>
      <w:tr w14:paraId="6D261C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7" w:hRule="atLeast"/>
        </w:trPr>
        <w:tc>
          <w:tcPr>
            <w:tcW w:w="3010" w:type="dxa"/>
            <w:vAlign w:val="top"/>
          </w:tcPr>
          <w:p w14:paraId="449AA2ED">
            <w:pPr>
              <w:spacing w:before="82" w:line="187" w:lineRule="auto"/>
              <w:ind w:left="113"/>
              <w:rPr>
                <w:rFonts w:ascii="微软雅黑" w:hAnsi="微软雅黑" w:eastAsia="微软雅黑" w:cs="微软雅黑"/>
                <w:sz w:val="19"/>
                <w:szCs w:val="19"/>
              </w:rPr>
            </w:pPr>
            <w:r>
              <w:rPr>
                <w:rFonts w:ascii="微软雅黑" w:hAnsi="微软雅黑" w:eastAsia="微软雅黑" w:cs="微软雅黑"/>
                <w:spacing w:val="12"/>
                <w:sz w:val="19"/>
                <w:szCs w:val="19"/>
              </w:rPr>
              <w:t>工作场景</w:t>
            </w:r>
          </w:p>
        </w:tc>
        <w:tc>
          <w:tcPr>
            <w:tcW w:w="1556" w:type="dxa"/>
            <w:vAlign w:val="top"/>
          </w:tcPr>
          <w:p w14:paraId="1E9386AD">
            <w:pPr>
              <w:spacing w:before="81" w:line="188" w:lineRule="auto"/>
              <w:ind w:left="579"/>
              <w:rPr>
                <w:rFonts w:ascii="微软雅黑" w:hAnsi="微软雅黑" w:eastAsia="微软雅黑" w:cs="微软雅黑"/>
                <w:sz w:val="19"/>
                <w:szCs w:val="19"/>
              </w:rPr>
            </w:pPr>
            <w:r>
              <w:rPr>
                <w:rFonts w:ascii="微软雅黑" w:hAnsi="微软雅黑" w:eastAsia="微软雅黑" w:cs="微软雅黑"/>
                <w:spacing w:val="7"/>
                <w:sz w:val="19"/>
                <w:szCs w:val="19"/>
              </w:rPr>
              <w:t>室内</w:t>
            </w:r>
          </w:p>
        </w:tc>
        <w:tc>
          <w:tcPr>
            <w:tcW w:w="1556" w:type="dxa"/>
            <w:vAlign w:val="top"/>
          </w:tcPr>
          <w:p w14:paraId="03FD5CAA">
            <w:pPr>
              <w:spacing w:before="81" w:line="188" w:lineRule="auto"/>
              <w:ind w:left="580"/>
              <w:rPr>
                <w:rFonts w:ascii="微软雅黑" w:hAnsi="微软雅黑" w:eastAsia="微软雅黑" w:cs="微软雅黑"/>
                <w:sz w:val="19"/>
                <w:szCs w:val="19"/>
              </w:rPr>
            </w:pPr>
            <w:r>
              <w:rPr>
                <w:rFonts w:ascii="微软雅黑" w:hAnsi="微软雅黑" w:eastAsia="微软雅黑" w:cs="微软雅黑"/>
                <w:spacing w:val="7"/>
                <w:sz w:val="19"/>
                <w:szCs w:val="19"/>
              </w:rPr>
              <w:t>室内</w:t>
            </w:r>
          </w:p>
        </w:tc>
        <w:tc>
          <w:tcPr>
            <w:tcW w:w="1561" w:type="dxa"/>
            <w:vAlign w:val="top"/>
          </w:tcPr>
          <w:p w14:paraId="28A32979">
            <w:pPr>
              <w:spacing w:before="81" w:line="188" w:lineRule="auto"/>
              <w:ind w:left="582"/>
              <w:rPr>
                <w:rFonts w:ascii="微软雅黑" w:hAnsi="微软雅黑" w:eastAsia="微软雅黑" w:cs="微软雅黑"/>
                <w:sz w:val="19"/>
                <w:szCs w:val="19"/>
              </w:rPr>
            </w:pPr>
            <w:r>
              <w:rPr>
                <w:rFonts w:ascii="微软雅黑" w:hAnsi="微软雅黑" w:eastAsia="微软雅黑" w:cs="微软雅黑"/>
                <w:spacing w:val="7"/>
                <w:sz w:val="19"/>
                <w:szCs w:val="19"/>
              </w:rPr>
              <w:t>室内</w:t>
            </w:r>
          </w:p>
        </w:tc>
      </w:tr>
      <w:tr w14:paraId="3DD7BA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7" w:hRule="atLeast"/>
        </w:trPr>
        <w:tc>
          <w:tcPr>
            <w:tcW w:w="3010" w:type="dxa"/>
            <w:vAlign w:val="top"/>
          </w:tcPr>
          <w:p w14:paraId="40B83B76">
            <w:pPr>
              <w:spacing w:before="82" w:line="187" w:lineRule="auto"/>
              <w:ind w:left="120"/>
              <w:rPr>
                <w:rFonts w:ascii="微软雅黑" w:hAnsi="微软雅黑" w:eastAsia="微软雅黑" w:cs="微软雅黑"/>
                <w:sz w:val="19"/>
                <w:szCs w:val="19"/>
              </w:rPr>
            </w:pPr>
            <w:r>
              <w:rPr>
                <w:rFonts w:ascii="微软雅黑" w:hAnsi="微软雅黑" w:eastAsia="微软雅黑" w:cs="微软雅黑"/>
                <w:spacing w:val="10"/>
                <w:sz w:val="19"/>
                <w:szCs w:val="19"/>
              </w:rPr>
              <w:t>防护等级</w:t>
            </w:r>
          </w:p>
        </w:tc>
        <w:tc>
          <w:tcPr>
            <w:tcW w:w="1556" w:type="dxa"/>
            <w:vAlign w:val="top"/>
          </w:tcPr>
          <w:p w14:paraId="4BE1098F">
            <w:pPr>
              <w:pStyle w:val="8"/>
              <w:spacing w:before="108" w:line="195" w:lineRule="auto"/>
              <w:ind w:left="589"/>
              <w:rPr>
                <w:sz w:val="19"/>
                <w:szCs w:val="19"/>
              </w:rPr>
            </w:pPr>
            <w:r>
              <w:rPr>
                <w:sz w:val="19"/>
                <w:szCs w:val="19"/>
              </w:rPr>
              <w:t>IP</w:t>
            </w:r>
            <w:r>
              <w:rPr>
                <w:spacing w:val="6"/>
                <w:sz w:val="19"/>
                <w:szCs w:val="19"/>
              </w:rPr>
              <w:t>65</w:t>
            </w:r>
          </w:p>
        </w:tc>
        <w:tc>
          <w:tcPr>
            <w:tcW w:w="1556" w:type="dxa"/>
            <w:vAlign w:val="top"/>
          </w:tcPr>
          <w:p w14:paraId="482AE6C8">
            <w:pPr>
              <w:pStyle w:val="8"/>
              <w:spacing w:before="108" w:line="195" w:lineRule="auto"/>
              <w:ind w:left="591"/>
              <w:rPr>
                <w:sz w:val="19"/>
                <w:szCs w:val="19"/>
              </w:rPr>
            </w:pPr>
            <w:r>
              <w:rPr>
                <w:sz w:val="19"/>
                <w:szCs w:val="19"/>
              </w:rPr>
              <w:t>IP</w:t>
            </w:r>
            <w:r>
              <w:rPr>
                <w:spacing w:val="6"/>
                <w:sz w:val="19"/>
                <w:szCs w:val="19"/>
              </w:rPr>
              <w:t>65</w:t>
            </w:r>
          </w:p>
        </w:tc>
        <w:tc>
          <w:tcPr>
            <w:tcW w:w="1561" w:type="dxa"/>
            <w:vAlign w:val="top"/>
          </w:tcPr>
          <w:p w14:paraId="404518CC">
            <w:pPr>
              <w:pStyle w:val="8"/>
              <w:spacing w:before="108" w:line="195" w:lineRule="auto"/>
              <w:ind w:left="592"/>
              <w:rPr>
                <w:sz w:val="19"/>
                <w:szCs w:val="19"/>
              </w:rPr>
            </w:pPr>
            <w:r>
              <w:rPr>
                <w:sz w:val="19"/>
                <w:szCs w:val="19"/>
              </w:rPr>
              <w:t>IP</w:t>
            </w:r>
            <w:r>
              <w:rPr>
                <w:spacing w:val="6"/>
                <w:sz w:val="19"/>
                <w:szCs w:val="19"/>
              </w:rPr>
              <w:t>65</w:t>
            </w:r>
          </w:p>
        </w:tc>
      </w:tr>
      <w:tr w14:paraId="6AC17C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7" w:hRule="atLeast"/>
        </w:trPr>
        <w:tc>
          <w:tcPr>
            <w:tcW w:w="3010" w:type="dxa"/>
            <w:vAlign w:val="top"/>
          </w:tcPr>
          <w:p w14:paraId="1A5A537F">
            <w:pPr>
              <w:spacing w:before="47" w:line="213" w:lineRule="auto"/>
              <w:ind w:left="113"/>
              <w:rPr>
                <w:rFonts w:ascii="微软雅黑" w:hAnsi="微软雅黑" w:eastAsia="微软雅黑" w:cs="微软雅黑"/>
                <w:sz w:val="19"/>
                <w:szCs w:val="19"/>
              </w:rPr>
            </w:pPr>
            <w:r>
              <w:rPr>
                <w:rFonts w:ascii="微软雅黑" w:hAnsi="微软雅黑" w:eastAsia="微软雅黑" w:cs="微软雅黑"/>
                <w:spacing w:val="8"/>
                <w:sz w:val="19"/>
                <w:szCs w:val="19"/>
              </w:rPr>
              <w:t>工作温度  (℃)</w:t>
            </w:r>
          </w:p>
        </w:tc>
        <w:tc>
          <w:tcPr>
            <w:tcW w:w="1556" w:type="dxa"/>
            <w:vAlign w:val="top"/>
          </w:tcPr>
          <w:p w14:paraId="6322CEB3">
            <w:pPr>
              <w:pStyle w:val="8"/>
              <w:spacing w:before="54" w:line="195" w:lineRule="auto"/>
              <w:ind w:left="516"/>
              <w:rPr>
                <w:sz w:val="19"/>
                <w:szCs w:val="19"/>
              </w:rPr>
            </w:pPr>
            <w:r>
              <w:rPr>
                <w:spacing w:val="2"/>
                <w:sz w:val="19"/>
                <w:szCs w:val="19"/>
              </w:rPr>
              <w:t>-40-55</w:t>
            </w:r>
          </w:p>
        </w:tc>
        <w:tc>
          <w:tcPr>
            <w:tcW w:w="1556" w:type="dxa"/>
            <w:vAlign w:val="top"/>
          </w:tcPr>
          <w:p w14:paraId="170B6923">
            <w:pPr>
              <w:pStyle w:val="8"/>
              <w:spacing w:before="54" w:line="195" w:lineRule="auto"/>
              <w:ind w:left="517"/>
              <w:rPr>
                <w:sz w:val="19"/>
                <w:szCs w:val="19"/>
              </w:rPr>
            </w:pPr>
            <w:r>
              <w:rPr>
                <w:spacing w:val="2"/>
                <w:sz w:val="19"/>
                <w:szCs w:val="19"/>
              </w:rPr>
              <w:t>-40-55</w:t>
            </w:r>
          </w:p>
        </w:tc>
        <w:tc>
          <w:tcPr>
            <w:tcW w:w="1561" w:type="dxa"/>
            <w:vAlign w:val="top"/>
          </w:tcPr>
          <w:p w14:paraId="1DDBBFDE">
            <w:pPr>
              <w:pStyle w:val="8"/>
              <w:spacing w:before="54" w:line="195" w:lineRule="auto"/>
              <w:ind w:left="519"/>
              <w:rPr>
                <w:sz w:val="19"/>
                <w:szCs w:val="19"/>
              </w:rPr>
            </w:pPr>
            <w:r>
              <w:rPr>
                <w:spacing w:val="2"/>
                <w:sz w:val="19"/>
                <w:szCs w:val="19"/>
              </w:rPr>
              <w:t>-40-55</w:t>
            </w:r>
          </w:p>
        </w:tc>
      </w:tr>
      <w:tr w14:paraId="5E725D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2" w:hRule="atLeast"/>
        </w:trPr>
        <w:tc>
          <w:tcPr>
            <w:tcW w:w="3010" w:type="dxa"/>
            <w:vAlign w:val="top"/>
          </w:tcPr>
          <w:p w14:paraId="70C22BA9">
            <w:pPr>
              <w:spacing w:before="49" w:line="215" w:lineRule="auto"/>
              <w:ind w:left="111"/>
              <w:rPr>
                <w:rFonts w:ascii="微软雅黑" w:hAnsi="微软雅黑" w:eastAsia="微软雅黑" w:cs="微软雅黑"/>
                <w:sz w:val="19"/>
                <w:szCs w:val="19"/>
              </w:rPr>
            </w:pPr>
            <w:r>
              <w:rPr>
                <w:rFonts w:ascii="微软雅黑" w:hAnsi="微软雅黑" w:eastAsia="微软雅黑" w:cs="微软雅黑"/>
                <w:spacing w:val="6"/>
                <w:sz w:val="19"/>
                <w:szCs w:val="19"/>
              </w:rPr>
              <w:t>高程（米）</w:t>
            </w:r>
          </w:p>
        </w:tc>
        <w:tc>
          <w:tcPr>
            <w:tcW w:w="1556" w:type="dxa"/>
            <w:vAlign w:val="top"/>
          </w:tcPr>
          <w:p w14:paraId="5F3924B5">
            <w:pPr>
              <w:pStyle w:val="8"/>
              <w:spacing w:before="55" w:line="195" w:lineRule="auto"/>
              <w:ind w:left="578"/>
              <w:rPr>
                <w:sz w:val="19"/>
                <w:szCs w:val="19"/>
              </w:rPr>
            </w:pPr>
            <w:r>
              <w:rPr>
                <w:spacing w:val="4"/>
                <w:sz w:val="19"/>
                <w:szCs w:val="19"/>
              </w:rPr>
              <w:t>4000</w:t>
            </w:r>
          </w:p>
        </w:tc>
        <w:tc>
          <w:tcPr>
            <w:tcW w:w="1556" w:type="dxa"/>
            <w:vAlign w:val="top"/>
          </w:tcPr>
          <w:p w14:paraId="765BAB81">
            <w:pPr>
              <w:pStyle w:val="8"/>
              <w:spacing w:before="55" w:line="195" w:lineRule="auto"/>
              <w:ind w:left="579"/>
              <w:rPr>
                <w:sz w:val="19"/>
                <w:szCs w:val="19"/>
              </w:rPr>
            </w:pPr>
            <w:r>
              <w:rPr>
                <w:spacing w:val="4"/>
                <w:sz w:val="19"/>
                <w:szCs w:val="19"/>
              </w:rPr>
              <w:t>4000</w:t>
            </w:r>
          </w:p>
        </w:tc>
        <w:tc>
          <w:tcPr>
            <w:tcW w:w="1561" w:type="dxa"/>
            <w:vAlign w:val="top"/>
          </w:tcPr>
          <w:p w14:paraId="5E9DED42">
            <w:pPr>
              <w:pStyle w:val="8"/>
              <w:spacing w:before="55" w:line="195" w:lineRule="auto"/>
              <w:ind w:left="581"/>
              <w:rPr>
                <w:sz w:val="19"/>
                <w:szCs w:val="19"/>
              </w:rPr>
            </w:pPr>
            <w:r>
              <w:rPr>
                <w:spacing w:val="4"/>
                <w:sz w:val="19"/>
                <w:szCs w:val="19"/>
              </w:rPr>
              <w:t>4000</w:t>
            </w:r>
          </w:p>
        </w:tc>
      </w:tr>
    </w:tbl>
    <w:p w14:paraId="490E8718">
      <w:pPr>
        <w:pStyle w:val="2"/>
        <w:spacing w:line="260" w:lineRule="auto"/>
      </w:pPr>
    </w:p>
    <w:p w14:paraId="02C8A905">
      <w:pPr>
        <w:spacing w:before="94" w:line="184" w:lineRule="auto"/>
        <w:ind w:left="2"/>
        <w:outlineLvl w:val="2"/>
        <w:rPr>
          <w:rFonts w:ascii="微软雅黑" w:hAnsi="微软雅黑" w:eastAsia="微软雅黑" w:cs="微软雅黑"/>
          <w:sz w:val="22"/>
          <w:szCs w:val="22"/>
        </w:rPr>
      </w:pPr>
      <w:bookmarkStart w:id="31" w:name="bookmark28"/>
      <w:bookmarkEnd w:id="31"/>
      <w:r>
        <w:rPr>
          <w:rFonts w:ascii="Times New Roman" w:hAnsi="Times New Roman" w:eastAsia="Times New Roman" w:cs="Times New Roman"/>
          <w:b/>
          <w:bCs/>
          <w:spacing w:val="-2"/>
          <w:sz w:val="22"/>
          <w:szCs w:val="22"/>
        </w:rPr>
        <w:t xml:space="preserve">2.6.4 </w:t>
      </w:r>
      <w:r>
        <w:rPr>
          <w:rFonts w:ascii="微软雅黑" w:hAnsi="微软雅黑" w:eastAsia="微软雅黑" w:cs="微软雅黑"/>
          <w:b/>
          <w:bCs/>
          <w:spacing w:val="-2"/>
          <w:sz w:val="22"/>
          <w:szCs w:val="22"/>
        </w:rPr>
        <w:t>安全性能</w:t>
      </w:r>
    </w:p>
    <w:p w14:paraId="6F6162FA">
      <w:pPr>
        <w:spacing w:before="52"/>
      </w:pPr>
    </w:p>
    <w:tbl>
      <w:tblPr>
        <w:tblStyle w:val="7"/>
        <w:tblW w:w="7683" w:type="dxa"/>
        <w:tblInd w:w="75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010"/>
        <w:gridCol w:w="3112"/>
        <w:gridCol w:w="1561"/>
      </w:tblGrid>
      <w:tr w14:paraId="12F68B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5" w:hRule="atLeast"/>
        </w:trPr>
        <w:tc>
          <w:tcPr>
            <w:tcW w:w="3010" w:type="dxa"/>
            <w:vAlign w:val="top"/>
          </w:tcPr>
          <w:p w14:paraId="45FC33CB">
            <w:pPr>
              <w:spacing w:before="216" w:line="183" w:lineRule="auto"/>
              <w:ind w:left="1296"/>
              <w:rPr>
                <w:rFonts w:ascii="微软雅黑" w:hAnsi="微软雅黑" w:eastAsia="微软雅黑" w:cs="微软雅黑"/>
                <w:sz w:val="20"/>
                <w:szCs w:val="20"/>
              </w:rPr>
            </w:pPr>
            <w:r>
              <w:rPr>
                <w:rFonts w:ascii="微软雅黑" w:hAnsi="微软雅黑" w:eastAsia="微软雅黑" w:cs="微软雅黑"/>
                <w:b/>
                <w:bCs/>
                <w:spacing w:val="7"/>
                <w:sz w:val="20"/>
                <w:szCs w:val="20"/>
              </w:rPr>
              <w:t>项目</w:t>
            </w:r>
          </w:p>
        </w:tc>
        <w:tc>
          <w:tcPr>
            <w:tcW w:w="4673" w:type="dxa"/>
            <w:gridSpan w:val="2"/>
            <w:vAlign w:val="top"/>
          </w:tcPr>
          <w:p w14:paraId="4810ED4E">
            <w:pPr>
              <w:pStyle w:val="8"/>
              <w:spacing w:before="238" w:line="195" w:lineRule="auto"/>
              <w:ind w:left="1738"/>
              <w:rPr>
                <w:sz w:val="19"/>
                <w:szCs w:val="19"/>
              </w:rPr>
            </w:pPr>
            <w:r>
              <w:rPr>
                <w:rFonts w:hint="eastAsia" w:eastAsia="宋体"/>
                <w:b/>
                <w:bCs/>
                <w:spacing w:val="11"/>
                <w:sz w:val="19"/>
                <w:szCs w:val="19"/>
                <w:lang w:val="en-US" w:eastAsia="zh-CN"/>
              </w:rPr>
              <w:t>HCF</w:t>
            </w:r>
            <w:r>
              <w:rPr>
                <w:b/>
                <w:bCs/>
                <w:spacing w:val="11"/>
                <w:sz w:val="19"/>
                <w:szCs w:val="19"/>
              </w:rPr>
              <w:t xml:space="preserve"> 20</w:t>
            </w:r>
            <w:r>
              <w:rPr>
                <w:b/>
                <w:bCs/>
                <w:sz w:val="19"/>
                <w:szCs w:val="19"/>
              </w:rPr>
              <w:t>KW</w:t>
            </w:r>
          </w:p>
        </w:tc>
      </w:tr>
      <w:tr w14:paraId="28DAFD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0" w:hRule="atLeast"/>
        </w:trPr>
        <w:tc>
          <w:tcPr>
            <w:tcW w:w="3010" w:type="dxa"/>
            <w:vAlign w:val="top"/>
          </w:tcPr>
          <w:p w14:paraId="03621027">
            <w:pPr>
              <w:spacing w:before="131" w:line="189" w:lineRule="auto"/>
              <w:ind w:left="110"/>
              <w:rPr>
                <w:rFonts w:ascii="微软雅黑" w:hAnsi="微软雅黑" w:eastAsia="微软雅黑" w:cs="微软雅黑"/>
                <w:sz w:val="19"/>
                <w:szCs w:val="19"/>
              </w:rPr>
            </w:pPr>
            <w:r>
              <w:rPr>
                <w:rFonts w:ascii="微软雅黑" w:hAnsi="微软雅黑" w:eastAsia="微软雅黑" w:cs="微软雅黑"/>
                <w:spacing w:val="9"/>
                <w:sz w:val="19"/>
                <w:szCs w:val="19"/>
              </w:rPr>
              <w:t>绝缘电压</w:t>
            </w:r>
          </w:p>
        </w:tc>
        <w:tc>
          <w:tcPr>
            <w:tcW w:w="3112" w:type="dxa"/>
            <w:vAlign w:val="top"/>
          </w:tcPr>
          <w:p w14:paraId="3D59F082">
            <w:pPr>
              <w:pStyle w:val="8"/>
              <w:spacing w:before="85" w:line="219" w:lineRule="auto"/>
              <w:ind w:left="116" w:right="170" w:hanging="9"/>
              <w:rPr>
                <w:sz w:val="19"/>
                <w:szCs w:val="19"/>
              </w:rPr>
            </w:pPr>
            <w:r>
              <w:rPr>
                <w:rFonts w:ascii="微软雅黑" w:hAnsi="微软雅黑" w:eastAsia="微软雅黑" w:cs="微软雅黑"/>
                <w:spacing w:val="2"/>
                <w:sz w:val="19"/>
                <w:szCs w:val="19"/>
              </w:rPr>
              <w:t xml:space="preserve">输入对机壳 </w:t>
            </w:r>
            <w:r>
              <w:rPr>
                <w:spacing w:val="2"/>
                <w:sz w:val="19"/>
                <w:szCs w:val="19"/>
              </w:rPr>
              <w:t xml:space="preserve">2120 </w:t>
            </w:r>
            <w:r>
              <w:rPr>
                <w:sz w:val="19"/>
                <w:szCs w:val="19"/>
              </w:rPr>
              <w:t>Vac</w:t>
            </w:r>
            <w:r>
              <w:rPr>
                <w:spacing w:val="-14"/>
                <w:sz w:val="19"/>
                <w:szCs w:val="19"/>
              </w:rPr>
              <w:t xml:space="preserve"> </w:t>
            </w:r>
            <w:r>
              <w:rPr>
                <w:rFonts w:ascii="微软雅黑" w:hAnsi="微软雅黑" w:eastAsia="微软雅黑" w:cs="微软雅黑"/>
                <w:spacing w:val="2"/>
                <w:sz w:val="19"/>
                <w:szCs w:val="19"/>
              </w:rPr>
              <w:t>，</w:t>
            </w:r>
            <w:r>
              <w:rPr>
                <w:rFonts w:ascii="微软雅黑" w:hAnsi="微软雅黑" w:eastAsia="微软雅黑" w:cs="微软雅黑"/>
                <w:spacing w:val="-27"/>
                <w:sz w:val="19"/>
                <w:szCs w:val="19"/>
              </w:rPr>
              <w:t xml:space="preserve"> </w:t>
            </w:r>
            <w:r>
              <w:rPr>
                <w:spacing w:val="2"/>
                <w:sz w:val="19"/>
                <w:szCs w:val="19"/>
              </w:rPr>
              <w:t>1</w:t>
            </w:r>
            <w:r>
              <w:rPr>
                <w:sz w:val="19"/>
                <w:szCs w:val="19"/>
              </w:rPr>
              <w:t>min</w:t>
            </w:r>
            <w:r>
              <w:rPr>
                <w:spacing w:val="-13"/>
                <w:sz w:val="19"/>
                <w:szCs w:val="19"/>
              </w:rPr>
              <w:t xml:space="preserve"> </w:t>
            </w:r>
            <w:r>
              <w:rPr>
                <w:rFonts w:ascii="微软雅黑" w:hAnsi="微软雅黑" w:eastAsia="微软雅黑" w:cs="微软雅黑"/>
                <w:spacing w:val="2"/>
                <w:sz w:val="19"/>
                <w:szCs w:val="19"/>
              </w:rPr>
              <w:t>，漏</w:t>
            </w:r>
            <w:r>
              <w:rPr>
                <w:rFonts w:ascii="微软雅黑" w:hAnsi="微软雅黑" w:eastAsia="微软雅黑" w:cs="微软雅黑"/>
                <w:spacing w:val="7"/>
                <w:sz w:val="19"/>
                <w:szCs w:val="19"/>
              </w:rPr>
              <w:t>电流</w:t>
            </w:r>
            <w:r>
              <w:rPr>
                <w:spacing w:val="7"/>
                <w:sz w:val="19"/>
                <w:szCs w:val="19"/>
              </w:rPr>
              <w:t>&lt;30</w:t>
            </w:r>
            <w:r>
              <w:rPr>
                <w:sz w:val="19"/>
                <w:szCs w:val="19"/>
              </w:rPr>
              <w:t>mA</w:t>
            </w:r>
          </w:p>
        </w:tc>
        <w:tc>
          <w:tcPr>
            <w:tcW w:w="1561" w:type="dxa"/>
            <w:vMerge w:val="restart"/>
            <w:tcBorders>
              <w:bottom w:val="nil"/>
            </w:tcBorders>
            <w:vAlign w:val="top"/>
          </w:tcPr>
          <w:p w14:paraId="3C7008C8">
            <w:pPr>
              <w:spacing w:line="474" w:lineRule="auto"/>
              <w:rPr>
                <w:rFonts w:ascii="Arial"/>
                <w:sz w:val="21"/>
              </w:rPr>
            </w:pPr>
          </w:p>
          <w:p w14:paraId="14188AAA">
            <w:pPr>
              <w:spacing w:before="82" w:line="260" w:lineRule="auto"/>
              <w:ind w:left="106" w:right="294" w:firstLine="1"/>
              <w:jc w:val="both"/>
              <w:rPr>
                <w:rFonts w:ascii="微软雅黑" w:hAnsi="微软雅黑" w:eastAsia="微软雅黑" w:cs="微软雅黑"/>
                <w:sz w:val="19"/>
                <w:szCs w:val="19"/>
              </w:rPr>
            </w:pPr>
            <w:r>
              <w:rPr>
                <w:rFonts w:ascii="微软雅黑" w:hAnsi="微软雅黑" w:eastAsia="微软雅黑" w:cs="微软雅黑"/>
                <w:spacing w:val="9"/>
                <w:sz w:val="19"/>
                <w:szCs w:val="19"/>
              </w:rPr>
              <w:t>掉放电管测</w:t>
            </w:r>
            <w:r>
              <w:rPr>
                <w:rFonts w:ascii="微软雅黑" w:hAnsi="微软雅黑" w:eastAsia="微软雅黑" w:cs="微软雅黑"/>
                <w:spacing w:val="-3"/>
                <w:sz w:val="19"/>
                <w:szCs w:val="19"/>
              </w:rPr>
              <w:t>试</w:t>
            </w:r>
            <w:r>
              <w:rPr>
                <w:rFonts w:ascii="微软雅黑" w:hAnsi="微软雅黑" w:eastAsia="微软雅黑" w:cs="微软雅黑"/>
                <w:spacing w:val="-25"/>
                <w:sz w:val="19"/>
                <w:szCs w:val="19"/>
              </w:rPr>
              <w:t xml:space="preserve"> </w:t>
            </w:r>
            <w:r>
              <w:rPr>
                <w:rFonts w:ascii="微软雅黑" w:hAnsi="微软雅黑" w:eastAsia="微软雅黑" w:cs="微软雅黑"/>
                <w:spacing w:val="-3"/>
                <w:sz w:val="19"/>
                <w:szCs w:val="19"/>
              </w:rPr>
              <w:t>，不拉弧，</w:t>
            </w:r>
            <w:r>
              <w:rPr>
                <w:rFonts w:ascii="微软雅黑" w:hAnsi="微软雅黑" w:eastAsia="微软雅黑" w:cs="微软雅黑"/>
                <w:spacing w:val="9"/>
                <w:sz w:val="19"/>
                <w:szCs w:val="19"/>
              </w:rPr>
              <w:t>不击穿</w:t>
            </w:r>
          </w:p>
        </w:tc>
      </w:tr>
      <w:tr w14:paraId="12C119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0" w:hRule="atLeast"/>
        </w:trPr>
        <w:tc>
          <w:tcPr>
            <w:tcW w:w="3010" w:type="dxa"/>
            <w:vAlign w:val="top"/>
          </w:tcPr>
          <w:p w14:paraId="331BF892">
            <w:pPr>
              <w:spacing w:before="132" w:line="189" w:lineRule="auto"/>
              <w:ind w:left="110"/>
              <w:rPr>
                <w:rFonts w:ascii="微软雅黑" w:hAnsi="微软雅黑" w:eastAsia="微软雅黑" w:cs="微软雅黑"/>
                <w:sz w:val="19"/>
                <w:szCs w:val="19"/>
              </w:rPr>
            </w:pPr>
            <w:r>
              <w:rPr>
                <w:rFonts w:ascii="微软雅黑" w:hAnsi="微软雅黑" w:eastAsia="微软雅黑" w:cs="微软雅黑"/>
                <w:spacing w:val="9"/>
                <w:sz w:val="19"/>
                <w:szCs w:val="19"/>
              </w:rPr>
              <w:t>绝缘电压</w:t>
            </w:r>
          </w:p>
        </w:tc>
        <w:tc>
          <w:tcPr>
            <w:tcW w:w="3112" w:type="dxa"/>
            <w:vAlign w:val="top"/>
          </w:tcPr>
          <w:p w14:paraId="7D68F334">
            <w:pPr>
              <w:pStyle w:val="8"/>
              <w:spacing w:before="85" w:line="219" w:lineRule="auto"/>
              <w:ind w:left="116" w:right="170" w:hanging="9"/>
              <w:rPr>
                <w:sz w:val="19"/>
                <w:szCs w:val="19"/>
              </w:rPr>
            </w:pPr>
            <w:r>
              <w:rPr>
                <w:rFonts w:ascii="微软雅黑" w:hAnsi="微软雅黑" w:eastAsia="微软雅黑" w:cs="微软雅黑"/>
                <w:spacing w:val="4"/>
                <w:sz w:val="19"/>
                <w:szCs w:val="19"/>
              </w:rPr>
              <w:t xml:space="preserve">输入对输出 </w:t>
            </w:r>
            <w:r>
              <w:rPr>
                <w:spacing w:val="4"/>
                <w:sz w:val="19"/>
                <w:szCs w:val="19"/>
              </w:rPr>
              <w:t xml:space="preserve">2120 </w:t>
            </w:r>
            <w:r>
              <w:rPr>
                <w:sz w:val="19"/>
                <w:szCs w:val="19"/>
              </w:rPr>
              <w:t>Vac</w:t>
            </w:r>
            <w:r>
              <w:rPr>
                <w:rFonts w:ascii="微软雅黑" w:hAnsi="微软雅黑" w:eastAsia="微软雅黑" w:cs="微软雅黑"/>
                <w:spacing w:val="4"/>
                <w:sz w:val="19"/>
                <w:szCs w:val="19"/>
              </w:rPr>
              <w:t>；</w:t>
            </w:r>
            <w:r>
              <w:rPr>
                <w:rFonts w:ascii="微软雅黑" w:hAnsi="微软雅黑" w:eastAsia="微软雅黑" w:cs="微软雅黑"/>
                <w:spacing w:val="-23"/>
                <w:sz w:val="19"/>
                <w:szCs w:val="19"/>
              </w:rPr>
              <w:t xml:space="preserve"> </w:t>
            </w:r>
            <w:r>
              <w:rPr>
                <w:spacing w:val="4"/>
                <w:sz w:val="19"/>
                <w:szCs w:val="19"/>
              </w:rPr>
              <w:t>1</w:t>
            </w:r>
            <w:r>
              <w:rPr>
                <w:sz w:val="19"/>
                <w:szCs w:val="19"/>
              </w:rPr>
              <w:t>min</w:t>
            </w:r>
            <w:r>
              <w:rPr>
                <w:spacing w:val="-14"/>
                <w:sz w:val="19"/>
                <w:szCs w:val="19"/>
              </w:rPr>
              <w:t xml:space="preserve"> </w:t>
            </w:r>
            <w:r>
              <w:rPr>
                <w:rFonts w:ascii="微软雅黑" w:hAnsi="微软雅黑" w:eastAsia="微软雅黑" w:cs="微软雅黑"/>
                <w:spacing w:val="4"/>
                <w:sz w:val="19"/>
                <w:szCs w:val="19"/>
              </w:rPr>
              <w:t>，漏</w:t>
            </w:r>
            <w:r>
              <w:rPr>
                <w:rFonts w:ascii="微软雅黑" w:hAnsi="微软雅黑" w:eastAsia="微软雅黑" w:cs="微软雅黑"/>
                <w:spacing w:val="7"/>
                <w:sz w:val="19"/>
                <w:szCs w:val="19"/>
              </w:rPr>
              <w:t>电流</w:t>
            </w:r>
            <w:r>
              <w:rPr>
                <w:spacing w:val="7"/>
                <w:sz w:val="19"/>
                <w:szCs w:val="19"/>
              </w:rPr>
              <w:t>&lt;30</w:t>
            </w:r>
            <w:r>
              <w:rPr>
                <w:sz w:val="19"/>
                <w:szCs w:val="19"/>
              </w:rPr>
              <w:t>mA</w:t>
            </w:r>
          </w:p>
        </w:tc>
        <w:tc>
          <w:tcPr>
            <w:tcW w:w="1561" w:type="dxa"/>
            <w:vMerge w:val="continue"/>
            <w:tcBorders>
              <w:top w:val="nil"/>
              <w:bottom w:val="nil"/>
            </w:tcBorders>
            <w:vAlign w:val="top"/>
          </w:tcPr>
          <w:p w14:paraId="3EF06EA5">
            <w:pPr>
              <w:rPr>
                <w:rFonts w:ascii="Arial"/>
                <w:sz w:val="21"/>
              </w:rPr>
            </w:pPr>
          </w:p>
        </w:tc>
      </w:tr>
      <w:tr w14:paraId="52A2E5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0" w:hRule="atLeast"/>
        </w:trPr>
        <w:tc>
          <w:tcPr>
            <w:tcW w:w="3010" w:type="dxa"/>
            <w:vAlign w:val="top"/>
          </w:tcPr>
          <w:p w14:paraId="0F46D491">
            <w:pPr>
              <w:spacing w:before="131" w:line="189" w:lineRule="auto"/>
              <w:ind w:left="110"/>
              <w:rPr>
                <w:rFonts w:ascii="微软雅黑" w:hAnsi="微软雅黑" w:eastAsia="微软雅黑" w:cs="微软雅黑"/>
                <w:sz w:val="19"/>
                <w:szCs w:val="19"/>
              </w:rPr>
            </w:pPr>
            <w:r>
              <w:rPr>
                <w:rFonts w:ascii="微软雅黑" w:hAnsi="微软雅黑" w:eastAsia="微软雅黑" w:cs="微软雅黑"/>
                <w:spacing w:val="9"/>
                <w:sz w:val="19"/>
                <w:szCs w:val="19"/>
              </w:rPr>
              <w:t>绝缘电压</w:t>
            </w:r>
          </w:p>
        </w:tc>
        <w:tc>
          <w:tcPr>
            <w:tcW w:w="3112" w:type="dxa"/>
            <w:vAlign w:val="top"/>
          </w:tcPr>
          <w:p w14:paraId="0C0D3905">
            <w:pPr>
              <w:spacing w:before="6" w:line="235" w:lineRule="auto"/>
              <w:ind w:left="117" w:right="307" w:hanging="5"/>
              <w:rPr>
                <w:rFonts w:ascii="Calibri" w:hAnsi="Calibri" w:eastAsia="Calibri" w:cs="Calibri"/>
                <w:sz w:val="22"/>
                <w:szCs w:val="22"/>
              </w:rPr>
            </w:pPr>
            <w:r>
              <w:rPr>
                <w:rFonts w:ascii="等线" w:hAnsi="等线" w:eastAsia="等线" w:cs="等线"/>
                <w:spacing w:val="-5"/>
                <w:sz w:val="22"/>
                <w:szCs w:val="22"/>
              </w:rPr>
              <w:t xml:space="preserve">输出对机壳 </w:t>
            </w:r>
            <w:r>
              <w:rPr>
                <w:rFonts w:ascii="Calibri" w:hAnsi="Calibri" w:eastAsia="Calibri" w:cs="Calibri"/>
                <w:spacing w:val="-5"/>
                <w:sz w:val="22"/>
                <w:szCs w:val="22"/>
              </w:rPr>
              <w:t>500 Vdc</w:t>
            </w:r>
            <w:r>
              <w:rPr>
                <w:rFonts w:ascii="等线" w:hAnsi="等线" w:eastAsia="等线" w:cs="等线"/>
                <w:spacing w:val="-5"/>
                <w:sz w:val="22"/>
                <w:szCs w:val="22"/>
              </w:rPr>
              <w:t>；</w:t>
            </w:r>
            <w:r>
              <w:rPr>
                <w:rFonts w:ascii="Calibri" w:hAnsi="Calibri" w:eastAsia="Calibri" w:cs="Calibri"/>
                <w:spacing w:val="-5"/>
                <w:sz w:val="22"/>
                <w:szCs w:val="22"/>
              </w:rPr>
              <w:t>1min</w:t>
            </w:r>
            <w:r>
              <w:rPr>
                <w:rFonts w:ascii="等线" w:hAnsi="等线" w:eastAsia="等线" w:cs="等线"/>
                <w:spacing w:val="-5"/>
                <w:sz w:val="22"/>
                <w:szCs w:val="22"/>
              </w:rPr>
              <w:t>，</w:t>
            </w:r>
            <w:r>
              <w:rPr>
                <w:rFonts w:ascii="等线" w:hAnsi="等线" w:eastAsia="等线" w:cs="等线"/>
                <w:spacing w:val="-2"/>
                <w:sz w:val="22"/>
                <w:szCs w:val="22"/>
              </w:rPr>
              <w:t>漏电流</w:t>
            </w:r>
            <w:r>
              <w:rPr>
                <w:rFonts w:ascii="Calibri" w:hAnsi="Calibri" w:eastAsia="Calibri" w:cs="Calibri"/>
                <w:spacing w:val="-2"/>
                <w:sz w:val="22"/>
                <w:szCs w:val="22"/>
              </w:rPr>
              <w:t>&lt;30mA</w:t>
            </w:r>
          </w:p>
        </w:tc>
        <w:tc>
          <w:tcPr>
            <w:tcW w:w="1561" w:type="dxa"/>
            <w:vMerge w:val="continue"/>
            <w:tcBorders>
              <w:top w:val="nil"/>
            </w:tcBorders>
            <w:vAlign w:val="top"/>
          </w:tcPr>
          <w:p w14:paraId="35F43D06">
            <w:pPr>
              <w:rPr>
                <w:rFonts w:ascii="Arial"/>
                <w:sz w:val="21"/>
              </w:rPr>
            </w:pPr>
          </w:p>
        </w:tc>
      </w:tr>
      <w:tr w14:paraId="25DBBC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4" w:hRule="atLeast"/>
        </w:trPr>
        <w:tc>
          <w:tcPr>
            <w:tcW w:w="3010" w:type="dxa"/>
            <w:vAlign w:val="top"/>
          </w:tcPr>
          <w:p w14:paraId="6A136463">
            <w:pPr>
              <w:spacing w:before="143" w:line="189" w:lineRule="auto"/>
              <w:ind w:left="110"/>
              <w:rPr>
                <w:rFonts w:ascii="微软雅黑" w:hAnsi="微软雅黑" w:eastAsia="微软雅黑" w:cs="微软雅黑"/>
                <w:sz w:val="19"/>
                <w:szCs w:val="19"/>
              </w:rPr>
            </w:pPr>
            <w:r>
              <w:rPr>
                <w:rFonts w:ascii="微软雅黑" w:hAnsi="微软雅黑" w:eastAsia="微软雅黑" w:cs="微软雅黑"/>
                <w:spacing w:val="9"/>
                <w:sz w:val="19"/>
                <w:szCs w:val="19"/>
              </w:rPr>
              <w:t>绝缘电阻</w:t>
            </w:r>
          </w:p>
        </w:tc>
        <w:tc>
          <w:tcPr>
            <w:tcW w:w="3112" w:type="dxa"/>
            <w:vAlign w:val="top"/>
          </w:tcPr>
          <w:p w14:paraId="03FEEAE5">
            <w:pPr>
              <w:pStyle w:val="8"/>
              <w:spacing w:before="86" w:line="220" w:lineRule="auto"/>
              <w:ind w:left="107" w:right="264"/>
              <w:rPr>
                <w:rFonts w:ascii="微软雅黑" w:hAnsi="微软雅黑" w:eastAsia="微软雅黑" w:cs="微软雅黑"/>
                <w:sz w:val="19"/>
                <w:szCs w:val="19"/>
              </w:rPr>
            </w:pPr>
            <w:r>
              <w:rPr>
                <w:rFonts w:ascii="微软雅黑" w:hAnsi="微软雅黑" w:eastAsia="微软雅黑" w:cs="微软雅黑"/>
                <w:spacing w:val="8"/>
                <w:sz w:val="19"/>
                <w:szCs w:val="19"/>
              </w:rPr>
              <w:t>输入→输出≥</w:t>
            </w:r>
            <w:r>
              <w:rPr>
                <w:spacing w:val="8"/>
                <w:sz w:val="19"/>
                <w:szCs w:val="19"/>
              </w:rPr>
              <w:t>10 M</w:t>
            </w:r>
            <w:r>
              <w:rPr>
                <w:rFonts w:ascii="微软雅黑" w:hAnsi="微软雅黑" w:eastAsia="微软雅黑" w:cs="微软雅黑"/>
                <w:spacing w:val="8"/>
                <w:sz w:val="19"/>
                <w:szCs w:val="19"/>
              </w:rPr>
              <w:t>Ω；输出→机</w:t>
            </w:r>
            <w:r>
              <w:rPr>
                <w:rFonts w:ascii="微软雅黑" w:hAnsi="微软雅黑" w:eastAsia="微软雅黑" w:cs="微软雅黑"/>
                <w:spacing w:val="6"/>
                <w:sz w:val="19"/>
                <w:szCs w:val="19"/>
              </w:rPr>
              <w:t>壳＞</w:t>
            </w:r>
            <w:r>
              <w:rPr>
                <w:spacing w:val="6"/>
                <w:sz w:val="19"/>
                <w:szCs w:val="19"/>
              </w:rPr>
              <w:t>5 M</w:t>
            </w:r>
            <w:r>
              <w:rPr>
                <w:rFonts w:ascii="微软雅黑" w:hAnsi="微软雅黑" w:eastAsia="微软雅黑" w:cs="微软雅黑"/>
                <w:spacing w:val="6"/>
                <w:sz w:val="19"/>
                <w:szCs w:val="19"/>
              </w:rPr>
              <w:t>Ω</w:t>
            </w:r>
          </w:p>
        </w:tc>
        <w:tc>
          <w:tcPr>
            <w:tcW w:w="1561" w:type="dxa"/>
            <w:vAlign w:val="top"/>
          </w:tcPr>
          <w:p w14:paraId="4A108A7C">
            <w:pPr>
              <w:spacing w:before="89" w:line="234" w:lineRule="auto"/>
              <w:ind w:left="114" w:right="511" w:firstLine="1"/>
              <w:rPr>
                <w:rFonts w:ascii="等线" w:hAnsi="等线" w:eastAsia="等线" w:cs="等线"/>
                <w:sz w:val="22"/>
                <w:szCs w:val="22"/>
              </w:rPr>
            </w:pPr>
            <w:r>
              <w:rPr>
                <w:rFonts w:ascii="Calibri" w:hAnsi="Calibri" w:eastAsia="Calibri" w:cs="Calibri"/>
                <w:spacing w:val="-3"/>
                <w:sz w:val="22"/>
                <w:szCs w:val="22"/>
              </w:rPr>
              <w:t>500Vdc</w:t>
            </w:r>
            <w:r>
              <w:rPr>
                <w:rFonts w:ascii="Calibri" w:hAnsi="Calibri" w:eastAsia="Calibri" w:cs="Calibri"/>
                <w:spacing w:val="10"/>
                <w:sz w:val="22"/>
                <w:szCs w:val="22"/>
              </w:rPr>
              <w:t xml:space="preserve"> </w:t>
            </w:r>
            <w:r>
              <w:rPr>
                <w:rFonts w:ascii="等线" w:hAnsi="等线" w:eastAsia="等线" w:cs="等线"/>
                <w:spacing w:val="-3"/>
                <w:sz w:val="22"/>
                <w:szCs w:val="22"/>
              </w:rPr>
              <w:t>测</w:t>
            </w:r>
            <w:r>
              <w:rPr>
                <w:rFonts w:ascii="等线" w:hAnsi="等线" w:eastAsia="等线" w:cs="等线"/>
                <w:spacing w:val="-2"/>
                <w:sz w:val="22"/>
                <w:szCs w:val="22"/>
              </w:rPr>
              <w:t>试；</w:t>
            </w:r>
            <w:r>
              <w:rPr>
                <w:rFonts w:ascii="Calibri" w:hAnsi="Calibri" w:eastAsia="Calibri" w:cs="Calibri"/>
                <w:spacing w:val="-2"/>
                <w:sz w:val="22"/>
                <w:szCs w:val="22"/>
              </w:rPr>
              <w:t>25</w:t>
            </w:r>
            <w:r>
              <w:rPr>
                <w:rFonts w:ascii="等线" w:hAnsi="等线" w:eastAsia="等线" w:cs="等线"/>
                <w:spacing w:val="-2"/>
                <w:sz w:val="22"/>
                <w:szCs w:val="22"/>
              </w:rPr>
              <w:t>℃</w:t>
            </w:r>
          </w:p>
        </w:tc>
      </w:tr>
    </w:tbl>
    <w:p w14:paraId="3F863480">
      <w:pPr>
        <w:pStyle w:val="2"/>
      </w:pPr>
    </w:p>
    <w:p w14:paraId="605174C1">
      <w:pPr>
        <w:sectPr>
          <w:headerReference r:id="rId30" w:type="default"/>
          <w:footerReference r:id="rId31" w:type="default"/>
          <w:pgSz w:w="11900" w:h="16838"/>
          <w:pgMar w:top="711" w:right="1142" w:bottom="161" w:left="1142" w:header="155" w:footer="0" w:gutter="0"/>
          <w:pgNumType w:fmt="decimal"/>
          <w:cols w:space="720" w:num="1"/>
        </w:sectPr>
      </w:pPr>
    </w:p>
    <w:p w14:paraId="7707D628">
      <w:pPr>
        <w:spacing w:before="305" w:line="184" w:lineRule="auto"/>
        <w:ind w:left="2"/>
        <w:outlineLvl w:val="1"/>
        <w:rPr>
          <w:rFonts w:ascii="微软雅黑" w:hAnsi="微软雅黑" w:eastAsia="微软雅黑" w:cs="微软雅黑"/>
          <w:sz w:val="22"/>
          <w:szCs w:val="22"/>
        </w:rPr>
      </w:pPr>
      <w:bookmarkStart w:id="32" w:name="bookmark29"/>
      <w:bookmarkEnd w:id="32"/>
      <w:r>
        <w:rPr>
          <w:rFonts w:ascii="Times New Roman" w:hAnsi="Times New Roman" w:eastAsia="Times New Roman" w:cs="Times New Roman"/>
          <w:b/>
          <w:bCs/>
          <w:spacing w:val="-2"/>
          <w:sz w:val="22"/>
          <w:szCs w:val="22"/>
        </w:rPr>
        <w:t xml:space="preserve">2.7 </w:t>
      </w:r>
      <w:r>
        <w:rPr>
          <w:rFonts w:ascii="微软雅黑" w:hAnsi="微软雅黑" w:eastAsia="微软雅黑" w:cs="微软雅黑"/>
          <w:b/>
          <w:bCs/>
          <w:spacing w:val="-2"/>
          <w:sz w:val="22"/>
          <w:szCs w:val="22"/>
        </w:rPr>
        <w:t>铭牌</w:t>
      </w:r>
    </w:p>
    <w:p w14:paraId="6606DEB5">
      <w:pPr>
        <w:spacing w:before="84"/>
      </w:pPr>
    </w:p>
    <w:tbl>
      <w:tblPr>
        <w:tblStyle w:val="7"/>
        <w:tblW w:w="8798" w:type="dxa"/>
        <w:tblInd w:w="78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356"/>
        <w:gridCol w:w="4442"/>
      </w:tblGrid>
      <w:tr w14:paraId="6CE1DC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8798" w:type="dxa"/>
            <w:gridSpan w:val="2"/>
            <w:vAlign w:val="top"/>
          </w:tcPr>
          <w:p w14:paraId="20033246">
            <w:pPr>
              <w:spacing w:before="69" w:line="188" w:lineRule="auto"/>
              <w:ind w:left="182"/>
              <w:rPr>
                <w:rFonts w:ascii="Calibri" w:hAnsi="Calibri" w:eastAsia="Calibri" w:cs="Calibri"/>
                <w:sz w:val="24"/>
                <w:szCs w:val="24"/>
              </w:rPr>
            </w:pPr>
            <w:r>
              <w:rPr>
                <w:rFonts w:ascii="Calibri" w:hAnsi="Calibri" w:eastAsia="Calibri" w:cs="Calibri"/>
                <w:spacing w:val="-2"/>
                <w:sz w:val="24"/>
                <w:szCs w:val="24"/>
              </w:rPr>
              <w:t>Intelligent Charger</w:t>
            </w:r>
          </w:p>
        </w:tc>
      </w:tr>
      <w:tr w14:paraId="2815CD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8" w:hRule="atLeast"/>
        </w:trPr>
        <w:tc>
          <w:tcPr>
            <w:tcW w:w="8798" w:type="dxa"/>
            <w:gridSpan w:val="2"/>
            <w:vAlign w:val="top"/>
          </w:tcPr>
          <w:p w14:paraId="1A8D115A">
            <w:pPr>
              <w:spacing w:before="63" w:line="188" w:lineRule="auto"/>
              <w:ind w:left="127"/>
              <w:rPr>
                <w:rFonts w:ascii="Calibri" w:hAnsi="Calibri" w:eastAsia="Calibri" w:cs="Calibri"/>
                <w:sz w:val="24"/>
                <w:szCs w:val="24"/>
              </w:rPr>
            </w:pPr>
            <w:r>
              <w:rPr>
                <w:rFonts w:ascii="Calibri" w:hAnsi="Calibri" w:eastAsia="Calibri" w:cs="Calibri"/>
                <w:spacing w:val="-2"/>
                <w:sz w:val="24"/>
                <w:szCs w:val="24"/>
              </w:rPr>
              <w:t>Model:</w:t>
            </w:r>
            <w:r>
              <w:rPr>
                <w:rFonts w:ascii="Calibri" w:hAnsi="Calibri" w:eastAsia="Calibri" w:cs="Calibri"/>
                <w:spacing w:val="31"/>
                <w:w w:val="101"/>
                <w:sz w:val="24"/>
                <w:szCs w:val="24"/>
              </w:rPr>
              <w:t xml:space="preserve"> </w:t>
            </w:r>
            <w:r>
              <w:rPr>
                <w:rFonts w:hint="eastAsia" w:ascii="Calibri" w:hAnsi="Calibri" w:eastAsia="宋体" w:cs="Calibri"/>
                <w:spacing w:val="31"/>
                <w:w w:val="101"/>
                <w:sz w:val="24"/>
                <w:szCs w:val="24"/>
                <w:lang w:val="en-US" w:eastAsia="zh-CN"/>
              </w:rPr>
              <w:t>HCF</w:t>
            </w:r>
            <w:r>
              <w:rPr>
                <w:rFonts w:ascii="Calibri" w:hAnsi="Calibri" w:eastAsia="Calibri" w:cs="Calibri"/>
                <w:spacing w:val="-2"/>
                <w:sz w:val="24"/>
                <w:szCs w:val="24"/>
              </w:rPr>
              <w:t>-80200-R</w:t>
            </w:r>
          </w:p>
        </w:tc>
      </w:tr>
      <w:tr w14:paraId="773F99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8" w:hRule="atLeast"/>
        </w:trPr>
        <w:tc>
          <w:tcPr>
            <w:tcW w:w="8798" w:type="dxa"/>
            <w:gridSpan w:val="2"/>
            <w:vAlign w:val="top"/>
          </w:tcPr>
          <w:p w14:paraId="62F28ADA">
            <w:pPr>
              <w:spacing w:line="298" w:lineRule="exact"/>
              <w:ind w:left="127"/>
              <w:rPr>
                <w:rFonts w:ascii="Calibri" w:hAnsi="Calibri" w:eastAsia="Calibri" w:cs="Calibri"/>
                <w:sz w:val="24"/>
                <w:szCs w:val="24"/>
              </w:rPr>
            </w:pPr>
            <w:r>
              <w:rPr>
                <w:rFonts w:ascii="Calibri" w:hAnsi="Calibri" w:eastAsia="Calibri" w:cs="Calibri"/>
                <w:spacing w:val="-1"/>
                <w:position w:val="2"/>
                <w:sz w:val="24"/>
                <w:szCs w:val="24"/>
              </w:rPr>
              <w:t>Input:  480VAC</w:t>
            </w:r>
            <w:r>
              <w:rPr>
                <w:position w:val="2"/>
                <w:sz w:val="24"/>
                <w:szCs w:val="24"/>
              </w:rPr>
              <w:drawing>
                <wp:inline distT="0" distB="0" distL="0" distR="0">
                  <wp:extent cx="182245" cy="70485"/>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86"/>
                          <a:stretch>
                            <a:fillRect/>
                          </a:stretch>
                        </pic:blipFill>
                        <pic:spPr>
                          <a:xfrm>
                            <a:off x="0" y="0"/>
                            <a:ext cx="182453" cy="70713"/>
                          </a:xfrm>
                          <a:prstGeom prst="rect">
                            <a:avLst/>
                          </a:prstGeom>
                        </pic:spPr>
                      </pic:pic>
                    </a:graphicData>
                  </a:graphic>
                </wp:inline>
              </w:drawing>
            </w:r>
            <w:r>
              <w:rPr>
                <w:rFonts w:ascii="Calibri" w:hAnsi="Calibri" w:eastAsia="Calibri" w:cs="Calibri"/>
                <w:spacing w:val="-1"/>
                <w:position w:val="2"/>
                <w:sz w:val="24"/>
                <w:szCs w:val="24"/>
              </w:rPr>
              <w:t>(3P+PE) ,</w:t>
            </w:r>
            <w:r>
              <w:rPr>
                <w:rFonts w:ascii="Calibri" w:hAnsi="Calibri" w:eastAsia="Calibri" w:cs="Calibri"/>
                <w:spacing w:val="12"/>
                <w:position w:val="2"/>
                <w:sz w:val="24"/>
                <w:szCs w:val="24"/>
              </w:rPr>
              <w:t xml:space="preserve"> </w:t>
            </w:r>
            <w:r>
              <w:rPr>
                <w:rFonts w:ascii="Calibri" w:hAnsi="Calibri" w:eastAsia="Calibri" w:cs="Calibri"/>
                <w:spacing w:val="-1"/>
                <w:position w:val="2"/>
                <w:sz w:val="24"/>
                <w:szCs w:val="24"/>
              </w:rPr>
              <w:t>50/60Hz, 30A</w:t>
            </w:r>
            <w:r>
              <w:rPr>
                <w:rFonts w:ascii="Calibri" w:hAnsi="Calibri" w:eastAsia="Calibri" w:cs="Calibri"/>
                <w:spacing w:val="19"/>
                <w:position w:val="2"/>
                <w:sz w:val="24"/>
                <w:szCs w:val="24"/>
              </w:rPr>
              <w:t xml:space="preserve"> </w:t>
            </w:r>
            <w:r>
              <w:rPr>
                <w:rFonts w:ascii="Calibri" w:hAnsi="Calibri" w:eastAsia="Calibri" w:cs="Calibri"/>
                <w:spacing w:val="-1"/>
                <w:position w:val="2"/>
                <w:sz w:val="24"/>
                <w:szCs w:val="24"/>
              </w:rPr>
              <w:t>Max.</w:t>
            </w:r>
          </w:p>
        </w:tc>
      </w:tr>
      <w:tr w14:paraId="232C4C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8" w:hRule="atLeast"/>
        </w:trPr>
        <w:tc>
          <w:tcPr>
            <w:tcW w:w="8798" w:type="dxa"/>
            <w:gridSpan w:val="2"/>
            <w:vAlign w:val="top"/>
          </w:tcPr>
          <w:p w14:paraId="3C059B67">
            <w:pPr>
              <w:spacing w:before="75" w:line="181" w:lineRule="auto"/>
              <w:ind w:left="118"/>
              <w:rPr>
                <w:rFonts w:ascii="Calibri" w:hAnsi="Calibri" w:eastAsia="Calibri" w:cs="Calibri"/>
                <w:sz w:val="24"/>
                <w:szCs w:val="24"/>
              </w:rPr>
            </w:pPr>
            <w:r>
              <w:rPr>
                <w:rFonts w:ascii="Calibri" w:hAnsi="Calibri" w:eastAsia="Calibri" w:cs="Calibri"/>
                <w:spacing w:val="-2"/>
                <w:sz w:val="24"/>
                <w:szCs w:val="24"/>
              </w:rPr>
              <w:t>Output: 60-100V</w:t>
            </w:r>
            <w:r>
              <w:rPr>
                <w:position w:val="4"/>
                <w:sz w:val="24"/>
                <w:szCs w:val="24"/>
              </w:rPr>
              <w:drawing>
                <wp:inline distT="0" distB="0" distL="0" distR="0">
                  <wp:extent cx="181610" cy="65405"/>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87"/>
                          <a:stretch>
                            <a:fillRect/>
                          </a:stretch>
                        </pic:blipFill>
                        <pic:spPr>
                          <a:xfrm>
                            <a:off x="0" y="0"/>
                            <a:ext cx="181841" cy="65531"/>
                          </a:xfrm>
                          <a:prstGeom prst="rect">
                            <a:avLst/>
                          </a:prstGeom>
                        </pic:spPr>
                      </pic:pic>
                    </a:graphicData>
                  </a:graphic>
                </wp:inline>
              </w:drawing>
            </w:r>
            <w:r>
              <w:rPr>
                <w:rFonts w:ascii="Calibri" w:hAnsi="Calibri" w:eastAsia="Calibri" w:cs="Calibri"/>
                <w:spacing w:val="-2"/>
                <w:sz w:val="24"/>
                <w:szCs w:val="24"/>
              </w:rPr>
              <w:t>, 200A</w:t>
            </w:r>
            <w:r>
              <w:rPr>
                <w:rFonts w:ascii="Calibri" w:hAnsi="Calibri" w:eastAsia="Calibri" w:cs="Calibri"/>
                <w:spacing w:val="33"/>
                <w:sz w:val="24"/>
                <w:szCs w:val="24"/>
              </w:rPr>
              <w:t xml:space="preserve"> </w:t>
            </w:r>
            <w:r>
              <w:rPr>
                <w:rFonts w:ascii="Calibri" w:hAnsi="Calibri" w:eastAsia="Calibri" w:cs="Calibri"/>
                <w:spacing w:val="-2"/>
                <w:sz w:val="24"/>
                <w:szCs w:val="24"/>
              </w:rPr>
              <w:t>Max.,</w:t>
            </w:r>
            <w:r>
              <w:rPr>
                <w:rFonts w:ascii="Calibri" w:hAnsi="Calibri" w:eastAsia="Calibri" w:cs="Calibri"/>
                <w:spacing w:val="15"/>
                <w:sz w:val="24"/>
                <w:szCs w:val="24"/>
              </w:rPr>
              <w:t xml:space="preserve"> </w:t>
            </w:r>
            <w:r>
              <w:rPr>
                <w:rFonts w:ascii="Calibri" w:hAnsi="Calibri" w:eastAsia="Calibri" w:cs="Calibri"/>
                <w:spacing w:val="-2"/>
                <w:sz w:val="24"/>
                <w:szCs w:val="24"/>
              </w:rPr>
              <w:t>20KW</w:t>
            </w:r>
            <w:r>
              <w:rPr>
                <w:rFonts w:ascii="Calibri" w:hAnsi="Calibri" w:eastAsia="Calibri" w:cs="Calibri"/>
                <w:spacing w:val="21"/>
                <w:sz w:val="24"/>
                <w:szCs w:val="24"/>
              </w:rPr>
              <w:t xml:space="preserve"> </w:t>
            </w:r>
            <w:r>
              <w:rPr>
                <w:rFonts w:ascii="Calibri" w:hAnsi="Calibri" w:eastAsia="Calibri" w:cs="Calibri"/>
                <w:spacing w:val="-2"/>
                <w:sz w:val="24"/>
                <w:szCs w:val="24"/>
              </w:rPr>
              <w:t>Max.</w:t>
            </w:r>
          </w:p>
        </w:tc>
      </w:tr>
      <w:tr w14:paraId="2366E2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9" w:hRule="atLeast"/>
        </w:trPr>
        <w:tc>
          <w:tcPr>
            <w:tcW w:w="8798" w:type="dxa"/>
            <w:gridSpan w:val="2"/>
            <w:vAlign w:val="top"/>
          </w:tcPr>
          <w:p w14:paraId="79E2D8C2">
            <w:pPr>
              <w:spacing w:before="67" w:line="188" w:lineRule="auto"/>
              <w:ind w:left="127"/>
              <w:rPr>
                <w:rFonts w:ascii="Calibri" w:hAnsi="Calibri" w:eastAsia="Calibri" w:cs="Calibri"/>
                <w:sz w:val="24"/>
                <w:szCs w:val="24"/>
              </w:rPr>
            </w:pPr>
            <w:r>
              <w:rPr>
                <w:rFonts w:ascii="Calibri" w:hAnsi="Calibri" w:eastAsia="Calibri" w:cs="Calibri"/>
                <w:spacing w:val="-2"/>
                <w:sz w:val="24"/>
                <w:szCs w:val="24"/>
              </w:rPr>
              <w:t>Protective class</w:t>
            </w:r>
            <w:r>
              <w:rPr>
                <w:rFonts w:ascii="Calibri" w:hAnsi="Calibri" w:eastAsia="Calibri" w:cs="Calibri"/>
                <w:spacing w:val="33"/>
                <w:w w:val="101"/>
                <w:sz w:val="24"/>
                <w:szCs w:val="24"/>
              </w:rPr>
              <w:t xml:space="preserve"> </w:t>
            </w:r>
            <w:r>
              <w:rPr>
                <w:rFonts w:ascii="Calibri" w:hAnsi="Calibri" w:eastAsia="Calibri" w:cs="Calibri"/>
                <w:spacing w:val="-2"/>
                <w:sz w:val="24"/>
                <w:szCs w:val="24"/>
              </w:rPr>
              <w:t>I</w:t>
            </w:r>
          </w:p>
        </w:tc>
      </w:tr>
      <w:tr w14:paraId="04B951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8" w:hRule="atLeast"/>
        </w:trPr>
        <w:tc>
          <w:tcPr>
            <w:tcW w:w="8798" w:type="dxa"/>
            <w:gridSpan w:val="2"/>
            <w:vAlign w:val="top"/>
          </w:tcPr>
          <w:p w14:paraId="0115FF26">
            <w:pPr>
              <w:spacing w:before="75" w:line="182" w:lineRule="auto"/>
              <w:ind w:left="127"/>
              <w:rPr>
                <w:rFonts w:ascii="Calibri" w:hAnsi="Calibri" w:eastAsia="Calibri" w:cs="Calibri"/>
                <w:sz w:val="24"/>
                <w:szCs w:val="24"/>
              </w:rPr>
            </w:pPr>
            <w:r>
              <w:rPr>
                <w:rFonts w:ascii="Calibri" w:hAnsi="Calibri" w:eastAsia="Calibri" w:cs="Calibri"/>
                <w:spacing w:val="-5"/>
                <w:sz w:val="24"/>
                <w:szCs w:val="24"/>
              </w:rPr>
              <w:t>IP</w:t>
            </w:r>
            <w:r>
              <w:rPr>
                <w:rFonts w:ascii="Calibri" w:hAnsi="Calibri" w:eastAsia="Calibri" w:cs="Calibri"/>
                <w:spacing w:val="25"/>
                <w:sz w:val="24"/>
                <w:szCs w:val="24"/>
              </w:rPr>
              <w:t xml:space="preserve"> </w:t>
            </w:r>
            <w:r>
              <w:rPr>
                <w:rFonts w:ascii="Calibri" w:hAnsi="Calibri" w:eastAsia="Calibri" w:cs="Calibri"/>
                <w:spacing w:val="-5"/>
                <w:sz w:val="24"/>
                <w:szCs w:val="24"/>
              </w:rPr>
              <w:t>Rating:</w:t>
            </w:r>
            <w:r>
              <w:rPr>
                <w:rFonts w:ascii="Calibri" w:hAnsi="Calibri" w:eastAsia="Calibri" w:cs="Calibri"/>
                <w:spacing w:val="19"/>
                <w:sz w:val="24"/>
                <w:szCs w:val="24"/>
              </w:rPr>
              <w:t xml:space="preserve"> </w:t>
            </w:r>
            <w:r>
              <w:rPr>
                <w:rFonts w:ascii="Calibri" w:hAnsi="Calibri" w:eastAsia="Calibri" w:cs="Calibri"/>
                <w:spacing w:val="-5"/>
                <w:sz w:val="24"/>
                <w:szCs w:val="24"/>
              </w:rPr>
              <w:t>IP65</w:t>
            </w:r>
          </w:p>
        </w:tc>
      </w:tr>
      <w:tr w14:paraId="50BDE6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9" w:hRule="atLeast"/>
        </w:trPr>
        <w:tc>
          <w:tcPr>
            <w:tcW w:w="8798" w:type="dxa"/>
            <w:gridSpan w:val="2"/>
            <w:vAlign w:val="top"/>
          </w:tcPr>
          <w:p w14:paraId="352ADC8D">
            <w:pPr>
              <w:spacing w:before="69" w:line="188" w:lineRule="auto"/>
              <w:ind w:left="114"/>
              <w:rPr>
                <w:rFonts w:ascii="Calibri" w:hAnsi="Calibri" w:eastAsia="Calibri" w:cs="Calibri"/>
                <w:sz w:val="24"/>
                <w:szCs w:val="24"/>
              </w:rPr>
            </w:pPr>
            <w:r>
              <w:rPr>
                <w:rFonts w:ascii="Calibri" w:hAnsi="Calibri" w:eastAsia="Calibri" w:cs="Calibri"/>
                <w:spacing w:val="-1"/>
                <w:sz w:val="24"/>
                <w:szCs w:val="24"/>
              </w:rPr>
              <w:t>Weight:</w:t>
            </w:r>
          </w:p>
        </w:tc>
      </w:tr>
      <w:tr w14:paraId="21F4EA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4356" w:type="dxa"/>
            <w:vAlign w:val="top"/>
          </w:tcPr>
          <w:p w14:paraId="6F7FA3E7">
            <w:pPr>
              <w:spacing w:before="67" w:line="188" w:lineRule="auto"/>
              <w:ind w:left="115"/>
              <w:rPr>
                <w:rFonts w:ascii="Calibri" w:hAnsi="Calibri" w:eastAsia="Calibri" w:cs="Calibri"/>
                <w:sz w:val="24"/>
                <w:szCs w:val="24"/>
              </w:rPr>
            </w:pPr>
            <w:r>
              <w:rPr>
                <w:rFonts w:ascii="Calibri" w:hAnsi="Calibri" w:eastAsia="Calibri" w:cs="Calibri"/>
                <w:spacing w:val="-2"/>
                <w:sz w:val="24"/>
                <w:szCs w:val="24"/>
              </w:rPr>
              <w:t>Serial</w:t>
            </w:r>
            <w:r>
              <w:rPr>
                <w:rFonts w:ascii="Calibri" w:hAnsi="Calibri" w:eastAsia="Calibri" w:cs="Calibri"/>
                <w:spacing w:val="18"/>
                <w:w w:val="101"/>
                <w:sz w:val="24"/>
                <w:szCs w:val="24"/>
              </w:rPr>
              <w:t xml:space="preserve"> </w:t>
            </w:r>
            <w:r>
              <w:rPr>
                <w:rFonts w:ascii="Calibri" w:hAnsi="Calibri" w:eastAsia="Calibri" w:cs="Calibri"/>
                <w:spacing w:val="-2"/>
                <w:sz w:val="24"/>
                <w:szCs w:val="24"/>
              </w:rPr>
              <w:t>Number:</w:t>
            </w:r>
          </w:p>
        </w:tc>
        <w:tc>
          <w:tcPr>
            <w:tcW w:w="4442" w:type="dxa"/>
            <w:vAlign w:val="top"/>
          </w:tcPr>
          <w:p w14:paraId="268E12B4">
            <w:pPr>
              <w:spacing w:before="66" w:line="189" w:lineRule="auto"/>
              <w:ind w:left="125"/>
              <w:rPr>
                <w:rFonts w:ascii="Calibri" w:hAnsi="Calibri" w:eastAsia="Calibri" w:cs="Calibri"/>
                <w:sz w:val="24"/>
                <w:szCs w:val="24"/>
              </w:rPr>
            </w:pPr>
            <w:r>
              <w:rPr>
                <w:rFonts w:ascii="Calibri" w:hAnsi="Calibri" w:eastAsia="Calibri" w:cs="Calibri"/>
                <w:spacing w:val="-3"/>
                <w:sz w:val="24"/>
                <w:szCs w:val="24"/>
              </w:rPr>
              <w:t>Manufacture</w:t>
            </w:r>
            <w:r>
              <w:rPr>
                <w:rFonts w:ascii="Calibri" w:hAnsi="Calibri" w:eastAsia="Calibri" w:cs="Calibri"/>
                <w:spacing w:val="26"/>
                <w:sz w:val="24"/>
                <w:szCs w:val="24"/>
              </w:rPr>
              <w:t xml:space="preserve"> </w:t>
            </w:r>
            <w:r>
              <w:rPr>
                <w:rFonts w:ascii="Calibri" w:hAnsi="Calibri" w:eastAsia="Calibri" w:cs="Calibri"/>
                <w:spacing w:val="-3"/>
                <w:sz w:val="24"/>
                <w:szCs w:val="24"/>
              </w:rPr>
              <w:t>Date:</w:t>
            </w:r>
          </w:p>
        </w:tc>
      </w:tr>
    </w:tbl>
    <w:p w14:paraId="13B0ED79">
      <w:pPr>
        <w:pStyle w:val="2"/>
        <w:spacing w:line="291" w:lineRule="auto"/>
      </w:pPr>
    </w:p>
    <w:p w14:paraId="532743ED">
      <w:pPr>
        <w:pStyle w:val="2"/>
        <w:spacing w:line="292" w:lineRule="auto"/>
      </w:pPr>
    </w:p>
    <w:p w14:paraId="625B05D3">
      <w:pPr>
        <w:spacing w:before="82" w:line="252" w:lineRule="auto"/>
        <w:ind w:left="770" w:right="2090"/>
        <w:rPr>
          <w:rFonts w:ascii="微软雅黑" w:hAnsi="微软雅黑" w:eastAsia="微软雅黑" w:cs="微软雅黑"/>
          <w:sz w:val="19"/>
          <w:szCs w:val="19"/>
        </w:rPr>
      </w:pPr>
      <w:r>
        <w:rPr>
          <w:rFonts w:ascii="微软雅黑" w:hAnsi="微软雅黑" w:eastAsia="微软雅黑" w:cs="微软雅黑"/>
          <w:spacing w:val="8"/>
          <w:sz w:val="19"/>
          <w:szCs w:val="19"/>
        </w:rPr>
        <w:t>飞思特通过标签和可追溯措施</w:t>
      </w:r>
      <w:r>
        <w:rPr>
          <w:rFonts w:ascii="微软雅黑" w:hAnsi="微软雅黑" w:eastAsia="微软雅黑" w:cs="微软雅黑"/>
          <w:spacing w:val="-26"/>
          <w:sz w:val="19"/>
          <w:szCs w:val="19"/>
        </w:rPr>
        <w:t xml:space="preserve"> </w:t>
      </w:r>
      <w:r>
        <w:rPr>
          <w:rFonts w:ascii="微软雅黑" w:hAnsi="微软雅黑" w:eastAsia="微软雅黑" w:cs="微软雅黑"/>
          <w:spacing w:val="8"/>
          <w:sz w:val="19"/>
          <w:szCs w:val="19"/>
        </w:rPr>
        <w:t>，确保所有原材料、生</w:t>
      </w:r>
      <w:r>
        <w:rPr>
          <w:rFonts w:ascii="微软雅黑" w:hAnsi="微软雅黑" w:eastAsia="微软雅黑" w:cs="微软雅黑"/>
          <w:spacing w:val="7"/>
          <w:sz w:val="19"/>
          <w:szCs w:val="19"/>
        </w:rPr>
        <w:t>产过程和产品都可追溯。</w:t>
      </w:r>
      <w:r>
        <w:rPr>
          <w:rFonts w:ascii="微软雅黑" w:hAnsi="微软雅黑" w:eastAsia="微软雅黑" w:cs="微软雅黑"/>
          <w:spacing w:val="9"/>
          <w:sz w:val="19"/>
          <w:szCs w:val="19"/>
        </w:rPr>
        <w:t>追溯性的组织方式应能在出现缺陷时随时确定以下特征：</w:t>
      </w:r>
    </w:p>
    <w:p w14:paraId="3DDF3244">
      <w:pPr>
        <w:spacing w:line="189" w:lineRule="auto"/>
        <w:ind w:left="783"/>
        <w:rPr>
          <w:rFonts w:ascii="微软雅黑" w:hAnsi="微软雅黑" w:eastAsia="微软雅黑" w:cs="微软雅黑"/>
          <w:sz w:val="19"/>
          <w:szCs w:val="19"/>
        </w:rPr>
      </w:pPr>
      <w:r>
        <w:rPr>
          <w:rFonts w:ascii="微软雅黑" w:hAnsi="微软雅黑" w:eastAsia="微软雅黑" w:cs="微软雅黑"/>
          <w:spacing w:val="4"/>
          <w:sz w:val="19"/>
          <w:szCs w:val="19"/>
        </w:rPr>
        <w:t>•制造商</w:t>
      </w:r>
    </w:p>
    <w:p w14:paraId="1701ABE2">
      <w:pPr>
        <w:spacing w:before="86" w:line="189" w:lineRule="auto"/>
        <w:ind w:left="783"/>
        <w:rPr>
          <w:rFonts w:ascii="微软雅黑" w:hAnsi="微软雅黑" w:eastAsia="微软雅黑" w:cs="微软雅黑"/>
          <w:sz w:val="19"/>
          <w:szCs w:val="19"/>
        </w:rPr>
      </w:pPr>
      <w:r>
        <w:rPr>
          <w:rFonts w:ascii="微软雅黑" w:hAnsi="微软雅黑" w:eastAsia="微软雅黑" w:cs="微软雅黑"/>
          <w:spacing w:val="5"/>
          <w:sz w:val="19"/>
          <w:szCs w:val="19"/>
        </w:rPr>
        <w:t>•生产批次</w:t>
      </w:r>
    </w:p>
    <w:p w14:paraId="4DA2C50F">
      <w:pPr>
        <w:spacing w:before="85" w:line="190" w:lineRule="auto"/>
        <w:ind w:left="783"/>
        <w:rPr>
          <w:rFonts w:ascii="微软雅黑" w:hAnsi="微软雅黑" w:eastAsia="微软雅黑" w:cs="微软雅黑"/>
          <w:sz w:val="19"/>
          <w:szCs w:val="19"/>
        </w:rPr>
      </w:pPr>
      <w:r>
        <w:rPr>
          <w:rFonts w:ascii="微软雅黑" w:hAnsi="微软雅黑" w:eastAsia="微软雅黑" w:cs="微软雅黑"/>
          <w:spacing w:val="4"/>
          <w:sz w:val="19"/>
          <w:szCs w:val="19"/>
        </w:rPr>
        <w:t>•序列号</w:t>
      </w:r>
    </w:p>
    <w:p w14:paraId="4DBFF436">
      <w:pPr>
        <w:pStyle w:val="2"/>
        <w:spacing w:line="279" w:lineRule="auto"/>
      </w:pPr>
    </w:p>
    <w:p w14:paraId="45B177B6">
      <w:pPr>
        <w:pStyle w:val="2"/>
        <w:spacing w:line="279" w:lineRule="auto"/>
      </w:pPr>
    </w:p>
    <w:p w14:paraId="1B8753DE">
      <w:pPr>
        <w:spacing w:before="95" w:line="183" w:lineRule="auto"/>
        <w:ind w:left="2"/>
        <w:outlineLvl w:val="1"/>
        <w:rPr>
          <w:rFonts w:ascii="微软雅黑" w:hAnsi="微软雅黑" w:eastAsia="微软雅黑" w:cs="微软雅黑"/>
          <w:sz w:val="22"/>
          <w:szCs w:val="22"/>
        </w:rPr>
      </w:pPr>
      <w:bookmarkStart w:id="33" w:name="bookmark30"/>
      <w:bookmarkEnd w:id="33"/>
      <w:r>
        <w:rPr>
          <w:rFonts w:ascii="Times New Roman" w:hAnsi="Times New Roman" w:eastAsia="Times New Roman" w:cs="Times New Roman"/>
          <w:b/>
          <w:bCs/>
          <w:spacing w:val="-2"/>
          <w:sz w:val="22"/>
          <w:szCs w:val="22"/>
        </w:rPr>
        <w:t xml:space="preserve">2.8 </w:t>
      </w:r>
      <w:r>
        <w:rPr>
          <w:rFonts w:ascii="微软雅黑" w:hAnsi="微软雅黑" w:eastAsia="微软雅黑" w:cs="微软雅黑"/>
          <w:b/>
          <w:bCs/>
          <w:spacing w:val="-2"/>
          <w:sz w:val="22"/>
          <w:szCs w:val="22"/>
        </w:rPr>
        <w:t>供货范围</w:t>
      </w:r>
    </w:p>
    <w:p w14:paraId="610F02C4">
      <w:pPr>
        <w:spacing w:before="97"/>
      </w:pPr>
    </w:p>
    <w:tbl>
      <w:tblPr>
        <w:tblStyle w:val="7"/>
        <w:tblW w:w="7683" w:type="dxa"/>
        <w:tblInd w:w="75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010"/>
        <w:gridCol w:w="2334"/>
        <w:gridCol w:w="2339"/>
      </w:tblGrid>
      <w:tr w14:paraId="0DDF4E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4" w:hRule="atLeast"/>
        </w:trPr>
        <w:tc>
          <w:tcPr>
            <w:tcW w:w="3010" w:type="dxa"/>
            <w:vAlign w:val="top"/>
          </w:tcPr>
          <w:p w14:paraId="007C0F90">
            <w:pPr>
              <w:spacing w:before="212" w:line="189" w:lineRule="auto"/>
              <w:ind w:left="1305"/>
              <w:rPr>
                <w:rFonts w:ascii="微软雅黑" w:hAnsi="微软雅黑" w:eastAsia="微软雅黑" w:cs="微软雅黑"/>
                <w:sz w:val="19"/>
                <w:szCs w:val="19"/>
              </w:rPr>
            </w:pPr>
            <w:r>
              <w:rPr>
                <w:rFonts w:ascii="微软雅黑" w:hAnsi="微软雅黑" w:eastAsia="微软雅黑" w:cs="微软雅黑"/>
                <w:b/>
                <w:bCs/>
                <w:spacing w:val="7"/>
                <w:sz w:val="19"/>
                <w:szCs w:val="19"/>
              </w:rPr>
              <w:t>物品</w:t>
            </w:r>
          </w:p>
        </w:tc>
        <w:tc>
          <w:tcPr>
            <w:tcW w:w="2334" w:type="dxa"/>
            <w:vAlign w:val="top"/>
          </w:tcPr>
          <w:p w14:paraId="32993F8C">
            <w:pPr>
              <w:spacing w:before="212" w:line="189" w:lineRule="auto"/>
              <w:ind w:left="965"/>
              <w:rPr>
                <w:rFonts w:ascii="微软雅黑" w:hAnsi="微软雅黑" w:eastAsia="微软雅黑" w:cs="微软雅黑"/>
                <w:sz w:val="19"/>
                <w:szCs w:val="19"/>
              </w:rPr>
            </w:pPr>
            <w:r>
              <w:rPr>
                <w:rFonts w:ascii="微软雅黑" w:hAnsi="微软雅黑" w:eastAsia="微软雅黑" w:cs="微软雅黑"/>
                <w:b/>
                <w:bCs/>
                <w:spacing w:val="8"/>
                <w:sz w:val="19"/>
                <w:szCs w:val="19"/>
              </w:rPr>
              <w:t>数量</w:t>
            </w:r>
          </w:p>
        </w:tc>
        <w:tc>
          <w:tcPr>
            <w:tcW w:w="2339" w:type="dxa"/>
            <w:vAlign w:val="top"/>
          </w:tcPr>
          <w:p w14:paraId="41C9D80C">
            <w:pPr>
              <w:spacing w:before="212" w:line="189" w:lineRule="auto"/>
              <w:ind w:left="970"/>
              <w:rPr>
                <w:rFonts w:ascii="微软雅黑" w:hAnsi="微软雅黑" w:eastAsia="微软雅黑" w:cs="微软雅黑"/>
                <w:sz w:val="19"/>
                <w:szCs w:val="19"/>
              </w:rPr>
            </w:pPr>
            <w:r>
              <w:rPr>
                <w:rFonts w:ascii="微软雅黑" w:hAnsi="微软雅黑" w:eastAsia="微软雅黑" w:cs="微软雅黑"/>
                <w:b/>
                <w:bCs/>
                <w:spacing w:val="7"/>
                <w:sz w:val="19"/>
                <w:szCs w:val="19"/>
              </w:rPr>
              <w:t>备注</w:t>
            </w:r>
          </w:p>
        </w:tc>
      </w:tr>
      <w:tr w14:paraId="01CC8D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7" w:hRule="atLeast"/>
        </w:trPr>
        <w:tc>
          <w:tcPr>
            <w:tcW w:w="3010" w:type="dxa"/>
            <w:vAlign w:val="top"/>
          </w:tcPr>
          <w:p w14:paraId="66355886">
            <w:pPr>
              <w:spacing w:before="82" w:line="187" w:lineRule="auto"/>
              <w:ind w:left="110"/>
              <w:rPr>
                <w:rFonts w:ascii="微软雅黑" w:hAnsi="微软雅黑" w:eastAsia="微软雅黑" w:cs="微软雅黑"/>
                <w:sz w:val="19"/>
                <w:szCs w:val="19"/>
              </w:rPr>
            </w:pPr>
            <w:r>
              <w:rPr>
                <w:rFonts w:ascii="微软雅黑" w:hAnsi="微软雅黑" w:eastAsia="微软雅黑" w:cs="微软雅黑"/>
                <w:spacing w:val="8"/>
                <w:sz w:val="19"/>
                <w:szCs w:val="19"/>
              </w:rPr>
              <w:t>充电机</w:t>
            </w:r>
          </w:p>
        </w:tc>
        <w:tc>
          <w:tcPr>
            <w:tcW w:w="2334" w:type="dxa"/>
            <w:vAlign w:val="top"/>
          </w:tcPr>
          <w:p w14:paraId="1B70CC2C">
            <w:pPr>
              <w:spacing w:before="46" w:line="214" w:lineRule="auto"/>
              <w:ind w:left="1126"/>
              <w:rPr>
                <w:rFonts w:ascii="微软雅黑" w:hAnsi="微软雅黑" w:eastAsia="微软雅黑" w:cs="微软雅黑"/>
                <w:sz w:val="19"/>
                <w:szCs w:val="19"/>
              </w:rPr>
            </w:pPr>
            <w:r>
              <w:rPr>
                <w:rFonts w:ascii="微软雅黑" w:hAnsi="微软雅黑" w:eastAsia="微软雅黑" w:cs="微软雅黑"/>
                <w:sz w:val="19"/>
                <w:szCs w:val="19"/>
              </w:rPr>
              <w:t>1</w:t>
            </w:r>
          </w:p>
        </w:tc>
        <w:tc>
          <w:tcPr>
            <w:tcW w:w="2339" w:type="dxa"/>
            <w:vAlign w:val="top"/>
          </w:tcPr>
          <w:p w14:paraId="21F828F4">
            <w:pPr>
              <w:rPr>
                <w:rFonts w:ascii="Arial"/>
                <w:sz w:val="21"/>
              </w:rPr>
            </w:pPr>
          </w:p>
        </w:tc>
      </w:tr>
      <w:tr w14:paraId="6EFF39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7" w:hRule="atLeast"/>
        </w:trPr>
        <w:tc>
          <w:tcPr>
            <w:tcW w:w="3010" w:type="dxa"/>
            <w:vAlign w:val="top"/>
          </w:tcPr>
          <w:p w14:paraId="05F3BB5C">
            <w:pPr>
              <w:spacing w:before="92" w:line="180" w:lineRule="auto"/>
              <w:ind w:left="111"/>
              <w:rPr>
                <w:rFonts w:ascii="微软雅黑" w:hAnsi="微软雅黑" w:eastAsia="微软雅黑" w:cs="微软雅黑"/>
                <w:sz w:val="19"/>
                <w:szCs w:val="19"/>
              </w:rPr>
            </w:pPr>
            <w:r>
              <w:rPr>
                <w:rFonts w:ascii="微软雅黑" w:hAnsi="微软雅黑" w:eastAsia="微软雅黑" w:cs="微软雅黑"/>
                <w:spacing w:val="7"/>
                <w:sz w:val="19"/>
                <w:szCs w:val="19"/>
              </w:rPr>
              <w:t>手册</w:t>
            </w:r>
          </w:p>
        </w:tc>
        <w:tc>
          <w:tcPr>
            <w:tcW w:w="2334" w:type="dxa"/>
            <w:vAlign w:val="top"/>
          </w:tcPr>
          <w:p w14:paraId="3A6AE7E7">
            <w:pPr>
              <w:spacing w:before="46" w:line="214" w:lineRule="auto"/>
              <w:ind w:left="1126"/>
              <w:rPr>
                <w:rFonts w:ascii="微软雅黑" w:hAnsi="微软雅黑" w:eastAsia="微软雅黑" w:cs="微软雅黑"/>
                <w:sz w:val="19"/>
                <w:szCs w:val="19"/>
              </w:rPr>
            </w:pPr>
            <w:r>
              <w:rPr>
                <w:rFonts w:ascii="微软雅黑" w:hAnsi="微软雅黑" w:eastAsia="微软雅黑" w:cs="微软雅黑"/>
                <w:sz w:val="19"/>
                <w:szCs w:val="19"/>
              </w:rPr>
              <w:t>1</w:t>
            </w:r>
          </w:p>
        </w:tc>
        <w:tc>
          <w:tcPr>
            <w:tcW w:w="2339" w:type="dxa"/>
            <w:vAlign w:val="top"/>
          </w:tcPr>
          <w:p w14:paraId="0150E55F">
            <w:pPr>
              <w:rPr>
                <w:rFonts w:ascii="Arial"/>
                <w:sz w:val="21"/>
              </w:rPr>
            </w:pPr>
          </w:p>
        </w:tc>
      </w:tr>
      <w:tr w14:paraId="4BDE0A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1" w:hRule="atLeast"/>
        </w:trPr>
        <w:tc>
          <w:tcPr>
            <w:tcW w:w="3010" w:type="dxa"/>
            <w:vAlign w:val="top"/>
          </w:tcPr>
          <w:p w14:paraId="33867CE9">
            <w:pPr>
              <w:spacing w:before="47" w:line="216" w:lineRule="auto"/>
              <w:ind w:left="111"/>
              <w:rPr>
                <w:rFonts w:ascii="微软雅黑" w:hAnsi="微软雅黑" w:eastAsia="微软雅黑" w:cs="微软雅黑"/>
                <w:sz w:val="19"/>
                <w:szCs w:val="19"/>
              </w:rPr>
            </w:pPr>
            <w:r>
              <w:rPr>
                <w:rFonts w:ascii="微软雅黑" w:hAnsi="微软雅黑" w:eastAsia="微软雅黑" w:cs="微软雅黑"/>
                <w:sz w:val="19"/>
                <w:szCs w:val="19"/>
              </w:rPr>
              <w:t>TF</w:t>
            </w:r>
            <w:r>
              <w:rPr>
                <w:rFonts w:ascii="微软雅黑" w:hAnsi="微软雅黑" w:eastAsia="微软雅黑" w:cs="微软雅黑"/>
                <w:spacing w:val="7"/>
                <w:sz w:val="19"/>
                <w:szCs w:val="19"/>
              </w:rPr>
              <w:t xml:space="preserve"> 卡/读卡器</w:t>
            </w:r>
          </w:p>
        </w:tc>
        <w:tc>
          <w:tcPr>
            <w:tcW w:w="2334" w:type="dxa"/>
            <w:vAlign w:val="top"/>
          </w:tcPr>
          <w:p w14:paraId="72E6DDB3">
            <w:pPr>
              <w:spacing w:before="47" w:line="216" w:lineRule="auto"/>
              <w:ind w:left="1126"/>
              <w:rPr>
                <w:rFonts w:ascii="微软雅黑" w:hAnsi="微软雅黑" w:eastAsia="微软雅黑" w:cs="微软雅黑"/>
                <w:sz w:val="19"/>
                <w:szCs w:val="19"/>
              </w:rPr>
            </w:pPr>
            <w:r>
              <w:rPr>
                <w:rFonts w:ascii="微软雅黑" w:hAnsi="微软雅黑" w:eastAsia="微软雅黑" w:cs="微软雅黑"/>
                <w:sz w:val="19"/>
                <w:szCs w:val="19"/>
              </w:rPr>
              <w:t>1</w:t>
            </w:r>
          </w:p>
        </w:tc>
        <w:tc>
          <w:tcPr>
            <w:tcW w:w="2339" w:type="dxa"/>
            <w:vAlign w:val="top"/>
          </w:tcPr>
          <w:p w14:paraId="38B953C5">
            <w:pPr>
              <w:rPr>
                <w:rFonts w:ascii="Arial"/>
                <w:sz w:val="21"/>
              </w:rPr>
            </w:pPr>
          </w:p>
        </w:tc>
      </w:tr>
    </w:tbl>
    <w:p w14:paraId="4305716A">
      <w:pPr>
        <w:pStyle w:val="2"/>
      </w:pPr>
    </w:p>
    <w:p w14:paraId="211558AA">
      <w:pPr>
        <w:sectPr>
          <w:footerReference r:id="rId32" w:type="default"/>
          <w:pgSz w:w="11900" w:h="16838"/>
          <w:pgMar w:top="711" w:right="1142" w:bottom="161" w:left="1142" w:header="155" w:footer="0" w:gutter="0"/>
          <w:pgNumType w:fmt="decimal"/>
          <w:cols w:space="720" w:num="1"/>
        </w:sectPr>
      </w:pPr>
    </w:p>
    <w:p w14:paraId="60E8AA7B">
      <w:pPr>
        <w:pStyle w:val="2"/>
        <w:spacing w:line="338" w:lineRule="auto"/>
      </w:pPr>
    </w:p>
    <w:p w14:paraId="397B5077">
      <w:pPr>
        <w:spacing w:before="94" w:line="184" w:lineRule="auto"/>
        <w:ind w:left="2"/>
        <w:outlineLvl w:val="1"/>
        <w:rPr>
          <w:rFonts w:ascii="微软雅黑" w:hAnsi="微软雅黑" w:eastAsia="微软雅黑" w:cs="微软雅黑"/>
          <w:sz w:val="22"/>
          <w:szCs w:val="22"/>
        </w:rPr>
      </w:pPr>
      <w:bookmarkStart w:id="34" w:name="bookmark31"/>
      <w:bookmarkEnd w:id="34"/>
      <w:r>
        <w:rPr>
          <w:rFonts w:ascii="Times New Roman" w:hAnsi="Times New Roman" w:eastAsia="Times New Roman" w:cs="Times New Roman"/>
          <w:b/>
          <w:bCs/>
          <w:spacing w:val="-2"/>
          <w:sz w:val="22"/>
          <w:szCs w:val="22"/>
        </w:rPr>
        <w:t xml:space="preserve">2.9 </w:t>
      </w:r>
      <w:r>
        <w:rPr>
          <w:rFonts w:ascii="微软雅黑" w:hAnsi="微软雅黑" w:eastAsia="微软雅黑" w:cs="微软雅黑"/>
          <w:b/>
          <w:bCs/>
          <w:spacing w:val="-2"/>
          <w:sz w:val="22"/>
          <w:szCs w:val="22"/>
        </w:rPr>
        <w:t>执行标准</w:t>
      </w:r>
    </w:p>
    <w:p w14:paraId="4C0CCB82">
      <w:pPr>
        <w:spacing w:before="271" w:line="252" w:lineRule="auto"/>
        <w:ind w:left="769" w:right="85"/>
        <w:rPr>
          <w:rFonts w:ascii="微软雅黑" w:hAnsi="微软雅黑" w:eastAsia="微软雅黑" w:cs="微软雅黑"/>
          <w:sz w:val="19"/>
          <w:szCs w:val="19"/>
        </w:rPr>
      </w:pPr>
      <w:r>
        <w:rPr>
          <w:rFonts w:ascii="微软雅黑" w:hAnsi="微软雅黑" w:eastAsia="微软雅黑" w:cs="微软雅黑"/>
          <w:spacing w:val="8"/>
          <w:sz w:val="19"/>
          <w:szCs w:val="19"/>
        </w:rPr>
        <w:t>该充电器按照已获得以下技术认证的技术规格设计和制造。</w:t>
      </w:r>
      <w:r>
        <w:rPr>
          <w:rFonts w:ascii="微软雅黑" w:hAnsi="微软雅黑" w:eastAsia="微软雅黑" w:cs="微软雅黑"/>
          <w:spacing w:val="-29"/>
          <w:sz w:val="19"/>
          <w:szCs w:val="19"/>
        </w:rPr>
        <w:t xml:space="preserve"> </w:t>
      </w:r>
      <w:r>
        <w:rPr>
          <w:rFonts w:ascii="微软雅黑" w:hAnsi="微软雅黑" w:eastAsia="微软雅黑" w:cs="微软雅黑"/>
          <w:spacing w:val="8"/>
          <w:sz w:val="19"/>
          <w:szCs w:val="19"/>
        </w:rPr>
        <w:t>因此</w:t>
      </w:r>
      <w:r>
        <w:rPr>
          <w:rFonts w:ascii="微软雅黑" w:hAnsi="微软雅黑" w:eastAsia="微软雅黑" w:cs="微软雅黑"/>
          <w:spacing w:val="-26"/>
          <w:sz w:val="19"/>
          <w:szCs w:val="19"/>
        </w:rPr>
        <w:t xml:space="preserve"> </w:t>
      </w:r>
      <w:r>
        <w:rPr>
          <w:rFonts w:ascii="微软雅黑" w:hAnsi="微软雅黑" w:eastAsia="微软雅黑" w:cs="微软雅黑"/>
          <w:spacing w:val="8"/>
          <w:sz w:val="19"/>
          <w:szCs w:val="19"/>
        </w:rPr>
        <w:t>，在正确使用的</w:t>
      </w:r>
      <w:r>
        <w:rPr>
          <w:rFonts w:ascii="微软雅黑" w:hAnsi="微软雅黑" w:eastAsia="微软雅黑" w:cs="微软雅黑"/>
          <w:spacing w:val="7"/>
          <w:sz w:val="19"/>
          <w:szCs w:val="19"/>
        </w:rPr>
        <w:t>情况下</w:t>
      </w:r>
      <w:r>
        <w:rPr>
          <w:rFonts w:ascii="微软雅黑" w:hAnsi="微软雅黑" w:eastAsia="微软雅黑" w:cs="微软雅黑"/>
          <w:spacing w:val="-23"/>
          <w:sz w:val="19"/>
          <w:szCs w:val="19"/>
        </w:rPr>
        <w:t xml:space="preserve"> </w:t>
      </w:r>
      <w:r>
        <w:rPr>
          <w:rFonts w:ascii="微软雅黑" w:hAnsi="微软雅黑" w:eastAsia="微软雅黑" w:cs="微软雅黑"/>
          <w:spacing w:val="7"/>
          <w:sz w:val="19"/>
          <w:szCs w:val="19"/>
        </w:rPr>
        <w:t>，它不会对操</w:t>
      </w:r>
      <w:r>
        <w:rPr>
          <w:rFonts w:ascii="微软雅黑" w:hAnsi="微软雅黑" w:eastAsia="微软雅黑" w:cs="微软雅黑"/>
          <w:spacing w:val="9"/>
          <w:sz w:val="19"/>
          <w:szCs w:val="19"/>
        </w:rPr>
        <w:t>作人员或第三方的安全和健康构成威胁。</w:t>
      </w:r>
    </w:p>
    <w:p w14:paraId="6D6A6669">
      <w:pPr>
        <w:spacing w:line="252" w:lineRule="auto"/>
        <w:ind w:left="770" w:right="128"/>
        <w:rPr>
          <w:rFonts w:ascii="微软雅黑" w:hAnsi="微软雅黑" w:eastAsia="微软雅黑" w:cs="微软雅黑"/>
          <w:sz w:val="19"/>
          <w:szCs w:val="19"/>
        </w:rPr>
      </w:pPr>
      <w:r>
        <w:rPr>
          <w:rFonts w:ascii="微软雅黑" w:hAnsi="微软雅黑" w:eastAsia="微软雅黑" w:cs="微软雅黑"/>
          <w:spacing w:val="9"/>
          <w:sz w:val="19"/>
          <w:szCs w:val="19"/>
        </w:rPr>
        <w:t xml:space="preserve">该充电器带有 </w:t>
      </w:r>
      <w:r>
        <w:rPr>
          <w:rFonts w:ascii="Times New Roman" w:hAnsi="Times New Roman" w:eastAsia="Times New Roman" w:cs="Times New Roman"/>
          <w:sz w:val="19"/>
          <w:szCs w:val="19"/>
        </w:rPr>
        <w:t>CE</w:t>
      </w:r>
      <w:r>
        <w:rPr>
          <w:rFonts w:ascii="Times New Roman" w:hAnsi="Times New Roman" w:eastAsia="Times New Roman" w:cs="Times New Roman"/>
          <w:spacing w:val="9"/>
          <w:sz w:val="19"/>
          <w:szCs w:val="19"/>
        </w:rPr>
        <w:t xml:space="preserve"> </w:t>
      </w:r>
      <w:r>
        <w:rPr>
          <w:rFonts w:ascii="微软雅黑" w:hAnsi="微软雅黑" w:eastAsia="微软雅黑" w:cs="微软雅黑"/>
          <w:spacing w:val="9"/>
          <w:sz w:val="19"/>
          <w:szCs w:val="19"/>
        </w:rPr>
        <w:t>标志。必须遵守必要的隔离间距。所有电路均采用初级和次级保护装置</w:t>
      </w:r>
      <w:r>
        <w:rPr>
          <w:rFonts w:ascii="微软雅黑" w:hAnsi="微软雅黑" w:eastAsia="微软雅黑" w:cs="微软雅黑"/>
          <w:spacing w:val="-26"/>
          <w:sz w:val="19"/>
          <w:szCs w:val="19"/>
        </w:rPr>
        <w:t xml:space="preserve"> </w:t>
      </w:r>
      <w:r>
        <w:rPr>
          <w:rFonts w:ascii="微软雅黑" w:hAnsi="微软雅黑" w:eastAsia="微软雅黑" w:cs="微软雅黑"/>
          <w:spacing w:val="9"/>
          <w:sz w:val="19"/>
          <w:szCs w:val="19"/>
        </w:rPr>
        <w:t>，这些</w:t>
      </w:r>
      <w:r>
        <w:rPr>
          <w:rFonts w:ascii="微软雅黑" w:hAnsi="微软雅黑" w:eastAsia="微软雅黑" w:cs="微软雅黑"/>
          <w:spacing w:val="8"/>
          <w:sz w:val="19"/>
          <w:szCs w:val="19"/>
        </w:rPr>
        <w:t>装置</w:t>
      </w:r>
      <w:r>
        <w:rPr>
          <w:rFonts w:ascii="微软雅黑" w:hAnsi="微软雅黑" w:eastAsia="微软雅黑" w:cs="微软雅黑"/>
          <w:spacing w:val="9"/>
          <w:sz w:val="19"/>
          <w:szCs w:val="19"/>
        </w:rPr>
        <w:t>受设定的电流强度和触发特性的保护。</w:t>
      </w:r>
    </w:p>
    <w:p w14:paraId="535CFF00">
      <w:pPr>
        <w:spacing w:before="1" w:line="252" w:lineRule="auto"/>
        <w:ind w:left="769" w:right="128"/>
        <w:rPr>
          <w:rFonts w:ascii="微软雅黑" w:hAnsi="微软雅黑" w:eastAsia="微软雅黑" w:cs="微软雅黑"/>
          <w:sz w:val="19"/>
          <w:szCs w:val="19"/>
        </w:rPr>
      </w:pPr>
      <w:r>
        <w:rPr>
          <w:rFonts w:ascii="微软雅黑" w:hAnsi="微软雅黑" w:eastAsia="微软雅黑" w:cs="微软雅黑"/>
          <w:spacing w:val="8"/>
          <w:sz w:val="19"/>
          <w:szCs w:val="19"/>
        </w:rPr>
        <w:t>所有带电组件均配有外壳或盖子</w:t>
      </w:r>
      <w:r>
        <w:rPr>
          <w:rFonts w:ascii="微软雅黑" w:hAnsi="微软雅黑" w:eastAsia="微软雅黑" w:cs="微软雅黑"/>
          <w:spacing w:val="-16"/>
          <w:sz w:val="19"/>
          <w:szCs w:val="19"/>
        </w:rPr>
        <w:t xml:space="preserve"> </w:t>
      </w:r>
      <w:r>
        <w:rPr>
          <w:rFonts w:ascii="微软雅黑" w:hAnsi="微软雅黑" w:eastAsia="微软雅黑" w:cs="微软雅黑"/>
          <w:spacing w:val="8"/>
          <w:sz w:val="19"/>
          <w:szCs w:val="19"/>
        </w:rPr>
        <w:t>，只能用工具才能打开。所有电缆和插头均按规定进行屏蔽和接地。</w:t>
      </w:r>
      <w:r>
        <w:rPr>
          <w:rFonts w:ascii="微软雅黑" w:hAnsi="微软雅黑" w:eastAsia="微软雅黑" w:cs="微软雅黑"/>
          <w:spacing w:val="9"/>
          <w:sz w:val="19"/>
          <w:szCs w:val="19"/>
        </w:rPr>
        <w:t>所有金属部件均通过地线系统接地。</w:t>
      </w:r>
    </w:p>
    <w:p w14:paraId="60F2AD1C">
      <w:pPr>
        <w:spacing w:before="1" w:line="190" w:lineRule="auto"/>
        <w:ind w:left="770"/>
        <w:rPr>
          <w:rFonts w:ascii="微软雅黑" w:hAnsi="微软雅黑" w:eastAsia="微软雅黑" w:cs="微软雅黑"/>
          <w:sz w:val="19"/>
          <w:szCs w:val="19"/>
        </w:rPr>
      </w:pPr>
      <w:r>
        <w:rPr>
          <w:rFonts w:ascii="微软雅黑" w:hAnsi="微软雅黑" w:eastAsia="微软雅黑" w:cs="微软雅黑"/>
          <w:spacing w:val="8"/>
          <w:sz w:val="19"/>
          <w:szCs w:val="19"/>
        </w:rPr>
        <w:t xml:space="preserve">该充电器配备 </w:t>
      </w:r>
      <w:r>
        <w:rPr>
          <w:rFonts w:ascii="Times New Roman" w:hAnsi="Times New Roman" w:eastAsia="Times New Roman" w:cs="Times New Roman"/>
          <w:sz w:val="19"/>
          <w:szCs w:val="19"/>
        </w:rPr>
        <w:t>CAN</w:t>
      </w:r>
      <w:r>
        <w:rPr>
          <w:rFonts w:ascii="Times New Roman" w:hAnsi="Times New Roman" w:eastAsia="Times New Roman" w:cs="Times New Roman"/>
          <w:spacing w:val="8"/>
          <w:sz w:val="19"/>
          <w:szCs w:val="19"/>
        </w:rPr>
        <w:t xml:space="preserve"> </w:t>
      </w:r>
      <w:r>
        <w:rPr>
          <w:rFonts w:ascii="微软雅黑" w:hAnsi="微软雅黑" w:eastAsia="微软雅黑" w:cs="微软雅黑"/>
          <w:spacing w:val="8"/>
          <w:sz w:val="19"/>
          <w:szCs w:val="19"/>
        </w:rPr>
        <w:t>安全功能</w:t>
      </w:r>
      <w:r>
        <w:rPr>
          <w:rFonts w:ascii="微软雅黑" w:hAnsi="微软雅黑" w:eastAsia="微软雅黑" w:cs="微软雅黑"/>
          <w:spacing w:val="-19"/>
          <w:sz w:val="19"/>
          <w:szCs w:val="19"/>
        </w:rPr>
        <w:t xml:space="preserve"> </w:t>
      </w:r>
      <w:r>
        <w:rPr>
          <w:rFonts w:ascii="微软雅黑" w:hAnsi="微软雅黑" w:eastAsia="微软雅黑" w:cs="微软雅黑"/>
          <w:spacing w:val="8"/>
          <w:sz w:val="19"/>
          <w:szCs w:val="19"/>
        </w:rPr>
        <w:t>，可通过信息识别防止电池过度充电。</w:t>
      </w:r>
    </w:p>
    <w:p w14:paraId="4A187BF3">
      <w:pPr>
        <w:pStyle w:val="2"/>
        <w:spacing w:line="463" w:lineRule="auto"/>
      </w:pPr>
    </w:p>
    <w:p w14:paraId="001EB84A">
      <w:pPr>
        <w:spacing w:before="83" w:line="190" w:lineRule="auto"/>
        <w:ind w:left="4506"/>
        <w:rPr>
          <w:rFonts w:ascii="微软雅黑" w:hAnsi="微软雅黑" w:eastAsia="微软雅黑" w:cs="微软雅黑"/>
          <w:sz w:val="19"/>
          <w:szCs w:val="19"/>
        </w:rPr>
      </w:pPr>
      <w:r>
        <w:rPr>
          <w:rFonts w:ascii="微软雅黑" w:hAnsi="微软雅黑" w:eastAsia="微软雅黑" w:cs="微软雅黑"/>
          <w:spacing w:val="9"/>
          <w:sz w:val="19"/>
          <w:szCs w:val="19"/>
        </w:rPr>
        <w:t>标准表</w:t>
      </w:r>
    </w:p>
    <w:p w14:paraId="21670EC2">
      <w:pPr>
        <w:spacing w:before="124"/>
      </w:pPr>
    </w:p>
    <w:tbl>
      <w:tblPr>
        <w:tblStyle w:val="7"/>
        <w:tblW w:w="8856" w:type="dxa"/>
        <w:tblInd w:w="78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38"/>
        <w:gridCol w:w="2331"/>
        <w:gridCol w:w="5387"/>
      </w:tblGrid>
      <w:tr w14:paraId="438E70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6" w:hRule="atLeast"/>
        </w:trPr>
        <w:tc>
          <w:tcPr>
            <w:tcW w:w="1138" w:type="dxa"/>
            <w:tcBorders>
              <w:top w:val="single" w:color="000000" w:sz="8" w:space="0"/>
              <w:left w:val="single" w:color="000000" w:sz="8" w:space="0"/>
            </w:tcBorders>
            <w:shd w:val="clear" w:color="auto" w:fill="BFBFBF"/>
            <w:vAlign w:val="top"/>
          </w:tcPr>
          <w:p w14:paraId="4BE0B7BC">
            <w:pPr>
              <w:spacing w:before="201" w:line="190" w:lineRule="auto"/>
              <w:ind w:left="127"/>
              <w:rPr>
                <w:rFonts w:ascii="微软雅黑" w:hAnsi="微软雅黑" w:eastAsia="微软雅黑" w:cs="微软雅黑"/>
                <w:sz w:val="19"/>
                <w:szCs w:val="19"/>
              </w:rPr>
            </w:pPr>
            <w:r>
              <w:rPr>
                <w:rFonts w:ascii="微软雅黑" w:hAnsi="微软雅黑" w:eastAsia="微软雅黑" w:cs="微软雅黑"/>
                <w:spacing w:val="8"/>
                <w:sz w:val="19"/>
                <w:szCs w:val="19"/>
              </w:rPr>
              <w:t>序号</w:t>
            </w:r>
          </w:p>
        </w:tc>
        <w:tc>
          <w:tcPr>
            <w:tcW w:w="2331" w:type="dxa"/>
            <w:tcBorders>
              <w:top w:val="single" w:color="000000" w:sz="8" w:space="0"/>
            </w:tcBorders>
            <w:shd w:val="clear" w:color="auto" w:fill="BFBFBF"/>
            <w:vAlign w:val="top"/>
          </w:tcPr>
          <w:p w14:paraId="1B365FAD">
            <w:pPr>
              <w:spacing w:before="203" w:line="190" w:lineRule="auto"/>
              <w:ind w:left="92"/>
              <w:rPr>
                <w:rFonts w:ascii="微软雅黑" w:hAnsi="微软雅黑" w:eastAsia="微软雅黑" w:cs="微软雅黑"/>
                <w:sz w:val="19"/>
                <w:szCs w:val="19"/>
              </w:rPr>
            </w:pPr>
            <w:r>
              <w:rPr>
                <w:rFonts w:ascii="微软雅黑" w:hAnsi="微软雅黑" w:eastAsia="微软雅黑" w:cs="微软雅黑"/>
                <w:spacing w:val="7"/>
                <w:sz w:val="19"/>
                <w:szCs w:val="19"/>
              </w:rPr>
              <w:t>标准</w:t>
            </w:r>
          </w:p>
        </w:tc>
        <w:tc>
          <w:tcPr>
            <w:tcW w:w="5387" w:type="dxa"/>
            <w:tcBorders>
              <w:top w:val="single" w:color="000000" w:sz="8" w:space="0"/>
              <w:right w:val="single" w:color="000000" w:sz="8" w:space="0"/>
            </w:tcBorders>
            <w:shd w:val="clear" w:color="auto" w:fill="BFBFBF"/>
            <w:vAlign w:val="top"/>
          </w:tcPr>
          <w:p w14:paraId="15B5C09A">
            <w:pPr>
              <w:spacing w:before="201" w:line="190" w:lineRule="auto"/>
              <w:ind w:left="101"/>
              <w:rPr>
                <w:rFonts w:ascii="微软雅黑" w:hAnsi="微软雅黑" w:eastAsia="微软雅黑" w:cs="微软雅黑"/>
                <w:sz w:val="19"/>
                <w:szCs w:val="19"/>
              </w:rPr>
            </w:pPr>
            <w:r>
              <w:rPr>
                <w:rFonts w:ascii="微软雅黑" w:hAnsi="微软雅黑" w:eastAsia="微软雅黑" w:cs="微软雅黑"/>
                <w:spacing w:val="9"/>
                <w:sz w:val="19"/>
                <w:szCs w:val="19"/>
              </w:rPr>
              <w:t>标准名称</w:t>
            </w:r>
          </w:p>
        </w:tc>
      </w:tr>
      <w:tr w14:paraId="7AF820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0" w:hRule="atLeast"/>
        </w:trPr>
        <w:tc>
          <w:tcPr>
            <w:tcW w:w="1138" w:type="dxa"/>
            <w:tcBorders>
              <w:left w:val="single" w:color="000000" w:sz="8" w:space="0"/>
            </w:tcBorders>
            <w:vAlign w:val="top"/>
          </w:tcPr>
          <w:p w14:paraId="0A3CAE9A">
            <w:pPr>
              <w:spacing w:before="80" w:line="345" w:lineRule="exact"/>
              <w:ind w:left="271"/>
              <w:rPr>
                <w:rFonts w:ascii="微软雅黑" w:hAnsi="微软雅黑" w:eastAsia="微软雅黑" w:cs="微软雅黑"/>
                <w:sz w:val="19"/>
                <w:szCs w:val="19"/>
              </w:rPr>
            </w:pPr>
            <w:r>
              <w:rPr>
                <w:rFonts w:ascii="微软雅黑" w:hAnsi="微软雅黑" w:eastAsia="微软雅黑" w:cs="微软雅黑"/>
                <w:position w:val="3"/>
                <w:sz w:val="19"/>
                <w:szCs w:val="19"/>
              </w:rPr>
              <w:t>1</w:t>
            </w:r>
          </w:p>
        </w:tc>
        <w:tc>
          <w:tcPr>
            <w:tcW w:w="2331" w:type="dxa"/>
            <w:vAlign w:val="top"/>
          </w:tcPr>
          <w:p w14:paraId="7D5AA4DE">
            <w:pPr>
              <w:spacing w:before="112" w:line="341" w:lineRule="exact"/>
              <w:ind w:left="111"/>
              <w:rPr>
                <w:rFonts w:ascii="微软雅黑" w:hAnsi="微软雅黑" w:eastAsia="微软雅黑" w:cs="微软雅黑"/>
                <w:sz w:val="19"/>
                <w:szCs w:val="19"/>
              </w:rPr>
            </w:pPr>
            <w:r>
              <w:rPr>
                <w:rFonts w:ascii="微软雅黑" w:hAnsi="微软雅黑" w:eastAsia="微软雅黑" w:cs="微软雅黑"/>
                <w:position w:val="3"/>
                <w:sz w:val="19"/>
                <w:szCs w:val="19"/>
              </w:rPr>
              <w:t>IEC</w:t>
            </w:r>
            <w:r>
              <w:rPr>
                <w:rFonts w:ascii="微软雅黑" w:hAnsi="微软雅黑" w:eastAsia="微软雅黑" w:cs="微软雅黑"/>
                <w:spacing w:val="22"/>
                <w:w w:val="101"/>
                <w:position w:val="3"/>
                <w:sz w:val="19"/>
                <w:szCs w:val="19"/>
              </w:rPr>
              <w:t xml:space="preserve"> </w:t>
            </w:r>
            <w:r>
              <w:rPr>
                <w:rFonts w:ascii="微软雅黑" w:hAnsi="微软雅黑" w:eastAsia="微软雅黑" w:cs="微软雅黑"/>
                <w:position w:val="3"/>
                <w:sz w:val="19"/>
                <w:szCs w:val="19"/>
              </w:rPr>
              <w:t>EN 62477</w:t>
            </w:r>
          </w:p>
        </w:tc>
        <w:tc>
          <w:tcPr>
            <w:tcW w:w="5387" w:type="dxa"/>
            <w:tcBorders>
              <w:right w:val="single" w:color="000000" w:sz="8" w:space="0"/>
            </w:tcBorders>
            <w:vAlign w:val="top"/>
          </w:tcPr>
          <w:p w14:paraId="74CDCF0E">
            <w:pPr>
              <w:spacing w:before="73" w:line="205" w:lineRule="auto"/>
              <w:ind w:left="110" w:right="120" w:firstLine="8"/>
              <w:rPr>
                <w:rFonts w:ascii="微软雅黑" w:hAnsi="微软雅黑" w:eastAsia="微软雅黑" w:cs="微软雅黑"/>
                <w:sz w:val="19"/>
                <w:szCs w:val="19"/>
              </w:rPr>
            </w:pPr>
            <w:r>
              <w:rPr>
                <w:rFonts w:ascii="微软雅黑" w:hAnsi="微软雅黑" w:eastAsia="微软雅黑" w:cs="微软雅黑"/>
                <w:color w:val="191B1F"/>
                <w:spacing w:val="6"/>
                <w:sz w:val="19"/>
                <w:szCs w:val="19"/>
              </w:rPr>
              <w:t>电力电子转换系统及相关设备的安全要求 — 第 1 部分</w:t>
            </w:r>
            <w:r>
              <w:rPr>
                <w:rFonts w:ascii="微软雅黑" w:hAnsi="微软雅黑" w:eastAsia="微软雅黑" w:cs="微软雅黑"/>
                <w:color w:val="191B1F"/>
                <w:spacing w:val="-8"/>
                <w:sz w:val="19"/>
                <w:szCs w:val="19"/>
              </w:rPr>
              <w:t xml:space="preserve"> </w:t>
            </w:r>
            <w:r>
              <w:rPr>
                <w:rFonts w:ascii="微软雅黑" w:hAnsi="微软雅黑" w:eastAsia="微软雅黑" w:cs="微软雅黑"/>
                <w:color w:val="191B1F"/>
                <w:spacing w:val="6"/>
                <w:sz w:val="19"/>
                <w:szCs w:val="19"/>
              </w:rPr>
              <w:t>：通</w:t>
            </w:r>
            <w:r>
              <w:rPr>
                <w:rFonts w:ascii="微软雅黑" w:hAnsi="微软雅黑" w:eastAsia="微软雅黑" w:cs="微软雅黑"/>
                <w:color w:val="191B1F"/>
                <w:spacing w:val="8"/>
                <w:sz w:val="19"/>
                <w:szCs w:val="19"/>
              </w:rPr>
              <w:t>用要求</w:t>
            </w:r>
          </w:p>
        </w:tc>
      </w:tr>
      <w:tr w14:paraId="1A962C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9" w:hRule="atLeast"/>
        </w:trPr>
        <w:tc>
          <w:tcPr>
            <w:tcW w:w="1138" w:type="dxa"/>
            <w:tcBorders>
              <w:left w:val="single" w:color="000000" w:sz="8" w:space="0"/>
            </w:tcBorders>
            <w:vAlign w:val="top"/>
          </w:tcPr>
          <w:p w14:paraId="4A722CB1">
            <w:pPr>
              <w:spacing w:before="86" w:line="208" w:lineRule="auto"/>
              <w:ind w:left="250"/>
              <w:rPr>
                <w:rFonts w:ascii="微软雅黑" w:hAnsi="微软雅黑" w:eastAsia="微软雅黑" w:cs="微软雅黑"/>
                <w:sz w:val="19"/>
                <w:szCs w:val="19"/>
              </w:rPr>
            </w:pPr>
            <w:r>
              <w:rPr>
                <w:rFonts w:ascii="微软雅黑" w:hAnsi="微软雅黑" w:eastAsia="微软雅黑" w:cs="微软雅黑"/>
                <w:sz w:val="19"/>
                <w:szCs w:val="19"/>
              </w:rPr>
              <w:t>2</w:t>
            </w:r>
          </w:p>
        </w:tc>
        <w:tc>
          <w:tcPr>
            <w:tcW w:w="2331" w:type="dxa"/>
            <w:vAlign w:val="top"/>
          </w:tcPr>
          <w:p w14:paraId="40390629">
            <w:pPr>
              <w:spacing w:before="95" w:line="201" w:lineRule="auto"/>
              <w:ind w:left="111"/>
              <w:rPr>
                <w:rFonts w:ascii="微软雅黑" w:hAnsi="微软雅黑" w:eastAsia="微软雅黑" w:cs="微软雅黑"/>
                <w:sz w:val="19"/>
                <w:szCs w:val="19"/>
              </w:rPr>
            </w:pPr>
            <w:r>
              <w:rPr>
                <w:rFonts w:ascii="微软雅黑" w:hAnsi="微软雅黑" w:eastAsia="微软雅黑" w:cs="微软雅黑"/>
                <w:color w:val="333333"/>
                <w:sz w:val="19"/>
                <w:szCs w:val="19"/>
              </w:rPr>
              <w:t>IEC</w:t>
            </w:r>
            <w:r>
              <w:rPr>
                <w:rFonts w:ascii="微软雅黑" w:hAnsi="微软雅黑" w:eastAsia="微软雅黑" w:cs="微软雅黑"/>
                <w:color w:val="333333"/>
                <w:spacing w:val="4"/>
                <w:sz w:val="19"/>
                <w:szCs w:val="19"/>
              </w:rPr>
              <w:t xml:space="preserve"> 60512-6-4:2002</w:t>
            </w:r>
          </w:p>
        </w:tc>
        <w:tc>
          <w:tcPr>
            <w:tcW w:w="5387" w:type="dxa"/>
            <w:tcBorders>
              <w:right w:val="single" w:color="000000" w:sz="8" w:space="0"/>
            </w:tcBorders>
            <w:vAlign w:val="top"/>
          </w:tcPr>
          <w:p w14:paraId="2DA4BE06">
            <w:pPr>
              <w:spacing w:before="76" w:line="215" w:lineRule="auto"/>
              <w:ind w:left="107"/>
              <w:rPr>
                <w:rFonts w:ascii="微软雅黑" w:hAnsi="微软雅黑" w:eastAsia="微软雅黑" w:cs="微软雅黑"/>
                <w:sz w:val="19"/>
                <w:szCs w:val="19"/>
              </w:rPr>
            </w:pPr>
            <w:r>
              <w:rPr>
                <w:rFonts w:ascii="微软雅黑" w:hAnsi="微软雅黑" w:eastAsia="微软雅黑" w:cs="微软雅黑"/>
                <w:spacing w:val="6"/>
                <w:sz w:val="19"/>
                <w:szCs w:val="19"/>
              </w:rPr>
              <w:t>测试 6d：冲击（规定脉冲）</w:t>
            </w:r>
          </w:p>
        </w:tc>
      </w:tr>
      <w:tr w14:paraId="64F0A1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7" w:hRule="atLeast"/>
        </w:trPr>
        <w:tc>
          <w:tcPr>
            <w:tcW w:w="1138" w:type="dxa"/>
            <w:tcBorders>
              <w:left w:val="single" w:color="000000" w:sz="8" w:space="0"/>
            </w:tcBorders>
            <w:vAlign w:val="top"/>
          </w:tcPr>
          <w:p w14:paraId="29C52236">
            <w:pPr>
              <w:spacing w:before="84" w:line="208" w:lineRule="auto"/>
              <w:ind w:left="255"/>
              <w:rPr>
                <w:rFonts w:ascii="微软雅黑" w:hAnsi="微软雅黑" w:eastAsia="微软雅黑" w:cs="微软雅黑"/>
                <w:sz w:val="19"/>
                <w:szCs w:val="19"/>
              </w:rPr>
            </w:pPr>
            <w:r>
              <w:rPr>
                <w:rFonts w:ascii="微软雅黑" w:hAnsi="微软雅黑" w:eastAsia="微软雅黑" w:cs="微软雅黑"/>
                <w:sz w:val="19"/>
                <w:szCs w:val="19"/>
              </w:rPr>
              <w:t>3</w:t>
            </w:r>
          </w:p>
        </w:tc>
        <w:tc>
          <w:tcPr>
            <w:tcW w:w="2331" w:type="dxa"/>
            <w:vAlign w:val="top"/>
          </w:tcPr>
          <w:p w14:paraId="3D12E8B6">
            <w:pPr>
              <w:spacing w:before="93" w:line="201" w:lineRule="auto"/>
              <w:ind w:left="111"/>
              <w:rPr>
                <w:rFonts w:ascii="微软雅黑" w:hAnsi="微软雅黑" w:eastAsia="微软雅黑" w:cs="微软雅黑"/>
                <w:sz w:val="19"/>
                <w:szCs w:val="19"/>
              </w:rPr>
            </w:pPr>
            <w:r>
              <w:rPr>
                <w:rFonts w:ascii="微软雅黑" w:hAnsi="微软雅黑" w:eastAsia="微软雅黑" w:cs="微软雅黑"/>
                <w:sz w:val="19"/>
                <w:szCs w:val="19"/>
              </w:rPr>
              <w:t>IEC</w:t>
            </w:r>
            <w:r>
              <w:rPr>
                <w:rFonts w:ascii="微软雅黑" w:hAnsi="微软雅黑" w:eastAsia="微软雅黑" w:cs="微软雅黑"/>
                <w:spacing w:val="22"/>
                <w:sz w:val="19"/>
                <w:szCs w:val="19"/>
              </w:rPr>
              <w:t xml:space="preserve"> </w:t>
            </w:r>
            <w:r>
              <w:rPr>
                <w:rFonts w:ascii="微软雅黑" w:hAnsi="微软雅黑" w:eastAsia="微软雅黑" w:cs="微软雅黑"/>
                <w:spacing w:val="2"/>
                <w:sz w:val="19"/>
                <w:szCs w:val="19"/>
              </w:rPr>
              <w:t>68-2-27</w:t>
            </w:r>
          </w:p>
        </w:tc>
        <w:tc>
          <w:tcPr>
            <w:tcW w:w="5387" w:type="dxa"/>
            <w:tcBorders>
              <w:right w:val="single" w:color="000000" w:sz="8" w:space="0"/>
            </w:tcBorders>
            <w:vAlign w:val="top"/>
          </w:tcPr>
          <w:p w14:paraId="68294992">
            <w:pPr>
              <w:spacing w:before="109" w:line="189" w:lineRule="auto"/>
              <w:ind w:left="108"/>
              <w:rPr>
                <w:rFonts w:ascii="微软雅黑" w:hAnsi="微软雅黑" w:eastAsia="微软雅黑" w:cs="微软雅黑"/>
                <w:sz w:val="19"/>
                <w:szCs w:val="19"/>
              </w:rPr>
            </w:pPr>
            <w:r>
              <w:rPr>
                <w:rFonts w:ascii="微软雅黑" w:hAnsi="微软雅黑" w:eastAsia="微软雅黑" w:cs="微软雅黑"/>
                <w:spacing w:val="6"/>
                <w:sz w:val="19"/>
                <w:szCs w:val="19"/>
              </w:rPr>
              <w:t>试验</w:t>
            </w:r>
            <w:r>
              <w:rPr>
                <w:rFonts w:ascii="微软雅黑" w:hAnsi="微软雅黑" w:eastAsia="微软雅黑" w:cs="微软雅黑"/>
                <w:spacing w:val="17"/>
                <w:sz w:val="19"/>
                <w:szCs w:val="19"/>
              </w:rPr>
              <w:t xml:space="preserve"> </w:t>
            </w:r>
            <w:r>
              <w:rPr>
                <w:rFonts w:ascii="微软雅黑" w:hAnsi="微软雅黑" w:eastAsia="微软雅黑" w:cs="微软雅黑"/>
                <w:sz w:val="19"/>
                <w:szCs w:val="19"/>
              </w:rPr>
              <w:t>Ea</w:t>
            </w:r>
            <w:r>
              <w:rPr>
                <w:rFonts w:ascii="微软雅黑" w:hAnsi="微软雅黑" w:eastAsia="微软雅黑" w:cs="微软雅黑"/>
                <w:spacing w:val="6"/>
                <w:sz w:val="19"/>
                <w:szCs w:val="19"/>
              </w:rPr>
              <w:t>：冲击</w:t>
            </w:r>
          </w:p>
        </w:tc>
      </w:tr>
      <w:tr w14:paraId="3A1A42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2" w:hRule="atLeast"/>
        </w:trPr>
        <w:tc>
          <w:tcPr>
            <w:tcW w:w="1138" w:type="dxa"/>
            <w:tcBorders>
              <w:left w:val="single" w:color="000000" w:sz="8" w:space="0"/>
            </w:tcBorders>
            <w:vAlign w:val="top"/>
          </w:tcPr>
          <w:p w14:paraId="14808D3A">
            <w:pPr>
              <w:spacing w:before="88" w:line="344" w:lineRule="exact"/>
              <w:ind w:left="242"/>
              <w:rPr>
                <w:rFonts w:ascii="微软雅黑" w:hAnsi="微软雅黑" w:eastAsia="微软雅黑" w:cs="微软雅黑"/>
                <w:sz w:val="19"/>
                <w:szCs w:val="19"/>
              </w:rPr>
            </w:pPr>
            <w:r>
              <w:rPr>
                <w:rFonts w:ascii="微软雅黑" w:hAnsi="微软雅黑" w:eastAsia="微软雅黑" w:cs="微软雅黑"/>
                <w:spacing w:val="3"/>
                <w:position w:val="3"/>
                <w:sz w:val="19"/>
                <w:szCs w:val="19"/>
              </w:rPr>
              <w:t>4</w:t>
            </w:r>
          </w:p>
        </w:tc>
        <w:tc>
          <w:tcPr>
            <w:tcW w:w="2331" w:type="dxa"/>
            <w:vAlign w:val="top"/>
          </w:tcPr>
          <w:p w14:paraId="7EDBB3EC">
            <w:pPr>
              <w:spacing w:before="129" w:line="341" w:lineRule="exact"/>
              <w:ind w:left="111"/>
              <w:rPr>
                <w:rFonts w:ascii="微软雅黑" w:hAnsi="微软雅黑" w:eastAsia="微软雅黑" w:cs="微软雅黑"/>
                <w:sz w:val="19"/>
                <w:szCs w:val="19"/>
              </w:rPr>
            </w:pPr>
            <w:r>
              <w:rPr>
                <w:rFonts w:ascii="微软雅黑" w:hAnsi="微软雅黑" w:eastAsia="微软雅黑" w:cs="微软雅黑"/>
                <w:color w:val="111111"/>
                <w:position w:val="3"/>
                <w:sz w:val="19"/>
                <w:szCs w:val="19"/>
              </w:rPr>
              <w:t>IEC</w:t>
            </w:r>
            <w:r>
              <w:rPr>
                <w:rFonts w:ascii="微软雅黑" w:hAnsi="微软雅黑" w:eastAsia="微软雅黑" w:cs="微软雅黑"/>
                <w:color w:val="111111"/>
                <w:spacing w:val="21"/>
                <w:w w:val="101"/>
                <w:position w:val="3"/>
                <w:sz w:val="19"/>
                <w:szCs w:val="19"/>
              </w:rPr>
              <w:t xml:space="preserve"> </w:t>
            </w:r>
            <w:r>
              <w:rPr>
                <w:rFonts w:ascii="微软雅黑" w:hAnsi="微软雅黑" w:eastAsia="微软雅黑" w:cs="微软雅黑"/>
                <w:color w:val="111111"/>
                <w:spacing w:val="3"/>
                <w:position w:val="3"/>
                <w:sz w:val="19"/>
                <w:szCs w:val="19"/>
              </w:rPr>
              <w:t>61000-4-2</w:t>
            </w:r>
          </w:p>
        </w:tc>
        <w:tc>
          <w:tcPr>
            <w:tcW w:w="5387" w:type="dxa"/>
            <w:tcBorders>
              <w:right w:val="single" w:color="000000" w:sz="8" w:space="0"/>
            </w:tcBorders>
            <w:vAlign w:val="top"/>
          </w:tcPr>
          <w:p w14:paraId="5A2F166F">
            <w:pPr>
              <w:spacing w:before="73" w:line="191" w:lineRule="auto"/>
              <w:ind w:left="107" w:right="135" w:firstLine="11"/>
              <w:rPr>
                <w:rFonts w:ascii="微软雅黑" w:hAnsi="微软雅黑" w:eastAsia="微软雅黑" w:cs="微软雅黑"/>
                <w:sz w:val="19"/>
                <w:szCs w:val="19"/>
              </w:rPr>
            </w:pPr>
            <w:r>
              <w:rPr>
                <w:rFonts w:ascii="微软雅黑" w:hAnsi="微软雅黑" w:eastAsia="微软雅黑" w:cs="微软雅黑"/>
                <w:spacing w:val="6"/>
                <w:sz w:val="19"/>
                <w:szCs w:val="19"/>
              </w:rPr>
              <w:t>电磁兼容 第 4-2 部分</w:t>
            </w:r>
            <w:r>
              <w:rPr>
                <w:rFonts w:ascii="微软雅黑" w:hAnsi="微软雅黑" w:eastAsia="微软雅黑" w:cs="微软雅黑"/>
                <w:spacing w:val="-17"/>
                <w:sz w:val="19"/>
                <w:szCs w:val="19"/>
              </w:rPr>
              <w:t xml:space="preserve"> </w:t>
            </w:r>
            <w:r>
              <w:rPr>
                <w:rFonts w:ascii="微软雅黑" w:hAnsi="微软雅黑" w:eastAsia="微软雅黑" w:cs="微软雅黑"/>
                <w:spacing w:val="6"/>
                <w:sz w:val="19"/>
                <w:szCs w:val="19"/>
              </w:rPr>
              <w:t>：试验和测量技术 静电放电抗扰度试</w:t>
            </w:r>
            <w:r>
              <w:rPr>
                <w:rFonts w:ascii="微软雅黑" w:hAnsi="微软雅黑" w:eastAsia="微软雅黑" w:cs="微软雅黑"/>
                <w:spacing w:val="7"/>
                <w:sz w:val="19"/>
                <w:szCs w:val="19"/>
              </w:rPr>
              <w:t>验</w:t>
            </w:r>
          </w:p>
        </w:tc>
      </w:tr>
      <w:tr w14:paraId="1A4D0B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9" w:hRule="atLeast"/>
        </w:trPr>
        <w:tc>
          <w:tcPr>
            <w:tcW w:w="1138" w:type="dxa"/>
            <w:tcBorders>
              <w:left w:val="single" w:color="000000" w:sz="8" w:space="0"/>
            </w:tcBorders>
            <w:vAlign w:val="top"/>
          </w:tcPr>
          <w:p w14:paraId="45C2EB53">
            <w:pPr>
              <w:spacing w:before="90" w:line="342" w:lineRule="exact"/>
              <w:ind w:left="255"/>
              <w:rPr>
                <w:rFonts w:ascii="微软雅黑" w:hAnsi="微软雅黑" w:eastAsia="微软雅黑" w:cs="微软雅黑"/>
                <w:sz w:val="19"/>
                <w:szCs w:val="19"/>
              </w:rPr>
            </w:pPr>
            <w:r>
              <w:rPr>
                <w:rFonts w:ascii="微软雅黑" w:hAnsi="微软雅黑" w:eastAsia="微软雅黑" w:cs="微软雅黑"/>
                <w:position w:val="3"/>
                <w:sz w:val="19"/>
                <w:szCs w:val="19"/>
              </w:rPr>
              <w:t>5</w:t>
            </w:r>
          </w:p>
        </w:tc>
        <w:tc>
          <w:tcPr>
            <w:tcW w:w="2331" w:type="dxa"/>
            <w:vAlign w:val="top"/>
          </w:tcPr>
          <w:p w14:paraId="4A31509C">
            <w:pPr>
              <w:spacing w:before="131" w:line="342" w:lineRule="exact"/>
              <w:ind w:left="111"/>
              <w:rPr>
                <w:rFonts w:ascii="微软雅黑" w:hAnsi="微软雅黑" w:eastAsia="微软雅黑" w:cs="微软雅黑"/>
                <w:sz w:val="19"/>
                <w:szCs w:val="19"/>
              </w:rPr>
            </w:pPr>
            <w:r>
              <w:rPr>
                <w:rFonts w:ascii="微软雅黑" w:hAnsi="微软雅黑" w:eastAsia="微软雅黑" w:cs="微软雅黑"/>
                <w:color w:val="111111"/>
                <w:position w:val="3"/>
                <w:sz w:val="19"/>
                <w:szCs w:val="19"/>
              </w:rPr>
              <w:t>IEC</w:t>
            </w:r>
            <w:r>
              <w:rPr>
                <w:rFonts w:ascii="微软雅黑" w:hAnsi="微软雅黑" w:eastAsia="微软雅黑" w:cs="微软雅黑"/>
                <w:color w:val="111111"/>
                <w:spacing w:val="21"/>
                <w:w w:val="101"/>
                <w:position w:val="3"/>
                <w:sz w:val="19"/>
                <w:szCs w:val="19"/>
              </w:rPr>
              <w:t xml:space="preserve"> </w:t>
            </w:r>
            <w:r>
              <w:rPr>
                <w:rFonts w:ascii="微软雅黑" w:hAnsi="微软雅黑" w:eastAsia="微软雅黑" w:cs="微软雅黑"/>
                <w:color w:val="111111"/>
                <w:spacing w:val="3"/>
                <w:position w:val="3"/>
                <w:sz w:val="19"/>
                <w:szCs w:val="19"/>
              </w:rPr>
              <w:t>61000-4-3</w:t>
            </w:r>
          </w:p>
        </w:tc>
        <w:tc>
          <w:tcPr>
            <w:tcW w:w="5387" w:type="dxa"/>
            <w:tcBorders>
              <w:right w:val="single" w:color="000000" w:sz="8" w:space="0"/>
            </w:tcBorders>
            <w:vAlign w:val="top"/>
          </w:tcPr>
          <w:p w14:paraId="36CCDF57">
            <w:pPr>
              <w:spacing w:before="74" w:line="193" w:lineRule="auto"/>
              <w:ind w:left="108" w:right="135" w:firstLine="9"/>
              <w:rPr>
                <w:rFonts w:ascii="微软雅黑" w:hAnsi="微软雅黑" w:eastAsia="微软雅黑" w:cs="微软雅黑"/>
                <w:sz w:val="19"/>
                <w:szCs w:val="19"/>
              </w:rPr>
            </w:pPr>
            <w:r>
              <w:rPr>
                <w:rFonts w:ascii="微软雅黑" w:hAnsi="微软雅黑" w:eastAsia="微软雅黑" w:cs="微软雅黑"/>
                <w:spacing w:val="6"/>
                <w:sz w:val="19"/>
                <w:szCs w:val="19"/>
              </w:rPr>
              <w:t>电磁兼容 第 4-3 部分</w:t>
            </w:r>
            <w:r>
              <w:rPr>
                <w:rFonts w:ascii="微软雅黑" w:hAnsi="微软雅黑" w:eastAsia="微软雅黑" w:cs="微软雅黑"/>
                <w:spacing w:val="-17"/>
                <w:sz w:val="19"/>
                <w:szCs w:val="19"/>
              </w:rPr>
              <w:t xml:space="preserve"> </w:t>
            </w:r>
            <w:r>
              <w:rPr>
                <w:rFonts w:ascii="微软雅黑" w:hAnsi="微软雅黑" w:eastAsia="微软雅黑" w:cs="微软雅黑"/>
                <w:spacing w:val="6"/>
                <w:sz w:val="19"/>
                <w:szCs w:val="19"/>
              </w:rPr>
              <w:t>：试验和测量技术 射频电磁场辐射抗</w:t>
            </w:r>
            <w:r>
              <w:rPr>
                <w:rFonts w:ascii="微软雅黑" w:hAnsi="微软雅黑" w:eastAsia="微软雅黑" w:cs="微软雅黑"/>
                <w:spacing w:val="9"/>
                <w:sz w:val="19"/>
                <w:szCs w:val="19"/>
              </w:rPr>
              <w:t>扰度试验</w:t>
            </w:r>
          </w:p>
        </w:tc>
      </w:tr>
      <w:tr w14:paraId="4E55F0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7" w:hRule="atLeast"/>
        </w:trPr>
        <w:tc>
          <w:tcPr>
            <w:tcW w:w="1138" w:type="dxa"/>
            <w:tcBorders>
              <w:left w:val="single" w:color="000000" w:sz="8" w:space="0"/>
            </w:tcBorders>
            <w:vAlign w:val="top"/>
          </w:tcPr>
          <w:p w14:paraId="5A7C30D6">
            <w:pPr>
              <w:spacing w:before="93" w:line="342" w:lineRule="exact"/>
              <w:ind w:left="247"/>
              <w:rPr>
                <w:rFonts w:ascii="微软雅黑" w:hAnsi="微软雅黑" w:eastAsia="微软雅黑" w:cs="微软雅黑"/>
                <w:sz w:val="19"/>
                <w:szCs w:val="19"/>
              </w:rPr>
            </w:pPr>
            <w:r>
              <w:rPr>
                <w:rFonts w:ascii="微软雅黑" w:hAnsi="微软雅黑" w:eastAsia="微软雅黑" w:cs="微软雅黑"/>
                <w:position w:val="3"/>
                <w:sz w:val="19"/>
                <w:szCs w:val="19"/>
              </w:rPr>
              <w:t>6</w:t>
            </w:r>
          </w:p>
        </w:tc>
        <w:tc>
          <w:tcPr>
            <w:tcW w:w="2331" w:type="dxa"/>
            <w:vAlign w:val="top"/>
          </w:tcPr>
          <w:p w14:paraId="0095B0D2">
            <w:pPr>
              <w:spacing w:before="134" w:line="342" w:lineRule="exact"/>
              <w:ind w:left="111"/>
              <w:rPr>
                <w:rFonts w:ascii="微软雅黑" w:hAnsi="微软雅黑" w:eastAsia="微软雅黑" w:cs="微软雅黑"/>
                <w:sz w:val="19"/>
                <w:szCs w:val="19"/>
              </w:rPr>
            </w:pPr>
            <w:r>
              <w:rPr>
                <w:rFonts w:ascii="微软雅黑" w:hAnsi="微软雅黑" w:eastAsia="微软雅黑" w:cs="微软雅黑"/>
                <w:color w:val="111111"/>
                <w:position w:val="3"/>
                <w:sz w:val="19"/>
                <w:szCs w:val="19"/>
              </w:rPr>
              <w:t>IEC</w:t>
            </w:r>
            <w:r>
              <w:rPr>
                <w:rFonts w:ascii="微软雅黑" w:hAnsi="微软雅黑" w:eastAsia="微软雅黑" w:cs="微软雅黑"/>
                <w:color w:val="111111"/>
                <w:spacing w:val="21"/>
                <w:w w:val="101"/>
                <w:position w:val="3"/>
                <w:sz w:val="19"/>
                <w:szCs w:val="19"/>
              </w:rPr>
              <w:t xml:space="preserve"> </w:t>
            </w:r>
            <w:r>
              <w:rPr>
                <w:rFonts w:ascii="微软雅黑" w:hAnsi="微软雅黑" w:eastAsia="微软雅黑" w:cs="微软雅黑"/>
                <w:color w:val="111111"/>
                <w:spacing w:val="3"/>
                <w:position w:val="3"/>
                <w:sz w:val="19"/>
                <w:szCs w:val="19"/>
              </w:rPr>
              <w:t>61000-4-4</w:t>
            </w:r>
          </w:p>
        </w:tc>
        <w:tc>
          <w:tcPr>
            <w:tcW w:w="5387" w:type="dxa"/>
            <w:tcBorders>
              <w:right w:val="single" w:color="000000" w:sz="8" w:space="0"/>
            </w:tcBorders>
            <w:vAlign w:val="top"/>
          </w:tcPr>
          <w:p w14:paraId="291FE3C7">
            <w:pPr>
              <w:spacing w:before="73" w:line="189" w:lineRule="auto"/>
              <w:ind w:left="109" w:right="163" w:firstLine="9"/>
              <w:rPr>
                <w:rFonts w:ascii="微软雅黑" w:hAnsi="微软雅黑" w:eastAsia="微软雅黑" w:cs="微软雅黑"/>
                <w:sz w:val="19"/>
                <w:szCs w:val="19"/>
              </w:rPr>
            </w:pPr>
            <w:r>
              <w:rPr>
                <w:rFonts w:ascii="微软雅黑" w:hAnsi="微软雅黑" w:eastAsia="微软雅黑" w:cs="微软雅黑"/>
                <w:spacing w:val="5"/>
                <w:sz w:val="19"/>
                <w:szCs w:val="19"/>
              </w:rPr>
              <w:t>电磁兼容 第</w:t>
            </w:r>
            <w:r>
              <w:rPr>
                <w:rFonts w:ascii="微软雅黑" w:hAnsi="微软雅黑" w:eastAsia="微软雅黑" w:cs="微软雅黑"/>
                <w:spacing w:val="8"/>
                <w:sz w:val="19"/>
                <w:szCs w:val="19"/>
              </w:rPr>
              <w:t xml:space="preserve"> </w:t>
            </w:r>
            <w:r>
              <w:rPr>
                <w:rFonts w:ascii="微软雅黑" w:hAnsi="微软雅黑" w:eastAsia="微软雅黑" w:cs="微软雅黑"/>
                <w:spacing w:val="5"/>
                <w:sz w:val="19"/>
                <w:szCs w:val="19"/>
              </w:rPr>
              <w:t>4-4 部分</w:t>
            </w:r>
            <w:r>
              <w:rPr>
                <w:rFonts w:ascii="微软雅黑" w:hAnsi="微软雅黑" w:eastAsia="微软雅黑" w:cs="微软雅黑"/>
                <w:spacing w:val="-19"/>
                <w:sz w:val="19"/>
                <w:szCs w:val="19"/>
              </w:rPr>
              <w:t xml:space="preserve"> </w:t>
            </w:r>
            <w:r>
              <w:rPr>
                <w:rFonts w:ascii="微软雅黑" w:hAnsi="微软雅黑" w:eastAsia="微软雅黑" w:cs="微软雅黑"/>
                <w:spacing w:val="5"/>
                <w:sz w:val="19"/>
                <w:szCs w:val="19"/>
              </w:rPr>
              <w:t>：试验和测量技术 电快速瞬变脉冲群</w:t>
            </w:r>
            <w:r>
              <w:rPr>
                <w:rFonts w:ascii="微软雅黑" w:hAnsi="微软雅黑" w:eastAsia="微软雅黑" w:cs="微软雅黑"/>
                <w:spacing w:val="8"/>
                <w:sz w:val="19"/>
                <w:szCs w:val="19"/>
              </w:rPr>
              <w:t>抗扰度试验</w:t>
            </w:r>
          </w:p>
        </w:tc>
      </w:tr>
      <w:tr w14:paraId="418572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8" w:hRule="atLeast"/>
        </w:trPr>
        <w:tc>
          <w:tcPr>
            <w:tcW w:w="1138" w:type="dxa"/>
            <w:tcBorders>
              <w:left w:val="single" w:color="000000" w:sz="8" w:space="0"/>
            </w:tcBorders>
            <w:vAlign w:val="top"/>
          </w:tcPr>
          <w:p w14:paraId="40A68031">
            <w:pPr>
              <w:spacing w:before="94" w:line="344" w:lineRule="exact"/>
              <w:ind w:left="220"/>
              <w:rPr>
                <w:rFonts w:ascii="微软雅黑" w:hAnsi="微软雅黑" w:eastAsia="微软雅黑" w:cs="微软雅黑"/>
                <w:sz w:val="19"/>
                <w:szCs w:val="19"/>
              </w:rPr>
            </w:pPr>
            <w:r>
              <w:rPr>
                <w:rFonts w:ascii="微软雅黑" w:hAnsi="微软雅黑" w:eastAsia="微软雅黑" w:cs="微软雅黑"/>
                <w:position w:val="3"/>
                <w:sz w:val="19"/>
                <w:szCs w:val="19"/>
              </w:rPr>
              <w:t>7</w:t>
            </w:r>
          </w:p>
        </w:tc>
        <w:tc>
          <w:tcPr>
            <w:tcW w:w="2331" w:type="dxa"/>
            <w:vAlign w:val="top"/>
          </w:tcPr>
          <w:p w14:paraId="2AD74BF0">
            <w:pPr>
              <w:spacing w:before="139" w:line="342" w:lineRule="exact"/>
              <w:ind w:left="111"/>
              <w:rPr>
                <w:rFonts w:ascii="微软雅黑" w:hAnsi="微软雅黑" w:eastAsia="微软雅黑" w:cs="微软雅黑"/>
                <w:sz w:val="19"/>
                <w:szCs w:val="19"/>
              </w:rPr>
            </w:pPr>
            <w:r>
              <w:rPr>
                <w:rFonts w:ascii="微软雅黑" w:hAnsi="微软雅黑" w:eastAsia="微软雅黑" w:cs="微软雅黑"/>
                <w:color w:val="111111"/>
                <w:position w:val="3"/>
                <w:sz w:val="19"/>
                <w:szCs w:val="19"/>
              </w:rPr>
              <w:t>IEC</w:t>
            </w:r>
            <w:r>
              <w:rPr>
                <w:rFonts w:ascii="微软雅黑" w:hAnsi="微软雅黑" w:eastAsia="微软雅黑" w:cs="微软雅黑"/>
                <w:color w:val="111111"/>
                <w:spacing w:val="21"/>
                <w:w w:val="101"/>
                <w:position w:val="3"/>
                <w:sz w:val="19"/>
                <w:szCs w:val="19"/>
              </w:rPr>
              <w:t xml:space="preserve"> </w:t>
            </w:r>
            <w:r>
              <w:rPr>
                <w:rFonts w:ascii="微软雅黑" w:hAnsi="微软雅黑" w:eastAsia="微软雅黑" w:cs="微软雅黑"/>
                <w:color w:val="111111"/>
                <w:spacing w:val="3"/>
                <w:position w:val="3"/>
                <w:sz w:val="19"/>
                <w:szCs w:val="19"/>
              </w:rPr>
              <w:t>61000-4-5</w:t>
            </w:r>
          </w:p>
        </w:tc>
        <w:tc>
          <w:tcPr>
            <w:tcW w:w="5387" w:type="dxa"/>
            <w:tcBorders>
              <w:right w:val="single" w:color="000000" w:sz="8" w:space="0"/>
            </w:tcBorders>
            <w:vAlign w:val="top"/>
          </w:tcPr>
          <w:p w14:paraId="2B17F2FA">
            <w:pPr>
              <w:spacing w:before="80" w:line="229" w:lineRule="auto"/>
              <w:ind w:left="118"/>
              <w:rPr>
                <w:rFonts w:ascii="微软雅黑" w:hAnsi="微软雅黑" w:eastAsia="微软雅黑" w:cs="微软雅黑"/>
                <w:sz w:val="19"/>
                <w:szCs w:val="19"/>
              </w:rPr>
            </w:pPr>
            <w:r>
              <w:rPr>
                <w:rFonts w:ascii="微软雅黑" w:hAnsi="微软雅黑" w:eastAsia="微软雅黑" w:cs="微软雅黑"/>
                <w:spacing w:val="7"/>
                <w:sz w:val="19"/>
                <w:szCs w:val="19"/>
              </w:rPr>
              <w:t>电磁兼容性测试与测量技术</w:t>
            </w:r>
            <w:r>
              <w:rPr>
                <w:rFonts w:ascii="微软雅黑" w:hAnsi="微软雅黑" w:eastAsia="微软雅黑" w:cs="微软雅黑"/>
                <w:spacing w:val="-19"/>
                <w:sz w:val="19"/>
                <w:szCs w:val="19"/>
              </w:rPr>
              <w:t xml:space="preserve"> </w:t>
            </w:r>
            <w:r>
              <w:rPr>
                <w:rFonts w:ascii="微软雅黑" w:hAnsi="微软雅黑" w:eastAsia="微软雅黑" w:cs="微软雅黑"/>
                <w:spacing w:val="7"/>
                <w:sz w:val="19"/>
                <w:szCs w:val="19"/>
              </w:rPr>
              <w:t>：浪涌（冲击）抗</w:t>
            </w:r>
            <w:r>
              <w:rPr>
                <w:rFonts w:ascii="微软雅黑" w:hAnsi="微软雅黑" w:eastAsia="微软雅黑" w:cs="微软雅黑"/>
                <w:spacing w:val="6"/>
                <w:sz w:val="19"/>
                <w:szCs w:val="19"/>
              </w:rPr>
              <w:t>扰度测试</w:t>
            </w:r>
          </w:p>
        </w:tc>
      </w:tr>
      <w:tr w14:paraId="3B5721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44" w:hRule="atLeast"/>
        </w:trPr>
        <w:tc>
          <w:tcPr>
            <w:tcW w:w="1138" w:type="dxa"/>
            <w:tcBorders>
              <w:left w:val="single" w:color="000000" w:sz="8" w:space="0"/>
            </w:tcBorders>
            <w:vAlign w:val="top"/>
          </w:tcPr>
          <w:p w14:paraId="30FA40C3">
            <w:pPr>
              <w:spacing w:before="97" w:line="342" w:lineRule="exact"/>
              <w:ind w:left="219"/>
              <w:rPr>
                <w:rFonts w:ascii="微软雅黑" w:hAnsi="微软雅黑" w:eastAsia="微软雅黑" w:cs="微软雅黑"/>
                <w:sz w:val="19"/>
                <w:szCs w:val="19"/>
              </w:rPr>
            </w:pPr>
            <w:r>
              <w:rPr>
                <w:rFonts w:ascii="微软雅黑" w:hAnsi="微软雅黑" w:eastAsia="微软雅黑" w:cs="微软雅黑"/>
                <w:position w:val="3"/>
                <w:sz w:val="19"/>
                <w:szCs w:val="19"/>
              </w:rPr>
              <w:t>8</w:t>
            </w:r>
          </w:p>
        </w:tc>
        <w:tc>
          <w:tcPr>
            <w:tcW w:w="2331" w:type="dxa"/>
            <w:vAlign w:val="top"/>
          </w:tcPr>
          <w:p w14:paraId="32BA91A4">
            <w:pPr>
              <w:spacing w:before="138" w:line="342" w:lineRule="exact"/>
              <w:ind w:left="111"/>
              <w:rPr>
                <w:rFonts w:ascii="微软雅黑" w:hAnsi="微软雅黑" w:eastAsia="微软雅黑" w:cs="微软雅黑"/>
                <w:sz w:val="19"/>
                <w:szCs w:val="19"/>
              </w:rPr>
            </w:pPr>
            <w:r>
              <w:rPr>
                <w:rFonts w:ascii="微软雅黑" w:hAnsi="微软雅黑" w:eastAsia="微软雅黑" w:cs="微软雅黑"/>
                <w:color w:val="111111"/>
                <w:position w:val="3"/>
                <w:sz w:val="19"/>
                <w:szCs w:val="19"/>
              </w:rPr>
              <w:t>IEC</w:t>
            </w:r>
            <w:r>
              <w:rPr>
                <w:rFonts w:ascii="微软雅黑" w:hAnsi="微软雅黑" w:eastAsia="微软雅黑" w:cs="微软雅黑"/>
                <w:color w:val="111111"/>
                <w:spacing w:val="21"/>
                <w:w w:val="101"/>
                <w:position w:val="3"/>
                <w:sz w:val="19"/>
                <w:szCs w:val="19"/>
              </w:rPr>
              <w:t xml:space="preserve"> </w:t>
            </w:r>
            <w:r>
              <w:rPr>
                <w:rFonts w:ascii="微软雅黑" w:hAnsi="微软雅黑" w:eastAsia="微软雅黑" w:cs="微软雅黑"/>
                <w:color w:val="111111"/>
                <w:spacing w:val="3"/>
                <w:position w:val="3"/>
                <w:sz w:val="19"/>
                <w:szCs w:val="19"/>
              </w:rPr>
              <w:t>61000-4-6</w:t>
            </w:r>
          </w:p>
        </w:tc>
        <w:tc>
          <w:tcPr>
            <w:tcW w:w="5387" w:type="dxa"/>
            <w:tcBorders>
              <w:right w:val="single" w:color="000000" w:sz="8" w:space="0"/>
            </w:tcBorders>
            <w:vAlign w:val="top"/>
          </w:tcPr>
          <w:p w14:paraId="10093516">
            <w:pPr>
              <w:spacing w:before="133" w:line="190" w:lineRule="auto"/>
              <w:ind w:left="118"/>
              <w:rPr>
                <w:rFonts w:ascii="微软雅黑" w:hAnsi="微软雅黑" w:eastAsia="微软雅黑" w:cs="微软雅黑"/>
                <w:sz w:val="19"/>
                <w:szCs w:val="19"/>
              </w:rPr>
            </w:pPr>
            <w:r>
              <w:rPr>
                <w:rFonts w:ascii="微软雅黑" w:hAnsi="微软雅黑" w:eastAsia="微软雅黑" w:cs="微软雅黑"/>
                <w:spacing w:val="7"/>
                <w:sz w:val="19"/>
                <w:szCs w:val="19"/>
              </w:rPr>
              <w:t>电磁兼容性测试与测量技术</w:t>
            </w:r>
            <w:r>
              <w:rPr>
                <w:rFonts w:ascii="微软雅黑" w:hAnsi="微软雅黑" w:eastAsia="微软雅黑" w:cs="微软雅黑"/>
                <w:spacing w:val="-19"/>
                <w:sz w:val="19"/>
                <w:szCs w:val="19"/>
              </w:rPr>
              <w:t xml:space="preserve"> </w:t>
            </w:r>
            <w:r>
              <w:rPr>
                <w:rFonts w:ascii="微软雅黑" w:hAnsi="微软雅黑" w:eastAsia="微软雅黑" w:cs="微软雅黑"/>
                <w:spacing w:val="7"/>
                <w:sz w:val="19"/>
                <w:szCs w:val="19"/>
              </w:rPr>
              <w:t>：射频场感应抗传导干扰</w:t>
            </w:r>
            <w:r>
              <w:rPr>
                <w:rFonts w:ascii="微软雅黑" w:hAnsi="微软雅黑" w:eastAsia="微软雅黑" w:cs="微软雅黑"/>
                <w:spacing w:val="6"/>
                <w:sz w:val="19"/>
                <w:szCs w:val="19"/>
              </w:rPr>
              <w:t>能力</w:t>
            </w:r>
          </w:p>
        </w:tc>
      </w:tr>
      <w:tr w14:paraId="337150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1" w:hRule="atLeast"/>
        </w:trPr>
        <w:tc>
          <w:tcPr>
            <w:tcW w:w="1138" w:type="dxa"/>
            <w:tcBorders>
              <w:left w:val="single" w:color="000000" w:sz="8" w:space="0"/>
            </w:tcBorders>
            <w:vAlign w:val="top"/>
          </w:tcPr>
          <w:p w14:paraId="23FFD290">
            <w:pPr>
              <w:spacing w:before="98" w:line="341" w:lineRule="exact"/>
              <w:ind w:left="219"/>
              <w:rPr>
                <w:rFonts w:ascii="微软雅黑" w:hAnsi="微软雅黑" w:eastAsia="微软雅黑" w:cs="微软雅黑"/>
                <w:sz w:val="19"/>
                <w:szCs w:val="19"/>
              </w:rPr>
            </w:pPr>
            <w:r>
              <w:rPr>
                <w:rFonts w:ascii="微软雅黑" w:hAnsi="微软雅黑" w:eastAsia="微软雅黑" w:cs="微软雅黑"/>
                <w:position w:val="3"/>
                <w:sz w:val="19"/>
                <w:szCs w:val="19"/>
              </w:rPr>
              <w:t>9</w:t>
            </w:r>
          </w:p>
        </w:tc>
        <w:tc>
          <w:tcPr>
            <w:tcW w:w="2331" w:type="dxa"/>
            <w:vAlign w:val="top"/>
          </w:tcPr>
          <w:p w14:paraId="5E34BE40">
            <w:pPr>
              <w:spacing w:before="126" w:line="342" w:lineRule="exact"/>
              <w:ind w:left="114"/>
              <w:rPr>
                <w:rFonts w:ascii="微软雅黑" w:hAnsi="微软雅黑" w:eastAsia="微软雅黑" w:cs="微软雅黑"/>
                <w:sz w:val="19"/>
                <w:szCs w:val="19"/>
              </w:rPr>
            </w:pPr>
            <w:r>
              <w:rPr>
                <w:rFonts w:ascii="微软雅黑" w:hAnsi="微软雅黑" w:eastAsia="微软雅黑" w:cs="微软雅黑"/>
                <w:color w:val="111111"/>
                <w:position w:val="3"/>
                <w:sz w:val="19"/>
                <w:szCs w:val="19"/>
              </w:rPr>
              <w:t>IEC</w:t>
            </w:r>
            <w:r>
              <w:rPr>
                <w:rFonts w:ascii="微软雅黑" w:hAnsi="微软雅黑" w:eastAsia="微软雅黑" w:cs="微软雅黑"/>
                <w:color w:val="111111"/>
                <w:spacing w:val="22"/>
                <w:w w:val="101"/>
                <w:position w:val="3"/>
                <w:sz w:val="19"/>
                <w:szCs w:val="19"/>
              </w:rPr>
              <w:t xml:space="preserve"> </w:t>
            </w:r>
            <w:r>
              <w:rPr>
                <w:rFonts w:ascii="微软雅黑" w:hAnsi="微软雅黑" w:eastAsia="微软雅黑" w:cs="微软雅黑"/>
                <w:color w:val="111111"/>
                <w:spacing w:val="3"/>
                <w:position w:val="3"/>
                <w:sz w:val="19"/>
                <w:szCs w:val="19"/>
              </w:rPr>
              <w:t>61000-4-11</w:t>
            </w:r>
          </w:p>
        </w:tc>
        <w:tc>
          <w:tcPr>
            <w:tcW w:w="5387" w:type="dxa"/>
            <w:tcBorders>
              <w:right w:val="single" w:color="000000" w:sz="8" w:space="0"/>
            </w:tcBorders>
            <w:vAlign w:val="top"/>
          </w:tcPr>
          <w:p w14:paraId="2E1F1541">
            <w:pPr>
              <w:spacing w:before="116" w:line="189" w:lineRule="auto"/>
              <w:ind w:left="113"/>
              <w:rPr>
                <w:rFonts w:ascii="微软雅黑" w:hAnsi="微软雅黑" w:eastAsia="微软雅黑" w:cs="微软雅黑"/>
                <w:sz w:val="19"/>
                <w:szCs w:val="19"/>
              </w:rPr>
            </w:pPr>
            <w:r>
              <w:rPr>
                <w:rFonts w:ascii="微软雅黑" w:hAnsi="微软雅黑" w:eastAsia="微软雅黑" w:cs="微软雅黑"/>
                <w:spacing w:val="8"/>
                <w:sz w:val="19"/>
                <w:szCs w:val="19"/>
              </w:rPr>
              <w:t>电磁兼容性测试与电压测量技术</w:t>
            </w:r>
          </w:p>
        </w:tc>
      </w:tr>
      <w:tr w14:paraId="0B417D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1" w:hRule="atLeast"/>
        </w:trPr>
        <w:tc>
          <w:tcPr>
            <w:tcW w:w="1138" w:type="dxa"/>
            <w:tcBorders>
              <w:left w:val="single" w:color="000000" w:sz="8" w:space="0"/>
            </w:tcBorders>
            <w:vAlign w:val="top"/>
          </w:tcPr>
          <w:p w14:paraId="30BD2472">
            <w:pPr>
              <w:spacing w:before="100" w:line="199" w:lineRule="auto"/>
              <w:ind w:left="230"/>
              <w:rPr>
                <w:rFonts w:ascii="微软雅黑" w:hAnsi="微软雅黑" w:eastAsia="微软雅黑" w:cs="微软雅黑"/>
                <w:sz w:val="19"/>
                <w:szCs w:val="19"/>
              </w:rPr>
            </w:pPr>
            <w:r>
              <w:rPr>
                <w:rFonts w:ascii="微软雅黑" w:hAnsi="微软雅黑" w:eastAsia="微软雅黑" w:cs="微软雅黑"/>
                <w:spacing w:val="-5"/>
                <w:sz w:val="19"/>
                <w:szCs w:val="19"/>
              </w:rPr>
              <w:t>10</w:t>
            </w:r>
          </w:p>
        </w:tc>
        <w:tc>
          <w:tcPr>
            <w:tcW w:w="2331" w:type="dxa"/>
            <w:vAlign w:val="top"/>
          </w:tcPr>
          <w:p w14:paraId="6C851186">
            <w:pPr>
              <w:spacing w:before="95" w:line="203" w:lineRule="auto"/>
              <w:ind w:left="111"/>
              <w:rPr>
                <w:rFonts w:ascii="微软雅黑" w:hAnsi="微软雅黑" w:eastAsia="微软雅黑" w:cs="微软雅黑"/>
                <w:sz w:val="19"/>
                <w:szCs w:val="19"/>
              </w:rPr>
            </w:pPr>
            <w:r>
              <w:rPr>
                <w:rFonts w:ascii="微软雅黑" w:hAnsi="微软雅黑" w:eastAsia="微软雅黑" w:cs="微软雅黑"/>
                <w:color w:val="111111"/>
                <w:sz w:val="19"/>
                <w:szCs w:val="19"/>
              </w:rPr>
              <w:t>IEC</w:t>
            </w:r>
            <w:r>
              <w:rPr>
                <w:rFonts w:ascii="微软雅黑" w:hAnsi="微软雅黑" w:eastAsia="微软雅黑" w:cs="微软雅黑"/>
                <w:color w:val="111111"/>
                <w:spacing w:val="21"/>
                <w:w w:val="101"/>
                <w:sz w:val="19"/>
                <w:szCs w:val="19"/>
              </w:rPr>
              <w:t xml:space="preserve"> </w:t>
            </w:r>
            <w:r>
              <w:rPr>
                <w:rFonts w:ascii="微软雅黑" w:hAnsi="微软雅黑" w:eastAsia="微软雅黑" w:cs="微软雅黑"/>
                <w:color w:val="111111"/>
                <w:spacing w:val="3"/>
                <w:sz w:val="19"/>
                <w:szCs w:val="19"/>
              </w:rPr>
              <w:t>61000-6-2</w:t>
            </w:r>
          </w:p>
        </w:tc>
        <w:tc>
          <w:tcPr>
            <w:tcW w:w="5387" w:type="dxa"/>
            <w:tcBorders>
              <w:right w:val="single" w:color="000000" w:sz="8" w:space="0"/>
            </w:tcBorders>
            <w:vAlign w:val="top"/>
          </w:tcPr>
          <w:p w14:paraId="6454640C">
            <w:pPr>
              <w:spacing w:before="115" w:line="188" w:lineRule="auto"/>
              <w:ind w:left="101"/>
              <w:rPr>
                <w:rFonts w:ascii="微软雅黑" w:hAnsi="微软雅黑" w:eastAsia="微软雅黑" w:cs="微软雅黑"/>
                <w:sz w:val="19"/>
                <w:szCs w:val="19"/>
              </w:rPr>
            </w:pPr>
            <w:r>
              <w:rPr>
                <w:rFonts w:ascii="微软雅黑" w:hAnsi="微软雅黑" w:eastAsia="微软雅黑" w:cs="微软雅黑"/>
                <w:color w:val="191B1F"/>
                <w:spacing w:val="9"/>
                <w:sz w:val="19"/>
                <w:szCs w:val="19"/>
              </w:rPr>
              <w:t>通用标准-对工业环境的耐受性</w:t>
            </w:r>
          </w:p>
        </w:tc>
      </w:tr>
      <w:tr w14:paraId="46A78A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1" w:hRule="atLeast"/>
        </w:trPr>
        <w:tc>
          <w:tcPr>
            <w:tcW w:w="1138" w:type="dxa"/>
            <w:tcBorders>
              <w:left w:val="single" w:color="000000" w:sz="8" w:space="0"/>
            </w:tcBorders>
            <w:vAlign w:val="top"/>
          </w:tcPr>
          <w:p w14:paraId="0BDDC6BE">
            <w:pPr>
              <w:spacing w:before="103" w:line="344" w:lineRule="exact"/>
              <w:ind w:left="230"/>
              <w:rPr>
                <w:rFonts w:ascii="微软雅黑" w:hAnsi="微软雅黑" w:eastAsia="微软雅黑" w:cs="微软雅黑"/>
                <w:sz w:val="19"/>
                <w:szCs w:val="19"/>
              </w:rPr>
            </w:pPr>
            <w:r>
              <w:rPr>
                <w:rFonts w:ascii="微软雅黑" w:hAnsi="微软雅黑" w:eastAsia="微软雅黑" w:cs="微软雅黑"/>
                <w:spacing w:val="-6"/>
                <w:position w:val="3"/>
                <w:sz w:val="19"/>
                <w:szCs w:val="19"/>
              </w:rPr>
              <w:t>11</w:t>
            </w:r>
          </w:p>
        </w:tc>
        <w:tc>
          <w:tcPr>
            <w:tcW w:w="2331" w:type="dxa"/>
            <w:vAlign w:val="top"/>
          </w:tcPr>
          <w:p w14:paraId="1ABD58A9">
            <w:pPr>
              <w:spacing w:before="127" w:line="342" w:lineRule="exact"/>
              <w:ind w:left="114"/>
              <w:rPr>
                <w:rFonts w:ascii="微软雅黑" w:hAnsi="微软雅黑" w:eastAsia="微软雅黑" w:cs="微软雅黑"/>
                <w:sz w:val="19"/>
                <w:szCs w:val="19"/>
              </w:rPr>
            </w:pPr>
            <w:r>
              <w:rPr>
                <w:rFonts w:ascii="微软雅黑" w:hAnsi="微软雅黑" w:eastAsia="微软雅黑" w:cs="微软雅黑"/>
                <w:color w:val="111111"/>
                <w:position w:val="3"/>
                <w:sz w:val="19"/>
                <w:szCs w:val="19"/>
              </w:rPr>
              <w:t>IEC</w:t>
            </w:r>
            <w:r>
              <w:rPr>
                <w:rFonts w:ascii="微软雅黑" w:hAnsi="微软雅黑" w:eastAsia="微软雅黑" w:cs="微软雅黑"/>
                <w:color w:val="111111"/>
                <w:spacing w:val="19"/>
                <w:position w:val="3"/>
                <w:sz w:val="19"/>
                <w:szCs w:val="19"/>
              </w:rPr>
              <w:t xml:space="preserve"> </w:t>
            </w:r>
            <w:r>
              <w:rPr>
                <w:rFonts w:ascii="微软雅黑" w:hAnsi="微软雅黑" w:eastAsia="微软雅黑" w:cs="微软雅黑"/>
                <w:color w:val="111111"/>
                <w:spacing w:val="3"/>
                <w:position w:val="3"/>
                <w:sz w:val="19"/>
                <w:szCs w:val="19"/>
              </w:rPr>
              <w:t>61000-6-4</w:t>
            </w:r>
          </w:p>
        </w:tc>
        <w:tc>
          <w:tcPr>
            <w:tcW w:w="5387" w:type="dxa"/>
            <w:tcBorders>
              <w:right w:val="single" w:color="000000" w:sz="8" w:space="0"/>
            </w:tcBorders>
            <w:vAlign w:val="top"/>
          </w:tcPr>
          <w:p w14:paraId="7362A341">
            <w:pPr>
              <w:spacing w:before="113" w:line="190" w:lineRule="auto"/>
              <w:ind w:left="103"/>
              <w:rPr>
                <w:rFonts w:ascii="微软雅黑" w:hAnsi="微软雅黑" w:eastAsia="微软雅黑" w:cs="微软雅黑"/>
                <w:sz w:val="19"/>
                <w:szCs w:val="19"/>
              </w:rPr>
            </w:pPr>
            <w:r>
              <w:rPr>
                <w:rFonts w:ascii="微软雅黑" w:hAnsi="微软雅黑" w:eastAsia="微软雅黑" w:cs="微软雅黑"/>
                <w:color w:val="191B1F"/>
                <w:spacing w:val="9"/>
                <w:sz w:val="19"/>
                <w:szCs w:val="19"/>
              </w:rPr>
              <w:t>通用准则-工业环境排放标准</w:t>
            </w:r>
          </w:p>
        </w:tc>
      </w:tr>
      <w:tr w14:paraId="212B8B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0" w:hRule="atLeast"/>
        </w:trPr>
        <w:tc>
          <w:tcPr>
            <w:tcW w:w="1138" w:type="dxa"/>
            <w:tcBorders>
              <w:left w:val="single" w:color="000000" w:sz="8" w:space="0"/>
            </w:tcBorders>
            <w:vAlign w:val="top"/>
          </w:tcPr>
          <w:p w14:paraId="50A17BF8">
            <w:pPr>
              <w:spacing w:before="98" w:line="200" w:lineRule="auto"/>
              <w:ind w:left="257"/>
              <w:rPr>
                <w:rFonts w:ascii="微软雅黑" w:hAnsi="微软雅黑" w:eastAsia="微软雅黑" w:cs="微软雅黑"/>
                <w:sz w:val="19"/>
                <w:szCs w:val="19"/>
              </w:rPr>
            </w:pPr>
            <w:r>
              <w:rPr>
                <w:rFonts w:ascii="微软雅黑" w:hAnsi="微软雅黑" w:eastAsia="微软雅黑" w:cs="微软雅黑"/>
                <w:spacing w:val="-5"/>
                <w:sz w:val="19"/>
                <w:szCs w:val="19"/>
              </w:rPr>
              <w:t>12</w:t>
            </w:r>
          </w:p>
        </w:tc>
        <w:tc>
          <w:tcPr>
            <w:tcW w:w="2331" w:type="dxa"/>
            <w:vAlign w:val="top"/>
          </w:tcPr>
          <w:p w14:paraId="5131C3AE">
            <w:pPr>
              <w:spacing w:before="94" w:line="203" w:lineRule="auto"/>
              <w:ind w:left="111"/>
              <w:rPr>
                <w:rFonts w:ascii="微软雅黑" w:hAnsi="微软雅黑" w:eastAsia="微软雅黑" w:cs="微软雅黑"/>
                <w:sz w:val="19"/>
                <w:szCs w:val="19"/>
              </w:rPr>
            </w:pPr>
            <w:r>
              <w:rPr>
                <w:rFonts w:ascii="微软雅黑" w:hAnsi="微软雅黑" w:eastAsia="微软雅黑" w:cs="微软雅黑"/>
                <w:color w:val="111111"/>
                <w:sz w:val="19"/>
                <w:szCs w:val="19"/>
              </w:rPr>
              <w:t>IEC</w:t>
            </w:r>
            <w:r>
              <w:rPr>
                <w:rFonts w:ascii="微软雅黑" w:hAnsi="微软雅黑" w:eastAsia="微软雅黑" w:cs="微软雅黑"/>
                <w:color w:val="111111"/>
                <w:spacing w:val="22"/>
                <w:w w:val="101"/>
                <w:sz w:val="19"/>
                <w:szCs w:val="19"/>
              </w:rPr>
              <w:t xml:space="preserve"> </w:t>
            </w:r>
            <w:r>
              <w:rPr>
                <w:rFonts w:ascii="微软雅黑" w:hAnsi="微软雅黑" w:eastAsia="微软雅黑" w:cs="微软雅黑"/>
                <w:color w:val="111111"/>
                <w:spacing w:val="3"/>
                <w:sz w:val="19"/>
                <w:szCs w:val="19"/>
              </w:rPr>
              <w:t>60529:2001</w:t>
            </w:r>
          </w:p>
        </w:tc>
        <w:tc>
          <w:tcPr>
            <w:tcW w:w="5387" w:type="dxa"/>
            <w:tcBorders>
              <w:right w:val="single" w:color="000000" w:sz="8" w:space="0"/>
            </w:tcBorders>
            <w:vAlign w:val="top"/>
          </w:tcPr>
          <w:p w14:paraId="5AB47D51">
            <w:pPr>
              <w:spacing w:before="76" w:line="216" w:lineRule="auto"/>
              <w:ind w:left="97"/>
              <w:rPr>
                <w:rFonts w:ascii="微软雅黑" w:hAnsi="微软雅黑" w:eastAsia="微软雅黑" w:cs="微软雅黑"/>
                <w:sz w:val="19"/>
                <w:szCs w:val="19"/>
              </w:rPr>
            </w:pPr>
            <w:r>
              <w:rPr>
                <w:rFonts w:ascii="微软雅黑" w:hAnsi="微软雅黑" w:eastAsia="微软雅黑" w:cs="微软雅黑"/>
                <w:spacing w:val="7"/>
                <w:sz w:val="19"/>
                <w:szCs w:val="19"/>
              </w:rPr>
              <w:t>外壳提供的防护等级（</w:t>
            </w:r>
            <w:r>
              <w:rPr>
                <w:rFonts w:ascii="微软雅黑" w:hAnsi="微软雅黑" w:eastAsia="微软雅黑" w:cs="微软雅黑"/>
                <w:sz w:val="19"/>
                <w:szCs w:val="19"/>
              </w:rPr>
              <w:t>IP</w:t>
            </w:r>
            <w:r>
              <w:rPr>
                <w:rFonts w:ascii="微软雅黑" w:hAnsi="微软雅黑" w:eastAsia="微软雅黑" w:cs="微软雅黑"/>
                <w:spacing w:val="-1"/>
                <w:sz w:val="19"/>
                <w:szCs w:val="19"/>
              </w:rPr>
              <w:t xml:space="preserve"> </w:t>
            </w:r>
            <w:r>
              <w:rPr>
                <w:rFonts w:ascii="微软雅黑" w:hAnsi="微软雅黑" w:eastAsia="微软雅黑" w:cs="微软雅黑"/>
                <w:spacing w:val="7"/>
                <w:sz w:val="19"/>
                <w:szCs w:val="19"/>
              </w:rPr>
              <w:t>代码）</w:t>
            </w:r>
          </w:p>
        </w:tc>
      </w:tr>
      <w:tr w14:paraId="476B13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9" w:hRule="atLeast"/>
        </w:trPr>
        <w:tc>
          <w:tcPr>
            <w:tcW w:w="1138" w:type="dxa"/>
            <w:tcBorders>
              <w:left w:val="single" w:color="000000" w:sz="8" w:space="0"/>
            </w:tcBorders>
            <w:vAlign w:val="top"/>
          </w:tcPr>
          <w:p w14:paraId="2C538937">
            <w:pPr>
              <w:spacing w:before="97" w:line="200" w:lineRule="auto"/>
              <w:ind w:left="257"/>
              <w:rPr>
                <w:rFonts w:ascii="微软雅黑" w:hAnsi="微软雅黑" w:eastAsia="微软雅黑" w:cs="微软雅黑"/>
                <w:sz w:val="19"/>
                <w:szCs w:val="19"/>
              </w:rPr>
            </w:pPr>
            <w:r>
              <w:rPr>
                <w:rFonts w:ascii="微软雅黑" w:hAnsi="微软雅黑" w:eastAsia="微软雅黑" w:cs="微软雅黑"/>
                <w:spacing w:val="-5"/>
                <w:sz w:val="19"/>
                <w:szCs w:val="19"/>
              </w:rPr>
              <w:t>13</w:t>
            </w:r>
          </w:p>
        </w:tc>
        <w:tc>
          <w:tcPr>
            <w:tcW w:w="2331" w:type="dxa"/>
            <w:vAlign w:val="top"/>
          </w:tcPr>
          <w:p w14:paraId="3619AE3C">
            <w:pPr>
              <w:spacing w:before="93" w:line="203" w:lineRule="auto"/>
              <w:ind w:left="111"/>
              <w:rPr>
                <w:rFonts w:ascii="微软雅黑" w:hAnsi="微软雅黑" w:eastAsia="微软雅黑" w:cs="微软雅黑"/>
                <w:sz w:val="19"/>
                <w:szCs w:val="19"/>
              </w:rPr>
            </w:pPr>
            <w:r>
              <w:rPr>
                <w:rFonts w:ascii="微软雅黑" w:hAnsi="微软雅黑" w:eastAsia="微软雅黑" w:cs="微软雅黑"/>
                <w:color w:val="111111"/>
                <w:sz w:val="19"/>
                <w:szCs w:val="19"/>
              </w:rPr>
              <w:t>EN</w:t>
            </w:r>
            <w:r>
              <w:rPr>
                <w:rFonts w:ascii="微软雅黑" w:hAnsi="微软雅黑" w:eastAsia="微软雅黑" w:cs="微软雅黑"/>
                <w:color w:val="111111"/>
                <w:spacing w:val="20"/>
                <w:sz w:val="19"/>
                <w:szCs w:val="19"/>
              </w:rPr>
              <w:t xml:space="preserve"> </w:t>
            </w:r>
            <w:r>
              <w:rPr>
                <w:rFonts w:ascii="微软雅黑" w:hAnsi="微软雅黑" w:eastAsia="微软雅黑" w:cs="微软雅黑"/>
                <w:color w:val="111111"/>
                <w:spacing w:val="1"/>
                <w:sz w:val="19"/>
                <w:szCs w:val="19"/>
              </w:rPr>
              <w:t>50699</w:t>
            </w:r>
          </w:p>
        </w:tc>
        <w:tc>
          <w:tcPr>
            <w:tcW w:w="5387" w:type="dxa"/>
            <w:tcBorders>
              <w:right w:val="single" w:color="000000" w:sz="8" w:space="0"/>
            </w:tcBorders>
            <w:vAlign w:val="top"/>
          </w:tcPr>
          <w:p w14:paraId="73010713">
            <w:pPr>
              <w:spacing w:before="110" w:line="190" w:lineRule="auto"/>
              <w:ind w:left="109"/>
              <w:rPr>
                <w:rFonts w:ascii="微软雅黑" w:hAnsi="微软雅黑" w:eastAsia="微软雅黑" w:cs="微软雅黑"/>
                <w:sz w:val="19"/>
                <w:szCs w:val="19"/>
              </w:rPr>
            </w:pPr>
            <w:r>
              <w:rPr>
                <w:rFonts w:ascii="微软雅黑" w:hAnsi="微软雅黑" w:eastAsia="微软雅黑" w:cs="微软雅黑"/>
                <w:spacing w:val="6"/>
                <w:sz w:val="19"/>
                <w:szCs w:val="19"/>
              </w:rPr>
              <w:t>电气设备的定期试验</w:t>
            </w:r>
          </w:p>
        </w:tc>
      </w:tr>
      <w:tr w14:paraId="7D2B12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0" w:hRule="atLeast"/>
        </w:trPr>
        <w:tc>
          <w:tcPr>
            <w:tcW w:w="1138" w:type="dxa"/>
            <w:tcBorders>
              <w:left w:val="single" w:color="000000" w:sz="8" w:space="0"/>
            </w:tcBorders>
            <w:vAlign w:val="top"/>
          </w:tcPr>
          <w:p w14:paraId="6C9F9BB7">
            <w:pPr>
              <w:spacing w:before="99" w:line="199" w:lineRule="auto"/>
              <w:ind w:left="257"/>
              <w:rPr>
                <w:rFonts w:ascii="微软雅黑" w:hAnsi="微软雅黑" w:eastAsia="微软雅黑" w:cs="微软雅黑"/>
                <w:sz w:val="19"/>
                <w:szCs w:val="19"/>
              </w:rPr>
            </w:pPr>
            <w:r>
              <w:rPr>
                <w:rFonts w:ascii="微软雅黑" w:hAnsi="微软雅黑" w:eastAsia="微软雅黑" w:cs="微软雅黑"/>
                <w:spacing w:val="-5"/>
                <w:sz w:val="19"/>
                <w:szCs w:val="19"/>
              </w:rPr>
              <w:t>14</w:t>
            </w:r>
          </w:p>
        </w:tc>
        <w:tc>
          <w:tcPr>
            <w:tcW w:w="2331" w:type="dxa"/>
            <w:vAlign w:val="top"/>
          </w:tcPr>
          <w:p w14:paraId="4819724E">
            <w:pPr>
              <w:spacing w:before="92" w:line="204" w:lineRule="auto"/>
              <w:ind w:left="109"/>
              <w:rPr>
                <w:rFonts w:ascii="微软雅黑" w:hAnsi="微软雅黑" w:eastAsia="微软雅黑" w:cs="微软雅黑"/>
                <w:sz w:val="19"/>
                <w:szCs w:val="19"/>
              </w:rPr>
            </w:pPr>
            <w:r>
              <w:rPr>
                <w:rFonts w:ascii="微软雅黑" w:hAnsi="微软雅黑" w:eastAsia="微软雅黑" w:cs="微软雅黑"/>
                <w:color w:val="111111"/>
                <w:sz w:val="19"/>
                <w:szCs w:val="19"/>
              </w:rPr>
              <w:t>UL</w:t>
            </w:r>
            <w:r>
              <w:rPr>
                <w:rFonts w:ascii="微软雅黑" w:hAnsi="微软雅黑" w:eastAsia="微软雅黑" w:cs="微软雅黑"/>
                <w:color w:val="111111"/>
                <w:spacing w:val="4"/>
                <w:sz w:val="19"/>
                <w:szCs w:val="19"/>
              </w:rPr>
              <w:t>1564</w:t>
            </w:r>
          </w:p>
        </w:tc>
        <w:tc>
          <w:tcPr>
            <w:tcW w:w="5387" w:type="dxa"/>
            <w:tcBorders>
              <w:right w:val="single" w:color="000000" w:sz="8" w:space="0"/>
            </w:tcBorders>
            <w:vAlign w:val="top"/>
          </w:tcPr>
          <w:p w14:paraId="4C67339A">
            <w:pPr>
              <w:spacing w:before="113" w:line="189" w:lineRule="auto"/>
              <w:ind w:left="102"/>
              <w:rPr>
                <w:rFonts w:ascii="微软雅黑" w:hAnsi="微软雅黑" w:eastAsia="微软雅黑" w:cs="微软雅黑"/>
                <w:sz w:val="19"/>
                <w:szCs w:val="19"/>
              </w:rPr>
            </w:pPr>
            <w:r>
              <w:rPr>
                <w:rFonts w:ascii="微软雅黑" w:hAnsi="微软雅黑" w:eastAsia="微软雅黑" w:cs="微软雅黑"/>
                <w:spacing w:val="7"/>
                <w:sz w:val="19"/>
                <w:szCs w:val="19"/>
              </w:rPr>
              <w:t>工业电池充电机</w:t>
            </w:r>
          </w:p>
        </w:tc>
      </w:tr>
      <w:tr w14:paraId="0F39DF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3" w:hRule="atLeast"/>
        </w:trPr>
        <w:tc>
          <w:tcPr>
            <w:tcW w:w="1138" w:type="dxa"/>
            <w:tcBorders>
              <w:left w:val="single" w:color="000000" w:sz="8" w:space="0"/>
            </w:tcBorders>
            <w:vAlign w:val="top"/>
          </w:tcPr>
          <w:p w14:paraId="5C131D2D">
            <w:pPr>
              <w:spacing w:before="98" w:line="342" w:lineRule="exact"/>
              <w:ind w:left="257"/>
              <w:rPr>
                <w:rFonts w:ascii="微软雅黑" w:hAnsi="微软雅黑" w:eastAsia="微软雅黑" w:cs="微软雅黑"/>
                <w:sz w:val="19"/>
                <w:szCs w:val="19"/>
              </w:rPr>
            </w:pPr>
            <w:r>
              <w:rPr>
                <w:rFonts w:ascii="微软雅黑" w:hAnsi="微软雅黑" w:eastAsia="微软雅黑" w:cs="微软雅黑"/>
                <w:spacing w:val="-5"/>
                <w:position w:val="3"/>
                <w:sz w:val="19"/>
                <w:szCs w:val="19"/>
              </w:rPr>
              <w:t>15</w:t>
            </w:r>
          </w:p>
        </w:tc>
        <w:tc>
          <w:tcPr>
            <w:tcW w:w="2331" w:type="dxa"/>
            <w:vAlign w:val="top"/>
          </w:tcPr>
          <w:p w14:paraId="26D36643">
            <w:pPr>
              <w:spacing w:before="91" w:line="342" w:lineRule="exact"/>
              <w:ind w:left="102"/>
              <w:rPr>
                <w:rFonts w:ascii="微软雅黑" w:hAnsi="微软雅黑" w:eastAsia="微软雅黑" w:cs="微软雅黑"/>
                <w:sz w:val="19"/>
                <w:szCs w:val="19"/>
              </w:rPr>
            </w:pPr>
            <w:r>
              <w:rPr>
                <w:rFonts w:ascii="微软雅黑" w:hAnsi="微软雅黑" w:eastAsia="微软雅黑" w:cs="微软雅黑"/>
                <w:color w:val="111111"/>
                <w:position w:val="3"/>
                <w:sz w:val="19"/>
                <w:szCs w:val="19"/>
              </w:rPr>
              <w:t>CSA</w:t>
            </w:r>
            <w:r>
              <w:rPr>
                <w:rFonts w:ascii="微软雅黑" w:hAnsi="微软雅黑" w:eastAsia="微软雅黑" w:cs="微软雅黑"/>
                <w:color w:val="111111"/>
                <w:spacing w:val="5"/>
                <w:position w:val="3"/>
                <w:sz w:val="19"/>
                <w:szCs w:val="19"/>
              </w:rPr>
              <w:t>-C22.2</w:t>
            </w:r>
            <w:r>
              <w:rPr>
                <w:rFonts w:ascii="微软雅黑" w:hAnsi="微软雅黑" w:eastAsia="微软雅黑" w:cs="微软雅黑"/>
                <w:color w:val="111111"/>
                <w:spacing w:val="25"/>
                <w:position w:val="3"/>
                <w:sz w:val="19"/>
                <w:szCs w:val="19"/>
              </w:rPr>
              <w:t xml:space="preserve"> </w:t>
            </w:r>
            <w:r>
              <w:rPr>
                <w:rFonts w:ascii="微软雅黑" w:hAnsi="微软雅黑" w:eastAsia="微软雅黑" w:cs="微软雅黑"/>
                <w:color w:val="111111"/>
                <w:position w:val="3"/>
                <w:sz w:val="19"/>
                <w:szCs w:val="19"/>
              </w:rPr>
              <w:t>no</w:t>
            </w:r>
            <w:r>
              <w:rPr>
                <w:rFonts w:ascii="微软雅黑" w:hAnsi="微软雅黑" w:eastAsia="微软雅黑" w:cs="微软雅黑"/>
                <w:color w:val="111111"/>
                <w:spacing w:val="5"/>
                <w:position w:val="3"/>
                <w:sz w:val="19"/>
                <w:szCs w:val="19"/>
              </w:rPr>
              <w:t>.107.2-01</w:t>
            </w:r>
          </w:p>
        </w:tc>
        <w:tc>
          <w:tcPr>
            <w:tcW w:w="5387" w:type="dxa"/>
            <w:tcBorders>
              <w:right w:val="single" w:color="000000" w:sz="8" w:space="0"/>
            </w:tcBorders>
            <w:vAlign w:val="top"/>
          </w:tcPr>
          <w:p w14:paraId="42B3D566">
            <w:pPr>
              <w:spacing w:before="75" w:line="194" w:lineRule="auto"/>
              <w:ind w:left="100" w:right="187" w:firstLine="8"/>
              <w:rPr>
                <w:rFonts w:ascii="微软雅黑" w:hAnsi="微软雅黑" w:eastAsia="微软雅黑" w:cs="微软雅黑"/>
                <w:sz w:val="19"/>
                <w:szCs w:val="19"/>
              </w:rPr>
            </w:pPr>
            <w:r>
              <w:rPr>
                <w:rFonts w:ascii="微软雅黑" w:hAnsi="微软雅黑" w:eastAsia="微软雅黑" w:cs="微软雅黑"/>
                <w:spacing w:val="5"/>
                <w:sz w:val="19"/>
                <w:szCs w:val="19"/>
              </w:rPr>
              <w:t>电气设备的安全 — 第 107.2 部分：低压电源装置的特殊要</w:t>
            </w:r>
            <w:r>
              <w:rPr>
                <w:rFonts w:ascii="微软雅黑" w:hAnsi="微软雅黑" w:eastAsia="微软雅黑" w:cs="微软雅黑"/>
                <w:spacing w:val="4"/>
                <w:sz w:val="19"/>
                <w:szCs w:val="19"/>
              </w:rPr>
              <w:t>求</w:t>
            </w:r>
          </w:p>
        </w:tc>
      </w:tr>
      <w:tr w14:paraId="74F766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0" w:hRule="atLeast"/>
        </w:trPr>
        <w:tc>
          <w:tcPr>
            <w:tcW w:w="1138" w:type="dxa"/>
            <w:tcBorders>
              <w:left w:val="single" w:color="000000" w:sz="8" w:space="0"/>
            </w:tcBorders>
            <w:vAlign w:val="top"/>
          </w:tcPr>
          <w:p w14:paraId="1B24CD4D">
            <w:pPr>
              <w:spacing w:before="99" w:line="199" w:lineRule="auto"/>
              <w:ind w:left="257"/>
              <w:rPr>
                <w:rFonts w:ascii="微软雅黑" w:hAnsi="微软雅黑" w:eastAsia="微软雅黑" w:cs="微软雅黑"/>
                <w:sz w:val="19"/>
                <w:szCs w:val="19"/>
              </w:rPr>
            </w:pPr>
            <w:r>
              <w:rPr>
                <w:rFonts w:ascii="微软雅黑" w:hAnsi="微软雅黑" w:eastAsia="微软雅黑" w:cs="微软雅黑"/>
                <w:spacing w:val="-5"/>
                <w:sz w:val="19"/>
                <w:szCs w:val="19"/>
              </w:rPr>
              <w:t>17</w:t>
            </w:r>
          </w:p>
        </w:tc>
        <w:tc>
          <w:tcPr>
            <w:tcW w:w="2331" w:type="dxa"/>
            <w:vAlign w:val="top"/>
          </w:tcPr>
          <w:p w14:paraId="4A087B41">
            <w:pPr>
              <w:spacing w:before="95" w:line="202" w:lineRule="auto"/>
              <w:ind w:left="102"/>
              <w:rPr>
                <w:rFonts w:ascii="微软雅黑" w:hAnsi="微软雅黑" w:eastAsia="微软雅黑" w:cs="微软雅黑"/>
                <w:sz w:val="19"/>
                <w:szCs w:val="19"/>
              </w:rPr>
            </w:pPr>
            <w:r>
              <w:rPr>
                <w:rFonts w:ascii="微软雅黑" w:hAnsi="微软雅黑" w:eastAsia="微软雅黑" w:cs="微软雅黑"/>
                <w:color w:val="111111"/>
                <w:sz w:val="19"/>
                <w:szCs w:val="19"/>
              </w:rPr>
              <w:t>CEC</w:t>
            </w:r>
            <w:r>
              <w:rPr>
                <w:rFonts w:ascii="微软雅黑" w:hAnsi="微软雅黑" w:eastAsia="微软雅黑" w:cs="微软雅黑"/>
                <w:color w:val="111111"/>
                <w:spacing w:val="6"/>
                <w:sz w:val="19"/>
                <w:szCs w:val="19"/>
              </w:rPr>
              <w:t>-400-2017-002</w:t>
            </w:r>
          </w:p>
        </w:tc>
        <w:tc>
          <w:tcPr>
            <w:tcW w:w="5387" w:type="dxa"/>
            <w:tcBorders>
              <w:right w:val="single" w:color="000000" w:sz="8" w:space="0"/>
            </w:tcBorders>
            <w:vAlign w:val="top"/>
          </w:tcPr>
          <w:p w14:paraId="05D0EE45">
            <w:pPr>
              <w:spacing w:before="76" w:line="216" w:lineRule="auto"/>
              <w:ind w:left="108"/>
              <w:rPr>
                <w:rFonts w:ascii="微软雅黑" w:hAnsi="微软雅黑" w:eastAsia="微软雅黑" w:cs="微软雅黑"/>
                <w:sz w:val="19"/>
                <w:szCs w:val="19"/>
              </w:rPr>
            </w:pPr>
            <w:r>
              <w:rPr>
                <w:rFonts w:ascii="微软雅黑" w:hAnsi="微软雅黑" w:eastAsia="微软雅黑" w:cs="微软雅黑"/>
                <w:spacing w:val="5"/>
                <w:sz w:val="19"/>
                <w:szCs w:val="19"/>
              </w:rPr>
              <w:t>2016</w:t>
            </w:r>
            <w:r>
              <w:rPr>
                <w:rFonts w:ascii="微软雅黑" w:hAnsi="微软雅黑" w:eastAsia="微软雅黑" w:cs="微软雅黑"/>
                <w:spacing w:val="-4"/>
                <w:sz w:val="19"/>
                <w:szCs w:val="19"/>
              </w:rPr>
              <w:t xml:space="preserve"> </w:t>
            </w:r>
            <w:r>
              <w:rPr>
                <w:rFonts w:ascii="微软雅黑" w:hAnsi="微软雅黑" w:eastAsia="微软雅黑" w:cs="微软雅黑"/>
                <w:spacing w:val="5"/>
                <w:sz w:val="19"/>
                <w:szCs w:val="19"/>
              </w:rPr>
              <w:t>年家电能效法规</w:t>
            </w:r>
          </w:p>
        </w:tc>
      </w:tr>
      <w:tr w14:paraId="3D174E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1" w:hRule="atLeast"/>
        </w:trPr>
        <w:tc>
          <w:tcPr>
            <w:tcW w:w="1138" w:type="dxa"/>
            <w:tcBorders>
              <w:left w:val="single" w:color="000000" w:sz="8" w:space="0"/>
            </w:tcBorders>
            <w:vAlign w:val="top"/>
          </w:tcPr>
          <w:p w14:paraId="3E15DD38">
            <w:pPr>
              <w:spacing w:before="99" w:line="200" w:lineRule="auto"/>
              <w:ind w:left="257"/>
              <w:rPr>
                <w:rFonts w:ascii="微软雅黑" w:hAnsi="微软雅黑" w:eastAsia="微软雅黑" w:cs="微软雅黑"/>
                <w:sz w:val="19"/>
                <w:szCs w:val="19"/>
              </w:rPr>
            </w:pPr>
            <w:r>
              <w:rPr>
                <w:rFonts w:ascii="微软雅黑" w:hAnsi="微软雅黑" w:eastAsia="微软雅黑" w:cs="微软雅黑"/>
                <w:spacing w:val="-5"/>
                <w:sz w:val="19"/>
                <w:szCs w:val="19"/>
              </w:rPr>
              <w:t>18</w:t>
            </w:r>
          </w:p>
        </w:tc>
        <w:tc>
          <w:tcPr>
            <w:tcW w:w="2331" w:type="dxa"/>
            <w:vAlign w:val="top"/>
          </w:tcPr>
          <w:p w14:paraId="0A06E25C">
            <w:pPr>
              <w:spacing w:before="93" w:line="204" w:lineRule="auto"/>
              <w:ind w:left="111"/>
              <w:rPr>
                <w:rFonts w:ascii="微软雅黑" w:hAnsi="微软雅黑" w:eastAsia="微软雅黑" w:cs="微软雅黑"/>
                <w:sz w:val="19"/>
                <w:szCs w:val="19"/>
              </w:rPr>
            </w:pPr>
            <w:r>
              <w:rPr>
                <w:rFonts w:ascii="微软雅黑" w:hAnsi="微软雅黑" w:eastAsia="微软雅黑" w:cs="微软雅黑"/>
                <w:color w:val="111111"/>
                <w:spacing w:val="-2"/>
                <w:sz w:val="19"/>
                <w:szCs w:val="19"/>
              </w:rPr>
              <w:t>FCC</w:t>
            </w:r>
            <w:r>
              <w:rPr>
                <w:rFonts w:ascii="微软雅黑" w:hAnsi="微软雅黑" w:eastAsia="微软雅黑" w:cs="微软雅黑"/>
                <w:color w:val="111111"/>
                <w:spacing w:val="29"/>
                <w:w w:val="101"/>
                <w:sz w:val="19"/>
                <w:szCs w:val="19"/>
              </w:rPr>
              <w:t xml:space="preserve"> </w:t>
            </w:r>
            <w:r>
              <w:rPr>
                <w:rFonts w:ascii="微软雅黑" w:hAnsi="微软雅黑" w:eastAsia="微软雅黑" w:cs="微软雅黑"/>
                <w:color w:val="111111"/>
                <w:spacing w:val="-2"/>
                <w:sz w:val="19"/>
                <w:szCs w:val="19"/>
              </w:rPr>
              <w:t>part</w:t>
            </w:r>
            <w:r>
              <w:rPr>
                <w:rFonts w:ascii="微软雅黑" w:hAnsi="微软雅黑" w:eastAsia="微软雅黑" w:cs="微软雅黑"/>
                <w:color w:val="111111"/>
                <w:spacing w:val="25"/>
                <w:sz w:val="19"/>
                <w:szCs w:val="19"/>
              </w:rPr>
              <w:t xml:space="preserve"> </w:t>
            </w:r>
            <w:r>
              <w:rPr>
                <w:rFonts w:ascii="微软雅黑" w:hAnsi="微软雅黑" w:eastAsia="微软雅黑" w:cs="微软雅黑"/>
                <w:color w:val="111111"/>
                <w:spacing w:val="-2"/>
                <w:sz w:val="19"/>
                <w:szCs w:val="19"/>
              </w:rPr>
              <w:t>15</w:t>
            </w:r>
          </w:p>
        </w:tc>
        <w:tc>
          <w:tcPr>
            <w:tcW w:w="5387" w:type="dxa"/>
            <w:tcBorders>
              <w:right w:val="single" w:color="000000" w:sz="8" w:space="0"/>
            </w:tcBorders>
            <w:vAlign w:val="top"/>
          </w:tcPr>
          <w:p w14:paraId="45349632">
            <w:pPr>
              <w:spacing w:before="74" w:line="218" w:lineRule="auto"/>
              <w:ind w:left="97"/>
              <w:rPr>
                <w:rFonts w:ascii="微软雅黑" w:hAnsi="微软雅黑" w:eastAsia="微软雅黑" w:cs="微软雅黑"/>
                <w:sz w:val="19"/>
                <w:szCs w:val="19"/>
              </w:rPr>
            </w:pPr>
            <w:r>
              <w:rPr>
                <w:rFonts w:ascii="微软雅黑" w:hAnsi="微软雅黑" w:eastAsia="微软雅黑" w:cs="微软雅黑"/>
                <w:spacing w:val="3"/>
                <w:sz w:val="19"/>
                <w:szCs w:val="19"/>
              </w:rPr>
              <w:t>第 15 部分-射频设备</w:t>
            </w:r>
          </w:p>
        </w:tc>
      </w:tr>
    </w:tbl>
    <w:p w14:paraId="7F88AA54">
      <w:pPr>
        <w:pStyle w:val="2"/>
      </w:pPr>
    </w:p>
    <w:p w14:paraId="24BD5FE2">
      <w:pPr>
        <w:sectPr>
          <w:headerReference r:id="rId33" w:type="default"/>
          <w:footerReference r:id="rId34" w:type="default"/>
          <w:pgSz w:w="11900" w:h="16838"/>
          <w:pgMar w:top="711" w:right="1105" w:bottom="160" w:left="1142" w:header="155" w:footer="0" w:gutter="0"/>
          <w:pgNumType w:fmt="decimal"/>
          <w:cols w:space="720" w:num="1"/>
        </w:sectPr>
      </w:pPr>
    </w:p>
    <w:p w14:paraId="6AAFF1FD">
      <w:pPr>
        <w:pStyle w:val="2"/>
        <w:spacing w:line="249" w:lineRule="auto"/>
      </w:pPr>
    </w:p>
    <w:p w14:paraId="1329B039">
      <w:pPr>
        <w:spacing w:before="120" w:line="183" w:lineRule="auto"/>
        <w:ind w:left="4429"/>
        <w:outlineLvl w:val="0"/>
        <w:rPr>
          <w:rFonts w:ascii="微软雅黑" w:hAnsi="微软雅黑" w:eastAsia="微软雅黑" w:cs="微软雅黑"/>
          <w:sz w:val="28"/>
          <w:szCs w:val="28"/>
        </w:rPr>
      </w:pPr>
      <w:bookmarkStart w:id="35" w:name="bookmark34"/>
      <w:bookmarkEnd w:id="35"/>
      <w:bookmarkStart w:id="36" w:name="bookmark33"/>
      <w:bookmarkEnd w:id="36"/>
      <w:bookmarkStart w:id="37" w:name="bookmark32"/>
      <w:bookmarkEnd w:id="37"/>
      <w:r>
        <w:rPr>
          <w:rFonts w:ascii="Times New Roman" w:hAnsi="Times New Roman" w:eastAsia="Times New Roman" w:cs="Times New Roman"/>
          <w:b/>
          <w:bCs/>
          <w:spacing w:val="-3"/>
          <w:sz w:val="28"/>
          <w:szCs w:val="28"/>
        </w:rPr>
        <w:t>3</w:t>
      </w:r>
      <w:r>
        <w:rPr>
          <w:rFonts w:ascii="Times New Roman" w:hAnsi="Times New Roman" w:eastAsia="Times New Roman" w:cs="Times New Roman"/>
          <w:b/>
          <w:bCs/>
          <w:spacing w:val="-8"/>
          <w:sz w:val="28"/>
          <w:szCs w:val="28"/>
        </w:rPr>
        <w:t xml:space="preserve"> </w:t>
      </w:r>
      <w:r>
        <w:rPr>
          <w:rFonts w:ascii="微软雅黑" w:hAnsi="微软雅黑" w:eastAsia="微软雅黑" w:cs="微软雅黑"/>
          <w:b/>
          <w:bCs/>
          <w:spacing w:val="-3"/>
          <w:sz w:val="28"/>
          <w:szCs w:val="28"/>
        </w:rPr>
        <w:t>安全</w:t>
      </w:r>
    </w:p>
    <w:p w14:paraId="6F47C150">
      <w:pPr>
        <w:spacing w:before="13" w:line="183" w:lineRule="auto"/>
        <w:outlineLvl w:val="1"/>
        <w:rPr>
          <w:rFonts w:ascii="微软雅黑" w:hAnsi="微软雅黑" w:eastAsia="微软雅黑" w:cs="微软雅黑"/>
          <w:sz w:val="22"/>
          <w:szCs w:val="22"/>
        </w:rPr>
      </w:pPr>
      <w:bookmarkStart w:id="38" w:name="bookmark72"/>
      <w:bookmarkEnd w:id="38"/>
      <w:r>
        <w:rPr>
          <w:rFonts w:ascii="Times New Roman" w:hAnsi="Times New Roman" w:eastAsia="Times New Roman" w:cs="Times New Roman"/>
          <w:b/>
          <w:bCs/>
          <w:spacing w:val="-2"/>
          <w:sz w:val="22"/>
          <w:szCs w:val="22"/>
        </w:rPr>
        <w:t xml:space="preserve">3.1 </w:t>
      </w:r>
      <w:r>
        <w:rPr>
          <w:rFonts w:ascii="微软雅黑" w:hAnsi="微软雅黑" w:eastAsia="微软雅黑" w:cs="微软雅黑"/>
          <w:b/>
          <w:bCs/>
          <w:spacing w:val="-2"/>
          <w:sz w:val="22"/>
          <w:szCs w:val="22"/>
        </w:rPr>
        <w:t>安装安全提示</w:t>
      </w:r>
    </w:p>
    <w:p w14:paraId="1D6CF230">
      <w:pPr>
        <w:spacing w:before="36" w:line="184" w:lineRule="auto"/>
        <w:outlineLvl w:val="2"/>
        <w:rPr>
          <w:rFonts w:ascii="微软雅黑" w:hAnsi="微软雅黑" w:eastAsia="微软雅黑" w:cs="微软雅黑"/>
          <w:sz w:val="22"/>
          <w:szCs w:val="22"/>
        </w:rPr>
      </w:pPr>
      <w:bookmarkStart w:id="39" w:name="bookmark73"/>
      <w:bookmarkEnd w:id="39"/>
      <w:r>
        <w:rPr>
          <w:rFonts w:ascii="Times New Roman" w:hAnsi="Times New Roman" w:eastAsia="Times New Roman" w:cs="Times New Roman"/>
          <w:b/>
          <w:bCs/>
          <w:spacing w:val="-2"/>
          <w:sz w:val="22"/>
          <w:szCs w:val="22"/>
        </w:rPr>
        <w:t xml:space="preserve">3.1.1 </w:t>
      </w:r>
      <w:r>
        <w:rPr>
          <w:rFonts w:ascii="微软雅黑" w:hAnsi="微软雅黑" w:eastAsia="微软雅黑" w:cs="微软雅黑"/>
          <w:b/>
          <w:bCs/>
          <w:spacing w:val="-2"/>
          <w:sz w:val="22"/>
          <w:szCs w:val="22"/>
        </w:rPr>
        <w:t>火灾危险</w:t>
      </w:r>
    </w:p>
    <w:p w14:paraId="0F9A0E0F">
      <w:pPr>
        <w:pStyle w:val="2"/>
        <w:spacing w:line="311" w:lineRule="auto"/>
      </w:pPr>
    </w:p>
    <w:p w14:paraId="0926A4EE">
      <w:pPr>
        <w:spacing w:before="1" w:line="349" w:lineRule="exact"/>
        <w:ind w:firstLine="778"/>
      </w:pPr>
      <w:r>
        <w:rPr>
          <w:position w:val="-6"/>
        </w:rPr>
        <w:pict>
          <v:group id="_x0000_s1043" o:spid="_x0000_s1043" o:spt="203" style="height:17.5pt;width:442.3pt;" coordsize="8846,350">
            <o:lock v:ext="edit"/>
            <v:shape id="_x0000_s1044" o:spid="_x0000_s1044" o:spt="75" type="#_x0000_t75" style="position:absolute;left:0;top:0;height:350;width:8846;" filled="f" stroked="f" coordsize="21600,21600">
              <v:path/>
              <v:fill on="f" focussize="0,0"/>
              <v:stroke on="f"/>
              <v:imagedata r:id="rId88" o:title=""/>
              <o:lock v:ext="edit" aspectratio="t"/>
            </v:shape>
            <v:shape id="_x0000_s1045" o:spid="_x0000_s1045" o:spt="202" type="#_x0000_t202" style="position:absolute;left:-20;top:-20;height:390;width:8886;" filled="f" stroked="f" coordsize="21600,21600">
              <v:path/>
              <v:fill on="f" focussize="0,0"/>
              <v:stroke on="f"/>
              <v:imagedata o:title=""/>
              <o:lock v:ext="edit" aspectratio="f"/>
              <v:textbox inset="0mm,0mm,0mm,0mm">
                <w:txbxContent>
                  <w:p w14:paraId="2EBC4C7A">
                    <w:pPr>
                      <w:spacing w:before="114" w:line="180" w:lineRule="auto"/>
                      <w:ind w:left="90"/>
                      <w:rPr>
                        <w:rFonts w:ascii="微软雅黑" w:hAnsi="微软雅黑" w:eastAsia="微软雅黑" w:cs="微软雅黑"/>
                        <w:sz w:val="24"/>
                        <w:szCs w:val="24"/>
                      </w:rPr>
                    </w:pPr>
                    <w:r>
                      <w:rPr>
                        <w:rFonts w:ascii="Yu Gothic UI" w:hAnsi="Yu Gothic UI" w:eastAsia="Yu Gothic UI" w:cs="Yu Gothic UI"/>
                        <w:b/>
                        <w:bCs/>
                        <w:spacing w:val="-4"/>
                        <w:sz w:val="24"/>
                        <w:szCs w:val="24"/>
                      </w:rPr>
                      <w:t>△</w:t>
                    </w:r>
                    <w:r>
                      <w:rPr>
                        <w:rFonts w:ascii="微软雅黑" w:hAnsi="微软雅黑" w:eastAsia="微软雅黑" w:cs="微软雅黑"/>
                        <w:b/>
                        <w:bCs/>
                        <w:spacing w:val="-4"/>
                        <w:sz w:val="24"/>
                        <w:szCs w:val="24"/>
                      </w:rPr>
                      <w:t>危险</w:t>
                    </w:r>
                  </w:p>
                </w:txbxContent>
              </v:textbox>
            </v:shape>
            <w10:wrap type="none"/>
            <w10:anchorlock/>
          </v:group>
        </w:pict>
      </w:r>
    </w:p>
    <w:p w14:paraId="1B2B0D17">
      <w:pPr>
        <w:spacing w:before="139" w:line="190" w:lineRule="auto"/>
        <w:ind w:left="903"/>
        <w:rPr>
          <w:rFonts w:ascii="微软雅黑" w:hAnsi="微软雅黑" w:eastAsia="微软雅黑" w:cs="微软雅黑"/>
          <w:sz w:val="19"/>
          <w:szCs w:val="19"/>
        </w:rPr>
      </w:pPr>
      <w:r>
        <w:rPr>
          <w:rFonts w:ascii="微软雅黑" w:hAnsi="微软雅黑" w:eastAsia="微软雅黑" w:cs="微软雅黑"/>
          <w:spacing w:val="7"/>
          <w:sz w:val="19"/>
          <w:szCs w:val="19"/>
        </w:rPr>
        <w:t>• 充电器附近不得有易燃材料。</w:t>
      </w:r>
      <w:r>
        <w:rPr>
          <w:rFonts w:ascii="微软雅黑" w:hAnsi="微软雅黑" w:eastAsia="微软雅黑" w:cs="微软雅黑"/>
          <w:spacing w:val="-24"/>
          <w:sz w:val="19"/>
          <w:szCs w:val="19"/>
        </w:rPr>
        <w:t xml:space="preserve"> </w:t>
      </w:r>
      <w:r>
        <w:rPr>
          <w:rFonts w:ascii="微软雅黑" w:hAnsi="微软雅黑" w:eastAsia="微软雅黑" w:cs="微软雅黑"/>
          <w:spacing w:val="7"/>
          <w:sz w:val="19"/>
          <w:szCs w:val="19"/>
        </w:rPr>
        <w:t>随附的运输和包装材料包括：</w:t>
      </w:r>
    </w:p>
    <w:p w14:paraId="7EABC4B1">
      <w:pPr>
        <w:spacing w:before="85" w:line="190" w:lineRule="auto"/>
        <w:ind w:left="903"/>
        <w:rPr>
          <w:rFonts w:ascii="微软雅黑" w:hAnsi="微软雅黑" w:eastAsia="微软雅黑" w:cs="微软雅黑"/>
          <w:sz w:val="19"/>
          <w:szCs w:val="19"/>
        </w:rPr>
      </w:pPr>
      <w:r>
        <w:rPr>
          <w:rFonts w:ascii="微软雅黑" w:hAnsi="微软雅黑" w:eastAsia="微软雅黑" w:cs="微软雅黑"/>
          <w:spacing w:val="5"/>
          <w:sz w:val="19"/>
          <w:szCs w:val="19"/>
        </w:rPr>
        <w:t xml:space="preserve">• 充电器 </w:t>
      </w:r>
      <w:r>
        <w:rPr>
          <w:rFonts w:ascii="Times New Roman" w:hAnsi="Times New Roman" w:eastAsia="Times New Roman" w:cs="Times New Roman"/>
          <w:spacing w:val="5"/>
          <w:sz w:val="19"/>
          <w:szCs w:val="19"/>
        </w:rPr>
        <w:t xml:space="preserve">2.5 </w:t>
      </w:r>
      <w:r>
        <w:rPr>
          <w:rFonts w:ascii="微软雅黑" w:hAnsi="微软雅黑" w:eastAsia="微软雅黑" w:cs="微软雅黑"/>
          <w:spacing w:val="5"/>
          <w:sz w:val="19"/>
          <w:szCs w:val="19"/>
        </w:rPr>
        <w:t>米范围内不得有易燃材料。</w:t>
      </w:r>
    </w:p>
    <w:p w14:paraId="67AFDF75">
      <w:pPr>
        <w:spacing w:before="85" w:line="190" w:lineRule="auto"/>
        <w:ind w:left="903"/>
        <w:rPr>
          <w:rFonts w:ascii="微软雅黑" w:hAnsi="微软雅黑" w:eastAsia="微软雅黑" w:cs="微软雅黑"/>
          <w:sz w:val="19"/>
          <w:szCs w:val="19"/>
        </w:rPr>
      </w:pPr>
      <w:r>
        <w:rPr>
          <w:rFonts w:ascii="微软雅黑" w:hAnsi="微软雅黑" w:eastAsia="微软雅黑" w:cs="微软雅黑"/>
          <w:spacing w:val="6"/>
          <w:sz w:val="19"/>
          <w:szCs w:val="19"/>
        </w:rPr>
        <w:t xml:space="preserve">• 充电器与可燃材料之间的水平距离至少为 </w:t>
      </w:r>
      <w:r>
        <w:rPr>
          <w:rFonts w:ascii="Times New Roman" w:hAnsi="Times New Roman" w:eastAsia="Times New Roman" w:cs="Times New Roman"/>
          <w:spacing w:val="6"/>
          <w:sz w:val="19"/>
          <w:szCs w:val="19"/>
        </w:rPr>
        <w:t xml:space="preserve">2.5 </w:t>
      </w:r>
      <w:r>
        <w:rPr>
          <w:rFonts w:ascii="微软雅黑" w:hAnsi="微软雅黑" w:eastAsia="微软雅黑" w:cs="微软雅黑"/>
          <w:spacing w:val="6"/>
          <w:sz w:val="19"/>
          <w:szCs w:val="19"/>
        </w:rPr>
        <w:t>米。</w:t>
      </w:r>
    </w:p>
    <w:p w14:paraId="1F781277">
      <w:pPr>
        <w:spacing w:before="49" w:line="247" w:lineRule="auto"/>
        <w:ind w:left="890" w:right="1980" w:hanging="1"/>
        <w:rPr>
          <w:rFonts w:ascii="微软雅黑" w:hAnsi="微软雅黑" w:eastAsia="微软雅黑" w:cs="微软雅黑"/>
          <w:sz w:val="19"/>
          <w:szCs w:val="19"/>
        </w:rPr>
      </w:pPr>
      <w:r>
        <w:rPr>
          <w:rFonts w:ascii="微软雅黑" w:hAnsi="微软雅黑" w:eastAsia="微软雅黑" w:cs="微软雅黑"/>
          <w:spacing w:val="8"/>
          <w:sz w:val="19"/>
          <w:szCs w:val="19"/>
        </w:rPr>
        <w:t>禁止在充电器上方存放易燃材料（例如</w:t>
      </w:r>
      <w:r>
        <w:rPr>
          <w:rFonts w:ascii="微软雅黑" w:hAnsi="微软雅黑" w:eastAsia="微软雅黑" w:cs="微软雅黑"/>
          <w:spacing w:val="-23"/>
          <w:sz w:val="19"/>
          <w:szCs w:val="19"/>
        </w:rPr>
        <w:t xml:space="preserve"> </w:t>
      </w:r>
      <w:r>
        <w:rPr>
          <w:rFonts w:ascii="微软雅黑" w:hAnsi="微软雅黑" w:eastAsia="微软雅黑" w:cs="微软雅黑"/>
          <w:spacing w:val="8"/>
          <w:sz w:val="19"/>
          <w:szCs w:val="19"/>
        </w:rPr>
        <w:t>，放在架子</w:t>
      </w:r>
      <w:r>
        <w:rPr>
          <w:rFonts w:ascii="微软雅黑" w:hAnsi="微软雅黑" w:eastAsia="微软雅黑" w:cs="微软雅黑"/>
          <w:spacing w:val="7"/>
          <w:sz w:val="19"/>
          <w:szCs w:val="19"/>
        </w:rPr>
        <w:t>上）或使用易燃建筑材料。</w:t>
      </w:r>
      <w:r>
        <w:rPr>
          <w:rFonts w:ascii="微软雅黑" w:hAnsi="微软雅黑" w:eastAsia="微软雅黑" w:cs="微软雅黑"/>
          <w:spacing w:val="8"/>
          <w:sz w:val="19"/>
          <w:szCs w:val="19"/>
        </w:rPr>
        <w:t xml:space="preserve">与有火灾、爆炸和爆炸物风险的区域的距离必须至少为 </w:t>
      </w:r>
      <w:r>
        <w:rPr>
          <w:rFonts w:ascii="Times New Roman" w:hAnsi="Times New Roman" w:eastAsia="Times New Roman" w:cs="Times New Roman"/>
          <w:spacing w:val="8"/>
          <w:sz w:val="19"/>
          <w:szCs w:val="19"/>
        </w:rPr>
        <w:t xml:space="preserve">5 </w:t>
      </w:r>
      <w:r>
        <w:rPr>
          <w:rFonts w:ascii="微软雅黑" w:hAnsi="微软雅黑" w:eastAsia="微软雅黑" w:cs="微软雅黑"/>
          <w:spacing w:val="8"/>
          <w:sz w:val="19"/>
          <w:szCs w:val="19"/>
        </w:rPr>
        <w:t>米。</w:t>
      </w:r>
    </w:p>
    <w:p w14:paraId="58784206">
      <w:pPr>
        <w:spacing w:line="41" w:lineRule="exact"/>
        <w:ind w:firstLine="762"/>
      </w:pPr>
      <w:r>
        <w:drawing>
          <wp:inline distT="0" distB="0" distL="0" distR="0">
            <wp:extent cx="5621655" cy="25400"/>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89"/>
                    <a:stretch>
                      <a:fillRect/>
                    </a:stretch>
                  </pic:blipFill>
                  <pic:spPr>
                    <a:xfrm>
                      <a:off x="0" y="0"/>
                      <a:ext cx="5621680" cy="26034"/>
                    </a:xfrm>
                    <a:prstGeom prst="rect">
                      <a:avLst/>
                    </a:prstGeom>
                  </pic:spPr>
                </pic:pic>
              </a:graphicData>
            </a:graphic>
          </wp:inline>
        </w:drawing>
      </w:r>
    </w:p>
    <w:p w14:paraId="5D17CE40">
      <w:pPr>
        <w:spacing w:before="288" w:line="182" w:lineRule="auto"/>
        <w:outlineLvl w:val="2"/>
        <w:rPr>
          <w:rFonts w:ascii="微软雅黑" w:hAnsi="微软雅黑" w:eastAsia="微软雅黑" w:cs="微软雅黑"/>
          <w:sz w:val="22"/>
          <w:szCs w:val="22"/>
        </w:rPr>
      </w:pPr>
      <w:bookmarkStart w:id="40" w:name="bookmark35"/>
      <w:bookmarkEnd w:id="40"/>
      <w:r>
        <w:rPr>
          <w:rFonts w:ascii="Times New Roman" w:hAnsi="Times New Roman" w:eastAsia="Times New Roman" w:cs="Times New Roman"/>
          <w:b/>
          <w:bCs/>
          <w:spacing w:val="-1"/>
          <w:sz w:val="22"/>
          <w:szCs w:val="22"/>
        </w:rPr>
        <w:t>3.1.2</w:t>
      </w:r>
      <w:r>
        <w:rPr>
          <w:rFonts w:ascii="Times New Roman" w:hAnsi="Times New Roman" w:eastAsia="Times New Roman" w:cs="Times New Roman"/>
          <w:b/>
          <w:bCs/>
          <w:spacing w:val="-5"/>
          <w:sz w:val="22"/>
          <w:szCs w:val="22"/>
        </w:rPr>
        <w:t xml:space="preserve"> </w:t>
      </w:r>
      <w:r>
        <w:rPr>
          <w:rFonts w:ascii="微软雅黑" w:hAnsi="微软雅黑" w:eastAsia="微软雅黑" w:cs="微软雅黑"/>
          <w:b/>
          <w:bCs/>
          <w:spacing w:val="-1"/>
          <w:sz w:val="22"/>
          <w:szCs w:val="22"/>
        </w:rPr>
        <w:t>水浸风险</w:t>
      </w:r>
    </w:p>
    <w:p w14:paraId="4DBC7764">
      <w:pPr>
        <w:pStyle w:val="2"/>
        <w:spacing w:line="272" w:lineRule="auto"/>
      </w:pPr>
    </w:p>
    <w:p w14:paraId="3C7CB5AC">
      <w:pPr>
        <w:spacing w:line="349" w:lineRule="exact"/>
        <w:ind w:firstLine="778"/>
      </w:pPr>
      <w:r>
        <w:rPr>
          <w:position w:val="-6"/>
        </w:rPr>
        <w:pict>
          <v:group id="_x0000_s1046" o:spid="_x0000_s1046" o:spt="203" style="height:17.45pt;width:442.3pt;" coordsize="8846,349">
            <o:lock v:ext="edit"/>
            <v:shape id="_x0000_s1047" o:spid="_x0000_s1047" o:spt="75" type="#_x0000_t75" style="position:absolute;left:0;top:0;height:349;width:8846;" filled="f" stroked="f" coordsize="21600,21600">
              <v:path/>
              <v:fill on="f" focussize="0,0"/>
              <v:stroke on="f"/>
              <v:imagedata r:id="rId90" o:title=""/>
              <o:lock v:ext="edit" aspectratio="t"/>
            </v:shape>
            <v:shape id="_x0000_s1048" o:spid="_x0000_s1048" o:spt="202" type="#_x0000_t202" style="position:absolute;left:-20;top:-20;height:389;width:8886;" filled="f" stroked="f" coordsize="21600,21600">
              <v:path/>
              <v:fill on="f" focussize="0,0"/>
              <v:stroke on="f"/>
              <v:imagedata o:title=""/>
              <o:lock v:ext="edit" aspectratio="f"/>
              <v:textbox inset="0mm,0mm,0mm,0mm">
                <w:txbxContent>
                  <w:p w14:paraId="761CE6B2">
                    <w:pPr>
                      <w:spacing w:before="113" w:line="180" w:lineRule="auto"/>
                      <w:ind w:left="90"/>
                      <w:rPr>
                        <w:rFonts w:ascii="微软雅黑" w:hAnsi="微软雅黑" w:eastAsia="微软雅黑" w:cs="微软雅黑"/>
                        <w:sz w:val="24"/>
                        <w:szCs w:val="24"/>
                      </w:rPr>
                    </w:pPr>
                    <w:r>
                      <w:rPr>
                        <w:rFonts w:ascii="Yu Gothic UI" w:hAnsi="Yu Gothic UI" w:eastAsia="Yu Gothic UI" w:cs="Yu Gothic UI"/>
                        <w:b/>
                        <w:bCs/>
                        <w:spacing w:val="-4"/>
                        <w:sz w:val="24"/>
                        <w:szCs w:val="24"/>
                      </w:rPr>
                      <w:t>△</w:t>
                    </w:r>
                    <w:r>
                      <w:rPr>
                        <w:rFonts w:ascii="微软雅黑" w:hAnsi="微软雅黑" w:eastAsia="微软雅黑" w:cs="微软雅黑"/>
                        <w:b/>
                        <w:bCs/>
                        <w:spacing w:val="-4"/>
                        <w:sz w:val="24"/>
                        <w:szCs w:val="24"/>
                      </w:rPr>
                      <w:t>危险</w:t>
                    </w:r>
                  </w:p>
                </w:txbxContent>
              </v:textbox>
            </v:shape>
            <w10:wrap type="none"/>
            <w10:anchorlock/>
          </v:group>
        </w:pict>
      </w:r>
    </w:p>
    <w:p w14:paraId="59D2B3B6">
      <w:pPr>
        <w:spacing w:before="141" w:line="190" w:lineRule="auto"/>
        <w:ind w:left="770"/>
        <w:rPr>
          <w:rFonts w:ascii="微软雅黑" w:hAnsi="微软雅黑" w:eastAsia="微软雅黑" w:cs="微软雅黑"/>
          <w:sz w:val="19"/>
          <w:szCs w:val="19"/>
        </w:rPr>
      </w:pPr>
      <w:r>
        <w:rPr>
          <w:rFonts w:ascii="微软雅黑" w:hAnsi="微软雅黑" w:eastAsia="微软雅黑" w:cs="微软雅黑"/>
          <w:spacing w:val="8"/>
          <w:sz w:val="19"/>
          <w:szCs w:val="19"/>
        </w:rPr>
        <w:t>充电机附近不得有任何液体。</w:t>
      </w:r>
    </w:p>
    <w:p w14:paraId="7E5A6343">
      <w:pPr>
        <w:spacing w:before="85" w:line="190" w:lineRule="auto"/>
        <w:ind w:left="771"/>
        <w:rPr>
          <w:rFonts w:ascii="微软雅黑" w:hAnsi="微软雅黑" w:eastAsia="微软雅黑" w:cs="微软雅黑"/>
          <w:sz w:val="19"/>
          <w:szCs w:val="19"/>
        </w:rPr>
      </w:pPr>
      <w:r>
        <w:rPr>
          <w:rFonts w:ascii="微软雅黑" w:hAnsi="微软雅黑" w:eastAsia="微软雅黑" w:cs="微软雅黑"/>
          <w:spacing w:val="8"/>
          <w:sz w:val="19"/>
          <w:szCs w:val="19"/>
        </w:rPr>
        <w:t>请勿在充电机上放置任何液体。</w:t>
      </w:r>
    </w:p>
    <w:p w14:paraId="0182E96B">
      <w:pPr>
        <w:spacing w:before="21" w:line="41" w:lineRule="exact"/>
        <w:ind w:firstLine="767"/>
      </w:pPr>
      <w:r>
        <w:drawing>
          <wp:inline distT="0" distB="0" distL="0" distR="0">
            <wp:extent cx="5621655" cy="25400"/>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91"/>
                    <a:stretch>
                      <a:fillRect/>
                    </a:stretch>
                  </pic:blipFill>
                  <pic:spPr>
                    <a:xfrm>
                      <a:off x="0" y="0"/>
                      <a:ext cx="5621679" cy="26034"/>
                    </a:xfrm>
                    <a:prstGeom prst="rect">
                      <a:avLst/>
                    </a:prstGeom>
                  </pic:spPr>
                </pic:pic>
              </a:graphicData>
            </a:graphic>
          </wp:inline>
        </w:drawing>
      </w:r>
    </w:p>
    <w:p w14:paraId="32BA845A">
      <w:pPr>
        <w:pStyle w:val="2"/>
        <w:spacing w:line="241" w:lineRule="auto"/>
      </w:pPr>
    </w:p>
    <w:p w14:paraId="239599FC">
      <w:pPr>
        <w:spacing w:before="96" w:line="184" w:lineRule="auto"/>
        <w:outlineLvl w:val="2"/>
        <w:rPr>
          <w:rFonts w:ascii="微软雅黑" w:hAnsi="微软雅黑" w:eastAsia="微软雅黑" w:cs="微软雅黑"/>
          <w:sz w:val="22"/>
          <w:szCs w:val="22"/>
        </w:rPr>
      </w:pPr>
      <w:bookmarkStart w:id="41" w:name="bookmark36"/>
      <w:bookmarkEnd w:id="41"/>
      <w:r>
        <w:rPr>
          <w:rFonts w:ascii="Times New Roman" w:hAnsi="Times New Roman" w:eastAsia="Times New Roman" w:cs="Times New Roman"/>
          <w:b/>
          <w:bCs/>
          <w:spacing w:val="-2"/>
          <w:sz w:val="22"/>
          <w:szCs w:val="22"/>
        </w:rPr>
        <w:t xml:space="preserve">3.1.3 </w:t>
      </w:r>
      <w:r>
        <w:rPr>
          <w:rFonts w:ascii="微软雅黑" w:hAnsi="微软雅黑" w:eastAsia="微软雅黑" w:cs="微软雅黑"/>
          <w:b/>
          <w:bCs/>
          <w:spacing w:val="-2"/>
          <w:sz w:val="22"/>
          <w:szCs w:val="22"/>
        </w:rPr>
        <w:t>应力风险</w:t>
      </w:r>
    </w:p>
    <w:p w14:paraId="022F0900">
      <w:pPr>
        <w:pStyle w:val="2"/>
        <w:spacing w:line="270" w:lineRule="auto"/>
      </w:pPr>
    </w:p>
    <w:p w14:paraId="3A512E16">
      <w:pPr>
        <w:spacing w:line="349" w:lineRule="exact"/>
        <w:ind w:firstLine="778"/>
      </w:pPr>
      <w:r>
        <w:rPr>
          <w:position w:val="-6"/>
        </w:rPr>
        <w:pict>
          <v:shape id="_x0000_s1049" o:spid="_x0000_s1049" o:spt="202" type="#_x0000_t202" style="height:17.5pt;width:442.3pt;" fillcolor="#FB0A18" filled="t" stroked="f" coordsize="21600,21600">
            <v:path/>
            <v:fill on="t" focussize="0,0"/>
            <v:stroke on="f"/>
            <v:imagedata o:title=""/>
            <o:lock v:ext="edit" aspectratio="f"/>
            <v:textbox inset="0mm,0mm,0mm,0mm">
              <w:txbxContent>
                <w:p w14:paraId="188BBCBD">
                  <w:pPr>
                    <w:spacing w:before="93" w:line="180" w:lineRule="auto"/>
                    <w:ind w:left="70"/>
                    <w:rPr>
                      <w:rFonts w:ascii="微软雅黑" w:hAnsi="微软雅黑" w:eastAsia="微软雅黑" w:cs="微软雅黑"/>
                      <w:sz w:val="24"/>
                      <w:szCs w:val="24"/>
                    </w:rPr>
                  </w:pPr>
                  <w:r>
                    <w:rPr>
                      <w:rFonts w:ascii="Yu Gothic UI" w:hAnsi="Yu Gothic UI" w:eastAsia="Yu Gothic UI" w:cs="Yu Gothic UI"/>
                      <w:b/>
                      <w:bCs/>
                      <w:spacing w:val="-4"/>
                      <w:sz w:val="24"/>
                      <w:szCs w:val="24"/>
                    </w:rPr>
                    <w:t>△</w:t>
                  </w:r>
                  <w:r>
                    <w:rPr>
                      <w:rFonts w:ascii="微软雅黑" w:hAnsi="微软雅黑" w:eastAsia="微软雅黑" w:cs="微软雅黑"/>
                      <w:b/>
                      <w:bCs/>
                      <w:spacing w:val="-4"/>
                      <w:sz w:val="24"/>
                      <w:szCs w:val="24"/>
                    </w:rPr>
                    <w:t>危险</w:t>
                  </w:r>
                </w:p>
              </w:txbxContent>
            </v:textbox>
            <w10:wrap type="none"/>
            <w10:anchorlock/>
          </v:shape>
        </w:pict>
      </w:r>
    </w:p>
    <w:p w14:paraId="01650157">
      <w:pPr>
        <w:spacing w:before="140" w:line="190" w:lineRule="auto"/>
        <w:ind w:left="903"/>
        <w:rPr>
          <w:rFonts w:ascii="微软雅黑" w:hAnsi="微软雅黑" w:eastAsia="微软雅黑" w:cs="微软雅黑"/>
          <w:sz w:val="19"/>
          <w:szCs w:val="19"/>
        </w:rPr>
      </w:pPr>
      <w:r>
        <w:rPr>
          <w:rFonts w:ascii="微软雅黑" w:hAnsi="微软雅黑" w:eastAsia="微软雅黑" w:cs="微软雅黑"/>
          <w:spacing w:val="7"/>
          <w:sz w:val="19"/>
          <w:szCs w:val="19"/>
        </w:rPr>
        <w:t>• 避免充电器承受超过额定电压</w:t>
      </w:r>
      <w:r>
        <w:rPr>
          <w:rFonts w:ascii="微软雅黑" w:hAnsi="微软雅黑" w:eastAsia="微软雅黑" w:cs="微软雅黑"/>
          <w:spacing w:val="-15"/>
          <w:sz w:val="19"/>
          <w:szCs w:val="19"/>
        </w:rPr>
        <w:t xml:space="preserve"> </w:t>
      </w:r>
      <w:r>
        <w:rPr>
          <w:rFonts w:ascii="微软雅黑" w:hAnsi="微软雅黑" w:eastAsia="微软雅黑" w:cs="微软雅黑"/>
          <w:spacing w:val="7"/>
          <w:sz w:val="19"/>
          <w:szCs w:val="19"/>
        </w:rPr>
        <w:t>，请勿在充电器顶部放置任何物品。</w:t>
      </w:r>
    </w:p>
    <w:p w14:paraId="6A8F1B9C">
      <w:pPr>
        <w:spacing w:before="47" w:line="248" w:lineRule="auto"/>
        <w:ind w:left="889" w:right="27" w:firstLine="13"/>
        <w:rPr>
          <w:rFonts w:ascii="微软雅黑" w:hAnsi="微软雅黑" w:eastAsia="微软雅黑" w:cs="微软雅黑"/>
          <w:sz w:val="19"/>
          <w:szCs w:val="19"/>
        </w:rPr>
      </w:pPr>
      <w:r>
        <w:rPr>
          <w:rFonts w:ascii="微软雅黑" w:hAnsi="微软雅黑" w:eastAsia="微软雅黑" w:cs="微软雅黑"/>
          <w:spacing w:val="9"/>
          <w:sz w:val="19"/>
          <w:szCs w:val="19"/>
        </w:rPr>
        <w:t>• 按照统一规定进行电气安装（导线截面、安全装置、</w:t>
      </w:r>
      <w:r>
        <w:rPr>
          <w:rFonts w:ascii="微软雅黑" w:hAnsi="微软雅黑" w:eastAsia="微软雅黑" w:cs="微软雅黑"/>
          <w:spacing w:val="8"/>
          <w:sz w:val="19"/>
          <w:szCs w:val="19"/>
        </w:rPr>
        <w:t>接地连接）</w:t>
      </w:r>
      <w:r>
        <w:rPr>
          <w:rFonts w:ascii="微软雅黑" w:hAnsi="微软雅黑" w:eastAsia="微软雅黑" w:cs="微软雅黑"/>
          <w:spacing w:val="-35"/>
          <w:sz w:val="19"/>
          <w:szCs w:val="19"/>
        </w:rPr>
        <w:t xml:space="preserve"> </w:t>
      </w:r>
      <w:r>
        <w:rPr>
          <w:rFonts w:ascii="微软雅黑" w:hAnsi="微软雅黑" w:eastAsia="微软雅黑" w:cs="微软雅黑"/>
          <w:spacing w:val="8"/>
          <w:sz w:val="19"/>
          <w:szCs w:val="19"/>
        </w:rPr>
        <w:t>。避免充电器的输入和输出电压超过额定范围</w:t>
      </w:r>
      <w:r>
        <w:rPr>
          <w:rFonts w:ascii="微软雅黑" w:hAnsi="微软雅黑" w:eastAsia="微软雅黑" w:cs="微软雅黑"/>
          <w:spacing w:val="-26"/>
          <w:sz w:val="19"/>
          <w:szCs w:val="19"/>
        </w:rPr>
        <w:t xml:space="preserve"> </w:t>
      </w:r>
      <w:r>
        <w:rPr>
          <w:rFonts w:ascii="微软雅黑" w:hAnsi="微软雅黑" w:eastAsia="微软雅黑" w:cs="微软雅黑"/>
          <w:spacing w:val="8"/>
          <w:sz w:val="19"/>
          <w:szCs w:val="19"/>
        </w:rPr>
        <w:t>，未经当地经销商授权</w:t>
      </w:r>
      <w:r>
        <w:rPr>
          <w:rFonts w:ascii="微软雅黑" w:hAnsi="微软雅黑" w:eastAsia="微软雅黑" w:cs="微软雅黑"/>
          <w:spacing w:val="-26"/>
          <w:sz w:val="19"/>
          <w:szCs w:val="19"/>
        </w:rPr>
        <w:t xml:space="preserve"> </w:t>
      </w:r>
      <w:r>
        <w:rPr>
          <w:rFonts w:ascii="微软雅黑" w:hAnsi="微软雅黑" w:eastAsia="微软雅黑" w:cs="微软雅黑"/>
          <w:spacing w:val="8"/>
          <w:sz w:val="19"/>
          <w:szCs w:val="19"/>
        </w:rPr>
        <w:t>，不得修改电缆的任何参数（包括长度、线径、</w:t>
      </w:r>
      <w:r>
        <w:rPr>
          <w:rFonts w:ascii="微软雅黑" w:hAnsi="微软雅黑" w:eastAsia="微软雅黑" w:cs="微软雅黑"/>
          <w:spacing w:val="-34"/>
          <w:sz w:val="19"/>
          <w:szCs w:val="19"/>
        </w:rPr>
        <w:t xml:space="preserve"> </w:t>
      </w:r>
      <w:r>
        <w:rPr>
          <w:rFonts w:ascii="微软雅黑" w:hAnsi="微软雅黑" w:eastAsia="微软雅黑" w:cs="微软雅黑"/>
          <w:spacing w:val="8"/>
          <w:sz w:val="19"/>
          <w:szCs w:val="19"/>
        </w:rPr>
        <w:t>电压承载</w:t>
      </w:r>
      <w:r>
        <w:rPr>
          <w:rFonts w:ascii="微软雅黑" w:hAnsi="微软雅黑" w:eastAsia="微软雅黑" w:cs="微软雅黑"/>
          <w:spacing w:val="7"/>
          <w:sz w:val="19"/>
          <w:szCs w:val="19"/>
        </w:rPr>
        <w:t>范围</w:t>
      </w:r>
      <w:r>
        <w:rPr>
          <w:rFonts w:ascii="微软雅黑" w:hAnsi="微软雅黑" w:eastAsia="微软雅黑" w:cs="微软雅黑"/>
          <w:spacing w:val="8"/>
          <w:sz w:val="19"/>
          <w:szCs w:val="19"/>
        </w:rPr>
        <w:t>等）</w:t>
      </w:r>
      <w:r>
        <w:rPr>
          <w:rFonts w:ascii="微软雅黑" w:hAnsi="微软雅黑" w:eastAsia="微软雅黑" w:cs="微软雅黑"/>
          <w:spacing w:val="-31"/>
          <w:sz w:val="19"/>
          <w:szCs w:val="19"/>
        </w:rPr>
        <w:t xml:space="preserve"> </w:t>
      </w:r>
      <w:r>
        <w:rPr>
          <w:rFonts w:ascii="微软雅黑" w:hAnsi="微软雅黑" w:eastAsia="微软雅黑" w:cs="微软雅黑"/>
          <w:spacing w:val="8"/>
          <w:sz w:val="19"/>
          <w:szCs w:val="19"/>
        </w:rPr>
        <w:t>。电气安装前</w:t>
      </w:r>
      <w:r>
        <w:rPr>
          <w:rFonts w:ascii="微软雅黑" w:hAnsi="微软雅黑" w:eastAsia="微软雅黑" w:cs="微软雅黑"/>
          <w:spacing w:val="-23"/>
          <w:sz w:val="19"/>
          <w:szCs w:val="19"/>
        </w:rPr>
        <w:t xml:space="preserve"> </w:t>
      </w:r>
      <w:r>
        <w:rPr>
          <w:rFonts w:ascii="微软雅黑" w:hAnsi="微软雅黑" w:eastAsia="微软雅黑" w:cs="微软雅黑"/>
          <w:spacing w:val="8"/>
          <w:sz w:val="19"/>
          <w:szCs w:val="19"/>
        </w:rPr>
        <w:t>，请检查铭牌上的参数（电压</w:t>
      </w:r>
      <w:r>
        <w:rPr>
          <w:rFonts w:ascii="Times New Roman" w:hAnsi="Times New Roman" w:eastAsia="Times New Roman" w:cs="Times New Roman"/>
          <w:spacing w:val="8"/>
          <w:sz w:val="19"/>
          <w:szCs w:val="19"/>
        </w:rPr>
        <w:t>/</w:t>
      </w:r>
      <w:r>
        <w:rPr>
          <w:rFonts w:ascii="微软雅黑" w:hAnsi="微软雅黑" w:eastAsia="微软雅黑" w:cs="微软雅黑"/>
          <w:spacing w:val="8"/>
          <w:sz w:val="19"/>
          <w:szCs w:val="19"/>
        </w:rPr>
        <w:t>频率</w:t>
      </w:r>
      <w:r>
        <w:rPr>
          <w:rFonts w:ascii="Times New Roman" w:hAnsi="Times New Roman" w:eastAsia="Times New Roman" w:cs="Times New Roman"/>
          <w:spacing w:val="8"/>
          <w:sz w:val="19"/>
          <w:szCs w:val="19"/>
        </w:rPr>
        <w:t>/</w:t>
      </w:r>
      <w:r>
        <w:rPr>
          <w:rFonts w:ascii="微软雅黑" w:hAnsi="微软雅黑" w:eastAsia="微软雅黑" w:cs="微软雅黑"/>
          <w:spacing w:val="8"/>
          <w:sz w:val="19"/>
          <w:szCs w:val="19"/>
        </w:rPr>
        <w:t>电流等</w:t>
      </w:r>
      <w:r>
        <w:rPr>
          <w:rFonts w:ascii="微软雅黑" w:hAnsi="微软雅黑" w:eastAsia="微软雅黑" w:cs="微软雅黑"/>
          <w:spacing w:val="-6"/>
          <w:sz w:val="19"/>
          <w:szCs w:val="19"/>
        </w:rPr>
        <w:t>）</w:t>
      </w:r>
      <w:r>
        <w:rPr>
          <w:rFonts w:ascii="微软雅黑" w:hAnsi="微软雅黑" w:eastAsia="微软雅黑" w:cs="微软雅黑"/>
          <w:spacing w:val="-17"/>
          <w:sz w:val="19"/>
          <w:szCs w:val="19"/>
        </w:rPr>
        <w:t xml:space="preserve"> </w:t>
      </w:r>
      <w:r>
        <w:rPr>
          <w:rFonts w:ascii="微软雅黑" w:hAnsi="微软雅黑" w:eastAsia="微软雅黑" w:cs="微软雅黑"/>
          <w:spacing w:val="-6"/>
          <w:sz w:val="19"/>
          <w:szCs w:val="19"/>
        </w:rPr>
        <w:t>，</w:t>
      </w:r>
      <w:r>
        <w:rPr>
          <w:rFonts w:ascii="微软雅黑" w:hAnsi="微软雅黑" w:eastAsia="微软雅黑" w:cs="微软雅黑"/>
          <w:spacing w:val="8"/>
          <w:sz w:val="19"/>
          <w:szCs w:val="19"/>
        </w:rPr>
        <w:t>并将其与电源连接器的性能参数进行比较。通过串联电网安全装置</w:t>
      </w:r>
      <w:r>
        <w:rPr>
          <w:rFonts w:ascii="微软雅黑" w:hAnsi="微软雅黑" w:eastAsia="微软雅黑" w:cs="微软雅黑"/>
          <w:spacing w:val="-6"/>
          <w:sz w:val="19"/>
          <w:szCs w:val="19"/>
        </w:rPr>
        <w:t xml:space="preserve"> </w:t>
      </w:r>
      <w:r>
        <w:rPr>
          <w:rFonts w:ascii="微软雅黑" w:hAnsi="微软雅黑" w:eastAsia="微软雅黑" w:cs="微软雅黑"/>
          <w:spacing w:val="8"/>
          <w:sz w:val="19"/>
          <w:szCs w:val="19"/>
        </w:rPr>
        <w:t>，防止充电器承受超高电压、频率和电流。</w:t>
      </w:r>
    </w:p>
    <w:p w14:paraId="1DEF11A2">
      <w:pPr>
        <w:spacing w:line="41" w:lineRule="exact"/>
        <w:ind w:firstLine="771"/>
      </w:pPr>
      <w:r>
        <w:drawing>
          <wp:inline distT="0" distB="0" distL="0" distR="0">
            <wp:extent cx="5621655" cy="26035"/>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92"/>
                    <a:stretch>
                      <a:fillRect/>
                    </a:stretch>
                  </pic:blipFill>
                  <pic:spPr>
                    <a:xfrm>
                      <a:off x="0" y="0"/>
                      <a:ext cx="5621679" cy="26035"/>
                    </a:xfrm>
                    <a:prstGeom prst="rect">
                      <a:avLst/>
                    </a:prstGeom>
                  </pic:spPr>
                </pic:pic>
              </a:graphicData>
            </a:graphic>
          </wp:inline>
        </w:drawing>
      </w:r>
    </w:p>
    <w:p w14:paraId="3907D984">
      <w:pPr>
        <w:spacing w:before="297" w:line="184" w:lineRule="auto"/>
        <w:outlineLvl w:val="2"/>
        <w:rPr>
          <w:rFonts w:ascii="微软雅黑" w:hAnsi="微软雅黑" w:eastAsia="微软雅黑" w:cs="微软雅黑"/>
          <w:sz w:val="22"/>
          <w:szCs w:val="22"/>
        </w:rPr>
      </w:pPr>
      <w:bookmarkStart w:id="42" w:name="bookmark37"/>
      <w:bookmarkEnd w:id="42"/>
      <w:r>
        <w:rPr>
          <w:rFonts w:ascii="Times New Roman" w:hAnsi="Times New Roman" w:eastAsia="Times New Roman" w:cs="Times New Roman"/>
          <w:b/>
          <w:bCs/>
          <w:spacing w:val="-1"/>
          <w:sz w:val="22"/>
          <w:szCs w:val="22"/>
        </w:rPr>
        <w:t>3.1.4</w:t>
      </w:r>
      <w:r>
        <w:rPr>
          <w:rFonts w:ascii="Times New Roman" w:hAnsi="Times New Roman" w:eastAsia="Times New Roman" w:cs="Times New Roman"/>
          <w:b/>
          <w:bCs/>
          <w:spacing w:val="-5"/>
          <w:sz w:val="22"/>
          <w:szCs w:val="22"/>
        </w:rPr>
        <w:t xml:space="preserve"> </w:t>
      </w:r>
      <w:r>
        <w:rPr>
          <w:rFonts w:ascii="微软雅黑" w:hAnsi="微软雅黑" w:eastAsia="微软雅黑" w:cs="微软雅黑"/>
          <w:b/>
          <w:bCs/>
          <w:spacing w:val="-1"/>
          <w:sz w:val="22"/>
          <w:szCs w:val="22"/>
        </w:rPr>
        <w:t>触电风险</w:t>
      </w:r>
    </w:p>
    <w:p w14:paraId="4DE10BF6">
      <w:pPr>
        <w:pStyle w:val="2"/>
        <w:spacing w:line="271" w:lineRule="auto"/>
      </w:pPr>
    </w:p>
    <w:p w14:paraId="039A5B4B">
      <w:pPr>
        <w:spacing w:line="349" w:lineRule="exact"/>
        <w:ind w:firstLine="778"/>
      </w:pPr>
      <w:r>
        <w:rPr>
          <w:position w:val="-6"/>
        </w:rPr>
        <w:pict>
          <v:shape id="_x0000_s1050" o:spid="_x0000_s1050" o:spt="202" type="#_x0000_t202" style="height:17.5pt;width:442.3pt;" fillcolor="#FB0A18" filled="t" stroked="f" coordsize="21600,21600">
            <v:path/>
            <v:fill on="t" focussize="0,0"/>
            <v:stroke on="f"/>
            <v:imagedata o:title=""/>
            <o:lock v:ext="edit" aspectratio="f"/>
            <v:textbox inset="0mm,0mm,0mm,0mm">
              <w:txbxContent>
                <w:p w14:paraId="50FC8636">
                  <w:pPr>
                    <w:spacing w:before="94" w:line="180" w:lineRule="auto"/>
                    <w:ind w:left="70"/>
                    <w:rPr>
                      <w:rFonts w:ascii="微软雅黑" w:hAnsi="微软雅黑" w:eastAsia="微软雅黑" w:cs="微软雅黑"/>
                      <w:sz w:val="24"/>
                      <w:szCs w:val="24"/>
                    </w:rPr>
                  </w:pPr>
                  <w:r>
                    <w:rPr>
                      <w:rFonts w:ascii="Yu Gothic UI" w:hAnsi="Yu Gothic UI" w:eastAsia="Yu Gothic UI" w:cs="Yu Gothic UI"/>
                      <w:b/>
                      <w:bCs/>
                      <w:spacing w:val="-4"/>
                      <w:sz w:val="24"/>
                      <w:szCs w:val="24"/>
                    </w:rPr>
                    <w:t>△</w:t>
                  </w:r>
                  <w:r>
                    <w:rPr>
                      <w:rFonts w:ascii="微软雅黑" w:hAnsi="微软雅黑" w:eastAsia="微软雅黑" w:cs="微软雅黑"/>
                      <w:b/>
                      <w:bCs/>
                      <w:spacing w:val="-4"/>
                      <w:sz w:val="24"/>
                      <w:szCs w:val="24"/>
                    </w:rPr>
                    <w:t>危险</w:t>
                  </w:r>
                </w:p>
              </w:txbxContent>
            </v:textbox>
            <w10:wrap type="none"/>
            <w10:anchorlock/>
          </v:shape>
        </w:pict>
      </w:r>
    </w:p>
    <w:p w14:paraId="7769FC6D">
      <w:pPr>
        <w:spacing w:before="139" w:line="190" w:lineRule="auto"/>
        <w:ind w:left="903"/>
        <w:rPr>
          <w:rFonts w:ascii="微软雅黑" w:hAnsi="微软雅黑" w:eastAsia="微软雅黑" w:cs="微软雅黑"/>
          <w:sz w:val="19"/>
          <w:szCs w:val="19"/>
        </w:rPr>
      </w:pPr>
      <w:r>
        <w:rPr>
          <w:rFonts w:ascii="微软雅黑" w:hAnsi="微软雅黑" w:eastAsia="微软雅黑" w:cs="微软雅黑"/>
          <w:spacing w:val="8"/>
          <w:sz w:val="19"/>
          <w:szCs w:val="19"/>
        </w:rPr>
        <w:t>• 漏电保护装置缺失或设计不当可能导致触电和火灾风险。</w:t>
      </w:r>
    </w:p>
    <w:p w14:paraId="4F1B8117">
      <w:pPr>
        <w:spacing w:before="84" w:line="191" w:lineRule="auto"/>
        <w:ind w:left="903"/>
        <w:rPr>
          <w:rFonts w:ascii="微软雅黑" w:hAnsi="微软雅黑" w:eastAsia="微软雅黑" w:cs="微软雅黑"/>
          <w:sz w:val="19"/>
          <w:szCs w:val="19"/>
        </w:rPr>
      </w:pPr>
      <w:r>
        <w:rPr>
          <w:rFonts w:ascii="微软雅黑" w:hAnsi="微软雅黑" w:eastAsia="微软雅黑" w:cs="微软雅黑"/>
          <w:spacing w:val="8"/>
          <w:sz w:val="19"/>
          <w:szCs w:val="19"/>
        </w:rPr>
        <w:t>• 剩余电流保护装置缺失或设计不良可能导致触电或火灾</w:t>
      </w:r>
      <w:r>
        <w:rPr>
          <w:rFonts w:ascii="微软雅黑" w:hAnsi="微软雅黑" w:eastAsia="微软雅黑" w:cs="微软雅黑"/>
          <w:spacing w:val="-25"/>
          <w:sz w:val="19"/>
          <w:szCs w:val="19"/>
        </w:rPr>
        <w:t xml:space="preserve"> </w:t>
      </w:r>
      <w:r>
        <w:rPr>
          <w:rFonts w:ascii="微软雅黑" w:hAnsi="微软雅黑" w:eastAsia="微软雅黑" w:cs="微软雅黑"/>
          <w:spacing w:val="7"/>
          <w:sz w:val="19"/>
          <w:szCs w:val="19"/>
        </w:rPr>
        <w:t>，从而造成致命伤害。</w:t>
      </w:r>
    </w:p>
    <w:p w14:paraId="614C3A1A">
      <w:pPr>
        <w:spacing w:before="49" w:line="229" w:lineRule="auto"/>
        <w:ind w:left="890"/>
        <w:rPr>
          <w:rFonts w:ascii="微软雅黑" w:hAnsi="微软雅黑" w:eastAsia="微软雅黑" w:cs="微软雅黑"/>
          <w:sz w:val="19"/>
          <w:szCs w:val="19"/>
        </w:rPr>
      </w:pPr>
      <w:r>
        <w:rPr>
          <w:rFonts w:ascii="微软雅黑" w:hAnsi="微软雅黑" w:eastAsia="微软雅黑" w:cs="微软雅黑"/>
          <w:spacing w:val="8"/>
          <w:sz w:val="19"/>
          <w:szCs w:val="19"/>
        </w:rPr>
        <w:t>如果发生故障</w:t>
      </w:r>
      <w:r>
        <w:rPr>
          <w:rFonts w:ascii="微软雅黑" w:hAnsi="微软雅黑" w:eastAsia="微软雅黑" w:cs="微软雅黑"/>
          <w:spacing w:val="-15"/>
          <w:sz w:val="19"/>
          <w:szCs w:val="19"/>
        </w:rPr>
        <w:t xml:space="preserve"> </w:t>
      </w:r>
      <w:r>
        <w:rPr>
          <w:rFonts w:ascii="微软雅黑" w:hAnsi="微软雅黑" w:eastAsia="微软雅黑" w:cs="微软雅黑"/>
          <w:spacing w:val="8"/>
          <w:sz w:val="19"/>
          <w:szCs w:val="19"/>
        </w:rPr>
        <w:t xml:space="preserve">，请使用 </w:t>
      </w:r>
      <w:r>
        <w:rPr>
          <w:rFonts w:ascii="Times New Roman" w:hAnsi="Times New Roman" w:eastAsia="Times New Roman" w:cs="Times New Roman"/>
          <w:spacing w:val="8"/>
          <w:sz w:val="19"/>
          <w:szCs w:val="19"/>
        </w:rPr>
        <w:t xml:space="preserve">B </w:t>
      </w:r>
      <w:r>
        <w:rPr>
          <w:rFonts w:ascii="微软雅黑" w:hAnsi="微软雅黑" w:eastAsia="微软雅黑" w:cs="微软雅黑"/>
          <w:spacing w:val="8"/>
          <w:sz w:val="19"/>
          <w:szCs w:val="19"/>
        </w:rPr>
        <w:t xml:space="preserve">型或 </w:t>
      </w:r>
      <w:r>
        <w:rPr>
          <w:rFonts w:ascii="Times New Roman" w:hAnsi="Times New Roman" w:eastAsia="Times New Roman" w:cs="Times New Roman"/>
          <w:spacing w:val="8"/>
          <w:sz w:val="19"/>
          <w:szCs w:val="19"/>
        </w:rPr>
        <w:t>B+</w:t>
      </w:r>
      <w:r>
        <w:rPr>
          <w:rFonts w:ascii="微软雅黑" w:hAnsi="微软雅黑" w:eastAsia="微软雅黑" w:cs="微软雅黑"/>
          <w:spacing w:val="8"/>
          <w:sz w:val="19"/>
          <w:szCs w:val="19"/>
        </w:rPr>
        <w:t xml:space="preserve">型 </w:t>
      </w:r>
      <w:r>
        <w:rPr>
          <w:rFonts w:ascii="Times New Roman" w:hAnsi="Times New Roman" w:eastAsia="Times New Roman" w:cs="Times New Roman"/>
          <w:sz w:val="19"/>
          <w:szCs w:val="19"/>
        </w:rPr>
        <w:t>RCD</w:t>
      </w:r>
      <w:r>
        <w:rPr>
          <w:rFonts w:ascii="微软雅黑" w:hAnsi="微软雅黑" w:eastAsia="微软雅黑" w:cs="微软雅黑"/>
          <w:spacing w:val="8"/>
          <w:sz w:val="19"/>
          <w:szCs w:val="19"/>
        </w:rPr>
        <w:t>（剩余电流保护装置）。</w:t>
      </w:r>
    </w:p>
    <w:p w14:paraId="18C080FA">
      <w:pPr>
        <w:spacing w:before="68" w:line="190" w:lineRule="auto"/>
        <w:ind w:left="903"/>
        <w:rPr>
          <w:rFonts w:ascii="微软雅黑" w:hAnsi="微软雅黑" w:eastAsia="微软雅黑" w:cs="微软雅黑"/>
          <w:sz w:val="19"/>
          <w:szCs w:val="19"/>
        </w:rPr>
      </w:pPr>
      <w:r>
        <w:rPr>
          <w:rFonts w:ascii="微软雅黑" w:hAnsi="微软雅黑" w:eastAsia="微软雅黑" w:cs="微软雅黑"/>
          <w:spacing w:val="7"/>
          <w:sz w:val="19"/>
          <w:szCs w:val="19"/>
        </w:rPr>
        <w:t>• 为了操作充电器</w:t>
      </w:r>
      <w:r>
        <w:rPr>
          <w:rFonts w:ascii="微软雅黑" w:hAnsi="微软雅黑" w:eastAsia="微软雅黑" w:cs="微软雅黑"/>
          <w:spacing w:val="-17"/>
          <w:sz w:val="19"/>
          <w:szCs w:val="19"/>
        </w:rPr>
        <w:t xml:space="preserve"> </w:t>
      </w:r>
      <w:r>
        <w:rPr>
          <w:rFonts w:ascii="微软雅黑" w:hAnsi="微软雅黑" w:eastAsia="微软雅黑" w:cs="微软雅黑"/>
          <w:spacing w:val="7"/>
          <w:sz w:val="19"/>
          <w:szCs w:val="19"/>
        </w:rPr>
        <w:t>，使用地点必须具有电网接口。电源电压</w:t>
      </w:r>
    </w:p>
    <w:p w14:paraId="254E535A">
      <w:pPr>
        <w:spacing w:before="49" w:line="264" w:lineRule="auto"/>
        <w:ind w:left="890" w:right="137" w:hanging="1"/>
        <w:rPr>
          <w:rFonts w:ascii="微软雅黑" w:hAnsi="微软雅黑" w:eastAsia="微软雅黑" w:cs="微软雅黑"/>
          <w:sz w:val="19"/>
          <w:szCs w:val="19"/>
        </w:rPr>
      </w:pPr>
      <w:r>
        <w:rPr>
          <w:rFonts w:ascii="微软雅黑" w:hAnsi="微软雅黑" w:eastAsia="微软雅黑" w:cs="微软雅黑"/>
          <w:spacing w:val="9"/>
          <w:sz w:val="19"/>
          <w:szCs w:val="19"/>
        </w:rPr>
        <w:t>和频率必须与铭牌上的说明相符（请参阅“充电器上的</w:t>
      </w:r>
      <w:r>
        <w:rPr>
          <w:rFonts w:ascii="微软雅黑" w:hAnsi="微软雅黑" w:eastAsia="微软雅黑" w:cs="微软雅黑"/>
          <w:spacing w:val="8"/>
          <w:sz w:val="19"/>
          <w:szCs w:val="19"/>
        </w:rPr>
        <w:t>标识和标签”部分）</w:t>
      </w:r>
      <w:r>
        <w:rPr>
          <w:rFonts w:ascii="微软雅黑" w:hAnsi="微软雅黑" w:eastAsia="微软雅黑" w:cs="微软雅黑"/>
          <w:spacing w:val="-32"/>
          <w:sz w:val="19"/>
          <w:szCs w:val="19"/>
        </w:rPr>
        <w:t xml:space="preserve"> </w:t>
      </w:r>
      <w:r>
        <w:rPr>
          <w:rFonts w:ascii="微软雅黑" w:hAnsi="微软雅黑" w:eastAsia="微软雅黑" w:cs="微软雅黑"/>
          <w:spacing w:val="8"/>
          <w:sz w:val="19"/>
          <w:szCs w:val="19"/>
        </w:rPr>
        <w:t>。根据规定</w:t>
      </w:r>
      <w:r>
        <w:rPr>
          <w:rFonts w:ascii="微软雅黑" w:hAnsi="微软雅黑" w:eastAsia="微软雅黑" w:cs="微软雅黑"/>
          <w:spacing w:val="-23"/>
          <w:sz w:val="19"/>
          <w:szCs w:val="19"/>
        </w:rPr>
        <w:t xml:space="preserve"> </w:t>
      </w:r>
      <w:r>
        <w:rPr>
          <w:rFonts w:ascii="微软雅黑" w:hAnsi="微软雅黑" w:eastAsia="微软雅黑" w:cs="微软雅黑"/>
          <w:spacing w:val="8"/>
          <w:sz w:val="19"/>
          <w:szCs w:val="19"/>
        </w:rPr>
        <w:t>，电网接口</w:t>
      </w:r>
      <w:r>
        <w:rPr>
          <w:rFonts w:ascii="微软雅黑" w:hAnsi="微软雅黑" w:eastAsia="微软雅黑" w:cs="微软雅黑"/>
          <w:spacing w:val="7"/>
          <w:sz w:val="19"/>
          <w:szCs w:val="19"/>
        </w:rPr>
        <w:t>必须正确接地。</w:t>
      </w:r>
    </w:p>
    <w:p w14:paraId="3B95D8AC">
      <w:pPr>
        <w:spacing w:before="5" w:line="191" w:lineRule="auto"/>
        <w:ind w:left="903"/>
        <w:rPr>
          <w:rFonts w:ascii="微软雅黑" w:hAnsi="微软雅黑" w:eastAsia="微软雅黑" w:cs="微软雅黑"/>
          <w:sz w:val="19"/>
          <w:szCs w:val="19"/>
        </w:rPr>
      </w:pPr>
      <w:r>
        <w:rPr>
          <w:rFonts w:ascii="微软雅黑" w:hAnsi="微软雅黑" w:eastAsia="微软雅黑" w:cs="微软雅黑"/>
          <w:spacing w:val="7"/>
          <w:sz w:val="19"/>
          <w:szCs w:val="19"/>
        </w:rPr>
        <w:t xml:space="preserve">• 必须根据当地供电单位 </w:t>
      </w:r>
      <w:r>
        <w:rPr>
          <w:rFonts w:ascii="Times New Roman" w:hAnsi="Times New Roman" w:eastAsia="Times New Roman" w:cs="Times New Roman"/>
          <w:spacing w:val="7"/>
          <w:sz w:val="19"/>
          <w:szCs w:val="19"/>
        </w:rPr>
        <w:t>(</w:t>
      </w:r>
      <w:r>
        <w:rPr>
          <w:rFonts w:ascii="Times New Roman" w:hAnsi="Times New Roman" w:eastAsia="Times New Roman" w:cs="Times New Roman"/>
          <w:sz w:val="19"/>
          <w:szCs w:val="19"/>
        </w:rPr>
        <w:t>EVU</w:t>
      </w:r>
      <w:r>
        <w:rPr>
          <w:rFonts w:ascii="Times New Roman" w:hAnsi="Times New Roman" w:eastAsia="Times New Roman" w:cs="Times New Roman"/>
          <w:spacing w:val="7"/>
          <w:sz w:val="19"/>
          <w:szCs w:val="19"/>
        </w:rPr>
        <w:t>)</w:t>
      </w:r>
      <w:r>
        <w:rPr>
          <w:rFonts w:ascii="Times New Roman" w:hAnsi="Times New Roman" w:eastAsia="Times New Roman" w:cs="Times New Roman"/>
          <w:spacing w:val="15"/>
          <w:w w:val="101"/>
          <w:sz w:val="19"/>
          <w:szCs w:val="19"/>
        </w:rPr>
        <w:t xml:space="preserve"> </w:t>
      </w:r>
      <w:r>
        <w:rPr>
          <w:rFonts w:ascii="微软雅黑" w:hAnsi="微软雅黑" w:eastAsia="微软雅黑" w:cs="微软雅黑"/>
          <w:spacing w:val="7"/>
          <w:sz w:val="19"/>
          <w:szCs w:val="19"/>
        </w:rPr>
        <w:t>的规定保护充电器</w:t>
      </w:r>
      <w:r>
        <w:rPr>
          <w:rFonts w:ascii="微软雅黑" w:hAnsi="微软雅黑" w:eastAsia="微软雅黑" w:cs="微软雅黑"/>
          <w:spacing w:val="-24"/>
          <w:sz w:val="19"/>
          <w:szCs w:val="19"/>
        </w:rPr>
        <w:t xml:space="preserve"> </w:t>
      </w:r>
      <w:r>
        <w:rPr>
          <w:rFonts w:ascii="微软雅黑" w:hAnsi="微软雅黑" w:eastAsia="微软雅黑" w:cs="微软雅黑"/>
          <w:spacing w:val="7"/>
          <w:sz w:val="19"/>
          <w:szCs w:val="19"/>
        </w:rPr>
        <w:t>，防止过高的接触</w:t>
      </w:r>
      <w:r>
        <w:rPr>
          <w:rFonts w:ascii="微软雅黑" w:hAnsi="微软雅黑" w:eastAsia="微软雅黑" w:cs="微软雅黑"/>
          <w:spacing w:val="6"/>
          <w:sz w:val="19"/>
          <w:szCs w:val="19"/>
        </w:rPr>
        <w:t>电压。</w:t>
      </w:r>
    </w:p>
    <w:p w14:paraId="6113B78E">
      <w:pPr>
        <w:spacing w:before="83" w:line="228" w:lineRule="auto"/>
        <w:ind w:left="889" w:right="200" w:firstLine="13"/>
        <w:rPr>
          <w:rFonts w:ascii="微软雅黑" w:hAnsi="微软雅黑" w:eastAsia="微软雅黑" w:cs="微软雅黑"/>
          <w:sz w:val="19"/>
          <w:szCs w:val="19"/>
        </w:rPr>
      </w:pPr>
      <w:r>
        <w:rPr>
          <w:rFonts w:ascii="微软雅黑" w:hAnsi="微软雅黑" w:eastAsia="微软雅黑" w:cs="微软雅黑"/>
          <w:spacing w:val="8"/>
          <w:sz w:val="19"/>
          <w:szCs w:val="19"/>
        </w:rPr>
        <w:t>• 如果充电器的电源线损坏</w:t>
      </w:r>
      <w:r>
        <w:rPr>
          <w:rFonts w:ascii="微软雅黑" w:hAnsi="微软雅黑" w:eastAsia="微软雅黑" w:cs="微软雅黑"/>
          <w:spacing w:val="-23"/>
          <w:sz w:val="19"/>
          <w:szCs w:val="19"/>
        </w:rPr>
        <w:t xml:space="preserve"> </w:t>
      </w:r>
      <w:r>
        <w:rPr>
          <w:rFonts w:ascii="微软雅黑" w:hAnsi="微软雅黑" w:eastAsia="微软雅黑" w:cs="微软雅黑"/>
          <w:spacing w:val="8"/>
          <w:sz w:val="19"/>
          <w:szCs w:val="19"/>
        </w:rPr>
        <w:t>，必须由当地经销商或其客</w:t>
      </w:r>
      <w:r>
        <w:rPr>
          <w:rFonts w:ascii="微软雅黑" w:hAnsi="微软雅黑" w:eastAsia="微软雅黑" w:cs="微软雅黑"/>
          <w:spacing w:val="7"/>
          <w:sz w:val="19"/>
          <w:szCs w:val="19"/>
        </w:rPr>
        <w:t>户服务部门或相应的合格人员更换</w:t>
      </w:r>
      <w:r>
        <w:rPr>
          <w:rFonts w:ascii="微软雅黑" w:hAnsi="微软雅黑" w:eastAsia="微软雅黑" w:cs="微软雅黑"/>
          <w:spacing w:val="-24"/>
          <w:sz w:val="19"/>
          <w:szCs w:val="19"/>
        </w:rPr>
        <w:t xml:space="preserve"> </w:t>
      </w:r>
      <w:r>
        <w:rPr>
          <w:rFonts w:ascii="微软雅黑" w:hAnsi="微软雅黑" w:eastAsia="微软雅黑" w:cs="微软雅黑"/>
          <w:spacing w:val="7"/>
          <w:sz w:val="19"/>
          <w:szCs w:val="19"/>
        </w:rPr>
        <w:t>，以避免发生危险。</w:t>
      </w:r>
    </w:p>
    <w:p w14:paraId="21BC63AD">
      <w:pPr>
        <w:spacing w:line="41" w:lineRule="exact"/>
        <w:ind w:firstLine="759"/>
      </w:pPr>
      <w:r>
        <w:drawing>
          <wp:inline distT="0" distB="0" distL="0" distR="0">
            <wp:extent cx="5621655" cy="25400"/>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93"/>
                    <a:stretch>
                      <a:fillRect/>
                    </a:stretch>
                  </pic:blipFill>
                  <pic:spPr>
                    <a:xfrm>
                      <a:off x="0" y="0"/>
                      <a:ext cx="5621680" cy="26034"/>
                    </a:xfrm>
                    <a:prstGeom prst="rect">
                      <a:avLst/>
                    </a:prstGeom>
                  </pic:spPr>
                </pic:pic>
              </a:graphicData>
            </a:graphic>
          </wp:inline>
        </w:drawing>
      </w:r>
    </w:p>
    <w:p w14:paraId="00C02F68">
      <w:pPr>
        <w:spacing w:line="41" w:lineRule="exact"/>
        <w:sectPr>
          <w:headerReference r:id="rId35" w:type="default"/>
          <w:footerReference r:id="rId36" w:type="default"/>
          <w:pgSz w:w="11900" w:h="16838"/>
          <w:pgMar w:top="711" w:right="1132" w:bottom="160" w:left="1142" w:header="155" w:footer="0" w:gutter="0"/>
          <w:pgNumType w:fmt="decimal"/>
          <w:cols w:space="720" w:num="1"/>
        </w:sectPr>
      </w:pPr>
    </w:p>
    <w:p w14:paraId="22D40E77">
      <w:pPr>
        <w:spacing w:before="327" w:line="184" w:lineRule="auto"/>
        <w:outlineLvl w:val="2"/>
        <w:rPr>
          <w:rFonts w:ascii="微软雅黑" w:hAnsi="微软雅黑" w:eastAsia="微软雅黑" w:cs="微软雅黑"/>
          <w:sz w:val="22"/>
          <w:szCs w:val="22"/>
        </w:rPr>
      </w:pPr>
      <w:bookmarkStart w:id="43" w:name="bookmark38"/>
      <w:bookmarkEnd w:id="43"/>
      <w:r>
        <w:rPr>
          <w:rFonts w:ascii="Times New Roman" w:hAnsi="Times New Roman" w:eastAsia="Times New Roman" w:cs="Times New Roman"/>
          <w:b/>
          <w:bCs/>
          <w:spacing w:val="-1"/>
          <w:sz w:val="22"/>
          <w:szCs w:val="22"/>
        </w:rPr>
        <w:t xml:space="preserve">3.1.5 </w:t>
      </w:r>
      <w:r>
        <w:rPr>
          <w:rFonts w:ascii="微软雅黑" w:hAnsi="微软雅黑" w:eastAsia="微软雅黑" w:cs="微软雅黑"/>
          <w:b/>
          <w:bCs/>
          <w:spacing w:val="-1"/>
          <w:sz w:val="22"/>
          <w:szCs w:val="22"/>
        </w:rPr>
        <w:t>安装环境风险</w:t>
      </w:r>
    </w:p>
    <w:p w14:paraId="060C5F2E">
      <w:pPr>
        <w:pStyle w:val="2"/>
        <w:spacing w:line="279" w:lineRule="auto"/>
      </w:pPr>
    </w:p>
    <w:p w14:paraId="6F6DD470">
      <w:pPr>
        <w:spacing w:line="347" w:lineRule="exact"/>
        <w:ind w:firstLine="761"/>
      </w:pPr>
      <w:r>
        <w:rPr>
          <w:position w:val="-6"/>
        </w:rPr>
        <w:pict>
          <v:shape id="_x0000_s1051" o:spid="_x0000_s1051" o:spt="202" type="#_x0000_t202" style="height:17.35pt;width:442.85pt;" fillcolor="#EB6C15" filled="t" stroked="f" coordsize="21600,21600">
            <v:path/>
            <v:fill on="t" focussize="0,0"/>
            <v:stroke on="f"/>
            <v:imagedata o:title=""/>
            <o:lock v:ext="edit" aspectratio="f"/>
            <v:textbox inset="0mm,0mm,0mm,0mm">
              <w:txbxContent>
                <w:p w14:paraId="15684BC6">
                  <w:pPr>
                    <w:spacing w:before="86" w:line="180" w:lineRule="auto"/>
                    <w:ind w:left="46"/>
                    <w:rPr>
                      <w:rFonts w:ascii="微软雅黑" w:hAnsi="微软雅黑" w:eastAsia="微软雅黑" w:cs="微软雅黑"/>
                      <w:sz w:val="24"/>
                      <w:szCs w:val="24"/>
                    </w:rPr>
                  </w:pPr>
                  <w:r>
                    <w:rPr>
                      <w:rFonts w:ascii="Yu Gothic UI" w:hAnsi="Yu Gothic UI" w:eastAsia="Yu Gothic UI" w:cs="Yu Gothic UI"/>
                      <w:b/>
                      <w:bCs/>
                      <w:spacing w:val="-4"/>
                      <w:sz w:val="24"/>
                      <w:szCs w:val="24"/>
                    </w:rPr>
                    <w:t>△</w:t>
                  </w:r>
                  <w:r>
                    <w:rPr>
                      <w:rFonts w:ascii="微软雅黑" w:hAnsi="微软雅黑" w:eastAsia="微软雅黑" w:cs="微软雅黑"/>
                      <w:b/>
                      <w:bCs/>
                      <w:spacing w:val="-4"/>
                      <w:sz w:val="24"/>
                      <w:szCs w:val="24"/>
                    </w:rPr>
                    <w:t>警告</w:t>
                  </w:r>
                </w:p>
              </w:txbxContent>
            </v:textbox>
            <w10:wrap type="none"/>
            <w10:anchorlock/>
          </v:shape>
        </w:pict>
      </w:r>
    </w:p>
    <w:p w14:paraId="124A3E51">
      <w:pPr>
        <w:spacing w:before="135" w:line="190" w:lineRule="auto"/>
        <w:ind w:left="783"/>
        <w:rPr>
          <w:rFonts w:ascii="微软雅黑" w:hAnsi="微软雅黑" w:eastAsia="微软雅黑" w:cs="微软雅黑"/>
          <w:sz w:val="19"/>
          <w:szCs w:val="19"/>
        </w:rPr>
      </w:pPr>
      <w:r>
        <w:rPr>
          <w:rFonts w:ascii="微软雅黑" w:hAnsi="微软雅黑" w:eastAsia="微软雅黑" w:cs="微软雅黑"/>
          <w:spacing w:val="8"/>
          <w:sz w:val="19"/>
          <w:szCs w:val="19"/>
        </w:rPr>
        <w:t>• 与下一个充电器的侧面距离至少是充电器宽度的两倍。</w:t>
      </w:r>
    </w:p>
    <w:p w14:paraId="45AB5818">
      <w:pPr>
        <w:spacing w:before="86" w:line="189" w:lineRule="auto"/>
        <w:ind w:left="770"/>
        <w:rPr>
          <w:rFonts w:ascii="微软雅黑" w:hAnsi="微软雅黑" w:eastAsia="微软雅黑" w:cs="微软雅黑"/>
          <w:sz w:val="19"/>
          <w:szCs w:val="19"/>
        </w:rPr>
      </w:pPr>
      <w:r>
        <w:rPr>
          <w:rFonts w:ascii="微软雅黑" w:hAnsi="微软雅黑" w:eastAsia="微软雅黑" w:cs="微软雅黑"/>
          <w:spacing w:val="8"/>
          <w:sz w:val="19"/>
          <w:szCs w:val="19"/>
        </w:rPr>
        <w:t>如果与下一个充电器的间距无法满足要求</w:t>
      </w:r>
      <w:r>
        <w:rPr>
          <w:rFonts w:ascii="微软雅黑" w:hAnsi="微软雅黑" w:eastAsia="微软雅黑" w:cs="微软雅黑"/>
          <w:spacing w:val="-14"/>
          <w:sz w:val="19"/>
          <w:szCs w:val="19"/>
        </w:rPr>
        <w:t xml:space="preserve"> </w:t>
      </w:r>
      <w:r>
        <w:rPr>
          <w:rFonts w:ascii="微软雅黑" w:hAnsi="微软雅黑" w:eastAsia="微软雅黑" w:cs="微软雅黑"/>
          <w:spacing w:val="8"/>
          <w:sz w:val="19"/>
          <w:szCs w:val="19"/>
        </w:rPr>
        <w:t>，则需要将充电器错开。</w:t>
      </w:r>
    </w:p>
    <w:p w14:paraId="23927165">
      <w:pPr>
        <w:spacing w:before="83" w:line="253" w:lineRule="auto"/>
        <w:ind w:left="770" w:right="166" w:firstLine="12"/>
        <w:rPr>
          <w:rFonts w:ascii="微软雅黑" w:hAnsi="微软雅黑" w:eastAsia="微软雅黑" w:cs="微软雅黑"/>
          <w:sz w:val="19"/>
          <w:szCs w:val="19"/>
        </w:rPr>
      </w:pPr>
      <w:r>
        <w:rPr>
          <w:rFonts w:ascii="微软雅黑" w:hAnsi="微软雅黑" w:eastAsia="微软雅黑" w:cs="微软雅黑"/>
          <w:spacing w:val="8"/>
          <w:sz w:val="19"/>
          <w:szCs w:val="19"/>
        </w:rPr>
        <w:t>•请将充电器垂直安装</w:t>
      </w:r>
      <w:r>
        <w:rPr>
          <w:rFonts w:ascii="微软雅黑" w:hAnsi="微软雅黑" w:eastAsia="微软雅黑" w:cs="微软雅黑"/>
          <w:spacing w:val="-26"/>
          <w:sz w:val="19"/>
          <w:szCs w:val="19"/>
        </w:rPr>
        <w:t xml:space="preserve"> </w:t>
      </w:r>
      <w:r>
        <w:rPr>
          <w:rFonts w:ascii="微软雅黑" w:hAnsi="微软雅黑" w:eastAsia="微软雅黑" w:cs="微软雅黑"/>
          <w:spacing w:val="8"/>
          <w:sz w:val="19"/>
          <w:szCs w:val="19"/>
        </w:rPr>
        <w:t>，风扇周围不要有异物</w:t>
      </w:r>
      <w:r>
        <w:rPr>
          <w:rFonts w:ascii="微软雅黑" w:hAnsi="微软雅黑" w:eastAsia="微软雅黑" w:cs="微软雅黑"/>
          <w:spacing w:val="-26"/>
          <w:sz w:val="19"/>
          <w:szCs w:val="19"/>
        </w:rPr>
        <w:t xml:space="preserve"> </w:t>
      </w:r>
      <w:r>
        <w:rPr>
          <w:rFonts w:ascii="微软雅黑" w:hAnsi="微软雅黑" w:eastAsia="微软雅黑" w:cs="微软雅黑"/>
          <w:spacing w:val="8"/>
          <w:sz w:val="19"/>
          <w:szCs w:val="19"/>
        </w:rPr>
        <w:t>，</w:t>
      </w:r>
      <w:r>
        <w:rPr>
          <w:rFonts w:ascii="微软雅黑" w:hAnsi="微软雅黑" w:eastAsia="微软雅黑" w:cs="微软雅黑"/>
          <w:spacing w:val="-35"/>
          <w:sz w:val="19"/>
          <w:szCs w:val="19"/>
        </w:rPr>
        <w:t xml:space="preserve"> </w:t>
      </w:r>
      <w:r>
        <w:rPr>
          <w:rFonts w:ascii="微软雅黑" w:hAnsi="微软雅黑" w:eastAsia="微软雅黑" w:cs="微软雅黑"/>
          <w:spacing w:val="8"/>
          <w:sz w:val="19"/>
          <w:szCs w:val="19"/>
        </w:rPr>
        <w:t>防止风</w:t>
      </w:r>
      <w:r>
        <w:rPr>
          <w:rFonts w:ascii="微软雅黑" w:hAnsi="微软雅黑" w:eastAsia="微软雅黑" w:cs="微软雅黑"/>
          <w:spacing w:val="7"/>
          <w:sz w:val="19"/>
          <w:szCs w:val="19"/>
        </w:rPr>
        <w:t>扇工作时将异物带入充电器内部。不允许水平</w:t>
      </w:r>
      <w:r>
        <w:rPr>
          <w:rFonts w:ascii="微软雅黑" w:hAnsi="微软雅黑" w:eastAsia="微软雅黑" w:cs="微软雅黑"/>
          <w:spacing w:val="4"/>
          <w:sz w:val="19"/>
          <w:szCs w:val="19"/>
        </w:rPr>
        <w:t>安装。</w:t>
      </w:r>
    </w:p>
    <w:p w14:paraId="30758CED">
      <w:pPr>
        <w:spacing w:before="1" w:line="188" w:lineRule="auto"/>
        <w:ind w:left="783"/>
        <w:rPr>
          <w:rFonts w:ascii="微软雅黑" w:hAnsi="微软雅黑" w:eastAsia="微软雅黑" w:cs="微软雅黑"/>
          <w:sz w:val="19"/>
          <w:szCs w:val="19"/>
        </w:rPr>
      </w:pPr>
      <w:r>
        <w:rPr>
          <w:rFonts w:ascii="微软雅黑" w:hAnsi="微软雅黑" w:eastAsia="微软雅黑" w:cs="微软雅黑"/>
          <w:spacing w:val="6"/>
          <w:sz w:val="19"/>
          <w:szCs w:val="19"/>
        </w:rPr>
        <w:t xml:space="preserve">•与相邻墙壁保持至少 </w:t>
      </w:r>
      <w:r>
        <w:rPr>
          <w:rFonts w:ascii="Times New Roman" w:hAnsi="Times New Roman" w:eastAsia="Times New Roman" w:cs="Times New Roman"/>
          <w:spacing w:val="6"/>
          <w:sz w:val="19"/>
          <w:szCs w:val="19"/>
        </w:rPr>
        <w:t xml:space="preserve">0.5 </w:t>
      </w:r>
      <w:r>
        <w:rPr>
          <w:rFonts w:ascii="微软雅黑" w:hAnsi="微软雅黑" w:eastAsia="微软雅黑" w:cs="微软雅黑"/>
          <w:spacing w:val="6"/>
          <w:sz w:val="19"/>
          <w:szCs w:val="19"/>
        </w:rPr>
        <w:t>米的横向间距。</w:t>
      </w:r>
    </w:p>
    <w:p w14:paraId="563D2626">
      <w:pPr>
        <w:spacing w:before="85" w:line="190" w:lineRule="auto"/>
        <w:ind w:left="783"/>
        <w:rPr>
          <w:rFonts w:ascii="微软雅黑" w:hAnsi="微软雅黑" w:eastAsia="微软雅黑" w:cs="微软雅黑"/>
          <w:sz w:val="19"/>
          <w:szCs w:val="19"/>
        </w:rPr>
      </w:pPr>
      <w:r>
        <w:rPr>
          <w:rFonts w:ascii="微软雅黑" w:hAnsi="微软雅黑" w:eastAsia="微软雅黑" w:cs="微软雅黑"/>
          <w:spacing w:val="8"/>
          <w:sz w:val="19"/>
          <w:szCs w:val="19"/>
        </w:rPr>
        <w:t>•请勿将此充电机安装在商业环境中。</w:t>
      </w:r>
    </w:p>
    <w:p w14:paraId="43A34286">
      <w:pPr>
        <w:spacing w:before="83" w:line="191" w:lineRule="auto"/>
        <w:ind w:left="783"/>
        <w:rPr>
          <w:rFonts w:ascii="微软雅黑" w:hAnsi="微软雅黑" w:eastAsia="微软雅黑" w:cs="微软雅黑"/>
          <w:sz w:val="19"/>
          <w:szCs w:val="19"/>
        </w:rPr>
      </w:pPr>
      <w:r>
        <w:rPr>
          <w:rFonts w:ascii="微软雅黑" w:hAnsi="微软雅黑" w:eastAsia="微软雅黑" w:cs="微软雅黑"/>
          <w:spacing w:val="7"/>
          <w:sz w:val="19"/>
          <w:szCs w:val="19"/>
        </w:rPr>
        <w:t>•必须在充电机周围准备灭火设备。</w:t>
      </w:r>
    </w:p>
    <w:p w14:paraId="1FB866CB">
      <w:pPr>
        <w:spacing w:before="85" w:line="190" w:lineRule="auto"/>
        <w:ind w:left="783"/>
        <w:rPr>
          <w:rFonts w:ascii="微软雅黑" w:hAnsi="微软雅黑" w:eastAsia="微软雅黑" w:cs="微软雅黑"/>
          <w:sz w:val="19"/>
          <w:szCs w:val="19"/>
        </w:rPr>
      </w:pPr>
      <w:r>
        <w:rPr>
          <w:rFonts w:ascii="微软雅黑" w:hAnsi="微软雅黑" w:eastAsia="微软雅黑" w:cs="微软雅黑"/>
          <w:spacing w:val="6"/>
          <w:sz w:val="19"/>
          <w:szCs w:val="19"/>
        </w:rPr>
        <w:t>•确保充电机通风良好：</w:t>
      </w:r>
    </w:p>
    <w:p w14:paraId="1F92A489">
      <w:pPr>
        <w:spacing w:before="84" w:line="191" w:lineRule="auto"/>
        <w:ind w:left="783"/>
        <w:rPr>
          <w:rFonts w:ascii="微软雅黑" w:hAnsi="微软雅黑" w:eastAsia="微软雅黑" w:cs="微软雅黑"/>
          <w:sz w:val="19"/>
          <w:szCs w:val="19"/>
        </w:rPr>
      </w:pPr>
      <w:r>
        <w:rPr>
          <w:rFonts w:ascii="微软雅黑" w:hAnsi="微软雅黑" w:eastAsia="微软雅黑" w:cs="微软雅黑"/>
          <w:spacing w:val="5"/>
          <w:sz w:val="19"/>
          <w:szCs w:val="19"/>
        </w:rPr>
        <w:t>•安装充电机时</w:t>
      </w:r>
      <w:r>
        <w:rPr>
          <w:rFonts w:ascii="微软雅黑" w:hAnsi="微软雅黑" w:eastAsia="微软雅黑" w:cs="微软雅黑"/>
          <w:spacing w:val="-13"/>
          <w:sz w:val="19"/>
          <w:szCs w:val="19"/>
        </w:rPr>
        <w:t xml:space="preserve"> </w:t>
      </w:r>
      <w:r>
        <w:rPr>
          <w:rFonts w:ascii="微软雅黑" w:hAnsi="微软雅黑" w:eastAsia="微软雅黑" w:cs="微软雅黑"/>
          <w:spacing w:val="5"/>
          <w:sz w:val="19"/>
          <w:szCs w:val="19"/>
        </w:rPr>
        <w:t>，请注意以下事项：</w:t>
      </w:r>
    </w:p>
    <w:p w14:paraId="3F91F8E2">
      <w:pPr>
        <w:spacing w:before="87" w:line="189" w:lineRule="auto"/>
        <w:ind w:left="767"/>
        <w:rPr>
          <w:rFonts w:ascii="微软雅黑" w:hAnsi="微软雅黑" w:eastAsia="微软雅黑" w:cs="微软雅黑"/>
          <w:sz w:val="19"/>
          <w:szCs w:val="19"/>
        </w:rPr>
      </w:pPr>
      <w:r>
        <w:rPr>
          <w:rFonts w:ascii="微软雅黑" w:hAnsi="微软雅黑" w:eastAsia="微软雅黑" w:cs="微软雅黑"/>
          <w:spacing w:val="6"/>
          <w:sz w:val="19"/>
          <w:szCs w:val="19"/>
        </w:rPr>
        <w:t>–无腐蚀性气体</w:t>
      </w:r>
      <w:r>
        <w:rPr>
          <w:rFonts w:ascii="微软雅黑" w:hAnsi="微软雅黑" w:eastAsia="微软雅黑" w:cs="微软雅黑"/>
          <w:spacing w:val="-13"/>
          <w:sz w:val="19"/>
          <w:szCs w:val="19"/>
        </w:rPr>
        <w:t xml:space="preserve"> </w:t>
      </w:r>
      <w:r>
        <w:rPr>
          <w:rFonts w:ascii="微软雅黑" w:hAnsi="微软雅黑" w:eastAsia="微软雅黑" w:cs="微软雅黑"/>
          <w:spacing w:val="6"/>
          <w:sz w:val="19"/>
          <w:szCs w:val="19"/>
        </w:rPr>
        <w:t>，例如酸性气体，</w:t>
      </w:r>
    </w:p>
    <w:p w14:paraId="00546A74">
      <w:pPr>
        <w:spacing w:before="85" w:line="190" w:lineRule="auto"/>
        <w:ind w:left="767"/>
        <w:rPr>
          <w:rFonts w:ascii="微软雅黑" w:hAnsi="微软雅黑" w:eastAsia="微软雅黑" w:cs="微软雅黑"/>
          <w:sz w:val="19"/>
          <w:szCs w:val="19"/>
        </w:rPr>
      </w:pPr>
      <w:r>
        <w:rPr>
          <w:rFonts w:ascii="微软雅黑" w:hAnsi="微软雅黑" w:eastAsia="微软雅黑" w:cs="微软雅黑"/>
          <w:spacing w:val="7"/>
          <w:sz w:val="19"/>
          <w:szCs w:val="19"/>
        </w:rPr>
        <w:t>–无导电性粉尘</w:t>
      </w:r>
      <w:r>
        <w:rPr>
          <w:rFonts w:ascii="微软雅黑" w:hAnsi="微软雅黑" w:eastAsia="微软雅黑" w:cs="微软雅黑"/>
          <w:spacing w:val="-19"/>
          <w:sz w:val="19"/>
          <w:szCs w:val="19"/>
        </w:rPr>
        <w:t xml:space="preserve"> </w:t>
      </w:r>
      <w:r>
        <w:rPr>
          <w:rFonts w:ascii="微软雅黑" w:hAnsi="微软雅黑" w:eastAsia="微软雅黑" w:cs="微软雅黑"/>
          <w:spacing w:val="7"/>
          <w:sz w:val="19"/>
          <w:szCs w:val="19"/>
        </w:rPr>
        <w:t>，例如烟尘或金属粉尘，</w:t>
      </w:r>
    </w:p>
    <w:p w14:paraId="72416F91">
      <w:pPr>
        <w:spacing w:before="85" w:line="190" w:lineRule="auto"/>
        <w:ind w:left="767"/>
        <w:rPr>
          <w:rFonts w:ascii="微软雅黑" w:hAnsi="微软雅黑" w:eastAsia="微软雅黑" w:cs="微软雅黑"/>
          <w:sz w:val="19"/>
          <w:szCs w:val="19"/>
        </w:rPr>
      </w:pPr>
      <w:r>
        <w:rPr>
          <w:rFonts w:ascii="微软雅黑" w:hAnsi="微软雅黑" w:eastAsia="微软雅黑" w:cs="微软雅黑"/>
          <w:spacing w:val="8"/>
          <w:sz w:val="19"/>
          <w:szCs w:val="19"/>
        </w:rPr>
        <w:t>–无过多绝缘粉尘沉积，</w:t>
      </w:r>
    </w:p>
    <w:p w14:paraId="6E8641BC">
      <w:pPr>
        <w:spacing w:before="85" w:line="190" w:lineRule="auto"/>
        <w:ind w:left="775"/>
        <w:rPr>
          <w:rFonts w:ascii="微软雅黑" w:hAnsi="微软雅黑" w:eastAsia="微软雅黑" w:cs="微软雅黑"/>
          <w:sz w:val="19"/>
          <w:szCs w:val="19"/>
        </w:rPr>
      </w:pPr>
      <w:r>
        <w:rPr>
          <w:rFonts w:ascii="Times New Roman" w:hAnsi="Times New Roman" w:eastAsia="Times New Roman" w:cs="Times New Roman"/>
          <w:spacing w:val="8"/>
          <w:sz w:val="19"/>
          <w:szCs w:val="19"/>
        </w:rPr>
        <w:t>-</w:t>
      </w:r>
      <w:r>
        <w:rPr>
          <w:rFonts w:ascii="微软雅黑" w:hAnsi="微软雅黑" w:eastAsia="微软雅黑" w:cs="微软雅黑"/>
          <w:spacing w:val="8"/>
          <w:sz w:val="19"/>
          <w:szCs w:val="19"/>
        </w:rPr>
        <w:t>充电机内部不应进水</w:t>
      </w:r>
    </w:p>
    <w:p w14:paraId="2E60A2E3">
      <w:pPr>
        <w:spacing w:before="85" w:line="190" w:lineRule="auto"/>
        <w:ind w:left="783"/>
        <w:rPr>
          <w:rFonts w:ascii="微软雅黑" w:hAnsi="微软雅黑" w:eastAsia="微软雅黑" w:cs="微软雅黑"/>
          <w:sz w:val="19"/>
          <w:szCs w:val="19"/>
        </w:rPr>
      </w:pPr>
      <w:r>
        <w:rPr>
          <w:rFonts w:ascii="微软雅黑" w:hAnsi="微软雅黑" w:eastAsia="微软雅黑" w:cs="微软雅黑"/>
          <w:spacing w:val="8"/>
          <w:sz w:val="19"/>
          <w:szCs w:val="19"/>
        </w:rPr>
        <w:t>•请务必遵守电池本地经销商制定的相关规定。</w:t>
      </w:r>
    </w:p>
    <w:p w14:paraId="3F61DC64">
      <w:pPr>
        <w:spacing w:before="84" w:line="191" w:lineRule="auto"/>
        <w:ind w:left="783"/>
        <w:rPr>
          <w:rFonts w:ascii="微软雅黑" w:hAnsi="微软雅黑" w:eastAsia="微软雅黑" w:cs="微软雅黑"/>
          <w:sz w:val="19"/>
          <w:szCs w:val="19"/>
        </w:rPr>
      </w:pPr>
      <w:r>
        <w:rPr>
          <w:rFonts w:ascii="微软雅黑" w:hAnsi="微软雅黑" w:eastAsia="微软雅黑" w:cs="微软雅黑"/>
          <w:spacing w:val="8"/>
          <w:sz w:val="19"/>
          <w:szCs w:val="19"/>
        </w:rPr>
        <w:t>•除了本操作说明中提到的安装地点选择限制外</w:t>
      </w:r>
      <w:r>
        <w:rPr>
          <w:rFonts w:ascii="微软雅黑" w:hAnsi="微软雅黑" w:eastAsia="微软雅黑" w:cs="微软雅黑"/>
          <w:spacing w:val="-24"/>
          <w:sz w:val="19"/>
          <w:szCs w:val="19"/>
        </w:rPr>
        <w:t xml:space="preserve"> </w:t>
      </w:r>
      <w:r>
        <w:rPr>
          <w:rFonts w:ascii="微软雅黑" w:hAnsi="微软雅黑" w:eastAsia="微软雅黑" w:cs="微软雅黑"/>
          <w:spacing w:val="8"/>
          <w:sz w:val="19"/>
          <w:szCs w:val="19"/>
        </w:rPr>
        <w:t>，还必须遵守国</w:t>
      </w:r>
      <w:r>
        <w:rPr>
          <w:rFonts w:ascii="微软雅黑" w:hAnsi="微软雅黑" w:eastAsia="微软雅黑" w:cs="微软雅黑"/>
          <w:spacing w:val="7"/>
          <w:sz w:val="19"/>
          <w:szCs w:val="19"/>
        </w:rPr>
        <w:t>家法规。</w:t>
      </w:r>
    </w:p>
    <w:p w14:paraId="41703307">
      <w:pPr>
        <w:spacing w:before="10" w:line="41" w:lineRule="exact"/>
        <w:ind w:firstLine="755"/>
      </w:pPr>
      <w:r>
        <w:drawing>
          <wp:inline distT="0" distB="0" distL="0" distR="0">
            <wp:extent cx="5621655" cy="26035"/>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94"/>
                    <a:stretch>
                      <a:fillRect/>
                    </a:stretch>
                  </pic:blipFill>
                  <pic:spPr>
                    <a:xfrm>
                      <a:off x="0" y="0"/>
                      <a:ext cx="5621680" cy="26035"/>
                    </a:xfrm>
                    <a:prstGeom prst="rect">
                      <a:avLst/>
                    </a:prstGeom>
                  </pic:spPr>
                </pic:pic>
              </a:graphicData>
            </a:graphic>
          </wp:inline>
        </w:drawing>
      </w:r>
    </w:p>
    <w:p w14:paraId="5BE83387">
      <w:pPr>
        <w:spacing w:line="41" w:lineRule="exact"/>
        <w:sectPr>
          <w:headerReference r:id="rId37" w:type="default"/>
          <w:footerReference r:id="rId38" w:type="default"/>
          <w:pgSz w:w="11900" w:h="16838"/>
          <w:pgMar w:top="711" w:right="1138" w:bottom="161" w:left="1142" w:header="155" w:footer="0" w:gutter="0"/>
          <w:pgNumType w:fmt="decimal"/>
          <w:cols w:space="720" w:num="1"/>
        </w:sectPr>
      </w:pPr>
    </w:p>
    <w:p w14:paraId="36C2C0AE">
      <w:pPr>
        <w:pStyle w:val="2"/>
        <w:spacing w:line="247" w:lineRule="auto"/>
      </w:pPr>
    </w:p>
    <w:p w14:paraId="0089299B">
      <w:pPr>
        <w:spacing w:before="95" w:line="184" w:lineRule="auto"/>
        <w:outlineLvl w:val="2"/>
        <w:rPr>
          <w:rFonts w:ascii="微软雅黑" w:hAnsi="微软雅黑" w:eastAsia="微软雅黑" w:cs="微软雅黑"/>
          <w:sz w:val="22"/>
          <w:szCs w:val="22"/>
        </w:rPr>
      </w:pPr>
      <w:bookmarkStart w:id="44" w:name="bookmark39"/>
      <w:bookmarkEnd w:id="44"/>
      <w:r>
        <w:rPr>
          <w:rFonts w:ascii="Times New Roman" w:hAnsi="Times New Roman" w:eastAsia="Times New Roman" w:cs="Times New Roman"/>
          <w:b/>
          <w:bCs/>
          <w:spacing w:val="-1"/>
          <w:sz w:val="22"/>
          <w:szCs w:val="22"/>
        </w:rPr>
        <w:t>3.1.6</w:t>
      </w:r>
      <w:r>
        <w:rPr>
          <w:rFonts w:ascii="Times New Roman" w:hAnsi="Times New Roman" w:eastAsia="Times New Roman" w:cs="Times New Roman"/>
          <w:b/>
          <w:bCs/>
          <w:spacing w:val="-5"/>
          <w:sz w:val="22"/>
          <w:szCs w:val="22"/>
        </w:rPr>
        <w:t xml:space="preserve"> </w:t>
      </w:r>
      <w:r>
        <w:rPr>
          <w:rFonts w:ascii="微软雅黑" w:hAnsi="微软雅黑" w:eastAsia="微软雅黑" w:cs="微软雅黑"/>
          <w:b/>
          <w:bCs/>
          <w:spacing w:val="-1"/>
          <w:sz w:val="22"/>
          <w:szCs w:val="22"/>
        </w:rPr>
        <w:t>外观警示</w:t>
      </w:r>
    </w:p>
    <w:p w14:paraId="4A2E4FE4">
      <w:pPr>
        <w:pStyle w:val="2"/>
        <w:spacing w:line="317" w:lineRule="auto"/>
      </w:pPr>
    </w:p>
    <w:p w14:paraId="4E0E617E">
      <w:pPr>
        <w:spacing w:line="346" w:lineRule="exact"/>
        <w:ind w:firstLine="761"/>
      </w:pPr>
      <w:r>
        <w:rPr>
          <w:position w:val="-6"/>
        </w:rPr>
        <w:pict>
          <v:shape id="_x0000_s1052" o:spid="_x0000_s1052" o:spt="202" type="#_x0000_t202" style="height:17.3pt;width:442.8pt;" fillcolor="#EB6C15" filled="t" stroked="f" coordsize="21600,21600">
            <v:path/>
            <v:fill on="t" focussize="0,0"/>
            <v:stroke on="f"/>
            <v:imagedata o:title=""/>
            <o:lock v:ext="edit" aspectratio="f"/>
            <v:textbox inset="0mm,0mm,0mm,0mm">
              <w:txbxContent>
                <w:p w14:paraId="3B57A60C">
                  <w:pPr>
                    <w:spacing w:before="86" w:line="180" w:lineRule="auto"/>
                    <w:ind w:left="17"/>
                    <w:rPr>
                      <w:rFonts w:ascii="微软雅黑" w:hAnsi="微软雅黑" w:eastAsia="微软雅黑" w:cs="微软雅黑"/>
                      <w:sz w:val="24"/>
                      <w:szCs w:val="24"/>
                    </w:rPr>
                  </w:pPr>
                  <w:r>
                    <w:rPr>
                      <w:rFonts w:ascii="Yu Gothic UI" w:hAnsi="Yu Gothic UI" w:eastAsia="Yu Gothic UI" w:cs="Yu Gothic UI"/>
                      <w:b/>
                      <w:bCs/>
                      <w:spacing w:val="-4"/>
                      <w:sz w:val="24"/>
                      <w:szCs w:val="24"/>
                    </w:rPr>
                    <w:t>△</w:t>
                  </w:r>
                  <w:r>
                    <w:rPr>
                      <w:rFonts w:ascii="微软雅黑" w:hAnsi="微软雅黑" w:eastAsia="微软雅黑" w:cs="微软雅黑"/>
                      <w:b/>
                      <w:bCs/>
                      <w:spacing w:val="-4"/>
                      <w:sz w:val="24"/>
                      <w:szCs w:val="24"/>
                    </w:rPr>
                    <w:t>警告</w:t>
                  </w:r>
                </w:p>
              </w:txbxContent>
            </v:textbox>
            <w10:wrap type="none"/>
            <w10:anchorlock/>
          </v:shape>
        </w:pict>
      </w:r>
    </w:p>
    <w:p w14:paraId="54AA4402">
      <w:pPr>
        <w:spacing w:line="169" w:lineRule="exact"/>
      </w:pPr>
    </w:p>
    <w:tbl>
      <w:tblPr>
        <w:tblStyle w:val="7"/>
        <w:tblW w:w="8848" w:type="dxa"/>
        <w:tblInd w:w="73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959"/>
        <w:gridCol w:w="2889"/>
      </w:tblGrid>
      <w:tr w14:paraId="14800A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79" w:hRule="atLeast"/>
        </w:trPr>
        <w:tc>
          <w:tcPr>
            <w:tcW w:w="5959" w:type="dxa"/>
            <w:vAlign w:val="top"/>
          </w:tcPr>
          <w:p w14:paraId="6109CF6F">
            <w:pPr>
              <w:pStyle w:val="8"/>
              <w:spacing w:before="77" w:line="251" w:lineRule="auto"/>
              <w:ind w:left="110" w:right="103"/>
              <w:rPr>
                <w:rFonts w:ascii="微软雅黑" w:hAnsi="微软雅黑" w:eastAsia="微软雅黑" w:cs="微软雅黑"/>
              </w:rPr>
            </w:pPr>
            <w:r>
              <w:rPr>
                <w:rFonts w:ascii="微软雅黑" w:hAnsi="微软雅黑" w:eastAsia="微软雅黑" w:cs="微软雅黑"/>
                <w:spacing w:val="1"/>
              </w:rPr>
              <w:t xml:space="preserve">该充电器具有 </w:t>
            </w:r>
            <w:r>
              <w:t>IP</w:t>
            </w:r>
            <w:r>
              <w:rPr>
                <w:spacing w:val="1"/>
              </w:rPr>
              <w:t xml:space="preserve"> 65</w:t>
            </w:r>
            <w:r>
              <w:rPr>
                <w:spacing w:val="17"/>
                <w:w w:val="101"/>
              </w:rPr>
              <w:t xml:space="preserve"> </w:t>
            </w:r>
            <w:r>
              <w:rPr>
                <w:rFonts w:ascii="微软雅黑" w:hAnsi="微软雅黑" w:eastAsia="微软雅黑" w:cs="微软雅黑"/>
                <w:spacing w:val="1"/>
              </w:rPr>
              <w:t>防潮保护等级</w:t>
            </w:r>
            <w:r>
              <w:rPr>
                <w:rFonts w:ascii="微软雅黑" w:hAnsi="微软雅黑" w:eastAsia="微软雅黑" w:cs="微软雅黑"/>
                <w:spacing w:val="-22"/>
              </w:rPr>
              <w:t xml:space="preserve"> </w:t>
            </w:r>
            <w:r>
              <w:rPr>
                <w:rFonts w:ascii="微软雅黑" w:hAnsi="微软雅黑" w:eastAsia="微软雅黑" w:cs="微软雅黑"/>
                <w:spacing w:val="1"/>
              </w:rPr>
              <w:t xml:space="preserve">，但仍推荐室内使用。根据 </w:t>
            </w:r>
            <w:r>
              <w:t>IEC</w:t>
            </w:r>
            <w:r>
              <w:rPr>
                <w:spacing w:val="14"/>
              </w:rPr>
              <w:t xml:space="preserve"> </w:t>
            </w:r>
            <w:r>
              <w:rPr>
                <w:spacing w:val="1"/>
              </w:rPr>
              <w:t>60417</w:t>
            </w:r>
            <w:r>
              <w:rPr>
                <w:rFonts w:ascii="微软雅黑" w:hAnsi="微软雅黑" w:eastAsia="微软雅黑" w:cs="微软雅黑"/>
                <w:spacing w:val="-3"/>
              </w:rPr>
              <w:t>标准</w:t>
            </w:r>
            <w:r>
              <w:rPr>
                <w:rFonts w:ascii="微软雅黑" w:hAnsi="微软雅黑" w:eastAsia="微软雅黑" w:cs="微软雅黑"/>
                <w:spacing w:val="-21"/>
              </w:rPr>
              <w:t xml:space="preserve"> </w:t>
            </w:r>
            <w:r>
              <w:rPr>
                <w:rFonts w:ascii="微软雅黑" w:hAnsi="微软雅黑" w:eastAsia="微软雅黑" w:cs="微软雅黑"/>
                <w:spacing w:val="-3"/>
              </w:rPr>
              <w:t xml:space="preserve">，以字符 </w:t>
            </w:r>
            <w:r>
              <w:rPr>
                <w:spacing w:val="-3"/>
              </w:rPr>
              <w:t xml:space="preserve">5957 </w:t>
            </w:r>
            <w:r>
              <w:rPr>
                <w:rFonts w:ascii="微软雅黑" w:hAnsi="微软雅黑" w:eastAsia="微软雅黑" w:cs="微软雅黑"/>
                <w:spacing w:val="-3"/>
              </w:rPr>
              <w:t>标识。</w:t>
            </w:r>
          </w:p>
        </w:tc>
        <w:tc>
          <w:tcPr>
            <w:tcW w:w="2889" w:type="dxa"/>
            <w:vAlign w:val="top"/>
          </w:tcPr>
          <w:p w14:paraId="5E7598A2">
            <w:pPr>
              <w:spacing w:line="406" w:lineRule="auto"/>
              <w:rPr>
                <w:rFonts w:ascii="Arial"/>
                <w:sz w:val="21"/>
              </w:rPr>
            </w:pPr>
          </w:p>
          <w:p w14:paraId="68F41CA6">
            <w:pPr>
              <w:spacing w:line="1356" w:lineRule="exact"/>
              <w:ind w:firstLine="766"/>
            </w:pPr>
            <w:r>
              <w:rPr>
                <w:position w:val="-27"/>
              </w:rPr>
              <w:drawing>
                <wp:inline distT="0" distB="0" distL="0" distR="0">
                  <wp:extent cx="899160" cy="860425"/>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95"/>
                          <a:stretch>
                            <a:fillRect/>
                          </a:stretch>
                        </pic:blipFill>
                        <pic:spPr>
                          <a:xfrm>
                            <a:off x="0" y="0"/>
                            <a:ext cx="899160" cy="861059"/>
                          </a:xfrm>
                          <a:prstGeom prst="rect">
                            <a:avLst/>
                          </a:prstGeom>
                        </pic:spPr>
                      </pic:pic>
                    </a:graphicData>
                  </a:graphic>
                </wp:inline>
              </w:drawing>
            </w:r>
          </w:p>
        </w:tc>
      </w:tr>
      <w:tr w14:paraId="10B008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39" w:hRule="atLeast"/>
        </w:trPr>
        <w:tc>
          <w:tcPr>
            <w:tcW w:w="5959" w:type="dxa"/>
            <w:vAlign w:val="top"/>
          </w:tcPr>
          <w:p w14:paraId="317FABF6">
            <w:pPr>
              <w:spacing w:before="75" w:line="183" w:lineRule="auto"/>
              <w:ind w:left="111"/>
              <w:rPr>
                <w:rFonts w:ascii="微软雅黑" w:hAnsi="微软雅黑" w:eastAsia="微软雅黑" w:cs="微软雅黑"/>
                <w:sz w:val="18"/>
                <w:szCs w:val="18"/>
              </w:rPr>
            </w:pPr>
            <w:r>
              <w:rPr>
                <w:rFonts w:ascii="微软雅黑" w:hAnsi="微软雅黑" w:eastAsia="微软雅黑" w:cs="微软雅黑"/>
                <w:spacing w:val="-1"/>
                <w:sz w:val="18"/>
                <w:szCs w:val="18"/>
              </w:rPr>
              <w:t>使用前请仔细阅读操作说明。</w:t>
            </w:r>
          </w:p>
          <w:p w14:paraId="75F0E6AC">
            <w:pPr>
              <w:spacing w:before="71" w:line="251" w:lineRule="auto"/>
              <w:ind w:left="120" w:right="104" w:hanging="1"/>
              <w:rPr>
                <w:rFonts w:ascii="微软雅黑" w:hAnsi="微软雅黑" w:eastAsia="微软雅黑" w:cs="微软雅黑"/>
                <w:sz w:val="18"/>
                <w:szCs w:val="18"/>
              </w:rPr>
            </w:pPr>
            <w:r>
              <w:rPr>
                <w:rFonts w:ascii="微软雅黑" w:hAnsi="微软雅黑" w:eastAsia="微软雅黑" w:cs="微软雅黑"/>
                <w:spacing w:val="5"/>
                <w:sz w:val="18"/>
                <w:szCs w:val="18"/>
              </w:rPr>
              <w:t>电池和充电机的维护工作应仅由专业人员应严格遵循操</w:t>
            </w:r>
            <w:r>
              <w:rPr>
                <w:rFonts w:ascii="微软雅黑" w:hAnsi="微软雅黑" w:eastAsia="微软雅黑" w:cs="微软雅黑"/>
                <w:spacing w:val="4"/>
                <w:sz w:val="18"/>
                <w:szCs w:val="18"/>
              </w:rPr>
              <w:t>作说明。操作说</w:t>
            </w:r>
            <w:r>
              <w:rPr>
                <w:rFonts w:ascii="微软雅黑" w:hAnsi="微软雅黑" w:eastAsia="微软雅黑" w:cs="微软雅黑"/>
                <w:spacing w:val="-3"/>
                <w:sz w:val="18"/>
                <w:szCs w:val="18"/>
              </w:rPr>
              <w:t>明必须放置在显眼位置</w:t>
            </w:r>
            <w:r>
              <w:rPr>
                <w:rFonts w:ascii="微软雅黑" w:hAnsi="微软雅黑" w:eastAsia="微软雅黑" w:cs="微软雅黑"/>
                <w:spacing w:val="-14"/>
                <w:sz w:val="18"/>
                <w:szCs w:val="18"/>
              </w:rPr>
              <w:t xml:space="preserve"> </w:t>
            </w:r>
            <w:r>
              <w:rPr>
                <w:rFonts w:ascii="微软雅黑" w:hAnsi="微软雅黑" w:eastAsia="微软雅黑" w:cs="微软雅黑"/>
                <w:spacing w:val="-3"/>
                <w:sz w:val="18"/>
                <w:szCs w:val="18"/>
              </w:rPr>
              <w:t>，便于随时查阅。</w:t>
            </w:r>
          </w:p>
        </w:tc>
        <w:tc>
          <w:tcPr>
            <w:tcW w:w="2889" w:type="dxa"/>
            <w:vAlign w:val="top"/>
          </w:tcPr>
          <w:p w14:paraId="79D1347A">
            <w:pPr>
              <w:spacing w:before="166" w:line="1227" w:lineRule="exact"/>
              <w:ind w:firstLine="780"/>
            </w:pPr>
            <w:r>
              <w:rPr>
                <w:position w:val="-24"/>
              </w:rPr>
              <w:drawing>
                <wp:inline distT="0" distB="0" distL="0" distR="0">
                  <wp:extent cx="880745" cy="778510"/>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96"/>
                          <a:stretch>
                            <a:fillRect/>
                          </a:stretch>
                        </pic:blipFill>
                        <pic:spPr>
                          <a:xfrm>
                            <a:off x="0" y="0"/>
                            <a:ext cx="880871" cy="778764"/>
                          </a:xfrm>
                          <a:prstGeom prst="rect">
                            <a:avLst/>
                          </a:prstGeom>
                        </pic:spPr>
                      </pic:pic>
                    </a:graphicData>
                  </a:graphic>
                </wp:inline>
              </w:drawing>
            </w:r>
          </w:p>
        </w:tc>
      </w:tr>
      <w:tr w14:paraId="5B6BFF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87" w:hRule="atLeast"/>
        </w:trPr>
        <w:tc>
          <w:tcPr>
            <w:tcW w:w="5959" w:type="dxa"/>
            <w:vAlign w:val="top"/>
          </w:tcPr>
          <w:p w14:paraId="3800B142">
            <w:pPr>
              <w:spacing w:before="75" w:line="183" w:lineRule="auto"/>
              <w:ind w:left="112"/>
              <w:rPr>
                <w:rFonts w:ascii="微软雅黑" w:hAnsi="微软雅黑" w:eastAsia="微软雅黑" w:cs="微软雅黑"/>
                <w:sz w:val="18"/>
                <w:szCs w:val="18"/>
              </w:rPr>
            </w:pPr>
            <w:r>
              <w:rPr>
                <w:rFonts w:ascii="微软雅黑" w:hAnsi="微软雅黑" w:eastAsia="微软雅黑" w:cs="微软雅黑"/>
                <w:spacing w:val="-2"/>
                <w:sz w:val="18"/>
                <w:szCs w:val="18"/>
              </w:rPr>
              <w:t>请勿在电池或充电机附近使用明火或明源</w:t>
            </w:r>
            <w:r>
              <w:rPr>
                <w:rFonts w:ascii="微软雅黑" w:hAnsi="微软雅黑" w:eastAsia="微软雅黑" w:cs="微软雅黑"/>
                <w:spacing w:val="-8"/>
                <w:sz w:val="18"/>
                <w:szCs w:val="18"/>
              </w:rPr>
              <w:t xml:space="preserve"> </w:t>
            </w:r>
            <w:r>
              <w:rPr>
                <w:rFonts w:ascii="微软雅黑" w:hAnsi="微软雅黑" w:eastAsia="微软雅黑" w:cs="微软雅黑"/>
                <w:spacing w:val="-2"/>
                <w:sz w:val="18"/>
                <w:szCs w:val="18"/>
              </w:rPr>
              <w:t>，且禁止吸烟。</w:t>
            </w:r>
          </w:p>
        </w:tc>
        <w:tc>
          <w:tcPr>
            <w:tcW w:w="2889" w:type="dxa"/>
            <w:vAlign w:val="top"/>
          </w:tcPr>
          <w:p w14:paraId="574674F4">
            <w:pPr>
              <w:spacing w:before="82" w:line="1316" w:lineRule="exact"/>
              <w:ind w:firstLine="828"/>
            </w:pPr>
            <w:r>
              <w:rPr>
                <w:position w:val="-26"/>
              </w:rPr>
              <w:drawing>
                <wp:inline distT="0" distB="0" distL="0" distR="0">
                  <wp:extent cx="819785" cy="835025"/>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97"/>
                          <a:stretch>
                            <a:fillRect/>
                          </a:stretch>
                        </pic:blipFill>
                        <pic:spPr>
                          <a:xfrm>
                            <a:off x="0" y="0"/>
                            <a:ext cx="819912" cy="835152"/>
                          </a:xfrm>
                          <a:prstGeom prst="rect">
                            <a:avLst/>
                          </a:prstGeom>
                        </pic:spPr>
                      </pic:pic>
                    </a:graphicData>
                  </a:graphic>
                </wp:inline>
              </w:drawing>
            </w:r>
          </w:p>
        </w:tc>
      </w:tr>
      <w:tr w14:paraId="5E84EB3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67" w:hRule="atLeast"/>
        </w:trPr>
        <w:tc>
          <w:tcPr>
            <w:tcW w:w="5959" w:type="dxa"/>
            <w:vAlign w:val="top"/>
          </w:tcPr>
          <w:p w14:paraId="213EDAC0">
            <w:pPr>
              <w:spacing w:before="75" w:line="183" w:lineRule="auto"/>
              <w:ind w:left="109"/>
              <w:rPr>
                <w:rFonts w:ascii="微软雅黑" w:hAnsi="微软雅黑" w:eastAsia="微软雅黑" w:cs="微软雅黑"/>
                <w:sz w:val="18"/>
                <w:szCs w:val="18"/>
              </w:rPr>
            </w:pPr>
            <w:r>
              <w:rPr>
                <w:rFonts w:ascii="微软雅黑" w:hAnsi="微软雅黑" w:eastAsia="微软雅黑" w:cs="微软雅黑"/>
                <w:spacing w:val="-2"/>
                <w:sz w:val="18"/>
                <w:szCs w:val="18"/>
              </w:rPr>
              <w:t>确保充电区域通风良好</w:t>
            </w:r>
            <w:r>
              <w:rPr>
                <w:rFonts w:ascii="微软雅黑" w:hAnsi="微软雅黑" w:eastAsia="微软雅黑" w:cs="微软雅黑"/>
                <w:spacing w:val="-20"/>
                <w:sz w:val="18"/>
                <w:szCs w:val="18"/>
              </w:rPr>
              <w:t xml:space="preserve"> </w:t>
            </w:r>
            <w:r>
              <w:rPr>
                <w:rFonts w:ascii="微软雅黑" w:hAnsi="微软雅黑" w:eastAsia="微软雅黑" w:cs="微软雅黑"/>
                <w:spacing w:val="-2"/>
                <w:sz w:val="18"/>
                <w:szCs w:val="18"/>
              </w:rPr>
              <w:t>，切勿断开连接。</w:t>
            </w:r>
          </w:p>
          <w:p w14:paraId="7E041011">
            <w:pPr>
              <w:spacing w:before="37" w:line="246" w:lineRule="auto"/>
              <w:ind w:left="109" w:right="104" w:firstLine="1"/>
              <w:rPr>
                <w:rFonts w:ascii="微软雅黑" w:hAnsi="微软雅黑" w:eastAsia="微软雅黑" w:cs="微软雅黑"/>
                <w:sz w:val="18"/>
                <w:szCs w:val="18"/>
              </w:rPr>
            </w:pPr>
            <w:r>
              <w:rPr>
                <w:rFonts w:ascii="微软雅黑" w:hAnsi="微软雅黑" w:eastAsia="微软雅黑" w:cs="微软雅黑"/>
                <w:spacing w:val="4"/>
                <w:sz w:val="18"/>
                <w:szCs w:val="18"/>
              </w:rPr>
              <w:t>注意</w:t>
            </w:r>
            <w:r>
              <w:rPr>
                <w:rFonts w:ascii="微软雅黑" w:hAnsi="微软雅黑" w:eastAsia="微软雅黑" w:cs="微软雅黑"/>
                <w:spacing w:val="-14"/>
                <w:sz w:val="18"/>
                <w:szCs w:val="18"/>
              </w:rPr>
              <w:t xml:space="preserve"> </w:t>
            </w:r>
            <w:r>
              <w:rPr>
                <w:rFonts w:ascii="微软雅黑" w:hAnsi="微软雅黑" w:eastAsia="微软雅黑" w:cs="微软雅黑"/>
                <w:spacing w:val="4"/>
                <w:sz w:val="18"/>
                <w:szCs w:val="18"/>
              </w:rPr>
              <w:t>：脏污的电池或充电器需要佩戴个人防护装备（例如</w:t>
            </w:r>
            <w:r>
              <w:rPr>
                <w:rFonts w:ascii="微软雅黑" w:hAnsi="微软雅黑" w:eastAsia="微软雅黑" w:cs="微软雅黑"/>
                <w:spacing w:val="3"/>
                <w:sz w:val="18"/>
                <w:szCs w:val="18"/>
              </w:rPr>
              <w:t>防护眼镜和手套）。</w:t>
            </w:r>
          </w:p>
        </w:tc>
        <w:tc>
          <w:tcPr>
            <w:tcW w:w="2889" w:type="dxa"/>
            <w:vAlign w:val="top"/>
          </w:tcPr>
          <w:p w14:paraId="363763F0">
            <w:pPr>
              <w:spacing w:before="239" w:line="1272" w:lineRule="exact"/>
              <w:ind w:firstLine="768"/>
            </w:pPr>
            <w:r>
              <w:rPr>
                <w:position w:val="-25"/>
              </w:rPr>
              <w:drawing>
                <wp:inline distT="0" distB="0" distL="0" distR="0">
                  <wp:extent cx="892810" cy="807720"/>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98"/>
                          <a:stretch>
                            <a:fillRect/>
                          </a:stretch>
                        </pic:blipFill>
                        <pic:spPr>
                          <a:xfrm>
                            <a:off x="0" y="0"/>
                            <a:ext cx="893064" cy="807720"/>
                          </a:xfrm>
                          <a:prstGeom prst="rect">
                            <a:avLst/>
                          </a:prstGeom>
                        </pic:spPr>
                      </pic:pic>
                    </a:graphicData>
                  </a:graphic>
                </wp:inline>
              </w:drawing>
            </w:r>
          </w:p>
        </w:tc>
      </w:tr>
      <w:tr w14:paraId="4841A7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464" w:hRule="atLeast"/>
        </w:trPr>
        <w:tc>
          <w:tcPr>
            <w:tcW w:w="5959" w:type="dxa"/>
            <w:vAlign w:val="top"/>
          </w:tcPr>
          <w:p w14:paraId="0E6EE168">
            <w:pPr>
              <w:spacing w:before="65"/>
              <w:ind w:left="110" w:right="102"/>
              <w:rPr>
                <w:rFonts w:ascii="微软雅黑" w:hAnsi="微软雅黑" w:eastAsia="微软雅黑" w:cs="微软雅黑"/>
                <w:sz w:val="16"/>
                <w:szCs w:val="16"/>
              </w:rPr>
            </w:pPr>
            <w:r>
              <w:rPr>
                <w:rFonts w:ascii="微软雅黑" w:hAnsi="微软雅黑" w:eastAsia="微软雅黑" w:cs="微软雅黑"/>
                <w:spacing w:val="2"/>
                <w:sz w:val="16"/>
                <w:szCs w:val="16"/>
              </w:rPr>
              <w:t>如果您的充电器工作不正常</w:t>
            </w:r>
            <w:r>
              <w:rPr>
                <w:rFonts w:ascii="微软雅黑" w:hAnsi="微软雅黑" w:eastAsia="微软雅黑" w:cs="微软雅黑"/>
                <w:spacing w:val="-7"/>
                <w:sz w:val="16"/>
                <w:szCs w:val="16"/>
              </w:rPr>
              <w:t xml:space="preserve"> </w:t>
            </w:r>
            <w:r>
              <w:rPr>
                <w:rFonts w:ascii="微软雅黑" w:hAnsi="微软雅黑" w:eastAsia="微软雅黑" w:cs="微软雅黑"/>
                <w:spacing w:val="2"/>
                <w:sz w:val="16"/>
                <w:szCs w:val="16"/>
              </w:rPr>
              <w:t>，您将面临许多危险</w:t>
            </w:r>
            <w:r>
              <w:rPr>
                <w:rFonts w:ascii="微软雅黑" w:hAnsi="微软雅黑" w:eastAsia="微软雅黑" w:cs="微软雅黑"/>
                <w:spacing w:val="-18"/>
                <w:sz w:val="16"/>
                <w:szCs w:val="16"/>
              </w:rPr>
              <w:t xml:space="preserve"> </w:t>
            </w:r>
            <w:r>
              <w:rPr>
                <w:rFonts w:ascii="微软雅黑" w:hAnsi="微软雅黑" w:eastAsia="微软雅黑" w:cs="微软雅黑"/>
                <w:spacing w:val="2"/>
                <w:sz w:val="16"/>
                <w:szCs w:val="16"/>
              </w:rPr>
              <w:t>，例如由主电流引起的电气危险</w:t>
            </w:r>
            <w:r>
              <w:rPr>
                <w:rFonts w:ascii="微软雅黑" w:hAnsi="微软雅黑" w:eastAsia="微软雅黑" w:cs="微软雅黑"/>
                <w:sz w:val="16"/>
                <w:szCs w:val="16"/>
              </w:rPr>
              <w:t>或由其他原因引起的危险。应立即由授权专业人员进行</w:t>
            </w:r>
            <w:r>
              <w:rPr>
                <w:rFonts w:ascii="微软雅黑" w:hAnsi="微软雅黑" w:eastAsia="微软雅黑" w:cs="微软雅黑"/>
                <w:spacing w:val="-1"/>
                <w:sz w:val="16"/>
                <w:szCs w:val="16"/>
              </w:rPr>
              <w:t>维修。</w:t>
            </w:r>
          </w:p>
          <w:p w14:paraId="3F6559A0">
            <w:pPr>
              <w:spacing w:line="185" w:lineRule="auto"/>
              <w:ind w:left="110"/>
              <w:rPr>
                <w:rFonts w:ascii="微软雅黑" w:hAnsi="微软雅黑" w:eastAsia="微软雅黑" w:cs="微软雅黑"/>
                <w:sz w:val="16"/>
                <w:szCs w:val="16"/>
              </w:rPr>
            </w:pPr>
            <w:r>
              <w:rPr>
                <w:rFonts w:ascii="微软雅黑" w:hAnsi="微软雅黑" w:eastAsia="微软雅黑" w:cs="微软雅黑"/>
                <w:sz w:val="16"/>
                <w:szCs w:val="16"/>
              </w:rPr>
              <w:t>注意：高性能锂离子电池会产生极高的短路</w:t>
            </w:r>
            <w:r>
              <w:rPr>
                <w:rFonts w:ascii="微软雅黑" w:hAnsi="微软雅黑" w:eastAsia="微软雅黑" w:cs="微软雅黑"/>
                <w:spacing w:val="-1"/>
                <w:sz w:val="16"/>
                <w:szCs w:val="16"/>
              </w:rPr>
              <w:t>电流。</w:t>
            </w:r>
          </w:p>
          <w:p w14:paraId="733B5FAC">
            <w:pPr>
              <w:pStyle w:val="8"/>
              <w:spacing w:before="62" w:line="250" w:lineRule="auto"/>
              <w:ind w:left="109" w:right="102"/>
              <w:rPr>
                <w:rFonts w:ascii="微软雅黑" w:hAnsi="微软雅黑" w:eastAsia="微软雅黑" w:cs="微软雅黑"/>
                <w:sz w:val="16"/>
                <w:szCs w:val="16"/>
              </w:rPr>
            </w:pPr>
            <w:r>
              <w:rPr>
                <w:rFonts w:ascii="微软雅黑" w:hAnsi="微软雅黑" w:eastAsia="微软雅黑" w:cs="微软雅黑"/>
                <w:spacing w:val="7"/>
                <w:sz w:val="16"/>
                <w:szCs w:val="16"/>
              </w:rPr>
              <w:t>金属部分始终带电</w:t>
            </w:r>
            <w:r>
              <w:rPr>
                <w:rFonts w:ascii="微软雅黑" w:hAnsi="微软雅黑" w:eastAsia="微软雅黑" w:cs="微软雅黑"/>
                <w:spacing w:val="-13"/>
                <w:sz w:val="16"/>
                <w:szCs w:val="16"/>
              </w:rPr>
              <w:t xml:space="preserve"> </w:t>
            </w:r>
            <w:r>
              <w:rPr>
                <w:rFonts w:ascii="微软雅黑" w:hAnsi="微软雅黑" w:eastAsia="微软雅黑" w:cs="微软雅黑"/>
                <w:spacing w:val="7"/>
                <w:sz w:val="16"/>
                <w:szCs w:val="16"/>
              </w:rPr>
              <w:t>，</w:t>
            </w:r>
            <w:r>
              <w:rPr>
                <w:rFonts w:ascii="微软雅黑" w:hAnsi="微软雅黑" w:eastAsia="微软雅黑" w:cs="微软雅黑"/>
                <w:spacing w:val="-27"/>
                <w:sz w:val="16"/>
                <w:szCs w:val="16"/>
              </w:rPr>
              <w:t xml:space="preserve"> </w:t>
            </w:r>
            <w:r>
              <w:rPr>
                <w:rFonts w:ascii="微软雅黑" w:hAnsi="微软雅黑" w:eastAsia="微软雅黑" w:cs="微软雅黑"/>
                <w:spacing w:val="7"/>
                <w:sz w:val="16"/>
                <w:szCs w:val="16"/>
              </w:rPr>
              <w:t>因此请勿在电池上放置异物或</w:t>
            </w:r>
            <w:r>
              <w:rPr>
                <w:rFonts w:ascii="微软雅黑" w:hAnsi="微软雅黑" w:eastAsia="微软雅黑" w:cs="微软雅黑"/>
                <w:spacing w:val="6"/>
                <w:sz w:val="16"/>
                <w:szCs w:val="16"/>
              </w:rPr>
              <w:t>工具</w:t>
            </w:r>
            <w:r>
              <w:rPr>
                <w:rFonts w:ascii="微软雅黑" w:hAnsi="微软雅黑" w:eastAsia="微软雅黑" w:cs="微软雅黑"/>
                <w:spacing w:val="-28"/>
                <w:sz w:val="16"/>
                <w:szCs w:val="16"/>
              </w:rPr>
              <w:t xml:space="preserve"> </w:t>
            </w:r>
            <w:r>
              <w:rPr>
                <w:rFonts w:ascii="微软雅黑" w:hAnsi="微软雅黑" w:eastAsia="微软雅黑" w:cs="微软雅黑"/>
                <w:spacing w:val="6"/>
                <w:sz w:val="16"/>
                <w:szCs w:val="16"/>
              </w:rPr>
              <w:t>。注意遵守事故预防规</w:t>
            </w:r>
            <w:r>
              <w:rPr>
                <w:rFonts w:ascii="微软雅黑" w:hAnsi="微软雅黑" w:eastAsia="微软雅黑" w:cs="微软雅黑"/>
                <w:spacing w:val="-2"/>
                <w:sz w:val="16"/>
                <w:szCs w:val="16"/>
              </w:rPr>
              <w:t>定</w:t>
            </w:r>
            <w:r>
              <w:rPr>
                <w:rFonts w:ascii="微软雅黑" w:hAnsi="微软雅黑" w:eastAsia="微软雅黑" w:cs="微软雅黑"/>
                <w:spacing w:val="-20"/>
                <w:sz w:val="16"/>
                <w:szCs w:val="16"/>
              </w:rPr>
              <w:t xml:space="preserve"> </w:t>
            </w:r>
            <w:r>
              <w:rPr>
                <w:rFonts w:ascii="微软雅黑" w:hAnsi="微软雅黑" w:eastAsia="微软雅黑" w:cs="微软雅黑"/>
                <w:spacing w:val="-2"/>
                <w:sz w:val="16"/>
                <w:szCs w:val="16"/>
              </w:rPr>
              <w:t xml:space="preserve">，例如 </w:t>
            </w:r>
            <w:r>
              <w:rPr>
                <w:spacing w:val="-2"/>
                <w:sz w:val="16"/>
                <w:szCs w:val="16"/>
              </w:rPr>
              <w:t>DIN EN 62485-3</w:t>
            </w:r>
            <w:r>
              <w:rPr>
                <w:rFonts w:ascii="微软雅黑" w:hAnsi="微软雅黑" w:eastAsia="微软雅黑" w:cs="微软雅黑"/>
                <w:spacing w:val="-2"/>
                <w:sz w:val="16"/>
                <w:szCs w:val="16"/>
              </w:rPr>
              <w:t>。</w:t>
            </w:r>
          </w:p>
        </w:tc>
        <w:tc>
          <w:tcPr>
            <w:tcW w:w="2889" w:type="dxa"/>
            <w:vAlign w:val="top"/>
          </w:tcPr>
          <w:p w14:paraId="5650A22A">
            <w:pPr>
              <w:spacing w:line="468" w:lineRule="auto"/>
              <w:rPr>
                <w:rFonts w:ascii="Arial"/>
                <w:sz w:val="21"/>
              </w:rPr>
            </w:pPr>
          </w:p>
          <w:p w14:paraId="4D897D52">
            <w:pPr>
              <w:spacing w:line="1516" w:lineRule="exact"/>
              <w:ind w:firstLine="569"/>
            </w:pPr>
            <w:r>
              <w:rPr>
                <w:position w:val="-30"/>
              </w:rPr>
              <w:drawing>
                <wp:inline distT="0" distB="0" distL="0" distR="0">
                  <wp:extent cx="1147445" cy="962660"/>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99"/>
                          <a:stretch>
                            <a:fillRect/>
                          </a:stretch>
                        </pic:blipFill>
                        <pic:spPr>
                          <a:xfrm>
                            <a:off x="0" y="0"/>
                            <a:ext cx="1147572" cy="963167"/>
                          </a:xfrm>
                          <a:prstGeom prst="rect">
                            <a:avLst/>
                          </a:prstGeom>
                        </pic:spPr>
                      </pic:pic>
                    </a:graphicData>
                  </a:graphic>
                </wp:inline>
              </w:drawing>
            </w:r>
          </w:p>
        </w:tc>
      </w:tr>
      <w:tr w14:paraId="57CCB9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74" w:hRule="atLeast"/>
        </w:trPr>
        <w:tc>
          <w:tcPr>
            <w:tcW w:w="5959" w:type="dxa"/>
            <w:vAlign w:val="top"/>
          </w:tcPr>
          <w:p w14:paraId="2FD47792">
            <w:pPr>
              <w:spacing w:before="77" w:line="183" w:lineRule="auto"/>
              <w:ind w:left="112"/>
              <w:rPr>
                <w:rFonts w:ascii="微软雅黑" w:hAnsi="微软雅黑" w:eastAsia="微软雅黑" w:cs="微软雅黑"/>
                <w:sz w:val="18"/>
                <w:szCs w:val="18"/>
              </w:rPr>
            </w:pPr>
            <w:r>
              <w:rPr>
                <w:rFonts w:ascii="微软雅黑" w:hAnsi="微软雅黑" w:eastAsia="微软雅黑" w:cs="微软雅黑"/>
                <w:spacing w:val="-1"/>
                <w:sz w:val="18"/>
                <w:szCs w:val="18"/>
              </w:rPr>
              <w:t>请按照规定正确使用充电机</w:t>
            </w:r>
          </w:p>
          <w:p w14:paraId="3578E25A">
            <w:pPr>
              <w:spacing w:before="70" w:line="184" w:lineRule="auto"/>
              <w:ind w:left="111"/>
              <w:rPr>
                <w:rFonts w:ascii="微软雅黑" w:hAnsi="微软雅黑" w:eastAsia="微软雅黑" w:cs="微软雅黑"/>
                <w:sz w:val="18"/>
                <w:szCs w:val="18"/>
              </w:rPr>
            </w:pPr>
            <w:r>
              <w:rPr>
                <w:rFonts w:ascii="微软雅黑" w:hAnsi="微软雅黑" w:eastAsia="微软雅黑" w:cs="微软雅黑"/>
                <w:spacing w:val="-2"/>
                <w:sz w:val="18"/>
                <w:szCs w:val="18"/>
              </w:rPr>
              <w:t>否则可能导致更大的危险</w:t>
            </w:r>
            <w:r>
              <w:rPr>
                <w:rFonts w:ascii="微软雅黑" w:hAnsi="微软雅黑" w:eastAsia="微软雅黑" w:cs="微软雅黑"/>
                <w:spacing w:val="-26"/>
                <w:sz w:val="18"/>
                <w:szCs w:val="18"/>
              </w:rPr>
              <w:t xml:space="preserve"> </w:t>
            </w:r>
            <w:r>
              <w:rPr>
                <w:rFonts w:ascii="微软雅黑" w:hAnsi="微软雅黑" w:eastAsia="微软雅黑" w:cs="微软雅黑"/>
                <w:spacing w:val="-2"/>
                <w:sz w:val="18"/>
                <w:szCs w:val="18"/>
              </w:rPr>
              <w:t>，非专业或</w:t>
            </w:r>
          </w:p>
          <w:p w14:paraId="54F9F629">
            <w:pPr>
              <w:spacing w:before="73" w:line="251" w:lineRule="auto"/>
              <w:ind w:left="111" w:right="145"/>
              <w:rPr>
                <w:rFonts w:ascii="微软雅黑" w:hAnsi="微软雅黑" w:eastAsia="微软雅黑" w:cs="微软雅黑"/>
                <w:sz w:val="18"/>
                <w:szCs w:val="18"/>
              </w:rPr>
            </w:pPr>
            <w:r>
              <w:rPr>
                <w:rFonts w:ascii="微软雅黑" w:hAnsi="微软雅黑" w:eastAsia="微软雅黑" w:cs="微软雅黑"/>
                <w:spacing w:val="4"/>
                <w:sz w:val="18"/>
                <w:szCs w:val="18"/>
              </w:rPr>
              <w:t>使用不当会导致产品失效。充电时请勿以任何形式遮</w:t>
            </w:r>
            <w:r>
              <w:rPr>
                <w:rFonts w:ascii="微软雅黑" w:hAnsi="微软雅黑" w:eastAsia="微软雅黑" w:cs="微软雅黑"/>
                <w:spacing w:val="3"/>
                <w:sz w:val="18"/>
                <w:szCs w:val="18"/>
              </w:rPr>
              <w:t>盖充电机。此外，</w:t>
            </w:r>
            <w:r>
              <w:rPr>
                <w:rFonts w:ascii="微软雅黑" w:hAnsi="微软雅黑" w:eastAsia="微软雅黑" w:cs="微软雅黑"/>
                <w:spacing w:val="-1"/>
                <w:sz w:val="18"/>
                <w:szCs w:val="18"/>
              </w:rPr>
              <w:t>需注意安装说明。</w:t>
            </w:r>
          </w:p>
        </w:tc>
        <w:tc>
          <w:tcPr>
            <w:tcW w:w="2889" w:type="dxa"/>
            <w:vAlign w:val="top"/>
          </w:tcPr>
          <w:p w14:paraId="4C5B8988">
            <w:pPr>
              <w:spacing w:line="370" w:lineRule="auto"/>
              <w:rPr>
                <w:rFonts w:ascii="Arial"/>
                <w:sz w:val="21"/>
              </w:rPr>
            </w:pPr>
          </w:p>
          <w:p w14:paraId="3A0662FE">
            <w:pPr>
              <w:spacing w:line="1481" w:lineRule="exact"/>
              <w:ind w:firstLine="747"/>
            </w:pPr>
            <w:r>
              <w:rPr>
                <w:position w:val="-29"/>
              </w:rPr>
              <w:drawing>
                <wp:inline distT="0" distB="0" distL="0" distR="0">
                  <wp:extent cx="922020" cy="939800"/>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100"/>
                          <a:stretch>
                            <a:fillRect/>
                          </a:stretch>
                        </pic:blipFill>
                        <pic:spPr>
                          <a:xfrm>
                            <a:off x="0" y="0"/>
                            <a:ext cx="922020" cy="940308"/>
                          </a:xfrm>
                          <a:prstGeom prst="rect">
                            <a:avLst/>
                          </a:prstGeom>
                        </pic:spPr>
                      </pic:pic>
                    </a:graphicData>
                  </a:graphic>
                </wp:inline>
              </w:drawing>
            </w:r>
          </w:p>
        </w:tc>
      </w:tr>
      <w:tr w14:paraId="490612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79" w:hRule="atLeast"/>
        </w:trPr>
        <w:tc>
          <w:tcPr>
            <w:tcW w:w="5959" w:type="dxa"/>
            <w:vAlign w:val="top"/>
          </w:tcPr>
          <w:p w14:paraId="0608C0D2">
            <w:pPr>
              <w:pStyle w:val="8"/>
              <w:spacing w:before="79" w:line="235" w:lineRule="auto"/>
              <w:ind w:left="109" w:right="104" w:firstLine="1"/>
              <w:jc w:val="both"/>
              <w:rPr>
                <w:rFonts w:ascii="微软雅黑" w:hAnsi="微软雅黑" w:eastAsia="微软雅黑" w:cs="微软雅黑"/>
              </w:rPr>
            </w:pPr>
            <w:r>
              <w:rPr>
                <w:rFonts w:ascii="微软雅黑" w:hAnsi="微软雅黑" w:eastAsia="微软雅黑" w:cs="微软雅黑"/>
                <w:spacing w:val="2"/>
              </w:rPr>
              <w:t>废旧的充电器属于危险废物</w:t>
            </w:r>
            <w:r>
              <w:rPr>
                <w:rFonts w:ascii="微软雅黑" w:hAnsi="微软雅黑" w:eastAsia="微软雅黑" w:cs="微软雅黑"/>
                <w:spacing w:val="-14"/>
              </w:rPr>
              <w:t xml:space="preserve"> </w:t>
            </w:r>
            <w:r>
              <w:rPr>
                <w:rFonts w:ascii="微软雅黑" w:hAnsi="微软雅黑" w:eastAsia="微软雅黑" w:cs="微软雅黑"/>
                <w:spacing w:val="2"/>
              </w:rPr>
              <w:t>，需要特殊处理 请勿将本产品作为生活垃圾</w:t>
            </w:r>
            <w:r>
              <w:rPr>
                <w:rFonts w:ascii="微软雅黑" w:hAnsi="微软雅黑" w:eastAsia="微软雅黑" w:cs="微软雅黑"/>
              </w:rPr>
              <w:t xml:space="preserve">处理 根据欧洲关于废弃电气和电子设备的 </w:t>
            </w:r>
            <w:r>
              <w:t xml:space="preserve">WEEE </w:t>
            </w:r>
            <w:r>
              <w:rPr>
                <w:rFonts w:ascii="微软雅黑" w:hAnsi="微软雅黑" w:eastAsia="微软雅黑" w:cs="微软雅黑"/>
              </w:rPr>
              <w:t xml:space="preserve">指令 </w:t>
            </w:r>
            <w:r>
              <w:t>2012/19/EU</w:t>
            </w:r>
            <w:r>
              <w:rPr>
                <w:rFonts w:ascii="微软雅黑" w:hAnsi="微软雅黑" w:eastAsia="微软雅黑" w:cs="微软雅黑"/>
              </w:rPr>
              <w:t>（已转</w:t>
            </w:r>
            <w:r>
              <w:rPr>
                <w:rFonts w:ascii="微软雅黑" w:hAnsi="微软雅黑" w:eastAsia="微软雅黑" w:cs="微软雅黑"/>
                <w:spacing w:val="3"/>
              </w:rPr>
              <w:t>化为国家法律</w:t>
            </w:r>
            <w:r>
              <w:rPr>
                <w:rFonts w:ascii="微软雅黑" w:hAnsi="微软雅黑" w:eastAsia="微软雅黑" w:cs="微软雅黑"/>
                <w:spacing w:val="-10"/>
              </w:rPr>
              <w:t>）</w:t>
            </w:r>
            <w:r>
              <w:rPr>
                <w:rFonts w:ascii="微软雅黑" w:hAnsi="微软雅黑" w:eastAsia="微软雅黑" w:cs="微软雅黑"/>
                <w:spacing w:val="-18"/>
              </w:rPr>
              <w:t xml:space="preserve"> </w:t>
            </w:r>
            <w:r>
              <w:rPr>
                <w:rFonts w:ascii="微软雅黑" w:hAnsi="微软雅黑" w:eastAsia="微软雅黑" w:cs="微软雅黑"/>
                <w:spacing w:val="-10"/>
              </w:rPr>
              <w:t>，</w:t>
            </w:r>
            <w:r>
              <w:rPr>
                <w:rFonts w:ascii="微软雅黑" w:hAnsi="微软雅黑" w:eastAsia="微软雅黑" w:cs="微软雅黑"/>
                <w:spacing w:val="3"/>
              </w:rPr>
              <w:t>必须单独收集旧电动工具并以环保的方式回收 请务必</w:t>
            </w:r>
            <w:r>
              <w:rPr>
                <w:rFonts w:ascii="微软雅黑" w:hAnsi="微软雅黑" w:eastAsia="微软雅黑" w:cs="微软雅黑"/>
              </w:rPr>
              <w:t>将用过的充电器退回经销商或获取有关当地授权收集和处置系统的</w:t>
            </w:r>
            <w:r>
              <w:rPr>
                <w:rFonts w:ascii="微软雅黑" w:hAnsi="微软雅黑" w:eastAsia="微软雅黑" w:cs="微软雅黑"/>
                <w:spacing w:val="-1"/>
              </w:rPr>
              <w:t>信息</w:t>
            </w:r>
          </w:p>
        </w:tc>
        <w:tc>
          <w:tcPr>
            <w:tcW w:w="2889" w:type="dxa"/>
            <w:vAlign w:val="top"/>
          </w:tcPr>
          <w:p w14:paraId="17F3B4D3">
            <w:pPr>
              <w:spacing w:before="6" w:line="1874" w:lineRule="exact"/>
              <w:ind w:firstLine="780"/>
            </w:pPr>
            <w:r>
              <w:rPr>
                <w:position w:val="-37"/>
              </w:rPr>
              <w:drawing>
                <wp:inline distT="0" distB="0" distL="0" distR="0">
                  <wp:extent cx="835025" cy="1189990"/>
                  <wp:effectExtent l="0" t="0" r="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101"/>
                          <a:stretch>
                            <a:fillRect/>
                          </a:stretch>
                        </pic:blipFill>
                        <pic:spPr>
                          <a:xfrm>
                            <a:off x="0" y="0"/>
                            <a:ext cx="835152" cy="1190244"/>
                          </a:xfrm>
                          <a:prstGeom prst="rect">
                            <a:avLst/>
                          </a:prstGeom>
                        </pic:spPr>
                      </pic:pic>
                    </a:graphicData>
                  </a:graphic>
                </wp:inline>
              </w:drawing>
            </w:r>
          </w:p>
        </w:tc>
      </w:tr>
    </w:tbl>
    <w:p w14:paraId="7932322C">
      <w:pPr>
        <w:pStyle w:val="2"/>
      </w:pPr>
    </w:p>
    <w:p w14:paraId="4A8C3A16">
      <w:pPr>
        <w:sectPr>
          <w:headerReference r:id="rId39" w:type="default"/>
          <w:footerReference r:id="rId40" w:type="default"/>
          <w:pgSz w:w="11900" w:h="16838"/>
          <w:pgMar w:top="711" w:right="1139" w:bottom="160" w:left="1142" w:header="155" w:footer="0" w:gutter="0"/>
          <w:pgNumType w:fmt="decimal"/>
          <w:cols w:space="720" w:num="1"/>
        </w:sectPr>
      </w:pPr>
    </w:p>
    <w:p w14:paraId="607E16C5">
      <w:pPr>
        <w:spacing w:before="328" w:line="183" w:lineRule="auto"/>
        <w:outlineLvl w:val="1"/>
        <w:rPr>
          <w:rFonts w:ascii="微软雅黑" w:hAnsi="微软雅黑" w:eastAsia="微软雅黑" w:cs="微软雅黑"/>
          <w:sz w:val="22"/>
          <w:szCs w:val="22"/>
        </w:rPr>
      </w:pPr>
      <w:bookmarkStart w:id="45" w:name="bookmark41"/>
      <w:bookmarkEnd w:id="45"/>
      <w:bookmarkStart w:id="46" w:name="bookmark40"/>
      <w:bookmarkEnd w:id="46"/>
      <w:r>
        <w:rPr>
          <w:rFonts w:ascii="Times New Roman" w:hAnsi="Times New Roman" w:eastAsia="Times New Roman" w:cs="Times New Roman"/>
          <w:b/>
          <w:bCs/>
          <w:spacing w:val="-2"/>
          <w:sz w:val="22"/>
          <w:szCs w:val="22"/>
        </w:rPr>
        <w:t xml:space="preserve">3.2 </w:t>
      </w:r>
      <w:r>
        <w:rPr>
          <w:rFonts w:ascii="微软雅黑" w:hAnsi="微软雅黑" w:eastAsia="微软雅黑" w:cs="微软雅黑"/>
          <w:b/>
          <w:bCs/>
          <w:spacing w:val="-2"/>
          <w:sz w:val="22"/>
          <w:szCs w:val="22"/>
        </w:rPr>
        <w:t>使用安全提示</w:t>
      </w:r>
    </w:p>
    <w:p w14:paraId="2FA4BF6A">
      <w:pPr>
        <w:spacing w:before="89" w:line="184" w:lineRule="auto"/>
        <w:outlineLvl w:val="2"/>
        <w:rPr>
          <w:rFonts w:ascii="微软雅黑" w:hAnsi="微软雅黑" w:eastAsia="微软雅黑" w:cs="微软雅黑"/>
          <w:sz w:val="22"/>
          <w:szCs w:val="22"/>
        </w:rPr>
      </w:pPr>
      <w:bookmarkStart w:id="47" w:name="bookmark74"/>
      <w:bookmarkEnd w:id="47"/>
      <w:r>
        <w:rPr>
          <w:rFonts w:ascii="Times New Roman" w:hAnsi="Times New Roman" w:eastAsia="Times New Roman" w:cs="Times New Roman"/>
          <w:b/>
          <w:bCs/>
          <w:spacing w:val="-1"/>
          <w:sz w:val="22"/>
          <w:szCs w:val="22"/>
        </w:rPr>
        <w:t xml:space="preserve">3.2.1 </w:t>
      </w:r>
      <w:r>
        <w:rPr>
          <w:rFonts w:ascii="微软雅黑" w:hAnsi="微软雅黑" w:eastAsia="微软雅黑" w:cs="微软雅黑"/>
          <w:b/>
          <w:bCs/>
          <w:spacing w:val="-1"/>
          <w:sz w:val="22"/>
          <w:szCs w:val="22"/>
        </w:rPr>
        <w:t>使用前安全提示</w:t>
      </w:r>
    </w:p>
    <w:p w14:paraId="2FBCC2C2">
      <w:pPr>
        <w:pStyle w:val="2"/>
        <w:spacing w:line="259" w:lineRule="auto"/>
      </w:pPr>
    </w:p>
    <w:p w14:paraId="5A4D36E2">
      <w:pPr>
        <w:spacing w:line="351" w:lineRule="exact"/>
        <w:ind w:firstLine="756"/>
      </w:pPr>
      <w:r>
        <w:rPr>
          <w:position w:val="-7"/>
        </w:rPr>
        <w:pict>
          <v:shape id="_x0000_s1053" o:spid="_x0000_s1053" o:spt="202" type="#_x0000_t202" style="height:17.55pt;width:443.4pt;" fillcolor="#FB0A18" filled="t" stroked="f" coordsize="21600,21600">
            <v:path/>
            <v:fill on="t" focussize="0,0"/>
            <v:stroke on="f"/>
            <v:imagedata o:title=""/>
            <o:lock v:ext="edit" aspectratio="f"/>
            <v:textbox inset="0mm,0mm,0mm,0mm">
              <w:txbxContent>
                <w:p w14:paraId="5B47E11C">
                  <w:pPr>
                    <w:spacing w:before="103" w:line="180" w:lineRule="auto"/>
                    <w:ind w:left="92"/>
                    <w:rPr>
                      <w:rFonts w:ascii="微软雅黑" w:hAnsi="微软雅黑" w:eastAsia="微软雅黑" w:cs="微软雅黑"/>
                      <w:sz w:val="24"/>
                      <w:szCs w:val="24"/>
                    </w:rPr>
                  </w:pPr>
                  <w:r>
                    <w:rPr>
                      <w:rFonts w:ascii="Yu Gothic UI" w:hAnsi="Yu Gothic UI" w:eastAsia="Yu Gothic UI" w:cs="Yu Gothic UI"/>
                      <w:b/>
                      <w:bCs/>
                      <w:spacing w:val="-4"/>
                      <w:sz w:val="24"/>
                      <w:szCs w:val="24"/>
                    </w:rPr>
                    <w:t>△</w:t>
                  </w:r>
                  <w:r>
                    <w:rPr>
                      <w:rFonts w:ascii="微软雅黑" w:hAnsi="微软雅黑" w:eastAsia="微软雅黑" w:cs="微软雅黑"/>
                      <w:b/>
                      <w:bCs/>
                      <w:spacing w:val="-4"/>
                      <w:sz w:val="24"/>
                      <w:szCs w:val="24"/>
                    </w:rPr>
                    <w:t>危险</w:t>
                  </w:r>
                </w:p>
              </w:txbxContent>
            </v:textbox>
            <w10:wrap type="none"/>
            <w10:anchorlock/>
          </v:shape>
        </w:pict>
      </w:r>
    </w:p>
    <w:p w14:paraId="205CE980">
      <w:pPr>
        <w:spacing w:before="149" w:line="190" w:lineRule="auto"/>
        <w:ind w:left="783"/>
        <w:rPr>
          <w:rFonts w:ascii="微软雅黑" w:hAnsi="微软雅黑" w:eastAsia="微软雅黑" w:cs="微软雅黑"/>
          <w:sz w:val="19"/>
          <w:szCs w:val="19"/>
        </w:rPr>
      </w:pPr>
      <w:r>
        <w:rPr>
          <w:rFonts w:ascii="微软雅黑" w:hAnsi="微软雅黑" w:eastAsia="微软雅黑" w:cs="微软雅黑"/>
          <w:spacing w:val="6"/>
          <w:sz w:val="19"/>
          <w:szCs w:val="19"/>
        </w:rPr>
        <w:t>• 每次使用充电器前请检查。</w:t>
      </w:r>
    </w:p>
    <w:p w14:paraId="42D551B9">
      <w:pPr>
        <w:spacing w:before="85" w:line="190" w:lineRule="auto"/>
        <w:ind w:left="783"/>
        <w:rPr>
          <w:rFonts w:ascii="微软雅黑" w:hAnsi="微软雅黑" w:eastAsia="微软雅黑" w:cs="微软雅黑"/>
          <w:sz w:val="19"/>
          <w:szCs w:val="19"/>
        </w:rPr>
      </w:pPr>
      <w:r>
        <w:rPr>
          <w:rFonts w:ascii="微软雅黑" w:hAnsi="微软雅黑" w:eastAsia="微软雅黑" w:cs="微软雅黑"/>
          <w:spacing w:val="6"/>
          <w:sz w:val="19"/>
          <w:szCs w:val="19"/>
        </w:rPr>
        <w:t>• 叉车充电空间应保持充分通风。</w:t>
      </w:r>
    </w:p>
    <w:p w14:paraId="106ECB23">
      <w:pPr>
        <w:spacing w:before="85" w:line="190" w:lineRule="auto"/>
        <w:ind w:left="783"/>
        <w:rPr>
          <w:rFonts w:ascii="微软雅黑" w:hAnsi="微软雅黑" w:eastAsia="微软雅黑" w:cs="微软雅黑"/>
          <w:sz w:val="19"/>
          <w:szCs w:val="19"/>
        </w:rPr>
      </w:pPr>
      <w:r>
        <w:rPr>
          <w:rFonts w:ascii="微软雅黑" w:hAnsi="微软雅黑" w:eastAsia="微软雅黑" w:cs="微软雅黑"/>
          <w:spacing w:val="6"/>
          <w:sz w:val="19"/>
          <w:szCs w:val="19"/>
        </w:rPr>
        <w:t>• 风扇无堵塞</w:t>
      </w:r>
      <w:r>
        <w:rPr>
          <w:rFonts w:ascii="微软雅黑" w:hAnsi="微软雅黑" w:eastAsia="微软雅黑" w:cs="微软雅黑"/>
          <w:spacing w:val="-11"/>
          <w:sz w:val="19"/>
          <w:szCs w:val="19"/>
        </w:rPr>
        <w:t xml:space="preserve"> </w:t>
      </w:r>
      <w:r>
        <w:rPr>
          <w:rFonts w:ascii="微软雅黑" w:hAnsi="微软雅黑" w:eastAsia="微软雅黑" w:cs="微软雅黑"/>
          <w:spacing w:val="6"/>
          <w:sz w:val="19"/>
          <w:szCs w:val="19"/>
        </w:rPr>
        <w:t>，周围无异物。所有通风口均无堵塞。</w:t>
      </w:r>
    </w:p>
    <w:p w14:paraId="0A2F5F60">
      <w:pPr>
        <w:spacing w:before="84" w:line="191" w:lineRule="auto"/>
        <w:ind w:left="783"/>
        <w:rPr>
          <w:rFonts w:ascii="微软雅黑" w:hAnsi="微软雅黑" w:eastAsia="微软雅黑" w:cs="微软雅黑"/>
          <w:sz w:val="19"/>
          <w:szCs w:val="19"/>
        </w:rPr>
      </w:pPr>
      <w:r>
        <w:rPr>
          <w:rFonts w:ascii="微软雅黑" w:hAnsi="微软雅黑" w:eastAsia="微软雅黑" w:cs="微软雅黑"/>
          <w:spacing w:val="8"/>
          <w:sz w:val="19"/>
          <w:szCs w:val="19"/>
        </w:rPr>
        <w:t xml:space="preserve">• 在需要充电的叉车周围至少 </w:t>
      </w:r>
      <w:r>
        <w:rPr>
          <w:rFonts w:ascii="Times New Roman" w:hAnsi="Times New Roman" w:eastAsia="Times New Roman" w:cs="Times New Roman"/>
          <w:spacing w:val="8"/>
          <w:sz w:val="19"/>
          <w:szCs w:val="19"/>
        </w:rPr>
        <w:t xml:space="preserve">2.5 </w:t>
      </w:r>
      <w:r>
        <w:rPr>
          <w:rFonts w:ascii="微软雅黑" w:hAnsi="微软雅黑" w:eastAsia="微软雅黑" w:cs="微软雅黑"/>
          <w:spacing w:val="8"/>
          <w:sz w:val="19"/>
          <w:szCs w:val="19"/>
        </w:rPr>
        <w:t>米半</w:t>
      </w:r>
      <w:r>
        <w:rPr>
          <w:rFonts w:ascii="微软雅黑" w:hAnsi="微软雅黑" w:eastAsia="微软雅黑" w:cs="微软雅黑"/>
          <w:spacing w:val="7"/>
          <w:sz w:val="19"/>
          <w:szCs w:val="19"/>
        </w:rPr>
        <w:t>径范围内</w:t>
      </w:r>
      <w:r>
        <w:rPr>
          <w:rFonts w:ascii="微软雅黑" w:hAnsi="微软雅黑" w:eastAsia="微软雅黑" w:cs="微软雅黑"/>
          <w:spacing w:val="-26"/>
          <w:sz w:val="19"/>
          <w:szCs w:val="19"/>
        </w:rPr>
        <w:t xml:space="preserve"> </w:t>
      </w:r>
      <w:r>
        <w:rPr>
          <w:rFonts w:ascii="微软雅黑" w:hAnsi="微软雅黑" w:eastAsia="微软雅黑" w:cs="微软雅黑"/>
          <w:spacing w:val="7"/>
          <w:sz w:val="19"/>
          <w:szCs w:val="19"/>
        </w:rPr>
        <w:t>，不得放置易燃材料以及可能产生火花的工作设备。</w:t>
      </w:r>
    </w:p>
    <w:p w14:paraId="3747A93D">
      <w:pPr>
        <w:spacing w:before="85" w:line="190" w:lineRule="auto"/>
        <w:ind w:left="783"/>
        <w:rPr>
          <w:rFonts w:ascii="微软雅黑" w:hAnsi="微软雅黑" w:eastAsia="微软雅黑" w:cs="微软雅黑"/>
          <w:sz w:val="19"/>
          <w:szCs w:val="19"/>
        </w:rPr>
      </w:pPr>
      <w:r>
        <w:rPr>
          <w:rFonts w:ascii="微软雅黑" w:hAnsi="微软雅黑" w:eastAsia="微软雅黑" w:cs="微软雅黑"/>
          <w:spacing w:val="9"/>
          <w:sz w:val="19"/>
          <w:szCs w:val="19"/>
        </w:rPr>
        <w:t>• 充电器附近不得放置易燃、易爆或可燃材料、化</w:t>
      </w:r>
      <w:r>
        <w:rPr>
          <w:rFonts w:ascii="微软雅黑" w:hAnsi="微软雅黑" w:eastAsia="微软雅黑" w:cs="微软雅黑"/>
          <w:spacing w:val="8"/>
          <w:sz w:val="19"/>
          <w:szCs w:val="19"/>
        </w:rPr>
        <w:t>学品、易燃蒸汽和其他危险物品。</w:t>
      </w:r>
    </w:p>
    <w:p w14:paraId="57F1E766">
      <w:pPr>
        <w:spacing w:before="85" w:line="190" w:lineRule="auto"/>
        <w:ind w:left="783"/>
        <w:rPr>
          <w:rFonts w:ascii="微软雅黑" w:hAnsi="微软雅黑" w:eastAsia="微软雅黑" w:cs="微软雅黑"/>
          <w:sz w:val="19"/>
          <w:szCs w:val="19"/>
        </w:rPr>
      </w:pPr>
      <w:r>
        <w:rPr>
          <w:rFonts w:ascii="微软雅黑" w:hAnsi="微软雅黑" w:eastAsia="微软雅黑" w:cs="微软雅黑"/>
          <w:spacing w:val="7"/>
          <w:sz w:val="19"/>
          <w:szCs w:val="19"/>
        </w:rPr>
        <w:t>• 确保电池充电器周围有足够的可用空间</w:t>
      </w:r>
      <w:r>
        <w:rPr>
          <w:rFonts w:ascii="微软雅黑" w:hAnsi="微软雅黑" w:eastAsia="微软雅黑" w:cs="微软雅黑"/>
          <w:spacing w:val="-23"/>
          <w:sz w:val="19"/>
          <w:szCs w:val="19"/>
        </w:rPr>
        <w:t xml:space="preserve"> </w:t>
      </w:r>
      <w:r>
        <w:rPr>
          <w:rFonts w:ascii="微软雅黑" w:hAnsi="微软雅黑" w:eastAsia="微软雅黑" w:cs="微软雅黑"/>
          <w:spacing w:val="7"/>
          <w:sz w:val="19"/>
          <w:szCs w:val="19"/>
        </w:rPr>
        <w:t>，以提供充足的通风</w:t>
      </w:r>
      <w:r>
        <w:rPr>
          <w:rFonts w:ascii="微软雅黑" w:hAnsi="微软雅黑" w:eastAsia="微软雅黑" w:cs="微软雅黑"/>
          <w:spacing w:val="-24"/>
          <w:sz w:val="19"/>
          <w:szCs w:val="19"/>
        </w:rPr>
        <w:t xml:space="preserve"> </w:t>
      </w:r>
      <w:r>
        <w:rPr>
          <w:rFonts w:ascii="微软雅黑" w:hAnsi="微软雅黑" w:eastAsia="微软雅黑" w:cs="微软雅黑"/>
          <w:spacing w:val="7"/>
          <w:sz w:val="19"/>
          <w:szCs w:val="19"/>
        </w:rPr>
        <w:t>，并方便连接电缆插座。</w:t>
      </w:r>
    </w:p>
    <w:p w14:paraId="0950598D">
      <w:pPr>
        <w:spacing w:before="85" w:line="190" w:lineRule="auto"/>
        <w:ind w:left="783"/>
        <w:rPr>
          <w:rFonts w:ascii="微软雅黑" w:hAnsi="微软雅黑" w:eastAsia="微软雅黑" w:cs="微软雅黑"/>
          <w:sz w:val="19"/>
          <w:szCs w:val="19"/>
        </w:rPr>
      </w:pPr>
      <w:r>
        <w:rPr>
          <w:rFonts w:ascii="微软雅黑" w:hAnsi="微软雅黑" w:eastAsia="微软雅黑" w:cs="微软雅黑"/>
          <w:spacing w:val="8"/>
          <w:sz w:val="19"/>
          <w:szCs w:val="19"/>
        </w:rPr>
        <w:t>• 确保充电器远离液体进入的环境</w:t>
      </w:r>
      <w:r>
        <w:rPr>
          <w:rFonts w:ascii="微软雅黑" w:hAnsi="微软雅黑" w:eastAsia="微软雅黑" w:cs="微软雅黑"/>
          <w:spacing w:val="-24"/>
          <w:sz w:val="19"/>
          <w:szCs w:val="19"/>
        </w:rPr>
        <w:t xml:space="preserve"> </w:t>
      </w:r>
      <w:r>
        <w:rPr>
          <w:rFonts w:ascii="微软雅黑" w:hAnsi="微软雅黑" w:eastAsia="微软雅黑" w:cs="微软雅黑"/>
          <w:spacing w:val="8"/>
          <w:sz w:val="19"/>
          <w:szCs w:val="19"/>
        </w:rPr>
        <w:t>，请勿将液体倒入充电盒或将其放置在</w:t>
      </w:r>
      <w:r>
        <w:rPr>
          <w:rFonts w:ascii="微软雅黑" w:hAnsi="微软雅黑" w:eastAsia="微软雅黑" w:cs="微软雅黑"/>
          <w:spacing w:val="7"/>
          <w:sz w:val="19"/>
          <w:szCs w:val="19"/>
        </w:rPr>
        <w:t>充电器顶部。</w:t>
      </w:r>
    </w:p>
    <w:p w14:paraId="02A3DEB6">
      <w:pPr>
        <w:spacing w:before="85" w:line="190" w:lineRule="auto"/>
        <w:ind w:left="783"/>
        <w:rPr>
          <w:rFonts w:ascii="微软雅黑" w:hAnsi="微软雅黑" w:eastAsia="微软雅黑" w:cs="微软雅黑"/>
          <w:sz w:val="19"/>
          <w:szCs w:val="19"/>
        </w:rPr>
      </w:pPr>
      <w:r>
        <w:rPr>
          <w:rFonts w:ascii="微软雅黑" w:hAnsi="微软雅黑" w:eastAsia="微软雅黑" w:cs="微软雅黑"/>
          <w:spacing w:val="8"/>
          <w:sz w:val="19"/>
          <w:szCs w:val="19"/>
        </w:rPr>
        <w:t>• 确认输出电缆和输入电源线上未放置任何物品</w:t>
      </w:r>
      <w:r>
        <w:rPr>
          <w:rFonts w:ascii="微软雅黑" w:hAnsi="微软雅黑" w:eastAsia="微软雅黑" w:cs="微软雅黑"/>
          <w:spacing w:val="-23"/>
          <w:sz w:val="19"/>
          <w:szCs w:val="19"/>
        </w:rPr>
        <w:t xml:space="preserve"> </w:t>
      </w:r>
      <w:r>
        <w:rPr>
          <w:rFonts w:ascii="微软雅黑" w:hAnsi="微软雅黑" w:eastAsia="微软雅黑" w:cs="微软雅黑"/>
          <w:spacing w:val="8"/>
          <w:sz w:val="19"/>
          <w:szCs w:val="19"/>
        </w:rPr>
        <w:t>，或将其</w:t>
      </w:r>
      <w:r>
        <w:rPr>
          <w:rFonts w:ascii="微软雅黑" w:hAnsi="微软雅黑" w:eastAsia="微软雅黑" w:cs="微软雅黑"/>
          <w:spacing w:val="7"/>
          <w:sz w:val="19"/>
          <w:szCs w:val="19"/>
        </w:rPr>
        <w:t>放置在容易踩踏的地方。</w:t>
      </w:r>
    </w:p>
    <w:p w14:paraId="7C48DD85">
      <w:pPr>
        <w:spacing w:before="84" w:line="252" w:lineRule="auto"/>
        <w:ind w:left="768" w:right="121" w:firstLine="14"/>
        <w:rPr>
          <w:rFonts w:ascii="微软雅黑" w:hAnsi="微软雅黑" w:eastAsia="微软雅黑" w:cs="微软雅黑"/>
          <w:sz w:val="19"/>
          <w:szCs w:val="19"/>
        </w:rPr>
      </w:pPr>
      <w:r>
        <w:rPr>
          <w:rFonts w:ascii="微软雅黑" w:hAnsi="微软雅黑" w:eastAsia="微软雅黑" w:cs="微软雅黑"/>
          <w:spacing w:val="7"/>
          <w:sz w:val="19"/>
          <w:szCs w:val="19"/>
        </w:rPr>
        <w:t>• 确认输出插头和线缆内部没有缺陷、裂纹、磨损或裸露的铜线</w:t>
      </w:r>
      <w:r>
        <w:rPr>
          <w:rFonts w:ascii="微软雅黑" w:hAnsi="微软雅黑" w:eastAsia="微软雅黑" w:cs="微软雅黑"/>
          <w:spacing w:val="-22"/>
          <w:sz w:val="19"/>
          <w:szCs w:val="19"/>
        </w:rPr>
        <w:t xml:space="preserve"> </w:t>
      </w:r>
      <w:r>
        <w:rPr>
          <w:rFonts w:ascii="微软雅黑" w:hAnsi="微软雅黑" w:eastAsia="微软雅黑" w:cs="微软雅黑"/>
          <w:spacing w:val="7"/>
          <w:sz w:val="19"/>
          <w:szCs w:val="19"/>
        </w:rPr>
        <w:t>，充电输出插头清洁干燥</w:t>
      </w:r>
      <w:r>
        <w:rPr>
          <w:rFonts w:ascii="微软雅黑" w:hAnsi="微软雅黑" w:eastAsia="微软雅黑" w:cs="微软雅黑"/>
          <w:spacing w:val="-24"/>
          <w:sz w:val="19"/>
          <w:szCs w:val="19"/>
        </w:rPr>
        <w:t xml:space="preserve"> </w:t>
      </w:r>
      <w:r>
        <w:rPr>
          <w:rFonts w:ascii="微软雅黑" w:hAnsi="微软雅黑" w:eastAsia="微软雅黑" w:cs="微软雅黑"/>
          <w:spacing w:val="7"/>
          <w:sz w:val="19"/>
          <w:szCs w:val="19"/>
        </w:rPr>
        <w:t>，</w:t>
      </w:r>
      <w:r>
        <w:rPr>
          <w:rFonts w:ascii="微软雅黑" w:hAnsi="微软雅黑" w:eastAsia="微软雅黑" w:cs="微软雅黑"/>
          <w:spacing w:val="-30"/>
          <w:sz w:val="19"/>
          <w:szCs w:val="19"/>
        </w:rPr>
        <w:t xml:space="preserve"> </w:t>
      </w:r>
      <w:r>
        <w:rPr>
          <w:rFonts w:ascii="微软雅黑" w:hAnsi="微软雅黑" w:eastAsia="微软雅黑" w:cs="微软雅黑"/>
          <w:spacing w:val="7"/>
          <w:sz w:val="19"/>
          <w:szCs w:val="19"/>
        </w:rPr>
        <w:t>内部没有污垢、铁屑和其他异物</w:t>
      </w:r>
      <w:r>
        <w:rPr>
          <w:rFonts w:ascii="微软雅黑" w:hAnsi="微软雅黑" w:eastAsia="微软雅黑" w:cs="微软雅黑"/>
          <w:spacing w:val="-16"/>
          <w:sz w:val="19"/>
          <w:szCs w:val="19"/>
        </w:rPr>
        <w:t xml:space="preserve"> </w:t>
      </w:r>
      <w:r>
        <w:rPr>
          <w:rFonts w:ascii="微软雅黑" w:hAnsi="微软雅黑" w:eastAsia="微软雅黑" w:cs="微软雅黑"/>
          <w:spacing w:val="7"/>
          <w:sz w:val="19"/>
          <w:szCs w:val="19"/>
        </w:rPr>
        <w:t>，线缆没有缠绕任何物品</w:t>
      </w:r>
      <w:r>
        <w:rPr>
          <w:rFonts w:ascii="微软雅黑" w:hAnsi="微软雅黑" w:eastAsia="微软雅黑" w:cs="微软雅黑"/>
          <w:spacing w:val="-26"/>
          <w:sz w:val="19"/>
          <w:szCs w:val="19"/>
        </w:rPr>
        <w:t xml:space="preserve"> </w:t>
      </w:r>
      <w:r>
        <w:rPr>
          <w:rFonts w:ascii="微软雅黑" w:hAnsi="微软雅黑" w:eastAsia="微软雅黑" w:cs="微软雅黑"/>
          <w:spacing w:val="7"/>
          <w:sz w:val="19"/>
          <w:szCs w:val="19"/>
        </w:rPr>
        <w:t>，也没有打结。</w:t>
      </w:r>
    </w:p>
    <w:p w14:paraId="604A0319">
      <w:pPr>
        <w:spacing w:before="1" w:line="190" w:lineRule="auto"/>
        <w:ind w:left="783"/>
        <w:rPr>
          <w:rFonts w:ascii="微软雅黑" w:hAnsi="微软雅黑" w:eastAsia="微软雅黑" w:cs="微软雅黑"/>
          <w:sz w:val="19"/>
          <w:szCs w:val="19"/>
        </w:rPr>
      </w:pPr>
      <w:r>
        <w:rPr>
          <w:rFonts w:ascii="微软雅黑" w:hAnsi="微软雅黑" w:eastAsia="微软雅黑" w:cs="微软雅黑"/>
          <w:spacing w:val="8"/>
          <w:sz w:val="19"/>
          <w:szCs w:val="19"/>
        </w:rPr>
        <w:t>• 确保输入和输出线缆没有散乱缠绕</w:t>
      </w:r>
      <w:r>
        <w:rPr>
          <w:rFonts w:ascii="微软雅黑" w:hAnsi="微软雅黑" w:eastAsia="微软雅黑" w:cs="微软雅黑"/>
          <w:spacing w:val="-26"/>
          <w:sz w:val="19"/>
          <w:szCs w:val="19"/>
        </w:rPr>
        <w:t xml:space="preserve"> </w:t>
      </w:r>
      <w:r>
        <w:rPr>
          <w:rFonts w:ascii="微软雅黑" w:hAnsi="微软雅黑" w:eastAsia="微软雅黑" w:cs="微软雅黑"/>
          <w:spacing w:val="8"/>
          <w:sz w:val="19"/>
          <w:szCs w:val="19"/>
        </w:rPr>
        <w:t>，否则散乱缠绕的线缆可能会缠</w:t>
      </w:r>
      <w:r>
        <w:rPr>
          <w:rFonts w:ascii="微软雅黑" w:hAnsi="微软雅黑" w:eastAsia="微软雅黑" w:cs="微软雅黑"/>
          <w:spacing w:val="7"/>
          <w:sz w:val="19"/>
          <w:szCs w:val="19"/>
        </w:rPr>
        <w:t>住或绊倒人员。</w:t>
      </w:r>
    </w:p>
    <w:p w14:paraId="7077255F">
      <w:pPr>
        <w:spacing w:before="85" w:line="253" w:lineRule="auto"/>
        <w:ind w:left="770" w:right="121" w:firstLine="13"/>
        <w:rPr>
          <w:rFonts w:ascii="微软雅黑" w:hAnsi="微软雅黑" w:eastAsia="微软雅黑" w:cs="微软雅黑"/>
          <w:sz w:val="19"/>
          <w:szCs w:val="19"/>
        </w:rPr>
      </w:pPr>
      <w:r>
        <w:rPr>
          <w:rFonts w:ascii="微软雅黑" w:hAnsi="微软雅黑" w:eastAsia="微软雅黑" w:cs="微软雅黑"/>
          <w:spacing w:val="8"/>
          <w:sz w:val="19"/>
          <w:szCs w:val="19"/>
        </w:rPr>
        <w:t>• 确认输入插头和线缆内部没有缺陷、裂纹、磨损或裸露的铜线</w:t>
      </w:r>
      <w:r>
        <w:rPr>
          <w:rFonts w:ascii="微软雅黑" w:hAnsi="微软雅黑" w:eastAsia="微软雅黑" w:cs="微软雅黑"/>
          <w:spacing w:val="-26"/>
          <w:sz w:val="19"/>
          <w:szCs w:val="19"/>
        </w:rPr>
        <w:t xml:space="preserve"> </w:t>
      </w:r>
      <w:r>
        <w:rPr>
          <w:rFonts w:ascii="微软雅黑" w:hAnsi="微软雅黑" w:eastAsia="微软雅黑" w:cs="微软雅黑"/>
          <w:spacing w:val="8"/>
          <w:sz w:val="19"/>
          <w:szCs w:val="19"/>
        </w:rPr>
        <w:t>，</w:t>
      </w:r>
      <w:r>
        <w:rPr>
          <w:rFonts w:ascii="微软雅黑" w:hAnsi="微软雅黑" w:eastAsia="微软雅黑" w:cs="微软雅黑"/>
          <w:spacing w:val="7"/>
          <w:sz w:val="19"/>
          <w:szCs w:val="19"/>
        </w:rPr>
        <w:t>充电输入插头清洁干燥</w:t>
      </w:r>
      <w:r>
        <w:rPr>
          <w:rFonts w:ascii="微软雅黑" w:hAnsi="微软雅黑" w:eastAsia="微软雅黑" w:cs="微软雅黑"/>
          <w:spacing w:val="-24"/>
          <w:sz w:val="19"/>
          <w:szCs w:val="19"/>
        </w:rPr>
        <w:t xml:space="preserve"> </w:t>
      </w:r>
      <w:r>
        <w:rPr>
          <w:rFonts w:ascii="微软雅黑" w:hAnsi="微软雅黑" w:eastAsia="微软雅黑" w:cs="微软雅黑"/>
          <w:spacing w:val="7"/>
          <w:sz w:val="19"/>
          <w:szCs w:val="19"/>
        </w:rPr>
        <w:t>，金属触点</w:t>
      </w:r>
      <w:r>
        <w:rPr>
          <w:rFonts w:ascii="微软雅黑" w:hAnsi="微软雅黑" w:eastAsia="微软雅黑" w:cs="微软雅黑"/>
          <w:spacing w:val="8"/>
          <w:sz w:val="19"/>
          <w:szCs w:val="19"/>
        </w:rPr>
        <w:t>没有污垢、铁屑和其他异物</w:t>
      </w:r>
      <w:r>
        <w:rPr>
          <w:rFonts w:ascii="微软雅黑" w:hAnsi="微软雅黑" w:eastAsia="微软雅黑" w:cs="微软雅黑"/>
          <w:spacing w:val="-20"/>
          <w:sz w:val="19"/>
          <w:szCs w:val="19"/>
        </w:rPr>
        <w:t xml:space="preserve"> </w:t>
      </w:r>
      <w:r>
        <w:rPr>
          <w:rFonts w:ascii="微软雅黑" w:hAnsi="微软雅黑" w:eastAsia="微软雅黑" w:cs="微软雅黑"/>
          <w:spacing w:val="8"/>
          <w:sz w:val="19"/>
          <w:szCs w:val="19"/>
        </w:rPr>
        <w:t>，并且金属触点处于光亮状态。</w:t>
      </w:r>
    </w:p>
    <w:p w14:paraId="0BD05025">
      <w:pPr>
        <w:spacing w:line="189" w:lineRule="auto"/>
        <w:ind w:left="783"/>
        <w:rPr>
          <w:rFonts w:ascii="微软雅黑" w:hAnsi="微软雅黑" w:eastAsia="微软雅黑" w:cs="微软雅黑"/>
          <w:sz w:val="19"/>
          <w:szCs w:val="19"/>
        </w:rPr>
      </w:pPr>
      <w:r>
        <w:rPr>
          <w:rFonts w:ascii="微软雅黑" w:hAnsi="微软雅黑" w:eastAsia="微软雅黑" w:cs="微软雅黑"/>
          <w:spacing w:val="6"/>
          <w:sz w:val="19"/>
          <w:szCs w:val="19"/>
        </w:rPr>
        <w:t>• 电网接口是否完好。</w:t>
      </w:r>
    </w:p>
    <w:p w14:paraId="10A85706">
      <w:pPr>
        <w:spacing w:before="87" w:line="189" w:lineRule="auto"/>
        <w:ind w:left="783"/>
        <w:rPr>
          <w:rFonts w:ascii="微软雅黑" w:hAnsi="微软雅黑" w:eastAsia="微软雅黑" w:cs="微软雅黑"/>
          <w:sz w:val="19"/>
          <w:szCs w:val="19"/>
        </w:rPr>
      </w:pPr>
      <w:r>
        <w:rPr>
          <w:rFonts w:ascii="微软雅黑" w:hAnsi="微软雅黑" w:eastAsia="微软雅黑" w:cs="微软雅黑"/>
          <w:spacing w:val="6"/>
          <w:sz w:val="19"/>
          <w:szCs w:val="19"/>
        </w:rPr>
        <w:t>• 外壳是否完好</w:t>
      </w:r>
    </w:p>
    <w:p w14:paraId="08712EF6">
      <w:pPr>
        <w:spacing w:before="7" w:line="41" w:lineRule="exact"/>
        <w:ind w:firstLine="768"/>
      </w:pPr>
      <w:r>
        <w:drawing>
          <wp:inline distT="0" distB="0" distL="0" distR="0">
            <wp:extent cx="5621655" cy="26035"/>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102"/>
                    <a:stretch>
                      <a:fillRect/>
                    </a:stretch>
                  </pic:blipFill>
                  <pic:spPr>
                    <a:xfrm>
                      <a:off x="0" y="0"/>
                      <a:ext cx="5621680" cy="26035"/>
                    </a:xfrm>
                    <a:prstGeom prst="rect">
                      <a:avLst/>
                    </a:prstGeom>
                  </pic:spPr>
                </pic:pic>
              </a:graphicData>
            </a:graphic>
          </wp:inline>
        </w:drawing>
      </w:r>
    </w:p>
    <w:p w14:paraId="232CFCA1">
      <w:pPr>
        <w:spacing w:line="41" w:lineRule="exact"/>
        <w:sectPr>
          <w:headerReference r:id="rId41" w:type="default"/>
          <w:footerReference r:id="rId42" w:type="default"/>
          <w:pgSz w:w="11900" w:h="16838"/>
          <w:pgMar w:top="711" w:right="1132" w:bottom="161" w:left="1142" w:header="155" w:footer="0" w:gutter="0"/>
          <w:pgNumType w:fmt="decimal"/>
          <w:cols w:space="720" w:num="1"/>
        </w:sectPr>
      </w:pPr>
    </w:p>
    <w:p w14:paraId="2B273939">
      <w:pPr>
        <w:pStyle w:val="2"/>
        <w:spacing w:line="338" w:lineRule="auto"/>
      </w:pPr>
    </w:p>
    <w:p w14:paraId="377F5765">
      <w:pPr>
        <w:spacing w:before="94" w:line="184" w:lineRule="auto"/>
        <w:outlineLvl w:val="2"/>
        <w:rPr>
          <w:rFonts w:ascii="微软雅黑" w:hAnsi="微软雅黑" w:eastAsia="微软雅黑" w:cs="微软雅黑"/>
          <w:sz w:val="22"/>
          <w:szCs w:val="22"/>
        </w:rPr>
      </w:pPr>
      <w:bookmarkStart w:id="48" w:name="bookmark42"/>
      <w:bookmarkEnd w:id="48"/>
      <w:r>
        <w:rPr>
          <w:rFonts w:ascii="Times New Roman" w:hAnsi="Times New Roman" w:eastAsia="Times New Roman" w:cs="Times New Roman"/>
          <w:b/>
          <w:bCs/>
          <w:spacing w:val="-1"/>
          <w:sz w:val="22"/>
          <w:szCs w:val="22"/>
        </w:rPr>
        <w:t xml:space="preserve">3.2.2 </w:t>
      </w:r>
      <w:r>
        <w:rPr>
          <w:rFonts w:ascii="微软雅黑" w:hAnsi="微软雅黑" w:eastAsia="微软雅黑" w:cs="微软雅黑"/>
          <w:b/>
          <w:bCs/>
          <w:spacing w:val="-1"/>
          <w:sz w:val="22"/>
          <w:szCs w:val="22"/>
        </w:rPr>
        <w:t>运行安全注意事项</w:t>
      </w:r>
    </w:p>
    <w:p w14:paraId="7E8E536F">
      <w:pPr>
        <w:pStyle w:val="2"/>
        <w:spacing w:line="260" w:lineRule="auto"/>
      </w:pPr>
    </w:p>
    <w:p w14:paraId="57BB5D94">
      <w:pPr>
        <w:spacing w:line="351" w:lineRule="exact"/>
        <w:ind w:firstLine="756"/>
      </w:pPr>
      <w:r>
        <w:rPr>
          <w:position w:val="-7"/>
        </w:rPr>
        <w:pict>
          <v:shape id="_x0000_s1054" o:spid="_x0000_s1054" o:spt="202" type="#_x0000_t202" style="height:17.55pt;width:443.4pt;" fillcolor="#FB0A18" filled="t" stroked="f" coordsize="21600,21600">
            <v:path/>
            <v:fill on="t" focussize="0,0"/>
            <v:stroke on="f"/>
            <v:imagedata o:title=""/>
            <o:lock v:ext="edit" aspectratio="f"/>
            <v:textbox inset="0mm,0mm,0mm,0mm">
              <w:txbxContent>
                <w:p w14:paraId="10DB8A1E">
                  <w:pPr>
                    <w:spacing w:before="104" w:line="180" w:lineRule="auto"/>
                    <w:ind w:left="92"/>
                    <w:rPr>
                      <w:rFonts w:ascii="微软雅黑" w:hAnsi="微软雅黑" w:eastAsia="微软雅黑" w:cs="微软雅黑"/>
                      <w:sz w:val="24"/>
                      <w:szCs w:val="24"/>
                    </w:rPr>
                  </w:pPr>
                  <w:r>
                    <w:rPr>
                      <w:rFonts w:ascii="Yu Gothic UI" w:hAnsi="Yu Gothic UI" w:eastAsia="Yu Gothic UI" w:cs="Yu Gothic UI"/>
                      <w:b/>
                      <w:bCs/>
                      <w:spacing w:val="-4"/>
                      <w:sz w:val="24"/>
                      <w:szCs w:val="24"/>
                    </w:rPr>
                    <w:t>△</w:t>
                  </w:r>
                  <w:r>
                    <w:rPr>
                      <w:rFonts w:ascii="微软雅黑" w:hAnsi="微软雅黑" w:eastAsia="微软雅黑" w:cs="微软雅黑"/>
                      <w:b/>
                      <w:bCs/>
                      <w:spacing w:val="-4"/>
                      <w:sz w:val="24"/>
                      <w:szCs w:val="24"/>
                    </w:rPr>
                    <w:t>危险</w:t>
                  </w:r>
                </w:p>
              </w:txbxContent>
            </v:textbox>
            <w10:wrap type="none"/>
            <w10:anchorlock/>
          </v:shape>
        </w:pict>
      </w:r>
    </w:p>
    <w:p w14:paraId="4714BF3E">
      <w:pPr>
        <w:spacing w:before="147" w:line="190" w:lineRule="auto"/>
        <w:ind w:left="783"/>
        <w:rPr>
          <w:rFonts w:ascii="微软雅黑" w:hAnsi="微软雅黑" w:eastAsia="微软雅黑" w:cs="微软雅黑"/>
          <w:sz w:val="19"/>
          <w:szCs w:val="19"/>
        </w:rPr>
      </w:pPr>
      <w:r>
        <w:rPr>
          <w:rFonts w:ascii="微软雅黑" w:hAnsi="微软雅黑" w:eastAsia="微软雅黑" w:cs="微软雅黑"/>
          <w:spacing w:val="6"/>
          <w:sz w:val="19"/>
          <w:szCs w:val="19"/>
        </w:rPr>
        <w:t>• 连接输出前</w:t>
      </w:r>
      <w:r>
        <w:rPr>
          <w:rFonts w:ascii="微软雅黑" w:hAnsi="微软雅黑" w:eastAsia="微软雅黑" w:cs="微软雅黑"/>
          <w:spacing w:val="-8"/>
          <w:sz w:val="19"/>
          <w:szCs w:val="19"/>
        </w:rPr>
        <w:t xml:space="preserve"> </w:t>
      </w:r>
      <w:r>
        <w:rPr>
          <w:rFonts w:ascii="微软雅黑" w:hAnsi="微软雅黑" w:eastAsia="微软雅黑" w:cs="微软雅黑"/>
          <w:spacing w:val="6"/>
          <w:sz w:val="19"/>
          <w:szCs w:val="19"/>
        </w:rPr>
        <w:t>，请确保充电器显示屏上没有故障信息。</w:t>
      </w:r>
    </w:p>
    <w:p w14:paraId="271CC208">
      <w:pPr>
        <w:spacing w:before="85" w:line="190" w:lineRule="auto"/>
        <w:ind w:left="783"/>
        <w:rPr>
          <w:rFonts w:ascii="微软雅黑" w:hAnsi="微软雅黑" w:eastAsia="微软雅黑" w:cs="微软雅黑"/>
          <w:sz w:val="19"/>
          <w:szCs w:val="19"/>
        </w:rPr>
      </w:pPr>
      <w:r>
        <w:rPr>
          <w:rFonts w:ascii="微软雅黑" w:hAnsi="微软雅黑" w:eastAsia="微软雅黑" w:cs="微软雅黑"/>
          <w:spacing w:val="6"/>
          <w:sz w:val="19"/>
          <w:szCs w:val="19"/>
        </w:rPr>
        <w:t>• 请勿连接无法充电的电池。</w:t>
      </w:r>
    </w:p>
    <w:p w14:paraId="650E2DD0">
      <w:pPr>
        <w:spacing w:before="85" w:line="190" w:lineRule="auto"/>
        <w:ind w:left="783"/>
        <w:rPr>
          <w:rFonts w:ascii="微软雅黑" w:hAnsi="微软雅黑" w:eastAsia="微软雅黑" w:cs="微软雅黑"/>
          <w:sz w:val="19"/>
          <w:szCs w:val="19"/>
        </w:rPr>
      </w:pPr>
      <w:r>
        <w:rPr>
          <w:rFonts w:ascii="微软雅黑" w:hAnsi="微软雅黑" w:eastAsia="微软雅黑" w:cs="微软雅黑"/>
          <w:spacing w:val="6"/>
          <w:sz w:val="19"/>
          <w:szCs w:val="19"/>
        </w:rPr>
        <w:t>• 请勿连接任何商用电池。</w:t>
      </w:r>
    </w:p>
    <w:p w14:paraId="4F752A80">
      <w:pPr>
        <w:spacing w:before="87" w:line="189" w:lineRule="auto"/>
        <w:ind w:left="783"/>
        <w:rPr>
          <w:rFonts w:ascii="微软雅黑" w:hAnsi="微软雅黑" w:eastAsia="微软雅黑" w:cs="微软雅黑"/>
          <w:sz w:val="19"/>
          <w:szCs w:val="19"/>
        </w:rPr>
      </w:pPr>
      <w:r>
        <w:rPr>
          <w:rFonts w:ascii="微软雅黑" w:hAnsi="微软雅黑" w:eastAsia="微软雅黑" w:cs="微软雅黑"/>
          <w:spacing w:val="6"/>
          <w:sz w:val="19"/>
          <w:szCs w:val="19"/>
        </w:rPr>
        <w:t>• 禁止在电池周围吸烟或使用明火。</w:t>
      </w:r>
    </w:p>
    <w:p w14:paraId="47D3BC85">
      <w:pPr>
        <w:spacing w:before="84" w:line="191" w:lineRule="auto"/>
        <w:ind w:left="783"/>
        <w:rPr>
          <w:rFonts w:ascii="微软雅黑" w:hAnsi="微软雅黑" w:eastAsia="微软雅黑" w:cs="微软雅黑"/>
          <w:sz w:val="19"/>
          <w:szCs w:val="19"/>
        </w:rPr>
      </w:pPr>
      <w:r>
        <w:rPr>
          <w:rFonts w:ascii="微软雅黑" w:hAnsi="微软雅黑" w:eastAsia="微软雅黑" w:cs="微软雅黑"/>
          <w:spacing w:val="6"/>
          <w:sz w:val="19"/>
          <w:szCs w:val="19"/>
        </w:rPr>
        <w:t>• 确保液体不会流入充电器内部。</w:t>
      </w:r>
    </w:p>
    <w:p w14:paraId="5CC703FB">
      <w:pPr>
        <w:spacing w:before="85" w:line="190" w:lineRule="auto"/>
        <w:ind w:left="783"/>
        <w:rPr>
          <w:rFonts w:ascii="微软雅黑" w:hAnsi="微软雅黑" w:eastAsia="微软雅黑" w:cs="微软雅黑"/>
          <w:sz w:val="19"/>
          <w:szCs w:val="19"/>
        </w:rPr>
      </w:pPr>
      <w:r>
        <w:rPr>
          <w:rFonts w:ascii="微软雅黑" w:hAnsi="微软雅黑" w:eastAsia="微软雅黑" w:cs="微软雅黑"/>
          <w:spacing w:val="6"/>
          <w:sz w:val="19"/>
          <w:szCs w:val="19"/>
        </w:rPr>
        <w:t>• 连接电池前</w:t>
      </w:r>
      <w:r>
        <w:rPr>
          <w:rFonts w:ascii="微软雅黑" w:hAnsi="微软雅黑" w:eastAsia="微软雅黑" w:cs="微软雅黑"/>
          <w:spacing w:val="-20"/>
          <w:sz w:val="19"/>
          <w:szCs w:val="19"/>
        </w:rPr>
        <w:t xml:space="preserve"> </w:t>
      </w:r>
      <w:r>
        <w:rPr>
          <w:rFonts w:ascii="微软雅黑" w:hAnsi="微软雅黑" w:eastAsia="微软雅黑" w:cs="微软雅黑"/>
          <w:spacing w:val="6"/>
          <w:sz w:val="19"/>
          <w:szCs w:val="19"/>
        </w:rPr>
        <w:t>，务必检查并遵循额定电压说明。</w:t>
      </w:r>
    </w:p>
    <w:p w14:paraId="090077BD">
      <w:pPr>
        <w:spacing w:before="49" w:line="229" w:lineRule="auto"/>
        <w:ind w:left="779"/>
        <w:rPr>
          <w:rFonts w:ascii="微软雅黑" w:hAnsi="微软雅黑" w:eastAsia="微软雅黑" w:cs="微软雅黑"/>
          <w:sz w:val="19"/>
          <w:szCs w:val="19"/>
        </w:rPr>
      </w:pPr>
      <w:r>
        <w:rPr>
          <w:rFonts w:ascii="微软雅黑" w:hAnsi="微软雅黑" w:eastAsia="微软雅黑" w:cs="微软雅黑"/>
          <w:spacing w:val="9"/>
          <w:sz w:val="19"/>
          <w:szCs w:val="19"/>
        </w:rPr>
        <w:t>电池电压应符合允许的电池电压（请参阅“充电器上的标识和标签”部分</w:t>
      </w:r>
      <w:r>
        <w:rPr>
          <w:rFonts w:ascii="微软雅黑" w:hAnsi="微软雅黑" w:eastAsia="微软雅黑" w:cs="微软雅黑"/>
          <w:spacing w:val="8"/>
          <w:sz w:val="19"/>
          <w:szCs w:val="19"/>
        </w:rPr>
        <w:t>）。</w:t>
      </w:r>
    </w:p>
    <w:p w14:paraId="4475FE22">
      <w:pPr>
        <w:spacing w:before="32" w:line="229" w:lineRule="auto"/>
        <w:ind w:left="768"/>
        <w:rPr>
          <w:rFonts w:ascii="微软雅黑" w:hAnsi="微软雅黑" w:eastAsia="微软雅黑" w:cs="微软雅黑"/>
          <w:sz w:val="19"/>
          <w:szCs w:val="19"/>
        </w:rPr>
      </w:pPr>
      <w:r>
        <w:rPr>
          <w:rFonts w:ascii="微软雅黑" w:hAnsi="微软雅黑" w:eastAsia="微软雅黑" w:cs="微软雅黑"/>
          <w:spacing w:val="8"/>
          <w:sz w:val="19"/>
          <w:szCs w:val="19"/>
        </w:rPr>
        <w:t>将电池放置在充电器前方或旁边</w:t>
      </w:r>
      <w:r>
        <w:rPr>
          <w:rFonts w:ascii="微软雅黑" w:hAnsi="微软雅黑" w:eastAsia="微软雅黑" w:cs="微软雅黑"/>
          <w:spacing w:val="-23"/>
          <w:sz w:val="19"/>
          <w:szCs w:val="19"/>
        </w:rPr>
        <w:t xml:space="preserve"> </w:t>
      </w:r>
      <w:r>
        <w:rPr>
          <w:rFonts w:ascii="微软雅黑" w:hAnsi="微软雅黑" w:eastAsia="微软雅黑" w:cs="微软雅黑"/>
          <w:spacing w:val="8"/>
          <w:sz w:val="19"/>
          <w:szCs w:val="19"/>
        </w:rPr>
        <w:t xml:space="preserve">，使电池插头位于充电器充电电缆的工作距离内（标准为 </w:t>
      </w:r>
      <w:r>
        <w:rPr>
          <w:rFonts w:ascii="Times New Roman" w:hAnsi="Times New Roman" w:eastAsia="Times New Roman" w:cs="Times New Roman"/>
          <w:spacing w:val="8"/>
          <w:sz w:val="19"/>
          <w:szCs w:val="19"/>
        </w:rPr>
        <w:t xml:space="preserve">2.5 </w:t>
      </w:r>
      <w:r>
        <w:rPr>
          <w:rFonts w:ascii="微软雅黑" w:hAnsi="微软雅黑" w:eastAsia="微软雅黑" w:cs="微软雅黑"/>
          <w:spacing w:val="7"/>
          <w:sz w:val="19"/>
          <w:szCs w:val="19"/>
        </w:rPr>
        <w:t>米）。</w:t>
      </w:r>
    </w:p>
    <w:p w14:paraId="7D00007B">
      <w:pPr>
        <w:spacing w:before="68" w:line="190" w:lineRule="auto"/>
        <w:ind w:left="783"/>
        <w:rPr>
          <w:rFonts w:ascii="微软雅黑" w:hAnsi="微软雅黑" w:eastAsia="微软雅黑" w:cs="微软雅黑"/>
          <w:sz w:val="19"/>
          <w:szCs w:val="19"/>
        </w:rPr>
      </w:pPr>
      <w:r>
        <w:rPr>
          <w:rFonts w:ascii="微软雅黑" w:hAnsi="微软雅黑" w:eastAsia="微软雅黑" w:cs="微软雅黑"/>
          <w:spacing w:val="8"/>
          <w:sz w:val="19"/>
          <w:szCs w:val="19"/>
        </w:rPr>
        <w:t>• 必须严格遵守当地电池经销商和充电站的相关安全规定。</w:t>
      </w:r>
    </w:p>
    <w:p w14:paraId="33A43BF3">
      <w:pPr>
        <w:spacing w:before="85" w:line="190" w:lineRule="auto"/>
        <w:ind w:left="783"/>
        <w:rPr>
          <w:rFonts w:ascii="微软雅黑" w:hAnsi="微软雅黑" w:eastAsia="微软雅黑" w:cs="微软雅黑"/>
          <w:sz w:val="19"/>
          <w:szCs w:val="19"/>
        </w:rPr>
      </w:pPr>
      <w:r>
        <w:rPr>
          <w:rFonts w:ascii="微软雅黑" w:hAnsi="微软雅黑" w:eastAsia="微软雅黑" w:cs="微软雅黑"/>
          <w:spacing w:val="8"/>
          <w:sz w:val="19"/>
          <w:szCs w:val="19"/>
        </w:rPr>
        <w:t>• 仅在充电器和叉车关闭的情况下才能连接或拔下充电器的输入和输出电缆。</w:t>
      </w:r>
    </w:p>
    <w:p w14:paraId="0D1E20E7">
      <w:pPr>
        <w:spacing w:before="85" w:line="190" w:lineRule="auto"/>
        <w:ind w:left="783"/>
        <w:rPr>
          <w:rFonts w:ascii="微软雅黑" w:hAnsi="微软雅黑" w:eastAsia="微软雅黑" w:cs="微软雅黑"/>
          <w:sz w:val="19"/>
          <w:szCs w:val="19"/>
        </w:rPr>
      </w:pPr>
      <w:r>
        <w:rPr>
          <w:rFonts w:ascii="微软雅黑" w:hAnsi="微软雅黑" w:eastAsia="微软雅黑" w:cs="微软雅黑"/>
          <w:spacing w:val="7"/>
          <w:sz w:val="19"/>
          <w:szCs w:val="19"/>
        </w:rPr>
        <w:t>• 如果通过拔下电源插头来中断充电过程</w:t>
      </w:r>
      <w:r>
        <w:rPr>
          <w:rFonts w:ascii="微软雅黑" w:hAnsi="微软雅黑" w:eastAsia="微软雅黑" w:cs="微软雅黑"/>
          <w:spacing w:val="-17"/>
          <w:sz w:val="19"/>
          <w:szCs w:val="19"/>
        </w:rPr>
        <w:t xml:space="preserve"> </w:t>
      </w:r>
      <w:r>
        <w:rPr>
          <w:rFonts w:ascii="微软雅黑" w:hAnsi="微软雅黑" w:eastAsia="微软雅黑" w:cs="微软雅黑"/>
          <w:spacing w:val="7"/>
          <w:sz w:val="19"/>
          <w:szCs w:val="19"/>
        </w:rPr>
        <w:t>，则存在人身伤害风险。</w:t>
      </w:r>
    </w:p>
    <w:p w14:paraId="3432E61E">
      <w:pPr>
        <w:spacing w:before="85" w:line="190" w:lineRule="auto"/>
        <w:ind w:left="787"/>
        <w:rPr>
          <w:rFonts w:ascii="微软雅黑" w:hAnsi="微软雅黑" w:eastAsia="微软雅黑" w:cs="微软雅黑"/>
          <w:sz w:val="19"/>
          <w:szCs w:val="19"/>
        </w:rPr>
      </w:pPr>
      <w:r>
        <w:rPr>
          <w:rFonts w:ascii="微软雅黑" w:hAnsi="微软雅黑" w:eastAsia="微软雅黑" w:cs="微软雅黑"/>
          <w:spacing w:val="8"/>
          <w:sz w:val="19"/>
          <w:szCs w:val="19"/>
        </w:rPr>
        <w:t>由此产生的火花可能会点燃充电过程中产生的充电气体</w:t>
      </w:r>
      <w:r>
        <w:rPr>
          <w:rFonts w:ascii="微软雅黑" w:hAnsi="微软雅黑" w:eastAsia="微软雅黑" w:cs="微软雅黑"/>
          <w:spacing w:val="-19"/>
          <w:sz w:val="19"/>
          <w:szCs w:val="19"/>
        </w:rPr>
        <w:t xml:space="preserve"> </w:t>
      </w:r>
      <w:r>
        <w:rPr>
          <w:rFonts w:ascii="微软雅黑" w:hAnsi="微软雅黑" w:eastAsia="微软雅黑" w:cs="微软雅黑"/>
          <w:spacing w:val="8"/>
          <w:sz w:val="19"/>
          <w:szCs w:val="19"/>
        </w:rPr>
        <w:t>，从而引起火灾或爆炸。</w:t>
      </w:r>
    </w:p>
    <w:p w14:paraId="4F9A2D61">
      <w:pPr>
        <w:spacing w:before="86" w:line="190" w:lineRule="auto"/>
        <w:ind w:left="783"/>
        <w:rPr>
          <w:rFonts w:ascii="微软雅黑" w:hAnsi="微软雅黑" w:eastAsia="微软雅黑" w:cs="微软雅黑"/>
          <w:sz w:val="19"/>
          <w:szCs w:val="19"/>
        </w:rPr>
      </w:pPr>
      <w:r>
        <w:rPr>
          <w:rFonts w:ascii="微软雅黑" w:hAnsi="微软雅黑" w:eastAsia="微软雅黑" w:cs="微软雅黑"/>
          <w:spacing w:val="8"/>
          <w:sz w:val="19"/>
          <w:szCs w:val="19"/>
        </w:rPr>
        <w:t>• 对于充电程序可后续更改的充电器</w:t>
      </w:r>
      <w:r>
        <w:rPr>
          <w:rFonts w:ascii="微软雅黑" w:hAnsi="微软雅黑" w:eastAsia="微软雅黑" w:cs="微软雅黑"/>
          <w:spacing w:val="-26"/>
          <w:sz w:val="19"/>
          <w:szCs w:val="19"/>
        </w:rPr>
        <w:t xml:space="preserve"> </w:t>
      </w:r>
      <w:r>
        <w:rPr>
          <w:rFonts w:ascii="微软雅黑" w:hAnsi="微软雅黑" w:eastAsia="微软雅黑" w:cs="微软雅黑"/>
          <w:spacing w:val="8"/>
          <w:sz w:val="19"/>
          <w:szCs w:val="19"/>
        </w:rPr>
        <w:t>，操作员有义务在外壳上记录适</w:t>
      </w:r>
      <w:r>
        <w:rPr>
          <w:rFonts w:ascii="微软雅黑" w:hAnsi="微软雅黑" w:eastAsia="微软雅黑" w:cs="微软雅黑"/>
          <w:spacing w:val="7"/>
          <w:sz w:val="19"/>
          <w:szCs w:val="19"/>
        </w:rPr>
        <w:t>用的电池类型。</w:t>
      </w:r>
    </w:p>
    <w:p w14:paraId="27AB6E08">
      <w:pPr>
        <w:spacing w:before="84" w:line="252" w:lineRule="auto"/>
        <w:ind w:left="770" w:right="121" w:firstLine="13"/>
        <w:rPr>
          <w:rFonts w:ascii="微软雅黑" w:hAnsi="微软雅黑" w:eastAsia="微软雅黑" w:cs="微软雅黑"/>
          <w:sz w:val="19"/>
          <w:szCs w:val="19"/>
        </w:rPr>
      </w:pPr>
      <w:r>
        <w:rPr>
          <w:rFonts w:ascii="微软雅黑" w:hAnsi="微软雅黑" w:eastAsia="微软雅黑" w:cs="微软雅黑"/>
          <w:spacing w:val="8"/>
          <w:sz w:val="19"/>
          <w:szCs w:val="19"/>
        </w:rPr>
        <w:t>• 如果确定充电器或性能存在与安全相关的变化、损坏或其他缺陷</w:t>
      </w:r>
      <w:r>
        <w:rPr>
          <w:rFonts w:ascii="微软雅黑" w:hAnsi="微软雅黑" w:eastAsia="微软雅黑" w:cs="微软雅黑"/>
          <w:spacing w:val="-26"/>
          <w:sz w:val="19"/>
          <w:szCs w:val="19"/>
        </w:rPr>
        <w:t xml:space="preserve"> </w:t>
      </w:r>
      <w:r>
        <w:rPr>
          <w:rFonts w:ascii="微软雅黑" w:hAnsi="微软雅黑" w:eastAsia="微软雅黑" w:cs="微软雅黑"/>
          <w:spacing w:val="7"/>
          <w:sz w:val="19"/>
          <w:szCs w:val="19"/>
        </w:rPr>
        <w:t>，则在按照规定进行维修之前</w:t>
      </w:r>
      <w:r>
        <w:rPr>
          <w:rFonts w:ascii="微软雅黑" w:hAnsi="微软雅黑" w:eastAsia="微软雅黑" w:cs="微软雅黑"/>
          <w:spacing w:val="-24"/>
          <w:sz w:val="19"/>
          <w:szCs w:val="19"/>
        </w:rPr>
        <w:t xml:space="preserve"> </w:t>
      </w:r>
      <w:r>
        <w:rPr>
          <w:rFonts w:ascii="微软雅黑" w:hAnsi="微软雅黑" w:eastAsia="微软雅黑" w:cs="微软雅黑"/>
          <w:spacing w:val="7"/>
          <w:sz w:val="19"/>
          <w:szCs w:val="19"/>
        </w:rPr>
        <w:t>，不</w:t>
      </w:r>
      <w:r>
        <w:rPr>
          <w:rFonts w:ascii="微软雅黑" w:hAnsi="微软雅黑" w:eastAsia="微软雅黑" w:cs="微软雅黑"/>
          <w:spacing w:val="8"/>
          <w:sz w:val="19"/>
          <w:szCs w:val="19"/>
        </w:rPr>
        <w:t>得使用该充电器。</w:t>
      </w:r>
    </w:p>
    <w:p w14:paraId="50E3F404">
      <w:pPr>
        <w:spacing w:line="190" w:lineRule="auto"/>
        <w:ind w:left="783"/>
        <w:rPr>
          <w:rFonts w:ascii="微软雅黑" w:hAnsi="微软雅黑" w:eastAsia="微软雅黑" w:cs="微软雅黑"/>
          <w:sz w:val="19"/>
          <w:szCs w:val="19"/>
        </w:rPr>
      </w:pPr>
      <w:r>
        <w:rPr>
          <w:rFonts w:ascii="微软雅黑" w:hAnsi="微软雅黑" w:eastAsia="微软雅黑" w:cs="微软雅黑"/>
          <w:b/>
          <w:bCs/>
          <w:spacing w:val="7"/>
          <w:sz w:val="19"/>
          <w:szCs w:val="19"/>
        </w:rPr>
        <w:t>•如果发现任何损坏</w:t>
      </w:r>
      <w:r>
        <w:rPr>
          <w:rFonts w:ascii="微软雅黑" w:hAnsi="微软雅黑" w:eastAsia="微软雅黑" w:cs="微软雅黑"/>
          <w:b/>
          <w:bCs/>
          <w:spacing w:val="-21"/>
          <w:sz w:val="19"/>
          <w:szCs w:val="19"/>
        </w:rPr>
        <w:t xml:space="preserve"> </w:t>
      </w:r>
      <w:r>
        <w:rPr>
          <w:rFonts w:ascii="微软雅黑" w:hAnsi="微软雅黑" w:eastAsia="微软雅黑" w:cs="微软雅黑"/>
          <w:b/>
          <w:bCs/>
          <w:spacing w:val="7"/>
          <w:sz w:val="19"/>
          <w:szCs w:val="19"/>
        </w:rPr>
        <w:t>，您可以立即向当地经销商反馈。</w:t>
      </w:r>
    </w:p>
    <w:p w14:paraId="5A808D9E">
      <w:pPr>
        <w:spacing w:before="85" w:line="190" w:lineRule="auto"/>
        <w:ind w:left="783"/>
        <w:rPr>
          <w:rFonts w:ascii="微软雅黑" w:hAnsi="微软雅黑" w:eastAsia="微软雅黑" w:cs="微软雅黑"/>
          <w:sz w:val="19"/>
          <w:szCs w:val="19"/>
        </w:rPr>
      </w:pPr>
      <w:r>
        <w:rPr>
          <w:rFonts w:ascii="微软雅黑" w:hAnsi="微软雅黑" w:eastAsia="微软雅黑" w:cs="微软雅黑"/>
          <w:spacing w:val="6"/>
          <w:sz w:val="19"/>
          <w:szCs w:val="19"/>
        </w:rPr>
        <w:t>• 标记损坏的充电器并将其停用。</w:t>
      </w:r>
    </w:p>
    <w:p w14:paraId="66307074">
      <w:pPr>
        <w:spacing w:before="85" w:line="190" w:lineRule="auto"/>
        <w:ind w:left="783"/>
        <w:rPr>
          <w:rFonts w:ascii="微软雅黑" w:hAnsi="微软雅黑" w:eastAsia="微软雅黑" w:cs="微软雅黑"/>
          <w:sz w:val="19"/>
          <w:szCs w:val="19"/>
        </w:rPr>
      </w:pPr>
      <w:r>
        <w:rPr>
          <w:rFonts w:ascii="微软雅黑" w:hAnsi="微软雅黑" w:eastAsia="微软雅黑" w:cs="微软雅黑"/>
          <w:spacing w:val="7"/>
          <w:sz w:val="19"/>
          <w:szCs w:val="19"/>
        </w:rPr>
        <w:t>• 只有在确定故障并排除故障后</w:t>
      </w:r>
      <w:r>
        <w:rPr>
          <w:rFonts w:ascii="微软雅黑" w:hAnsi="微软雅黑" w:eastAsia="微软雅黑" w:cs="微软雅黑"/>
          <w:spacing w:val="-26"/>
          <w:sz w:val="19"/>
          <w:szCs w:val="19"/>
        </w:rPr>
        <w:t xml:space="preserve"> </w:t>
      </w:r>
      <w:r>
        <w:rPr>
          <w:rFonts w:ascii="微软雅黑" w:hAnsi="微软雅黑" w:eastAsia="微软雅黑" w:cs="微软雅黑"/>
          <w:spacing w:val="7"/>
          <w:sz w:val="19"/>
          <w:szCs w:val="19"/>
        </w:rPr>
        <w:t>，才能重新使</w:t>
      </w:r>
      <w:r>
        <w:rPr>
          <w:rFonts w:ascii="微软雅黑" w:hAnsi="微软雅黑" w:eastAsia="微软雅黑" w:cs="微软雅黑"/>
          <w:spacing w:val="6"/>
          <w:sz w:val="19"/>
          <w:szCs w:val="19"/>
        </w:rPr>
        <w:t>用充电器。</w:t>
      </w:r>
    </w:p>
    <w:p w14:paraId="53DF6C0E">
      <w:pPr>
        <w:spacing w:before="89" w:line="189" w:lineRule="auto"/>
        <w:ind w:left="783"/>
        <w:rPr>
          <w:rFonts w:ascii="微软雅黑" w:hAnsi="微软雅黑" w:eastAsia="微软雅黑" w:cs="微软雅黑"/>
          <w:sz w:val="19"/>
          <w:szCs w:val="19"/>
        </w:rPr>
      </w:pPr>
      <w:r>
        <w:rPr>
          <w:rFonts w:ascii="微软雅黑" w:hAnsi="微软雅黑" w:eastAsia="微软雅黑" w:cs="微软雅黑"/>
          <w:spacing w:val="6"/>
          <w:sz w:val="19"/>
          <w:szCs w:val="19"/>
        </w:rPr>
        <w:t>• 充电器工作时</w:t>
      </w:r>
      <w:r>
        <w:rPr>
          <w:rFonts w:ascii="微软雅黑" w:hAnsi="微软雅黑" w:eastAsia="微软雅黑" w:cs="微软雅黑"/>
          <w:spacing w:val="-17"/>
          <w:sz w:val="19"/>
          <w:szCs w:val="19"/>
        </w:rPr>
        <w:t xml:space="preserve"> </w:t>
      </w:r>
      <w:r>
        <w:rPr>
          <w:rFonts w:ascii="微软雅黑" w:hAnsi="微软雅黑" w:eastAsia="微软雅黑" w:cs="微软雅黑"/>
          <w:spacing w:val="6"/>
          <w:sz w:val="19"/>
          <w:szCs w:val="19"/>
        </w:rPr>
        <w:t>，请勿拔下充电器输入电源插头。</w:t>
      </w:r>
    </w:p>
    <w:p w14:paraId="01698269">
      <w:pPr>
        <w:spacing w:before="84" w:line="189" w:lineRule="auto"/>
        <w:ind w:left="783"/>
        <w:rPr>
          <w:rFonts w:ascii="微软雅黑" w:hAnsi="微软雅黑" w:eastAsia="微软雅黑" w:cs="微软雅黑"/>
          <w:sz w:val="19"/>
          <w:szCs w:val="19"/>
        </w:rPr>
      </w:pPr>
      <w:r>
        <w:rPr>
          <w:rFonts w:ascii="微软雅黑" w:hAnsi="微软雅黑" w:eastAsia="微软雅黑" w:cs="微软雅黑"/>
          <w:spacing w:val="6"/>
          <w:sz w:val="19"/>
          <w:szCs w:val="19"/>
        </w:rPr>
        <w:t>• 充电器工作时</w:t>
      </w:r>
      <w:r>
        <w:rPr>
          <w:rFonts w:ascii="微软雅黑" w:hAnsi="微软雅黑" w:eastAsia="微软雅黑" w:cs="微软雅黑"/>
          <w:spacing w:val="-23"/>
          <w:sz w:val="19"/>
          <w:szCs w:val="19"/>
        </w:rPr>
        <w:t xml:space="preserve"> </w:t>
      </w:r>
      <w:r>
        <w:rPr>
          <w:rFonts w:ascii="微软雅黑" w:hAnsi="微软雅黑" w:eastAsia="微软雅黑" w:cs="微软雅黑"/>
          <w:spacing w:val="6"/>
          <w:sz w:val="19"/>
          <w:szCs w:val="19"/>
        </w:rPr>
        <w:t>，请勿拔下充电器输出插头。</w:t>
      </w:r>
    </w:p>
    <w:p w14:paraId="6F59A8C1">
      <w:pPr>
        <w:spacing w:before="84" w:line="191" w:lineRule="auto"/>
        <w:ind w:left="783"/>
        <w:rPr>
          <w:rFonts w:ascii="微软雅黑" w:hAnsi="微软雅黑" w:eastAsia="微软雅黑" w:cs="微软雅黑"/>
          <w:sz w:val="19"/>
          <w:szCs w:val="19"/>
        </w:rPr>
      </w:pPr>
      <w:r>
        <w:rPr>
          <w:rFonts w:ascii="微软雅黑" w:hAnsi="微软雅黑" w:eastAsia="微软雅黑" w:cs="微软雅黑"/>
          <w:spacing w:val="6"/>
          <w:sz w:val="19"/>
          <w:szCs w:val="19"/>
        </w:rPr>
        <w:t>• 充电器工作时</w:t>
      </w:r>
      <w:r>
        <w:rPr>
          <w:rFonts w:ascii="微软雅黑" w:hAnsi="微软雅黑" w:eastAsia="微软雅黑" w:cs="微软雅黑"/>
          <w:spacing w:val="-26"/>
          <w:sz w:val="19"/>
          <w:szCs w:val="19"/>
        </w:rPr>
        <w:t xml:space="preserve"> </w:t>
      </w:r>
      <w:r>
        <w:rPr>
          <w:rFonts w:ascii="微软雅黑" w:hAnsi="微软雅黑" w:eastAsia="微软雅黑" w:cs="微软雅黑"/>
          <w:spacing w:val="6"/>
          <w:sz w:val="19"/>
          <w:szCs w:val="19"/>
        </w:rPr>
        <w:t>，请勿直接触摸充电器表面</w:t>
      </w:r>
      <w:r>
        <w:rPr>
          <w:rFonts w:ascii="微软雅黑" w:hAnsi="微软雅黑" w:eastAsia="微软雅黑" w:cs="微软雅黑"/>
          <w:spacing w:val="-26"/>
          <w:sz w:val="19"/>
          <w:szCs w:val="19"/>
        </w:rPr>
        <w:t xml:space="preserve"> </w:t>
      </w:r>
      <w:r>
        <w:rPr>
          <w:rFonts w:ascii="微软雅黑" w:hAnsi="微软雅黑" w:eastAsia="微软雅黑" w:cs="微软雅黑"/>
          <w:spacing w:val="6"/>
          <w:sz w:val="19"/>
          <w:szCs w:val="19"/>
        </w:rPr>
        <w:t>，以免高温灼伤。</w:t>
      </w:r>
    </w:p>
    <w:p w14:paraId="4B2C6623">
      <w:pPr>
        <w:spacing w:before="19" w:line="41" w:lineRule="exact"/>
        <w:ind w:firstLine="759"/>
      </w:pPr>
      <w:r>
        <w:drawing>
          <wp:inline distT="0" distB="0" distL="0" distR="0">
            <wp:extent cx="5621655" cy="25400"/>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103"/>
                    <a:stretch>
                      <a:fillRect/>
                    </a:stretch>
                  </pic:blipFill>
                  <pic:spPr>
                    <a:xfrm>
                      <a:off x="0" y="0"/>
                      <a:ext cx="5621680" cy="26034"/>
                    </a:xfrm>
                    <a:prstGeom prst="rect">
                      <a:avLst/>
                    </a:prstGeom>
                  </pic:spPr>
                </pic:pic>
              </a:graphicData>
            </a:graphic>
          </wp:inline>
        </w:drawing>
      </w:r>
    </w:p>
    <w:p w14:paraId="0395C8A5">
      <w:pPr>
        <w:spacing w:before="301" w:line="183" w:lineRule="auto"/>
        <w:outlineLvl w:val="2"/>
        <w:rPr>
          <w:rFonts w:ascii="微软雅黑" w:hAnsi="微软雅黑" w:eastAsia="微软雅黑" w:cs="微软雅黑"/>
          <w:sz w:val="22"/>
          <w:szCs w:val="22"/>
        </w:rPr>
      </w:pPr>
      <w:bookmarkStart w:id="49" w:name="bookmark43"/>
      <w:bookmarkEnd w:id="49"/>
      <w:r>
        <w:rPr>
          <w:rFonts w:ascii="Times New Roman" w:hAnsi="Times New Roman" w:eastAsia="Times New Roman" w:cs="Times New Roman"/>
          <w:b/>
          <w:bCs/>
          <w:spacing w:val="-1"/>
          <w:sz w:val="22"/>
          <w:szCs w:val="22"/>
        </w:rPr>
        <w:t xml:space="preserve">3.2.3 </w:t>
      </w:r>
      <w:r>
        <w:rPr>
          <w:rFonts w:ascii="微软雅黑" w:hAnsi="微软雅黑" w:eastAsia="微软雅黑" w:cs="微软雅黑"/>
          <w:b/>
          <w:bCs/>
          <w:spacing w:val="-1"/>
          <w:sz w:val="22"/>
          <w:szCs w:val="22"/>
        </w:rPr>
        <w:t>使用后的安全提示</w:t>
      </w:r>
    </w:p>
    <w:p w14:paraId="56FDCA23">
      <w:pPr>
        <w:pStyle w:val="2"/>
        <w:spacing w:line="254" w:lineRule="auto"/>
      </w:pPr>
    </w:p>
    <w:p w14:paraId="7A4C670A">
      <w:pPr>
        <w:spacing w:line="353" w:lineRule="exact"/>
        <w:ind w:firstLine="739"/>
      </w:pPr>
      <w:r>
        <w:rPr>
          <w:position w:val="-7"/>
        </w:rPr>
        <w:pict>
          <v:shape id="_x0000_s1055" o:spid="_x0000_s1055" o:spt="202" type="#_x0000_t202" style="height:17.65pt;width:444.2pt;" fillcolor="#FEFF00" filled="t" stroked="f" coordsize="21600,21600">
            <v:path/>
            <v:fill on="t" focussize="0,0"/>
            <v:stroke on="f"/>
            <v:imagedata o:title=""/>
            <o:lock v:ext="edit" aspectratio="f"/>
            <v:textbox inset="0mm,0mm,0mm,0mm">
              <w:txbxContent>
                <w:p w14:paraId="15D5AE24">
                  <w:pPr>
                    <w:spacing w:before="111" w:line="180" w:lineRule="auto"/>
                    <w:ind w:left="68"/>
                    <w:rPr>
                      <w:rFonts w:ascii="微软雅黑" w:hAnsi="微软雅黑" w:eastAsia="微软雅黑" w:cs="微软雅黑"/>
                      <w:sz w:val="24"/>
                      <w:szCs w:val="24"/>
                    </w:rPr>
                  </w:pPr>
                  <w:r>
                    <w:rPr>
                      <w:rFonts w:ascii="Yu Gothic UI" w:hAnsi="Yu Gothic UI" w:eastAsia="Yu Gothic UI" w:cs="Yu Gothic UI"/>
                      <w:b/>
                      <w:bCs/>
                      <w:spacing w:val="-4"/>
                      <w:sz w:val="24"/>
                      <w:szCs w:val="24"/>
                    </w:rPr>
                    <w:t>△</w:t>
                  </w:r>
                  <w:r>
                    <w:rPr>
                      <w:rFonts w:ascii="微软雅黑" w:hAnsi="微软雅黑" w:eastAsia="微软雅黑" w:cs="微软雅黑"/>
                      <w:b/>
                      <w:bCs/>
                      <w:spacing w:val="-4"/>
                      <w:sz w:val="24"/>
                      <w:szCs w:val="24"/>
                    </w:rPr>
                    <w:t>警告</w:t>
                  </w:r>
                </w:p>
              </w:txbxContent>
            </v:textbox>
            <w10:wrap type="none"/>
            <w10:anchorlock/>
          </v:shape>
        </w:pict>
      </w:r>
    </w:p>
    <w:p w14:paraId="5C38E08F">
      <w:pPr>
        <w:spacing w:before="156" w:line="189" w:lineRule="auto"/>
        <w:ind w:left="783"/>
        <w:rPr>
          <w:rFonts w:ascii="微软雅黑" w:hAnsi="微软雅黑" w:eastAsia="微软雅黑" w:cs="微软雅黑"/>
          <w:sz w:val="19"/>
          <w:szCs w:val="19"/>
        </w:rPr>
      </w:pPr>
      <w:r>
        <w:rPr>
          <w:rFonts w:ascii="微软雅黑" w:hAnsi="微软雅黑" w:eastAsia="微软雅黑" w:cs="微软雅黑"/>
          <w:spacing w:val="4"/>
          <w:sz w:val="19"/>
          <w:szCs w:val="19"/>
        </w:rPr>
        <w:t>•先决条件。</w:t>
      </w:r>
    </w:p>
    <w:p w14:paraId="6DBC5B84">
      <w:pPr>
        <w:spacing w:before="87" w:line="189" w:lineRule="auto"/>
        <w:ind w:left="783"/>
        <w:rPr>
          <w:rFonts w:ascii="微软雅黑" w:hAnsi="微软雅黑" w:eastAsia="微软雅黑" w:cs="微软雅黑"/>
          <w:sz w:val="19"/>
          <w:szCs w:val="19"/>
        </w:rPr>
      </w:pPr>
      <w:r>
        <w:rPr>
          <w:rFonts w:ascii="微软雅黑" w:hAnsi="微软雅黑" w:eastAsia="微软雅黑" w:cs="微软雅黑"/>
          <w:spacing w:val="7"/>
          <w:sz w:val="19"/>
          <w:szCs w:val="19"/>
        </w:rPr>
        <w:t>•充电机已充满电或处于待机状态。</w:t>
      </w:r>
    </w:p>
    <w:p w14:paraId="2B835DBD">
      <w:pPr>
        <w:spacing w:before="84" w:line="191" w:lineRule="auto"/>
        <w:ind w:left="783"/>
        <w:rPr>
          <w:rFonts w:ascii="微软雅黑" w:hAnsi="微软雅黑" w:eastAsia="微软雅黑" w:cs="微软雅黑"/>
          <w:sz w:val="19"/>
          <w:szCs w:val="19"/>
        </w:rPr>
      </w:pPr>
      <w:r>
        <w:rPr>
          <w:rFonts w:ascii="微软雅黑" w:hAnsi="微软雅黑" w:eastAsia="微软雅黑" w:cs="微软雅黑"/>
          <w:spacing w:val="5"/>
          <w:sz w:val="19"/>
          <w:szCs w:val="19"/>
        </w:rPr>
        <w:t>•充电机已暂停。</w:t>
      </w:r>
    </w:p>
    <w:p w14:paraId="36EBC193">
      <w:pPr>
        <w:spacing w:before="85" w:line="190" w:lineRule="auto"/>
        <w:ind w:left="783"/>
        <w:rPr>
          <w:rFonts w:ascii="微软雅黑" w:hAnsi="微软雅黑" w:eastAsia="微软雅黑" w:cs="微软雅黑"/>
          <w:sz w:val="19"/>
          <w:szCs w:val="19"/>
        </w:rPr>
      </w:pPr>
      <w:r>
        <w:rPr>
          <w:rFonts w:ascii="微软雅黑" w:hAnsi="微软雅黑" w:eastAsia="微软雅黑" w:cs="微软雅黑"/>
          <w:spacing w:val="1"/>
          <w:sz w:val="19"/>
          <w:szCs w:val="19"/>
        </w:rPr>
        <w:t>•程序。</w:t>
      </w:r>
    </w:p>
    <w:p w14:paraId="24AF02BC">
      <w:pPr>
        <w:spacing w:before="82" w:line="190" w:lineRule="auto"/>
        <w:ind w:left="783"/>
        <w:rPr>
          <w:rFonts w:ascii="微软雅黑" w:hAnsi="微软雅黑" w:eastAsia="微软雅黑" w:cs="微软雅黑"/>
          <w:sz w:val="19"/>
          <w:szCs w:val="19"/>
        </w:rPr>
      </w:pPr>
      <w:r>
        <w:rPr>
          <w:rFonts w:ascii="微软雅黑" w:hAnsi="微软雅黑" w:eastAsia="微软雅黑" w:cs="微软雅黑"/>
          <w:spacing w:val="6"/>
          <w:sz w:val="19"/>
          <w:szCs w:val="19"/>
        </w:rPr>
        <w:t>•关闭充电机空气开关。</w:t>
      </w:r>
    </w:p>
    <w:p w14:paraId="012FCF1E">
      <w:pPr>
        <w:spacing w:before="87" w:line="189" w:lineRule="auto"/>
        <w:ind w:left="779"/>
        <w:rPr>
          <w:rFonts w:ascii="微软雅黑" w:hAnsi="微软雅黑" w:eastAsia="微软雅黑" w:cs="微软雅黑"/>
          <w:sz w:val="19"/>
          <w:szCs w:val="19"/>
        </w:rPr>
      </w:pPr>
      <w:r>
        <w:rPr>
          <w:rFonts w:ascii="微软雅黑" w:hAnsi="微软雅黑" w:eastAsia="微软雅黑" w:cs="微软雅黑"/>
          <w:spacing w:val="7"/>
          <w:sz w:val="19"/>
          <w:szCs w:val="19"/>
        </w:rPr>
        <w:t>断开充电机输入端。</w:t>
      </w:r>
    </w:p>
    <w:p w14:paraId="785FB867">
      <w:pPr>
        <w:spacing w:before="86" w:line="189" w:lineRule="auto"/>
        <w:ind w:left="779"/>
        <w:rPr>
          <w:rFonts w:ascii="微软雅黑" w:hAnsi="微软雅黑" w:eastAsia="微软雅黑" w:cs="微软雅黑"/>
          <w:sz w:val="19"/>
          <w:szCs w:val="19"/>
        </w:rPr>
      </w:pPr>
      <w:r>
        <w:rPr>
          <w:rFonts w:ascii="微软雅黑" w:hAnsi="微软雅黑" w:eastAsia="微软雅黑" w:cs="微软雅黑"/>
          <w:spacing w:val="7"/>
          <w:sz w:val="19"/>
          <w:szCs w:val="19"/>
        </w:rPr>
        <w:t>断开充电机输出。</w:t>
      </w:r>
    </w:p>
    <w:p w14:paraId="37F39A3F">
      <w:pPr>
        <w:spacing w:before="87" w:line="227" w:lineRule="auto"/>
        <w:ind w:left="797" w:right="4214" w:hanging="14"/>
        <w:rPr>
          <w:rFonts w:ascii="微软雅黑" w:hAnsi="微软雅黑" w:eastAsia="微软雅黑" w:cs="微软雅黑"/>
          <w:sz w:val="19"/>
          <w:szCs w:val="19"/>
        </w:rPr>
      </w:pPr>
      <w:r>
        <w:rPr>
          <w:rFonts w:ascii="微软雅黑" w:hAnsi="微软雅黑" w:eastAsia="微软雅黑" w:cs="微软雅黑"/>
          <w:spacing w:val="5"/>
          <w:sz w:val="19"/>
          <w:szCs w:val="19"/>
        </w:rPr>
        <w:t>•充电完成后</w:t>
      </w:r>
      <w:r>
        <w:rPr>
          <w:rFonts w:ascii="微软雅黑" w:hAnsi="微软雅黑" w:eastAsia="微软雅黑" w:cs="微软雅黑"/>
          <w:spacing w:val="-6"/>
          <w:sz w:val="19"/>
          <w:szCs w:val="19"/>
        </w:rPr>
        <w:t xml:space="preserve"> </w:t>
      </w:r>
      <w:r>
        <w:rPr>
          <w:rFonts w:ascii="微软雅黑" w:hAnsi="微软雅黑" w:eastAsia="微软雅黑" w:cs="微软雅黑"/>
          <w:spacing w:val="5"/>
          <w:sz w:val="19"/>
          <w:szCs w:val="19"/>
        </w:rPr>
        <w:t>，请卷起充电线或将其放回线缆支架上。</w:t>
      </w:r>
      <w:r>
        <w:rPr>
          <w:rFonts w:ascii="微软雅黑" w:hAnsi="微软雅黑" w:eastAsia="微软雅黑" w:cs="微软雅黑"/>
          <w:spacing w:val="7"/>
          <w:sz w:val="19"/>
          <w:szCs w:val="19"/>
        </w:rPr>
        <w:t>铺设电缆时</w:t>
      </w:r>
      <w:r>
        <w:rPr>
          <w:rFonts w:ascii="微软雅黑" w:hAnsi="微软雅黑" w:eastAsia="微软雅黑" w:cs="微软雅黑"/>
          <w:spacing w:val="-9"/>
          <w:sz w:val="19"/>
          <w:szCs w:val="19"/>
        </w:rPr>
        <w:t xml:space="preserve"> </w:t>
      </w:r>
      <w:r>
        <w:rPr>
          <w:rFonts w:ascii="微软雅黑" w:hAnsi="微软雅黑" w:eastAsia="微软雅黑" w:cs="微软雅黑"/>
          <w:spacing w:val="7"/>
          <w:sz w:val="19"/>
          <w:szCs w:val="19"/>
        </w:rPr>
        <w:t>，务必确保其不会缠绕或绊倒行人。</w:t>
      </w:r>
    </w:p>
    <w:p w14:paraId="07ADA016">
      <w:pPr>
        <w:spacing w:line="41" w:lineRule="exact"/>
        <w:ind w:firstLine="761"/>
      </w:pPr>
      <w:r>
        <w:drawing>
          <wp:inline distT="0" distB="0" distL="0" distR="0">
            <wp:extent cx="5621655" cy="25400"/>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104"/>
                    <a:stretch>
                      <a:fillRect/>
                    </a:stretch>
                  </pic:blipFill>
                  <pic:spPr>
                    <a:xfrm>
                      <a:off x="0" y="0"/>
                      <a:ext cx="5621679" cy="26034"/>
                    </a:xfrm>
                    <a:prstGeom prst="rect">
                      <a:avLst/>
                    </a:prstGeom>
                  </pic:spPr>
                </pic:pic>
              </a:graphicData>
            </a:graphic>
          </wp:inline>
        </w:drawing>
      </w:r>
    </w:p>
    <w:p w14:paraId="2516C0BA">
      <w:pPr>
        <w:spacing w:line="41" w:lineRule="exact"/>
        <w:sectPr>
          <w:footerReference r:id="rId43" w:type="default"/>
          <w:pgSz w:w="11900" w:h="16838"/>
          <w:pgMar w:top="711" w:right="1132" w:bottom="161" w:left="1142" w:header="155" w:footer="0" w:gutter="0"/>
          <w:pgNumType w:fmt="decimal"/>
          <w:cols w:space="720" w:num="1"/>
        </w:sectPr>
      </w:pPr>
    </w:p>
    <w:p w14:paraId="0B745E6E">
      <w:pPr>
        <w:pStyle w:val="2"/>
        <w:spacing w:line="340" w:lineRule="auto"/>
      </w:pPr>
    </w:p>
    <w:p w14:paraId="289450D0">
      <w:pPr>
        <w:spacing w:before="94" w:line="183" w:lineRule="auto"/>
        <w:outlineLvl w:val="1"/>
        <w:rPr>
          <w:rFonts w:ascii="微软雅黑" w:hAnsi="微软雅黑" w:eastAsia="微软雅黑" w:cs="微软雅黑"/>
          <w:sz w:val="22"/>
          <w:szCs w:val="22"/>
        </w:rPr>
      </w:pPr>
      <w:bookmarkStart w:id="50" w:name="bookmark44"/>
      <w:bookmarkEnd w:id="50"/>
      <w:r>
        <w:rPr>
          <w:rFonts w:ascii="Times New Roman" w:hAnsi="Times New Roman" w:eastAsia="Times New Roman" w:cs="Times New Roman"/>
          <w:b/>
          <w:bCs/>
          <w:spacing w:val="-2"/>
          <w:sz w:val="22"/>
          <w:szCs w:val="22"/>
        </w:rPr>
        <w:t xml:space="preserve">3.3 </w:t>
      </w:r>
      <w:r>
        <w:rPr>
          <w:rFonts w:ascii="微软雅黑" w:hAnsi="微软雅黑" w:eastAsia="微软雅黑" w:cs="微软雅黑"/>
          <w:b/>
          <w:bCs/>
          <w:spacing w:val="-2"/>
          <w:sz w:val="22"/>
          <w:szCs w:val="22"/>
        </w:rPr>
        <w:t>服务安全提示</w:t>
      </w:r>
    </w:p>
    <w:p w14:paraId="6A0B4AF6">
      <w:pPr>
        <w:pStyle w:val="2"/>
        <w:spacing w:line="260" w:lineRule="auto"/>
      </w:pPr>
    </w:p>
    <w:p w14:paraId="2BCB8AE3">
      <w:pPr>
        <w:spacing w:line="351" w:lineRule="exact"/>
        <w:ind w:firstLine="756"/>
      </w:pPr>
      <w:r>
        <w:rPr>
          <w:position w:val="-7"/>
        </w:rPr>
        <w:pict>
          <v:shape id="_x0000_s1056" o:spid="_x0000_s1056" o:spt="202" type="#_x0000_t202" style="height:17.55pt;width:443.4pt;" fillcolor="#FB0A18" filled="t" stroked="f" coordsize="21600,21600">
            <v:path/>
            <v:fill on="t" focussize="0,0"/>
            <v:stroke on="f"/>
            <v:imagedata o:title=""/>
            <o:lock v:ext="edit" aspectratio="f"/>
            <v:textbox inset="0mm,0mm,0mm,0mm">
              <w:txbxContent>
                <w:p w14:paraId="4CFAA441">
                  <w:pPr>
                    <w:spacing w:before="104" w:line="180" w:lineRule="auto"/>
                    <w:ind w:left="92"/>
                    <w:rPr>
                      <w:rFonts w:ascii="微软雅黑" w:hAnsi="微软雅黑" w:eastAsia="微软雅黑" w:cs="微软雅黑"/>
                      <w:sz w:val="24"/>
                      <w:szCs w:val="24"/>
                    </w:rPr>
                  </w:pPr>
                  <w:r>
                    <w:rPr>
                      <w:rFonts w:ascii="Yu Gothic UI" w:hAnsi="Yu Gothic UI" w:eastAsia="Yu Gothic UI" w:cs="Yu Gothic UI"/>
                      <w:b/>
                      <w:bCs/>
                      <w:spacing w:val="-4"/>
                      <w:sz w:val="24"/>
                      <w:szCs w:val="24"/>
                    </w:rPr>
                    <w:t>△</w:t>
                  </w:r>
                  <w:r>
                    <w:rPr>
                      <w:rFonts w:ascii="微软雅黑" w:hAnsi="微软雅黑" w:eastAsia="微软雅黑" w:cs="微软雅黑"/>
                      <w:b/>
                      <w:bCs/>
                      <w:spacing w:val="-4"/>
                      <w:sz w:val="24"/>
                      <w:szCs w:val="24"/>
                    </w:rPr>
                    <w:t>危险</w:t>
                  </w:r>
                </w:p>
              </w:txbxContent>
            </v:textbox>
            <w10:wrap type="none"/>
            <w10:anchorlock/>
          </v:shape>
        </w:pict>
      </w:r>
    </w:p>
    <w:p w14:paraId="4DF72F90">
      <w:pPr>
        <w:spacing w:before="149" w:line="189" w:lineRule="auto"/>
        <w:ind w:left="769"/>
        <w:rPr>
          <w:rFonts w:ascii="微软雅黑" w:hAnsi="微软雅黑" w:eastAsia="微软雅黑" w:cs="微软雅黑"/>
          <w:sz w:val="19"/>
          <w:szCs w:val="19"/>
        </w:rPr>
      </w:pPr>
      <w:r>
        <w:rPr>
          <w:rFonts w:ascii="微软雅黑" w:hAnsi="微软雅黑" w:eastAsia="微软雅黑" w:cs="微软雅黑"/>
          <w:spacing w:val="8"/>
          <w:sz w:val="19"/>
          <w:szCs w:val="19"/>
        </w:rPr>
        <w:t>危险电压警告。</w:t>
      </w:r>
    </w:p>
    <w:p w14:paraId="116FAAEA">
      <w:pPr>
        <w:spacing w:before="83" w:line="191" w:lineRule="auto"/>
        <w:ind w:left="783"/>
        <w:rPr>
          <w:rFonts w:ascii="微软雅黑" w:hAnsi="微软雅黑" w:eastAsia="微软雅黑" w:cs="微软雅黑"/>
          <w:sz w:val="19"/>
          <w:szCs w:val="19"/>
        </w:rPr>
      </w:pPr>
      <w:r>
        <w:rPr>
          <w:rFonts w:ascii="微软雅黑" w:hAnsi="微软雅黑" w:eastAsia="微软雅黑" w:cs="微软雅黑"/>
          <w:spacing w:val="7"/>
          <w:sz w:val="19"/>
          <w:szCs w:val="19"/>
        </w:rPr>
        <w:t>• 充电器是电气设备</w:t>
      </w:r>
      <w:r>
        <w:rPr>
          <w:rFonts w:ascii="微软雅黑" w:hAnsi="微软雅黑" w:eastAsia="微软雅黑" w:cs="微软雅黑"/>
          <w:spacing w:val="-24"/>
          <w:sz w:val="19"/>
          <w:szCs w:val="19"/>
        </w:rPr>
        <w:t xml:space="preserve"> </w:t>
      </w:r>
      <w:r>
        <w:rPr>
          <w:rFonts w:ascii="微软雅黑" w:hAnsi="微软雅黑" w:eastAsia="微软雅黑" w:cs="微软雅黑"/>
          <w:spacing w:val="7"/>
          <w:sz w:val="19"/>
          <w:szCs w:val="19"/>
        </w:rPr>
        <w:t>，其电压和电流可能</w:t>
      </w:r>
      <w:r>
        <w:rPr>
          <w:rFonts w:ascii="微软雅黑" w:hAnsi="微软雅黑" w:eastAsia="微软雅黑" w:cs="微软雅黑"/>
          <w:spacing w:val="6"/>
          <w:sz w:val="19"/>
          <w:szCs w:val="19"/>
        </w:rPr>
        <w:t>危及人身安全。</w:t>
      </w:r>
    </w:p>
    <w:p w14:paraId="5FAF0B8C">
      <w:pPr>
        <w:spacing w:before="85" w:line="190" w:lineRule="auto"/>
        <w:ind w:left="783"/>
        <w:rPr>
          <w:rFonts w:ascii="微软雅黑" w:hAnsi="微软雅黑" w:eastAsia="微软雅黑" w:cs="微软雅黑"/>
          <w:sz w:val="19"/>
          <w:szCs w:val="19"/>
        </w:rPr>
      </w:pPr>
      <w:r>
        <w:rPr>
          <w:rFonts w:ascii="微软雅黑" w:hAnsi="微软雅黑" w:eastAsia="微软雅黑" w:cs="微软雅黑"/>
          <w:spacing w:val="7"/>
          <w:sz w:val="19"/>
          <w:szCs w:val="19"/>
        </w:rPr>
        <w:t>• 充电器只能由经过培训和授权的专业人员操作。</w:t>
      </w:r>
    </w:p>
    <w:p w14:paraId="4E31F413">
      <w:pPr>
        <w:spacing w:before="85" w:line="190" w:lineRule="auto"/>
        <w:ind w:left="783"/>
        <w:rPr>
          <w:rFonts w:ascii="微软雅黑" w:hAnsi="微软雅黑" w:eastAsia="微软雅黑" w:cs="微软雅黑"/>
          <w:sz w:val="19"/>
          <w:szCs w:val="19"/>
        </w:rPr>
      </w:pPr>
      <w:r>
        <w:rPr>
          <w:rFonts w:ascii="微软雅黑" w:hAnsi="微软雅黑" w:eastAsia="微软雅黑" w:cs="微软雅黑"/>
          <w:spacing w:val="7"/>
          <w:sz w:val="19"/>
          <w:szCs w:val="19"/>
        </w:rPr>
        <w:t>• 在干预充电器或对充电器进行任何操作之前</w:t>
      </w:r>
      <w:r>
        <w:rPr>
          <w:rFonts w:ascii="微软雅黑" w:hAnsi="微软雅黑" w:eastAsia="微软雅黑" w:cs="微软雅黑"/>
          <w:spacing w:val="-24"/>
          <w:sz w:val="19"/>
          <w:szCs w:val="19"/>
        </w:rPr>
        <w:t xml:space="preserve"> </w:t>
      </w:r>
      <w:r>
        <w:rPr>
          <w:rFonts w:ascii="微软雅黑" w:hAnsi="微软雅黑" w:eastAsia="微软雅黑" w:cs="微软雅黑"/>
          <w:spacing w:val="7"/>
          <w:sz w:val="19"/>
          <w:szCs w:val="19"/>
        </w:rPr>
        <w:t>，应断开电源。</w:t>
      </w:r>
    </w:p>
    <w:p w14:paraId="12C7124F">
      <w:pPr>
        <w:spacing w:before="85" w:line="190" w:lineRule="auto"/>
        <w:ind w:left="771"/>
        <w:rPr>
          <w:rFonts w:ascii="微软雅黑" w:hAnsi="微软雅黑" w:eastAsia="微软雅黑" w:cs="微软雅黑"/>
          <w:sz w:val="19"/>
          <w:szCs w:val="19"/>
        </w:rPr>
      </w:pPr>
      <w:r>
        <w:rPr>
          <w:rFonts w:ascii="微软雅黑" w:hAnsi="微软雅黑" w:eastAsia="微软雅黑" w:cs="微软雅黑"/>
          <w:spacing w:val="5"/>
          <w:sz w:val="19"/>
          <w:szCs w:val="19"/>
        </w:rPr>
        <w:t>必要时</w:t>
      </w:r>
      <w:r>
        <w:rPr>
          <w:rFonts w:ascii="微软雅黑" w:hAnsi="微软雅黑" w:eastAsia="微软雅黑" w:cs="微软雅黑"/>
          <w:spacing w:val="-18"/>
          <w:sz w:val="19"/>
          <w:szCs w:val="19"/>
        </w:rPr>
        <w:t xml:space="preserve"> </w:t>
      </w:r>
      <w:r>
        <w:rPr>
          <w:rFonts w:ascii="微软雅黑" w:hAnsi="微软雅黑" w:eastAsia="微软雅黑" w:cs="微软雅黑"/>
          <w:spacing w:val="5"/>
          <w:sz w:val="19"/>
          <w:szCs w:val="19"/>
        </w:rPr>
        <w:t>，还应断开电池。</w:t>
      </w:r>
    </w:p>
    <w:p w14:paraId="4D3628DB">
      <w:pPr>
        <w:spacing w:before="84" w:line="253" w:lineRule="auto"/>
        <w:ind w:left="769" w:right="2765" w:firstLine="13"/>
        <w:rPr>
          <w:rFonts w:ascii="微软雅黑" w:hAnsi="微软雅黑" w:eastAsia="微软雅黑" w:cs="微软雅黑"/>
          <w:sz w:val="19"/>
          <w:szCs w:val="19"/>
        </w:rPr>
      </w:pPr>
      <w:r>
        <w:rPr>
          <w:rFonts w:ascii="微软雅黑" w:hAnsi="微软雅黑" w:eastAsia="微软雅黑" w:cs="微软雅黑"/>
          <w:spacing w:val="6"/>
          <w:sz w:val="19"/>
          <w:szCs w:val="19"/>
        </w:rPr>
        <w:t>• 只有在获得当地经销商授权的服务后</w:t>
      </w:r>
      <w:r>
        <w:rPr>
          <w:rFonts w:ascii="微软雅黑" w:hAnsi="微软雅黑" w:eastAsia="微软雅黑" w:cs="微软雅黑"/>
          <w:spacing w:val="-12"/>
          <w:sz w:val="19"/>
          <w:szCs w:val="19"/>
        </w:rPr>
        <w:t xml:space="preserve"> </w:t>
      </w:r>
      <w:r>
        <w:rPr>
          <w:rFonts w:ascii="微软雅黑" w:hAnsi="微软雅黑" w:eastAsia="微软雅黑" w:cs="微软雅黑"/>
          <w:spacing w:val="6"/>
          <w:sz w:val="19"/>
          <w:szCs w:val="19"/>
        </w:rPr>
        <w:t>，才能打开和维修充电器内部。</w:t>
      </w:r>
      <w:r>
        <w:rPr>
          <w:rFonts w:ascii="微软雅黑" w:hAnsi="微软雅黑" w:eastAsia="微软雅黑" w:cs="微软雅黑"/>
          <w:spacing w:val="8"/>
          <w:sz w:val="19"/>
          <w:szCs w:val="19"/>
        </w:rPr>
        <w:t>在开始维护或维修工作之前</w:t>
      </w:r>
      <w:r>
        <w:rPr>
          <w:rFonts w:ascii="微软雅黑" w:hAnsi="微软雅黑" w:eastAsia="微软雅黑" w:cs="微软雅黑"/>
          <w:spacing w:val="-15"/>
          <w:sz w:val="19"/>
          <w:szCs w:val="19"/>
        </w:rPr>
        <w:t xml:space="preserve"> </w:t>
      </w:r>
      <w:r>
        <w:rPr>
          <w:rFonts w:ascii="微软雅黑" w:hAnsi="微软雅黑" w:eastAsia="微软雅黑" w:cs="微软雅黑"/>
          <w:spacing w:val="8"/>
          <w:sz w:val="19"/>
          <w:szCs w:val="19"/>
        </w:rPr>
        <w:t>，必须将充电器与电源和电池分离。</w:t>
      </w:r>
    </w:p>
    <w:p w14:paraId="3D5B6D13">
      <w:pPr>
        <w:spacing w:line="190" w:lineRule="auto"/>
        <w:ind w:left="783"/>
        <w:rPr>
          <w:rFonts w:ascii="微软雅黑" w:hAnsi="微软雅黑" w:eastAsia="微软雅黑" w:cs="微软雅黑"/>
          <w:sz w:val="19"/>
          <w:szCs w:val="19"/>
        </w:rPr>
      </w:pPr>
      <w:r>
        <w:rPr>
          <w:rFonts w:ascii="微软雅黑" w:hAnsi="微软雅黑" w:eastAsia="微软雅黑" w:cs="微软雅黑"/>
          <w:spacing w:val="6"/>
          <w:sz w:val="19"/>
          <w:szCs w:val="19"/>
        </w:rPr>
        <w:t xml:space="preserve">• 与电网和电池分离 </w:t>
      </w:r>
      <w:r>
        <w:rPr>
          <w:rFonts w:ascii="Times New Roman" w:hAnsi="Times New Roman" w:eastAsia="Times New Roman" w:cs="Times New Roman"/>
          <w:spacing w:val="6"/>
          <w:sz w:val="19"/>
          <w:szCs w:val="19"/>
        </w:rPr>
        <w:t xml:space="preserve">5 </w:t>
      </w:r>
      <w:r>
        <w:rPr>
          <w:rFonts w:ascii="微软雅黑" w:hAnsi="微软雅黑" w:eastAsia="微软雅黑" w:cs="微软雅黑"/>
          <w:spacing w:val="6"/>
          <w:sz w:val="19"/>
          <w:szCs w:val="19"/>
        </w:rPr>
        <w:t>分钟后</w:t>
      </w:r>
      <w:r>
        <w:rPr>
          <w:rFonts w:ascii="微软雅黑" w:hAnsi="微软雅黑" w:eastAsia="微软雅黑" w:cs="微软雅黑"/>
          <w:spacing w:val="-11"/>
          <w:sz w:val="19"/>
          <w:szCs w:val="19"/>
        </w:rPr>
        <w:t xml:space="preserve"> </w:t>
      </w:r>
      <w:r>
        <w:rPr>
          <w:rFonts w:ascii="微软雅黑" w:hAnsi="微软雅黑" w:eastAsia="微软雅黑" w:cs="微软雅黑"/>
          <w:spacing w:val="6"/>
          <w:sz w:val="19"/>
          <w:szCs w:val="19"/>
        </w:rPr>
        <w:t>，才能打开充电器外壳</w:t>
      </w:r>
      <w:r>
        <w:rPr>
          <w:rFonts w:ascii="微软雅黑" w:hAnsi="微软雅黑" w:eastAsia="微软雅黑" w:cs="微软雅黑"/>
          <w:spacing w:val="-26"/>
          <w:sz w:val="19"/>
          <w:szCs w:val="19"/>
        </w:rPr>
        <w:t xml:space="preserve"> </w:t>
      </w:r>
      <w:r>
        <w:rPr>
          <w:rFonts w:ascii="微软雅黑" w:hAnsi="微软雅黑" w:eastAsia="微软雅黑" w:cs="微软雅黑"/>
          <w:spacing w:val="6"/>
          <w:sz w:val="19"/>
          <w:szCs w:val="19"/>
        </w:rPr>
        <w:t>，从中卸下已安装的电容器。</w:t>
      </w:r>
    </w:p>
    <w:p w14:paraId="3068F958">
      <w:pPr>
        <w:spacing w:before="48" w:line="264" w:lineRule="auto"/>
        <w:ind w:left="769" w:right="1965" w:firstLine="13"/>
        <w:rPr>
          <w:rFonts w:ascii="微软雅黑" w:hAnsi="微软雅黑" w:eastAsia="微软雅黑" w:cs="微软雅黑"/>
          <w:sz w:val="19"/>
          <w:szCs w:val="19"/>
        </w:rPr>
      </w:pPr>
      <w:r>
        <w:rPr>
          <w:rFonts w:ascii="微软雅黑" w:hAnsi="微软雅黑" w:eastAsia="微软雅黑" w:cs="微软雅黑"/>
          <w:spacing w:val="7"/>
          <w:sz w:val="19"/>
          <w:szCs w:val="19"/>
        </w:rPr>
        <w:t>• 未经当地经销商许可</w:t>
      </w:r>
      <w:r>
        <w:rPr>
          <w:rFonts w:ascii="微软雅黑" w:hAnsi="微软雅黑" w:eastAsia="微软雅黑" w:cs="微软雅黑"/>
          <w:spacing w:val="-26"/>
          <w:sz w:val="19"/>
          <w:szCs w:val="19"/>
        </w:rPr>
        <w:t xml:space="preserve"> </w:t>
      </w:r>
      <w:r>
        <w:rPr>
          <w:rFonts w:ascii="微软雅黑" w:hAnsi="微软雅黑" w:eastAsia="微软雅黑" w:cs="微软雅黑"/>
          <w:spacing w:val="7"/>
          <w:sz w:val="19"/>
          <w:szCs w:val="19"/>
        </w:rPr>
        <w:t>，不得对充电器进行任何影响安全的改动、</w:t>
      </w:r>
      <w:r>
        <w:rPr>
          <w:rFonts w:ascii="微软雅黑" w:hAnsi="微软雅黑" w:eastAsia="微软雅黑" w:cs="微软雅黑"/>
          <w:spacing w:val="6"/>
          <w:sz w:val="19"/>
          <w:szCs w:val="19"/>
        </w:rPr>
        <w:t>修改和添加！</w:t>
      </w:r>
      <w:r>
        <w:rPr>
          <w:rFonts w:ascii="微软雅黑" w:hAnsi="微软雅黑" w:eastAsia="微软雅黑" w:cs="微软雅黑"/>
          <w:spacing w:val="9"/>
          <w:sz w:val="19"/>
          <w:szCs w:val="19"/>
        </w:rPr>
        <w:t>这也适用于安全装置的安装和设置。应特别注意不要缩小间距和气隙。</w:t>
      </w:r>
    </w:p>
    <w:p w14:paraId="7D5DB18A">
      <w:pPr>
        <w:spacing w:before="5" w:line="191" w:lineRule="auto"/>
        <w:ind w:left="783"/>
        <w:rPr>
          <w:rFonts w:ascii="微软雅黑" w:hAnsi="微软雅黑" w:eastAsia="微软雅黑" w:cs="微软雅黑"/>
          <w:sz w:val="19"/>
          <w:szCs w:val="19"/>
        </w:rPr>
      </w:pPr>
      <w:r>
        <w:rPr>
          <w:rFonts w:ascii="微软雅黑" w:hAnsi="微软雅黑" w:eastAsia="微软雅黑" w:cs="微软雅黑"/>
          <w:spacing w:val="8"/>
          <w:sz w:val="19"/>
          <w:szCs w:val="19"/>
        </w:rPr>
        <w:t>• 使用的备件必须符合当地经销商规定的技术</w:t>
      </w:r>
      <w:r>
        <w:rPr>
          <w:rFonts w:ascii="微软雅黑" w:hAnsi="微软雅黑" w:eastAsia="微软雅黑" w:cs="微软雅黑"/>
          <w:spacing w:val="7"/>
          <w:sz w:val="19"/>
          <w:szCs w:val="19"/>
        </w:rPr>
        <w:t>要求。</w:t>
      </w:r>
    </w:p>
    <w:p w14:paraId="60E178FE">
      <w:pPr>
        <w:spacing w:before="84" w:line="191" w:lineRule="auto"/>
        <w:ind w:left="770"/>
        <w:rPr>
          <w:rFonts w:ascii="微软雅黑" w:hAnsi="微软雅黑" w:eastAsia="微软雅黑" w:cs="微软雅黑"/>
          <w:sz w:val="19"/>
          <w:szCs w:val="19"/>
        </w:rPr>
      </w:pPr>
      <w:r>
        <w:rPr>
          <w:rFonts w:ascii="微软雅黑" w:hAnsi="微软雅黑" w:eastAsia="微软雅黑" w:cs="微软雅黑"/>
          <w:spacing w:val="9"/>
          <w:sz w:val="19"/>
          <w:szCs w:val="19"/>
        </w:rPr>
        <w:t>使用原装备件始终可以确保这一点。</w:t>
      </w:r>
    </w:p>
    <w:p w14:paraId="3CAD380A">
      <w:pPr>
        <w:spacing w:before="35" w:line="41" w:lineRule="exact"/>
        <w:ind w:firstLine="774"/>
      </w:pPr>
      <w:r>
        <w:drawing>
          <wp:inline distT="0" distB="0" distL="0" distR="0">
            <wp:extent cx="5621655" cy="25400"/>
            <wp:effectExtent l="0" t="0" r="0" b="0"/>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105"/>
                    <a:stretch>
                      <a:fillRect/>
                    </a:stretch>
                  </pic:blipFill>
                  <pic:spPr>
                    <a:xfrm>
                      <a:off x="0" y="0"/>
                      <a:ext cx="5621680" cy="26034"/>
                    </a:xfrm>
                    <a:prstGeom prst="rect">
                      <a:avLst/>
                    </a:prstGeom>
                  </pic:spPr>
                </pic:pic>
              </a:graphicData>
            </a:graphic>
          </wp:inline>
        </w:drawing>
      </w:r>
    </w:p>
    <w:p w14:paraId="6DFE804A">
      <w:pPr>
        <w:spacing w:before="325" w:line="179" w:lineRule="auto"/>
        <w:outlineLvl w:val="1"/>
        <w:rPr>
          <w:rFonts w:ascii="微软雅黑" w:hAnsi="微软雅黑" w:eastAsia="微软雅黑" w:cs="微软雅黑"/>
          <w:sz w:val="22"/>
          <w:szCs w:val="22"/>
        </w:rPr>
      </w:pPr>
      <w:bookmarkStart w:id="51" w:name="bookmark45"/>
      <w:bookmarkEnd w:id="51"/>
      <w:r>
        <w:rPr>
          <w:rFonts w:ascii="Times New Roman" w:hAnsi="Times New Roman" w:eastAsia="Times New Roman" w:cs="Times New Roman"/>
          <w:b/>
          <w:bCs/>
          <w:spacing w:val="-2"/>
          <w:sz w:val="22"/>
          <w:szCs w:val="22"/>
        </w:rPr>
        <w:t xml:space="preserve">3.4 </w:t>
      </w:r>
      <w:r>
        <w:rPr>
          <w:rFonts w:ascii="微软雅黑" w:hAnsi="微软雅黑" w:eastAsia="微软雅黑" w:cs="微软雅黑"/>
          <w:b/>
          <w:bCs/>
          <w:spacing w:val="-2"/>
          <w:sz w:val="22"/>
          <w:szCs w:val="22"/>
        </w:rPr>
        <w:t>维护安全提示</w:t>
      </w:r>
    </w:p>
    <w:p w14:paraId="668E5D21">
      <w:pPr>
        <w:spacing w:line="351" w:lineRule="exact"/>
        <w:ind w:firstLine="756"/>
      </w:pPr>
      <w:r>
        <w:rPr>
          <w:position w:val="-7"/>
        </w:rPr>
        <w:pict>
          <v:shape id="_x0000_s1057" o:spid="_x0000_s1057" o:spt="202" type="#_x0000_t202" style="height:17.6pt;width:443.4pt;" fillcolor="#FB0A18" filled="t" stroked="f" coordsize="21600,21600">
            <v:path/>
            <v:fill on="t" focussize="0,0"/>
            <v:stroke on="f"/>
            <v:imagedata o:title=""/>
            <o:lock v:ext="edit" aspectratio="f"/>
            <v:textbox inset="0mm,0mm,0mm,0mm">
              <w:txbxContent>
                <w:p w14:paraId="1C0FF0C5">
                  <w:pPr>
                    <w:spacing w:before="103" w:line="180" w:lineRule="auto"/>
                    <w:ind w:left="92"/>
                    <w:rPr>
                      <w:rFonts w:ascii="微软雅黑" w:hAnsi="微软雅黑" w:eastAsia="微软雅黑" w:cs="微软雅黑"/>
                      <w:sz w:val="24"/>
                      <w:szCs w:val="24"/>
                    </w:rPr>
                  </w:pPr>
                  <w:r>
                    <w:rPr>
                      <w:rFonts w:ascii="Yu Gothic UI" w:hAnsi="Yu Gothic UI" w:eastAsia="Yu Gothic UI" w:cs="Yu Gothic UI"/>
                      <w:b/>
                      <w:bCs/>
                      <w:spacing w:val="-4"/>
                      <w:sz w:val="24"/>
                      <w:szCs w:val="24"/>
                    </w:rPr>
                    <w:t>△</w:t>
                  </w:r>
                  <w:r>
                    <w:rPr>
                      <w:rFonts w:ascii="微软雅黑" w:hAnsi="微软雅黑" w:eastAsia="微软雅黑" w:cs="微软雅黑"/>
                      <w:b/>
                      <w:bCs/>
                      <w:spacing w:val="-4"/>
                      <w:sz w:val="24"/>
                      <w:szCs w:val="24"/>
                    </w:rPr>
                    <w:t>危险</w:t>
                  </w:r>
                </w:p>
              </w:txbxContent>
            </v:textbox>
            <w10:wrap type="none"/>
            <w10:anchorlock/>
          </v:shape>
        </w:pict>
      </w:r>
    </w:p>
    <w:p w14:paraId="77BA711D">
      <w:pPr>
        <w:spacing w:before="150" w:line="189" w:lineRule="auto"/>
        <w:ind w:left="769"/>
        <w:rPr>
          <w:rFonts w:ascii="微软雅黑" w:hAnsi="微软雅黑" w:eastAsia="微软雅黑" w:cs="微软雅黑"/>
          <w:sz w:val="19"/>
          <w:szCs w:val="19"/>
        </w:rPr>
      </w:pPr>
      <w:r>
        <w:rPr>
          <w:rFonts w:ascii="微软雅黑" w:hAnsi="微软雅黑" w:eastAsia="微软雅黑" w:cs="微软雅黑"/>
          <w:spacing w:val="8"/>
          <w:sz w:val="19"/>
          <w:szCs w:val="19"/>
        </w:rPr>
        <w:t>危险电压警告。</w:t>
      </w:r>
    </w:p>
    <w:p w14:paraId="0DFB2D62">
      <w:pPr>
        <w:spacing w:before="83" w:line="222" w:lineRule="auto"/>
        <w:ind w:left="997" w:right="4016" w:hanging="214"/>
        <w:rPr>
          <w:rFonts w:ascii="微软雅黑" w:hAnsi="微软雅黑" w:eastAsia="微软雅黑" w:cs="微软雅黑"/>
          <w:sz w:val="19"/>
          <w:szCs w:val="19"/>
        </w:rPr>
      </w:pPr>
      <w:r>
        <w:rPr>
          <w:rFonts w:ascii="微软雅黑" w:hAnsi="微软雅黑" w:eastAsia="微软雅黑" w:cs="微软雅黑"/>
          <w:spacing w:val="6"/>
          <w:sz w:val="19"/>
          <w:szCs w:val="19"/>
        </w:rPr>
        <w:t>•充电机是电气设备</w:t>
      </w:r>
      <w:r>
        <w:rPr>
          <w:rFonts w:ascii="微软雅黑" w:hAnsi="微软雅黑" w:eastAsia="微软雅黑" w:cs="微软雅黑"/>
          <w:spacing w:val="-24"/>
          <w:sz w:val="19"/>
          <w:szCs w:val="19"/>
        </w:rPr>
        <w:t xml:space="preserve"> </w:t>
      </w:r>
      <w:r>
        <w:rPr>
          <w:rFonts w:ascii="微软雅黑" w:hAnsi="微软雅黑" w:eastAsia="微软雅黑" w:cs="微软雅黑"/>
          <w:spacing w:val="6"/>
          <w:sz w:val="19"/>
          <w:szCs w:val="19"/>
        </w:rPr>
        <w:t>，其电压和电流可能危及人身安全。</w:t>
      </w:r>
      <w:r>
        <w:rPr>
          <w:rFonts w:ascii="微软雅黑" w:hAnsi="微软雅黑" w:eastAsia="微软雅黑" w:cs="微软雅黑"/>
          <w:spacing w:val="9"/>
          <w:sz w:val="19"/>
          <w:szCs w:val="19"/>
        </w:rPr>
        <w:t>应仅由经过培训和授权的专业人员操作。</w:t>
      </w:r>
    </w:p>
    <w:p w14:paraId="399F256F">
      <w:pPr>
        <w:spacing w:line="41" w:lineRule="exact"/>
        <w:ind w:firstLine="764"/>
      </w:pPr>
      <w:r>
        <w:drawing>
          <wp:inline distT="0" distB="0" distL="0" distR="0">
            <wp:extent cx="5621655" cy="26035"/>
            <wp:effectExtent l="0" t="0" r="0" b="0"/>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106"/>
                    <a:stretch>
                      <a:fillRect/>
                    </a:stretch>
                  </pic:blipFill>
                  <pic:spPr>
                    <a:xfrm>
                      <a:off x="0" y="0"/>
                      <a:ext cx="5621680" cy="26035"/>
                    </a:xfrm>
                    <a:prstGeom prst="rect">
                      <a:avLst/>
                    </a:prstGeom>
                  </pic:spPr>
                </pic:pic>
              </a:graphicData>
            </a:graphic>
          </wp:inline>
        </w:drawing>
      </w:r>
    </w:p>
    <w:p w14:paraId="15258EA5">
      <w:pPr>
        <w:spacing w:before="218" w:line="353" w:lineRule="exact"/>
        <w:ind w:firstLine="739"/>
      </w:pPr>
      <w:r>
        <w:rPr>
          <w:position w:val="-7"/>
        </w:rPr>
        <w:pict>
          <v:shape id="_x0000_s1058" o:spid="_x0000_s1058" o:spt="202" type="#_x0000_t202" style="height:17.65pt;width:444.2pt;" fillcolor="#FEFF00" filled="t" stroked="f" coordsize="21600,21600">
            <v:path/>
            <v:fill on="t" focussize="0,0"/>
            <v:stroke on="f"/>
            <v:imagedata o:title=""/>
            <o:lock v:ext="edit" aspectratio="f"/>
            <v:textbox inset="0mm,0mm,0mm,0mm">
              <w:txbxContent>
                <w:p w14:paraId="1EC53FA1">
                  <w:pPr>
                    <w:spacing w:before="111" w:line="180" w:lineRule="auto"/>
                    <w:ind w:left="68"/>
                    <w:rPr>
                      <w:rFonts w:ascii="微软雅黑" w:hAnsi="微软雅黑" w:eastAsia="微软雅黑" w:cs="微软雅黑"/>
                      <w:sz w:val="24"/>
                      <w:szCs w:val="24"/>
                    </w:rPr>
                  </w:pPr>
                  <w:r>
                    <w:rPr>
                      <w:rFonts w:ascii="Yu Gothic UI" w:hAnsi="Yu Gothic UI" w:eastAsia="Yu Gothic UI" w:cs="Yu Gothic UI"/>
                      <w:b/>
                      <w:bCs/>
                      <w:spacing w:val="-4"/>
                      <w:sz w:val="24"/>
                      <w:szCs w:val="24"/>
                    </w:rPr>
                    <w:t>△</w:t>
                  </w:r>
                  <w:r>
                    <w:rPr>
                      <w:rFonts w:ascii="微软雅黑" w:hAnsi="微软雅黑" w:eastAsia="微软雅黑" w:cs="微软雅黑"/>
                      <w:b/>
                      <w:bCs/>
                      <w:spacing w:val="-4"/>
                      <w:sz w:val="24"/>
                      <w:szCs w:val="24"/>
                    </w:rPr>
                    <w:t>警告</w:t>
                  </w:r>
                </w:p>
              </w:txbxContent>
            </v:textbox>
            <w10:wrap type="none"/>
            <w10:anchorlock/>
          </v:shape>
        </w:pict>
      </w:r>
    </w:p>
    <w:p w14:paraId="1B88EB81">
      <w:pPr>
        <w:spacing w:before="152" w:line="253" w:lineRule="auto"/>
        <w:ind w:left="769" w:right="3061"/>
        <w:rPr>
          <w:rFonts w:ascii="微软雅黑" w:hAnsi="微软雅黑" w:eastAsia="微软雅黑" w:cs="微软雅黑"/>
          <w:sz w:val="19"/>
          <w:szCs w:val="19"/>
        </w:rPr>
      </w:pPr>
      <w:r>
        <w:rPr>
          <w:rFonts w:ascii="微软雅黑" w:hAnsi="微软雅黑" w:eastAsia="微软雅黑" w:cs="微软雅黑"/>
          <w:spacing w:val="10"/>
          <w:sz w:val="19"/>
          <w:szCs w:val="19"/>
        </w:rPr>
        <w:t>所需维护部件的磨损程度在很大程度上取决于充电器</w:t>
      </w:r>
      <w:r>
        <w:rPr>
          <w:rFonts w:ascii="微软雅黑" w:hAnsi="微软雅黑" w:eastAsia="微软雅黑" w:cs="微软雅黑"/>
          <w:spacing w:val="9"/>
          <w:sz w:val="19"/>
          <w:szCs w:val="19"/>
        </w:rPr>
        <w:t>的实际运行和使用条件。必须每月检查以下项目：</w:t>
      </w:r>
    </w:p>
    <w:p w14:paraId="03FD9CBB">
      <w:pPr>
        <w:spacing w:before="1" w:line="189" w:lineRule="auto"/>
        <w:ind w:left="783"/>
        <w:rPr>
          <w:rFonts w:ascii="微软雅黑" w:hAnsi="微软雅黑" w:eastAsia="微软雅黑" w:cs="微软雅黑"/>
          <w:sz w:val="19"/>
          <w:szCs w:val="19"/>
        </w:rPr>
      </w:pPr>
      <w:r>
        <w:rPr>
          <w:rFonts w:ascii="微软雅黑" w:hAnsi="微软雅黑" w:eastAsia="微软雅黑" w:cs="微软雅黑"/>
          <w:spacing w:val="7"/>
          <w:sz w:val="19"/>
          <w:szCs w:val="19"/>
        </w:rPr>
        <w:t>• 输出插件内部的信号针是否连接牢固。</w:t>
      </w:r>
    </w:p>
    <w:p w14:paraId="79BC693B">
      <w:pPr>
        <w:spacing w:before="85" w:line="190" w:lineRule="auto"/>
        <w:ind w:left="783"/>
        <w:rPr>
          <w:rFonts w:ascii="微软雅黑" w:hAnsi="微软雅黑" w:eastAsia="微软雅黑" w:cs="微软雅黑"/>
          <w:sz w:val="19"/>
          <w:szCs w:val="19"/>
        </w:rPr>
      </w:pPr>
      <w:r>
        <w:rPr>
          <w:rFonts w:ascii="微软雅黑" w:hAnsi="微软雅黑" w:eastAsia="微软雅黑" w:cs="微软雅黑"/>
          <w:spacing w:val="5"/>
          <w:sz w:val="19"/>
          <w:szCs w:val="19"/>
        </w:rPr>
        <w:t>• 清洁风扇进风口滤网的灰尘</w:t>
      </w:r>
      <w:r>
        <w:rPr>
          <w:rFonts w:ascii="微软雅黑" w:hAnsi="微软雅黑" w:eastAsia="微软雅黑" w:cs="微软雅黑"/>
          <w:spacing w:val="-12"/>
          <w:sz w:val="19"/>
          <w:szCs w:val="19"/>
        </w:rPr>
        <w:t xml:space="preserve"> </w:t>
      </w:r>
      <w:r>
        <w:rPr>
          <w:rFonts w:ascii="微软雅黑" w:hAnsi="微软雅黑" w:eastAsia="微软雅黑" w:cs="微软雅黑"/>
          <w:spacing w:val="5"/>
          <w:sz w:val="19"/>
          <w:szCs w:val="19"/>
        </w:rPr>
        <w:t>，如有损坏</w:t>
      </w:r>
      <w:r>
        <w:rPr>
          <w:rFonts w:ascii="微软雅黑" w:hAnsi="微软雅黑" w:eastAsia="微软雅黑" w:cs="微软雅黑"/>
          <w:spacing w:val="-23"/>
          <w:sz w:val="19"/>
          <w:szCs w:val="19"/>
        </w:rPr>
        <w:t xml:space="preserve"> </w:t>
      </w:r>
      <w:r>
        <w:rPr>
          <w:rFonts w:ascii="微软雅黑" w:hAnsi="微软雅黑" w:eastAsia="微软雅黑" w:cs="微软雅黑"/>
          <w:spacing w:val="5"/>
          <w:sz w:val="19"/>
          <w:szCs w:val="19"/>
        </w:rPr>
        <w:t>，请立即更换。</w:t>
      </w:r>
    </w:p>
    <w:p w14:paraId="12FA0108">
      <w:pPr>
        <w:spacing w:before="85" w:line="190" w:lineRule="auto"/>
        <w:ind w:left="783"/>
        <w:rPr>
          <w:rFonts w:ascii="微软雅黑" w:hAnsi="微软雅黑" w:eastAsia="微软雅黑" w:cs="微软雅黑"/>
          <w:sz w:val="19"/>
          <w:szCs w:val="19"/>
        </w:rPr>
      </w:pPr>
      <w:r>
        <w:rPr>
          <w:rFonts w:ascii="微软雅黑" w:hAnsi="微软雅黑" w:eastAsia="微软雅黑" w:cs="微软雅黑"/>
          <w:spacing w:val="8"/>
          <w:sz w:val="19"/>
          <w:szCs w:val="19"/>
        </w:rPr>
        <w:t>• 使用干抹布清除插件内部和信号针上的任何</w:t>
      </w:r>
      <w:r>
        <w:rPr>
          <w:rFonts w:ascii="微软雅黑" w:hAnsi="微软雅黑" w:eastAsia="微软雅黑" w:cs="微软雅黑"/>
          <w:spacing w:val="7"/>
          <w:sz w:val="19"/>
          <w:szCs w:val="19"/>
        </w:rPr>
        <w:t>异物。</w:t>
      </w:r>
    </w:p>
    <w:p w14:paraId="68EFE4B8">
      <w:pPr>
        <w:spacing w:before="87" w:line="189" w:lineRule="auto"/>
        <w:ind w:left="783"/>
        <w:rPr>
          <w:rFonts w:ascii="微软雅黑" w:hAnsi="微软雅黑" w:eastAsia="微软雅黑" w:cs="微软雅黑"/>
          <w:sz w:val="19"/>
          <w:szCs w:val="19"/>
        </w:rPr>
      </w:pPr>
      <w:r>
        <w:rPr>
          <w:rFonts w:ascii="微软雅黑" w:hAnsi="微软雅黑" w:eastAsia="微软雅黑" w:cs="微软雅黑"/>
          <w:spacing w:val="5"/>
          <w:sz w:val="19"/>
          <w:szCs w:val="19"/>
        </w:rPr>
        <w:t>• 电网接口是否完好。</w:t>
      </w:r>
    </w:p>
    <w:p w14:paraId="5DE09217">
      <w:pPr>
        <w:spacing w:before="86" w:line="189" w:lineRule="auto"/>
        <w:ind w:left="783"/>
        <w:rPr>
          <w:rFonts w:ascii="微软雅黑" w:hAnsi="微软雅黑" w:eastAsia="微软雅黑" w:cs="微软雅黑"/>
          <w:sz w:val="19"/>
          <w:szCs w:val="19"/>
        </w:rPr>
      </w:pPr>
      <w:r>
        <w:rPr>
          <w:rFonts w:ascii="微软雅黑" w:hAnsi="微软雅黑" w:eastAsia="微软雅黑" w:cs="微软雅黑"/>
          <w:spacing w:val="4"/>
          <w:sz w:val="19"/>
          <w:szCs w:val="19"/>
        </w:rPr>
        <w:t>• 外壳是否完好。</w:t>
      </w:r>
    </w:p>
    <w:p w14:paraId="55E32B2F">
      <w:pPr>
        <w:spacing w:before="87" w:line="189" w:lineRule="auto"/>
        <w:ind w:left="783"/>
        <w:rPr>
          <w:rFonts w:ascii="微软雅黑" w:hAnsi="微软雅黑" w:eastAsia="微软雅黑" w:cs="微软雅黑"/>
          <w:sz w:val="19"/>
          <w:szCs w:val="19"/>
        </w:rPr>
      </w:pPr>
      <w:r>
        <w:rPr>
          <w:rFonts w:ascii="微软雅黑" w:hAnsi="微软雅黑" w:eastAsia="微软雅黑" w:cs="微软雅黑"/>
          <w:spacing w:val="6"/>
          <w:sz w:val="19"/>
          <w:szCs w:val="19"/>
        </w:rPr>
        <w:t>• 电网接口电缆绝缘层是否完好。</w:t>
      </w:r>
    </w:p>
    <w:p w14:paraId="60679858">
      <w:pPr>
        <w:spacing w:before="85" w:line="190" w:lineRule="auto"/>
        <w:ind w:left="783"/>
        <w:rPr>
          <w:rFonts w:ascii="微软雅黑" w:hAnsi="微软雅黑" w:eastAsia="微软雅黑" w:cs="微软雅黑"/>
          <w:sz w:val="19"/>
          <w:szCs w:val="19"/>
        </w:rPr>
      </w:pPr>
      <w:r>
        <w:rPr>
          <w:rFonts w:ascii="微软雅黑" w:hAnsi="微软雅黑" w:eastAsia="微软雅黑" w:cs="微软雅黑"/>
          <w:spacing w:val="6"/>
          <w:sz w:val="19"/>
          <w:szCs w:val="19"/>
        </w:rPr>
        <w:t>• 所有螺栓接头是否紧固。</w:t>
      </w:r>
    </w:p>
    <w:p w14:paraId="6E972BC3">
      <w:pPr>
        <w:spacing w:before="20" w:line="41" w:lineRule="exact"/>
        <w:ind w:firstLine="765"/>
      </w:pPr>
      <w:r>
        <w:drawing>
          <wp:inline distT="0" distB="0" distL="0" distR="0">
            <wp:extent cx="5621655" cy="25400"/>
            <wp:effectExtent l="0" t="0" r="0" b="0"/>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107"/>
                    <a:stretch>
                      <a:fillRect/>
                    </a:stretch>
                  </pic:blipFill>
                  <pic:spPr>
                    <a:xfrm>
                      <a:off x="0" y="0"/>
                      <a:ext cx="5621680" cy="26034"/>
                    </a:xfrm>
                    <a:prstGeom prst="rect">
                      <a:avLst/>
                    </a:prstGeom>
                  </pic:spPr>
                </pic:pic>
              </a:graphicData>
            </a:graphic>
          </wp:inline>
        </w:drawing>
      </w:r>
    </w:p>
    <w:p w14:paraId="459049B4">
      <w:pPr>
        <w:spacing w:before="223" w:line="347" w:lineRule="exact"/>
        <w:ind w:firstLine="761"/>
      </w:pPr>
      <w:r>
        <w:rPr>
          <w:position w:val="-6"/>
        </w:rPr>
        <w:pict>
          <v:shape id="_x0000_s1059" o:spid="_x0000_s1059" o:spt="202" type="#_x0000_t202" style="height:17.35pt;width:442.85pt;" fillcolor="#EB6C15" filled="t" stroked="f" coordsize="21600,21600">
            <v:path/>
            <v:fill on="t" focussize="0,0"/>
            <v:stroke on="f"/>
            <v:imagedata o:title=""/>
            <o:lock v:ext="edit" aspectratio="f"/>
            <v:textbox inset="0mm,0mm,0mm,0mm">
              <w:txbxContent>
                <w:p w14:paraId="324CB3E2">
                  <w:pPr>
                    <w:spacing w:before="85" w:line="180" w:lineRule="auto"/>
                    <w:ind w:left="46"/>
                    <w:rPr>
                      <w:rFonts w:ascii="微软雅黑" w:hAnsi="微软雅黑" w:eastAsia="微软雅黑" w:cs="微软雅黑"/>
                      <w:sz w:val="24"/>
                      <w:szCs w:val="24"/>
                    </w:rPr>
                  </w:pPr>
                  <w:r>
                    <w:rPr>
                      <w:rFonts w:ascii="Yu Gothic UI" w:hAnsi="Yu Gothic UI" w:eastAsia="Yu Gothic UI" w:cs="Yu Gothic UI"/>
                      <w:b/>
                      <w:bCs/>
                      <w:spacing w:val="-4"/>
                      <w:sz w:val="24"/>
                      <w:szCs w:val="24"/>
                    </w:rPr>
                    <w:t>△</w:t>
                  </w:r>
                  <w:r>
                    <w:rPr>
                      <w:rFonts w:ascii="微软雅黑" w:hAnsi="微软雅黑" w:eastAsia="微软雅黑" w:cs="微软雅黑"/>
                      <w:b/>
                      <w:bCs/>
                      <w:spacing w:val="-4"/>
                      <w:sz w:val="24"/>
                      <w:szCs w:val="24"/>
                    </w:rPr>
                    <w:t>警告</w:t>
                  </w:r>
                </w:p>
              </w:txbxContent>
            </v:textbox>
            <w10:wrap type="none"/>
            <w10:anchorlock/>
          </v:shape>
        </w:pict>
      </w:r>
    </w:p>
    <w:p w14:paraId="6D999341">
      <w:pPr>
        <w:spacing w:before="97" w:line="264" w:lineRule="auto"/>
        <w:ind w:left="1000" w:right="4402" w:hanging="217"/>
        <w:rPr>
          <w:rFonts w:ascii="微软雅黑" w:hAnsi="微软雅黑" w:eastAsia="微软雅黑" w:cs="微软雅黑"/>
          <w:sz w:val="19"/>
          <w:szCs w:val="19"/>
        </w:rPr>
      </w:pPr>
      <w:r>
        <w:rPr>
          <w:rFonts w:ascii="微软雅黑" w:hAnsi="微软雅黑" w:eastAsia="微软雅黑" w:cs="微软雅黑"/>
          <w:spacing w:val="5"/>
          <w:sz w:val="19"/>
          <w:szCs w:val="19"/>
        </w:rPr>
        <w:t>•以下安全测试须每 6 个月或更换维修部件后执行。</w:t>
      </w:r>
      <w:r>
        <w:rPr>
          <w:rFonts w:ascii="微软雅黑" w:hAnsi="微软雅黑" w:eastAsia="微软雅黑" w:cs="微软雅黑"/>
          <w:spacing w:val="8"/>
          <w:sz w:val="19"/>
          <w:szCs w:val="19"/>
        </w:rPr>
        <w:t>接地电阻测试。</w:t>
      </w:r>
    </w:p>
    <w:p w14:paraId="32FB6A11">
      <w:pPr>
        <w:spacing w:before="7" w:line="189" w:lineRule="auto"/>
        <w:ind w:left="783"/>
        <w:rPr>
          <w:rFonts w:ascii="微软雅黑" w:hAnsi="微软雅黑" w:eastAsia="微软雅黑" w:cs="微软雅黑"/>
          <w:sz w:val="19"/>
          <w:szCs w:val="19"/>
        </w:rPr>
      </w:pPr>
      <w:r>
        <w:rPr>
          <w:rFonts w:ascii="微软雅黑" w:hAnsi="微软雅黑" w:eastAsia="微软雅黑" w:cs="微软雅黑"/>
          <w:spacing w:val="5"/>
          <w:sz w:val="19"/>
          <w:szCs w:val="19"/>
        </w:rPr>
        <w:t>•绝缘电阻测试。</w:t>
      </w:r>
    </w:p>
    <w:p w14:paraId="6B681312">
      <w:pPr>
        <w:spacing w:before="85" w:line="190" w:lineRule="auto"/>
        <w:ind w:left="783"/>
        <w:rPr>
          <w:rFonts w:ascii="微软雅黑" w:hAnsi="微软雅黑" w:eastAsia="微软雅黑" w:cs="微软雅黑"/>
          <w:sz w:val="19"/>
          <w:szCs w:val="19"/>
        </w:rPr>
      </w:pPr>
      <w:r>
        <w:rPr>
          <w:rFonts w:ascii="微软雅黑" w:hAnsi="微软雅黑" w:eastAsia="微软雅黑" w:cs="微软雅黑"/>
          <w:spacing w:val="4"/>
          <w:sz w:val="19"/>
          <w:szCs w:val="19"/>
        </w:rPr>
        <w:t>•希普托测试。</w:t>
      </w:r>
    </w:p>
    <w:p w14:paraId="7AAD56F0">
      <w:pPr>
        <w:spacing w:before="83" w:line="191" w:lineRule="auto"/>
        <w:ind w:left="783"/>
        <w:rPr>
          <w:rFonts w:ascii="微软雅黑" w:hAnsi="微软雅黑" w:eastAsia="微软雅黑" w:cs="微软雅黑"/>
          <w:sz w:val="19"/>
          <w:szCs w:val="19"/>
        </w:rPr>
      </w:pPr>
      <w:r>
        <w:rPr>
          <w:rFonts w:ascii="微软雅黑" w:hAnsi="微软雅黑" w:eastAsia="微软雅黑" w:cs="微软雅黑"/>
          <w:spacing w:val="4"/>
          <w:sz w:val="19"/>
          <w:szCs w:val="19"/>
        </w:rPr>
        <w:t>•漏电流测试。</w:t>
      </w:r>
    </w:p>
    <w:p w14:paraId="463903F8">
      <w:pPr>
        <w:spacing w:before="86" w:line="190" w:lineRule="auto"/>
        <w:ind w:left="783"/>
        <w:rPr>
          <w:rFonts w:ascii="微软雅黑" w:hAnsi="微软雅黑" w:eastAsia="微软雅黑" w:cs="微软雅黑"/>
          <w:sz w:val="19"/>
          <w:szCs w:val="19"/>
        </w:rPr>
      </w:pPr>
      <w:r>
        <w:rPr>
          <w:rFonts w:ascii="微软雅黑" w:hAnsi="微软雅黑" w:eastAsia="微软雅黑" w:cs="微软雅黑"/>
          <w:spacing w:val="4"/>
          <w:sz w:val="19"/>
          <w:szCs w:val="19"/>
        </w:rPr>
        <w:t>•输出浪涌。</w:t>
      </w:r>
    </w:p>
    <w:p w14:paraId="3EE61475">
      <w:pPr>
        <w:spacing w:before="86" w:line="189" w:lineRule="auto"/>
        <w:ind w:left="779"/>
        <w:rPr>
          <w:rFonts w:ascii="微软雅黑" w:hAnsi="微软雅黑" w:eastAsia="微软雅黑" w:cs="微软雅黑"/>
          <w:sz w:val="19"/>
          <w:szCs w:val="19"/>
        </w:rPr>
      </w:pPr>
      <w:r>
        <w:rPr>
          <w:rFonts w:ascii="微软雅黑" w:hAnsi="微软雅黑" w:eastAsia="微软雅黑" w:cs="微软雅黑"/>
          <w:spacing w:val="6"/>
          <w:sz w:val="19"/>
          <w:szCs w:val="19"/>
        </w:rPr>
        <w:t>电压骤降试验。</w:t>
      </w:r>
    </w:p>
    <w:p w14:paraId="13669F9F">
      <w:pPr>
        <w:spacing w:before="86" w:line="189" w:lineRule="auto"/>
        <w:ind w:left="783"/>
        <w:rPr>
          <w:rFonts w:ascii="微软雅黑" w:hAnsi="微软雅黑" w:eastAsia="微软雅黑" w:cs="微软雅黑"/>
          <w:sz w:val="19"/>
          <w:szCs w:val="19"/>
        </w:rPr>
      </w:pPr>
      <w:r>
        <w:rPr>
          <w:rFonts w:ascii="微软雅黑" w:hAnsi="微软雅黑" w:eastAsia="微软雅黑" w:cs="微软雅黑"/>
          <w:spacing w:val="4"/>
          <w:sz w:val="19"/>
          <w:szCs w:val="19"/>
        </w:rPr>
        <w:t>•泄漏保护。</w:t>
      </w:r>
    </w:p>
    <w:p w14:paraId="7625CFDE">
      <w:pPr>
        <w:spacing w:before="86" w:line="190" w:lineRule="auto"/>
        <w:ind w:left="779"/>
        <w:rPr>
          <w:rFonts w:ascii="微软雅黑" w:hAnsi="微软雅黑" w:eastAsia="微软雅黑" w:cs="微软雅黑"/>
          <w:sz w:val="19"/>
          <w:szCs w:val="19"/>
        </w:rPr>
      </w:pPr>
      <w:r>
        <w:rPr>
          <w:rFonts w:ascii="微软雅黑" w:hAnsi="微软雅黑" w:eastAsia="微软雅黑" w:cs="微软雅黑"/>
          <w:spacing w:val="5"/>
          <w:sz w:val="19"/>
          <w:szCs w:val="19"/>
        </w:rPr>
        <w:t>防止触电。</w:t>
      </w:r>
    </w:p>
    <w:p w14:paraId="6EDD840D">
      <w:pPr>
        <w:spacing w:line="190" w:lineRule="auto"/>
        <w:rPr>
          <w:rFonts w:ascii="微软雅黑" w:hAnsi="微软雅黑" w:eastAsia="微软雅黑" w:cs="微软雅黑"/>
          <w:sz w:val="19"/>
          <w:szCs w:val="19"/>
        </w:rPr>
        <w:sectPr>
          <w:headerReference r:id="rId44" w:type="default"/>
          <w:footerReference r:id="rId45" w:type="default"/>
          <w:pgSz w:w="11900" w:h="16838"/>
          <w:pgMar w:top="711" w:right="1129" w:bottom="161" w:left="1142" w:header="155" w:footer="0" w:gutter="0"/>
          <w:pgNumType w:fmt="decimal"/>
          <w:cols w:space="720" w:num="1"/>
        </w:sectPr>
      </w:pPr>
    </w:p>
    <w:p w14:paraId="2EB3EED3">
      <w:pPr>
        <w:spacing w:before="102" w:line="183" w:lineRule="auto"/>
        <w:ind w:left="4432"/>
        <w:outlineLvl w:val="0"/>
        <w:rPr>
          <w:rFonts w:ascii="微软雅黑" w:hAnsi="微软雅黑" w:eastAsia="微软雅黑" w:cs="微软雅黑"/>
          <w:sz w:val="28"/>
          <w:szCs w:val="28"/>
        </w:rPr>
      </w:pPr>
      <w:bookmarkStart w:id="52" w:name="bookmark46"/>
      <w:bookmarkEnd w:id="52"/>
      <w:bookmarkStart w:id="53" w:name="bookmark48"/>
      <w:bookmarkEnd w:id="53"/>
      <w:bookmarkStart w:id="54" w:name="bookmark47"/>
      <w:bookmarkEnd w:id="54"/>
      <w:r>
        <w:rPr>
          <w:rFonts w:ascii="Times New Roman" w:hAnsi="Times New Roman" w:eastAsia="Times New Roman" w:cs="Times New Roman"/>
          <w:b/>
          <w:bCs/>
          <w:spacing w:val="-3"/>
          <w:sz w:val="28"/>
          <w:szCs w:val="28"/>
        </w:rPr>
        <w:t>4</w:t>
      </w:r>
      <w:r>
        <w:rPr>
          <w:rFonts w:ascii="Times New Roman" w:hAnsi="Times New Roman" w:eastAsia="Times New Roman" w:cs="Times New Roman"/>
          <w:b/>
          <w:bCs/>
          <w:spacing w:val="-11"/>
          <w:sz w:val="28"/>
          <w:szCs w:val="28"/>
        </w:rPr>
        <w:t xml:space="preserve"> </w:t>
      </w:r>
      <w:r>
        <w:rPr>
          <w:rFonts w:ascii="微软雅黑" w:hAnsi="微软雅黑" w:eastAsia="微软雅黑" w:cs="微软雅黑"/>
          <w:b/>
          <w:bCs/>
          <w:spacing w:val="-3"/>
          <w:sz w:val="28"/>
          <w:szCs w:val="28"/>
        </w:rPr>
        <w:t>操作</w:t>
      </w:r>
    </w:p>
    <w:p w14:paraId="5707A4E7">
      <w:pPr>
        <w:spacing w:before="85" w:line="189" w:lineRule="auto"/>
        <w:ind w:left="2"/>
        <w:outlineLvl w:val="1"/>
        <w:rPr>
          <w:rFonts w:ascii="微软雅黑" w:hAnsi="微软雅黑" w:eastAsia="微软雅黑" w:cs="微软雅黑"/>
          <w:sz w:val="20"/>
          <w:szCs w:val="20"/>
        </w:rPr>
      </w:pPr>
      <w:bookmarkStart w:id="55" w:name="bookmark75"/>
      <w:bookmarkEnd w:id="55"/>
      <w:r>
        <w:rPr>
          <w:rFonts w:ascii="Times New Roman" w:hAnsi="Times New Roman" w:eastAsia="Times New Roman" w:cs="Times New Roman"/>
          <w:b/>
          <w:bCs/>
          <w:spacing w:val="3"/>
          <w:sz w:val="20"/>
          <w:szCs w:val="20"/>
        </w:rPr>
        <w:t xml:space="preserve">4.1 </w:t>
      </w:r>
      <w:r>
        <w:rPr>
          <w:rFonts w:ascii="微软雅黑" w:hAnsi="微软雅黑" w:eastAsia="微软雅黑" w:cs="微软雅黑"/>
          <w:b/>
          <w:bCs/>
          <w:spacing w:val="3"/>
          <w:sz w:val="20"/>
          <w:szCs w:val="20"/>
        </w:rPr>
        <w:t>安装</w:t>
      </w:r>
    </w:p>
    <w:p w14:paraId="2BDFBE65">
      <w:pPr>
        <w:spacing w:before="89" w:line="189" w:lineRule="auto"/>
        <w:ind w:left="2"/>
        <w:outlineLvl w:val="2"/>
        <w:rPr>
          <w:rFonts w:ascii="微软雅黑" w:hAnsi="微软雅黑" w:eastAsia="微软雅黑" w:cs="微软雅黑"/>
          <w:sz w:val="20"/>
          <w:szCs w:val="20"/>
        </w:rPr>
      </w:pPr>
      <w:bookmarkStart w:id="56" w:name="bookmark76"/>
      <w:bookmarkEnd w:id="56"/>
      <w:r>
        <w:rPr>
          <w:rFonts w:ascii="Times New Roman" w:hAnsi="Times New Roman" w:eastAsia="Times New Roman" w:cs="Times New Roman"/>
          <w:b/>
          <w:bCs/>
          <w:spacing w:val="5"/>
          <w:sz w:val="20"/>
          <w:szCs w:val="20"/>
        </w:rPr>
        <w:t xml:space="preserve">4.1.1 </w:t>
      </w:r>
      <w:r>
        <w:rPr>
          <w:rFonts w:ascii="微软雅黑" w:hAnsi="微软雅黑" w:eastAsia="微软雅黑" w:cs="微软雅黑"/>
          <w:b/>
          <w:bCs/>
          <w:spacing w:val="5"/>
          <w:sz w:val="20"/>
          <w:szCs w:val="20"/>
        </w:rPr>
        <w:t>外接线一览表</w:t>
      </w:r>
    </w:p>
    <w:p w14:paraId="14598B36">
      <w:pPr>
        <w:spacing w:before="6"/>
      </w:pPr>
    </w:p>
    <w:tbl>
      <w:tblPr>
        <w:tblStyle w:val="7"/>
        <w:tblW w:w="9108" w:type="dxa"/>
        <w:tblInd w:w="252" w:type="dxa"/>
        <w:tblBorders>
          <w:top w:val="single" w:color="A4A4A4" w:sz="2" w:space="0"/>
          <w:left w:val="single" w:color="A4A4A4" w:sz="2" w:space="0"/>
          <w:bottom w:val="single" w:color="A4A4A4" w:sz="2" w:space="0"/>
          <w:right w:val="single" w:color="A4A4A4" w:sz="2" w:space="0"/>
          <w:insideH w:val="single" w:color="A4A4A4" w:sz="2" w:space="0"/>
          <w:insideV w:val="single" w:color="A4A4A4" w:sz="2" w:space="0"/>
        </w:tblBorders>
        <w:tblLayout w:type="fixed"/>
        <w:tblCellMar>
          <w:top w:w="0" w:type="dxa"/>
          <w:left w:w="0" w:type="dxa"/>
          <w:bottom w:w="0" w:type="dxa"/>
          <w:right w:w="0" w:type="dxa"/>
        </w:tblCellMar>
      </w:tblPr>
      <w:tblGrid>
        <w:gridCol w:w="2844"/>
        <w:gridCol w:w="2263"/>
        <w:gridCol w:w="2366"/>
        <w:gridCol w:w="1635"/>
      </w:tblGrid>
      <w:tr w14:paraId="71F0FFC2">
        <w:tblPrEx>
          <w:tblBorders>
            <w:top w:val="single" w:color="A4A4A4" w:sz="2" w:space="0"/>
            <w:left w:val="single" w:color="A4A4A4" w:sz="2" w:space="0"/>
            <w:bottom w:val="single" w:color="A4A4A4" w:sz="2" w:space="0"/>
            <w:right w:val="single" w:color="A4A4A4" w:sz="2" w:space="0"/>
            <w:insideH w:val="single" w:color="A4A4A4" w:sz="2" w:space="0"/>
            <w:insideV w:val="single" w:color="A4A4A4" w:sz="2" w:space="0"/>
          </w:tblBorders>
          <w:tblCellMar>
            <w:top w:w="0" w:type="dxa"/>
            <w:left w:w="0" w:type="dxa"/>
            <w:bottom w:w="0" w:type="dxa"/>
            <w:right w:w="0" w:type="dxa"/>
          </w:tblCellMar>
        </w:tblPrEx>
        <w:trPr>
          <w:trHeight w:val="453" w:hRule="atLeast"/>
        </w:trPr>
        <w:tc>
          <w:tcPr>
            <w:tcW w:w="2844" w:type="dxa"/>
            <w:vMerge w:val="restart"/>
            <w:tcBorders>
              <w:bottom w:val="nil"/>
            </w:tcBorders>
            <w:vAlign w:val="top"/>
          </w:tcPr>
          <w:p w14:paraId="2A5D7A06">
            <w:pPr>
              <w:spacing w:line="341" w:lineRule="auto"/>
              <w:rPr>
                <w:rFonts w:ascii="Arial"/>
                <w:sz w:val="21"/>
              </w:rPr>
            </w:pPr>
          </w:p>
          <w:p w14:paraId="1B31BA57">
            <w:pPr>
              <w:spacing w:before="77" w:line="183" w:lineRule="auto"/>
              <w:ind w:left="1058"/>
              <w:rPr>
                <w:rFonts w:ascii="微软雅黑" w:hAnsi="微软雅黑" w:eastAsia="微软雅黑" w:cs="微软雅黑"/>
                <w:sz w:val="18"/>
                <w:szCs w:val="18"/>
              </w:rPr>
            </w:pPr>
            <w:r>
              <w:rPr>
                <w:rFonts w:ascii="微软雅黑" w:hAnsi="微软雅黑" w:eastAsia="微软雅黑" w:cs="微软雅黑"/>
                <w:b/>
                <w:bCs/>
                <w:spacing w:val="1"/>
                <w:sz w:val="18"/>
                <w:szCs w:val="18"/>
              </w:rPr>
              <w:t>型号规格</w:t>
            </w:r>
          </w:p>
        </w:tc>
        <w:tc>
          <w:tcPr>
            <w:tcW w:w="4629" w:type="dxa"/>
            <w:gridSpan w:val="2"/>
            <w:vAlign w:val="top"/>
          </w:tcPr>
          <w:p w14:paraId="20B0A587">
            <w:pPr>
              <w:spacing w:before="157" w:line="222" w:lineRule="auto"/>
              <w:ind w:left="1496"/>
              <w:rPr>
                <w:rFonts w:ascii="微软雅黑" w:hAnsi="微软雅黑" w:eastAsia="微软雅黑" w:cs="微软雅黑"/>
                <w:sz w:val="18"/>
                <w:szCs w:val="18"/>
              </w:rPr>
            </w:pPr>
            <w:r>
              <w:rPr>
                <w:rFonts w:ascii="微软雅黑" w:hAnsi="微软雅黑" w:eastAsia="微软雅黑" w:cs="微软雅黑"/>
                <w:b/>
                <w:bCs/>
                <w:spacing w:val="2"/>
                <w:sz w:val="18"/>
                <w:szCs w:val="18"/>
              </w:rPr>
              <w:t>导线截面积（</w:t>
            </w:r>
            <w:r>
              <w:rPr>
                <w:rFonts w:ascii="微软雅黑" w:hAnsi="微软雅黑" w:eastAsia="微软雅黑" w:cs="微软雅黑"/>
                <w:b/>
                <w:bCs/>
                <w:sz w:val="18"/>
                <w:szCs w:val="18"/>
              </w:rPr>
              <w:t>mm</w:t>
            </w:r>
            <w:r>
              <w:rPr>
                <w:rFonts w:ascii="微软雅黑" w:hAnsi="微软雅黑" w:eastAsia="微软雅黑" w:cs="微软雅黑"/>
                <w:b/>
                <w:bCs/>
                <w:spacing w:val="2"/>
                <w:sz w:val="18"/>
                <w:szCs w:val="18"/>
              </w:rPr>
              <w:t>）</w:t>
            </w:r>
          </w:p>
        </w:tc>
        <w:tc>
          <w:tcPr>
            <w:tcW w:w="1635" w:type="dxa"/>
            <w:vMerge w:val="restart"/>
            <w:tcBorders>
              <w:bottom w:val="nil"/>
            </w:tcBorders>
            <w:vAlign w:val="top"/>
          </w:tcPr>
          <w:p w14:paraId="5199F715">
            <w:pPr>
              <w:rPr>
                <w:rFonts w:ascii="Arial"/>
                <w:sz w:val="21"/>
              </w:rPr>
            </w:pPr>
          </w:p>
        </w:tc>
      </w:tr>
      <w:tr w14:paraId="73FFCBA4">
        <w:tblPrEx>
          <w:tblBorders>
            <w:top w:val="single" w:color="A4A4A4" w:sz="2" w:space="0"/>
            <w:left w:val="single" w:color="A4A4A4" w:sz="2" w:space="0"/>
            <w:bottom w:val="single" w:color="A4A4A4" w:sz="2" w:space="0"/>
            <w:right w:val="single" w:color="A4A4A4" w:sz="2" w:space="0"/>
            <w:insideH w:val="single" w:color="A4A4A4" w:sz="2" w:space="0"/>
            <w:insideV w:val="single" w:color="A4A4A4" w:sz="2" w:space="0"/>
          </w:tblBorders>
          <w:tblCellMar>
            <w:top w:w="0" w:type="dxa"/>
            <w:left w:w="0" w:type="dxa"/>
            <w:bottom w:w="0" w:type="dxa"/>
            <w:right w:w="0" w:type="dxa"/>
          </w:tblCellMar>
        </w:tblPrEx>
        <w:trPr>
          <w:trHeight w:val="449" w:hRule="atLeast"/>
        </w:trPr>
        <w:tc>
          <w:tcPr>
            <w:tcW w:w="2844" w:type="dxa"/>
            <w:vMerge w:val="continue"/>
            <w:tcBorders>
              <w:top w:val="nil"/>
            </w:tcBorders>
            <w:vAlign w:val="top"/>
          </w:tcPr>
          <w:p w14:paraId="14C3A761">
            <w:pPr>
              <w:rPr>
                <w:rFonts w:ascii="Arial"/>
                <w:sz w:val="21"/>
              </w:rPr>
            </w:pPr>
          </w:p>
        </w:tc>
        <w:tc>
          <w:tcPr>
            <w:tcW w:w="2263" w:type="dxa"/>
            <w:vAlign w:val="center"/>
          </w:tcPr>
          <w:p w14:paraId="5AEB8C57">
            <w:pPr>
              <w:spacing w:before="149" w:line="184" w:lineRule="auto"/>
              <w:ind w:left="237"/>
              <w:jc w:val="center"/>
              <w:rPr>
                <w:rFonts w:ascii="微软雅黑" w:hAnsi="微软雅黑" w:eastAsia="微软雅黑" w:cs="微软雅黑"/>
                <w:sz w:val="16"/>
                <w:szCs w:val="16"/>
              </w:rPr>
            </w:pPr>
            <w:r>
              <w:rPr>
                <w:rFonts w:ascii="微软雅黑" w:hAnsi="微软雅黑" w:eastAsia="微软雅黑" w:cs="微软雅黑"/>
                <w:spacing w:val="2"/>
                <w:sz w:val="16"/>
                <w:szCs w:val="16"/>
              </w:rPr>
              <w:t>输入线</w:t>
            </w:r>
          </w:p>
        </w:tc>
        <w:tc>
          <w:tcPr>
            <w:tcW w:w="2366" w:type="dxa"/>
            <w:vAlign w:val="center"/>
          </w:tcPr>
          <w:p w14:paraId="22B4B651">
            <w:pPr>
              <w:spacing w:before="149" w:line="184" w:lineRule="auto"/>
              <w:ind w:left="306"/>
              <w:jc w:val="center"/>
              <w:rPr>
                <w:rFonts w:ascii="微软雅黑" w:hAnsi="微软雅黑" w:eastAsia="微软雅黑" w:cs="微软雅黑"/>
                <w:sz w:val="16"/>
                <w:szCs w:val="16"/>
              </w:rPr>
            </w:pPr>
            <w:r>
              <w:rPr>
                <w:rFonts w:ascii="微软雅黑" w:hAnsi="微软雅黑" w:eastAsia="微软雅黑" w:cs="微软雅黑"/>
                <w:spacing w:val="2"/>
                <w:sz w:val="16"/>
                <w:szCs w:val="16"/>
              </w:rPr>
              <w:t>输出线</w:t>
            </w:r>
          </w:p>
        </w:tc>
        <w:tc>
          <w:tcPr>
            <w:tcW w:w="1635" w:type="dxa"/>
            <w:vMerge w:val="continue"/>
            <w:tcBorders>
              <w:top w:val="nil"/>
            </w:tcBorders>
            <w:vAlign w:val="top"/>
          </w:tcPr>
          <w:p w14:paraId="2B3454DE">
            <w:pPr>
              <w:rPr>
                <w:rFonts w:ascii="Arial"/>
                <w:sz w:val="21"/>
              </w:rPr>
            </w:pPr>
          </w:p>
        </w:tc>
      </w:tr>
      <w:tr w14:paraId="15DF108C">
        <w:tblPrEx>
          <w:tblBorders>
            <w:top w:val="single" w:color="A4A4A4" w:sz="2" w:space="0"/>
            <w:left w:val="single" w:color="A4A4A4" w:sz="2" w:space="0"/>
            <w:bottom w:val="single" w:color="A4A4A4" w:sz="2" w:space="0"/>
            <w:right w:val="single" w:color="A4A4A4" w:sz="2" w:space="0"/>
            <w:insideH w:val="single" w:color="A4A4A4" w:sz="2" w:space="0"/>
            <w:insideV w:val="single" w:color="A4A4A4" w:sz="2" w:space="0"/>
          </w:tblBorders>
          <w:tblCellMar>
            <w:top w:w="0" w:type="dxa"/>
            <w:left w:w="0" w:type="dxa"/>
            <w:bottom w:w="0" w:type="dxa"/>
            <w:right w:w="0" w:type="dxa"/>
          </w:tblCellMar>
        </w:tblPrEx>
        <w:trPr>
          <w:trHeight w:val="534" w:hRule="atLeast"/>
        </w:trPr>
        <w:tc>
          <w:tcPr>
            <w:tcW w:w="2844" w:type="dxa"/>
            <w:vAlign w:val="center"/>
          </w:tcPr>
          <w:p w14:paraId="7063C4AD">
            <w:pPr>
              <w:spacing w:before="40" w:line="239" w:lineRule="auto"/>
              <w:jc w:val="center"/>
              <w:rPr>
                <w:rFonts w:ascii="微软雅黑" w:hAnsi="微软雅黑" w:eastAsia="微软雅黑" w:cs="微软雅黑"/>
                <w:sz w:val="16"/>
                <w:szCs w:val="16"/>
              </w:rPr>
            </w:pPr>
            <w:r>
              <w:rPr>
                <w:rFonts w:hint="eastAsia" w:ascii="微软雅黑" w:hAnsi="微软雅黑" w:eastAsia="微软雅黑" w:cs="微软雅黑"/>
                <w:spacing w:val="-1"/>
                <w:sz w:val="18"/>
                <w:szCs w:val="18"/>
              </w:rPr>
              <w:t>HCFA</w:t>
            </w:r>
            <w:r>
              <w:rPr>
                <w:rFonts w:ascii="微软雅黑" w:hAnsi="微软雅黑" w:eastAsia="微软雅黑" w:cs="微软雅黑"/>
                <w:spacing w:val="-1"/>
                <w:sz w:val="18"/>
                <w:szCs w:val="18"/>
              </w:rPr>
              <w:t>-36200</w:t>
            </w:r>
          </w:p>
        </w:tc>
        <w:tc>
          <w:tcPr>
            <w:tcW w:w="2263" w:type="dxa"/>
            <w:vAlign w:val="center"/>
          </w:tcPr>
          <w:p w14:paraId="4878DCFF">
            <w:pPr>
              <w:spacing w:before="162" w:line="279" w:lineRule="exact"/>
              <w:ind w:left="198"/>
              <w:jc w:val="center"/>
              <w:rPr>
                <w:rFonts w:ascii="微软雅黑" w:hAnsi="微软雅黑" w:eastAsia="微软雅黑" w:cs="微软雅黑"/>
                <w:sz w:val="16"/>
                <w:szCs w:val="16"/>
              </w:rPr>
            </w:pPr>
            <w:r>
              <w:rPr>
                <w:rFonts w:ascii="微软雅黑" w:hAnsi="微软雅黑" w:eastAsia="微软雅黑" w:cs="微软雅黑"/>
                <w:spacing w:val="-1"/>
                <w:position w:val="2"/>
                <w:sz w:val="16"/>
                <w:szCs w:val="16"/>
              </w:rPr>
              <w:t>4*6mm²</w:t>
            </w:r>
          </w:p>
        </w:tc>
        <w:tc>
          <w:tcPr>
            <w:tcW w:w="2366" w:type="dxa"/>
            <w:vAlign w:val="center"/>
          </w:tcPr>
          <w:p w14:paraId="534FB0D1">
            <w:pPr>
              <w:spacing w:before="162" w:line="228" w:lineRule="auto"/>
              <w:ind w:left="241"/>
              <w:jc w:val="center"/>
              <w:rPr>
                <w:rFonts w:ascii="微软雅黑" w:hAnsi="微软雅黑" w:eastAsia="微软雅黑" w:cs="微软雅黑"/>
                <w:sz w:val="16"/>
                <w:szCs w:val="16"/>
              </w:rPr>
            </w:pPr>
            <w:r>
              <w:rPr>
                <w:rFonts w:ascii="微软雅黑" w:hAnsi="微软雅黑" w:eastAsia="微软雅黑" w:cs="微软雅黑"/>
                <w:spacing w:val="-2"/>
                <w:position w:val="2"/>
                <w:sz w:val="16"/>
                <w:szCs w:val="16"/>
              </w:rPr>
              <w:t>2*70mm²</w:t>
            </w:r>
          </w:p>
        </w:tc>
        <w:tc>
          <w:tcPr>
            <w:tcW w:w="1635" w:type="dxa"/>
            <w:vMerge w:val="restart"/>
            <w:tcBorders>
              <w:bottom w:val="nil"/>
            </w:tcBorders>
            <w:vAlign w:val="top"/>
          </w:tcPr>
          <w:p w14:paraId="050A8942">
            <w:pPr>
              <w:spacing w:line="251" w:lineRule="auto"/>
              <w:rPr>
                <w:rFonts w:ascii="Arial"/>
                <w:sz w:val="21"/>
              </w:rPr>
            </w:pPr>
          </w:p>
          <w:p w14:paraId="0B894C84">
            <w:pPr>
              <w:spacing w:line="251" w:lineRule="auto"/>
              <w:rPr>
                <w:rFonts w:ascii="Arial"/>
                <w:sz w:val="21"/>
              </w:rPr>
            </w:pPr>
          </w:p>
          <w:p w14:paraId="2F5C18F8">
            <w:pPr>
              <w:spacing w:line="251" w:lineRule="auto"/>
              <w:rPr>
                <w:rFonts w:ascii="Arial"/>
                <w:sz w:val="21"/>
              </w:rPr>
            </w:pPr>
          </w:p>
          <w:p w14:paraId="0770FA23">
            <w:pPr>
              <w:spacing w:line="251" w:lineRule="auto"/>
              <w:rPr>
                <w:rFonts w:ascii="Arial"/>
                <w:sz w:val="21"/>
              </w:rPr>
            </w:pPr>
          </w:p>
          <w:p w14:paraId="514A58F8">
            <w:pPr>
              <w:spacing w:line="251" w:lineRule="auto"/>
              <w:rPr>
                <w:rFonts w:ascii="Arial"/>
                <w:sz w:val="21"/>
              </w:rPr>
            </w:pPr>
          </w:p>
          <w:p w14:paraId="1FDC8AA9">
            <w:pPr>
              <w:spacing w:line="252" w:lineRule="auto"/>
              <w:rPr>
                <w:rFonts w:ascii="Arial"/>
                <w:sz w:val="21"/>
              </w:rPr>
            </w:pPr>
          </w:p>
          <w:p w14:paraId="041073ED">
            <w:pPr>
              <w:spacing w:line="252" w:lineRule="auto"/>
              <w:rPr>
                <w:rFonts w:ascii="Arial"/>
                <w:sz w:val="21"/>
              </w:rPr>
            </w:pPr>
          </w:p>
          <w:p w14:paraId="5FB94DFC">
            <w:pPr>
              <w:spacing w:line="252" w:lineRule="auto"/>
              <w:rPr>
                <w:rFonts w:ascii="Arial"/>
                <w:sz w:val="21"/>
              </w:rPr>
            </w:pPr>
          </w:p>
          <w:p w14:paraId="3F0E50F5">
            <w:pPr>
              <w:spacing w:line="252" w:lineRule="auto"/>
              <w:rPr>
                <w:rFonts w:ascii="Arial"/>
                <w:sz w:val="21"/>
              </w:rPr>
            </w:pPr>
          </w:p>
          <w:p w14:paraId="4410B3F6">
            <w:pPr>
              <w:spacing w:line="252" w:lineRule="auto"/>
              <w:rPr>
                <w:rFonts w:ascii="Arial"/>
                <w:sz w:val="21"/>
              </w:rPr>
            </w:pPr>
          </w:p>
          <w:p w14:paraId="730D154E">
            <w:pPr>
              <w:spacing w:line="252" w:lineRule="auto"/>
              <w:rPr>
                <w:rFonts w:ascii="Arial"/>
                <w:sz w:val="21"/>
              </w:rPr>
            </w:pPr>
          </w:p>
          <w:p w14:paraId="1A2AC9F2">
            <w:pPr>
              <w:spacing w:before="68" w:line="228" w:lineRule="auto"/>
              <w:ind w:left="392"/>
              <w:rPr>
                <w:rFonts w:ascii="微软雅黑" w:hAnsi="微软雅黑" w:eastAsia="微软雅黑" w:cs="微软雅黑"/>
                <w:sz w:val="16"/>
                <w:szCs w:val="16"/>
              </w:rPr>
            </w:pPr>
            <w:r>
              <w:rPr>
                <w:rFonts w:ascii="微软雅黑" w:hAnsi="微软雅黑" w:eastAsia="微软雅黑" w:cs="微软雅黑"/>
                <w:spacing w:val="-3"/>
                <w:sz w:val="16"/>
                <w:szCs w:val="16"/>
              </w:rPr>
              <w:t>3P</w:t>
            </w:r>
            <w:r>
              <w:rPr>
                <w:rFonts w:ascii="微软雅黑" w:hAnsi="微软雅黑" w:eastAsia="微软雅黑" w:cs="微软雅黑"/>
                <w:spacing w:val="14"/>
                <w:sz w:val="16"/>
                <w:szCs w:val="16"/>
              </w:rPr>
              <w:t xml:space="preserve"> </w:t>
            </w:r>
            <w:r>
              <w:rPr>
                <w:rFonts w:ascii="微软雅黑" w:hAnsi="微软雅黑" w:eastAsia="微软雅黑" w:cs="微软雅黑"/>
                <w:spacing w:val="-3"/>
                <w:sz w:val="16"/>
                <w:szCs w:val="16"/>
              </w:rPr>
              <w:t>220/380</w:t>
            </w:r>
          </w:p>
          <w:p w14:paraId="4D2DBF2B">
            <w:pPr>
              <w:spacing w:before="12" w:line="228" w:lineRule="auto"/>
              <w:ind w:left="123"/>
              <w:rPr>
                <w:rFonts w:ascii="微软雅黑" w:hAnsi="微软雅黑" w:eastAsia="微软雅黑" w:cs="微软雅黑"/>
                <w:sz w:val="16"/>
                <w:szCs w:val="16"/>
              </w:rPr>
            </w:pPr>
            <w:r>
              <w:rPr>
                <w:rFonts w:ascii="微软雅黑" w:hAnsi="微软雅黑" w:eastAsia="微软雅黑" w:cs="微软雅黑"/>
                <w:sz w:val="16"/>
                <w:szCs w:val="16"/>
              </w:rPr>
              <w:t>/440/480/600VAC</w:t>
            </w:r>
          </w:p>
        </w:tc>
      </w:tr>
      <w:tr w14:paraId="66AF3235">
        <w:tblPrEx>
          <w:tblBorders>
            <w:top w:val="single" w:color="A4A4A4" w:sz="2" w:space="0"/>
            <w:left w:val="single" w:color="A4A4A4" w:sz="2" w:space="0"/>
            <w:bottom w:val="single" w:color="A4A4A4" w:sz="2" w:space="0"/>
            <w:right w:val="single" w:color="A4A4A4" w:sz="2" w:space="0"/>
            <w:insideH w:val="single" w:color="A4A4A4" w:sz="2" w:space="0"/>
            <w:insideV w:val="single" w:color="A4A4A4" w:sz="2" w:space="0"/>
          </w:tblBorders>
          <w:tblCellMar>
            <w:top w:w="0" w:type="dxa"/>
            <w:left w:w="0" w:type="dxa"/>
            <w:bottom w:w="0" w:type="dxa"/>
            <w:right w:w="0" w:type="dxa"/>
          </w:tblCellMar>
        </w:tblPrEx>
        <w:trPr>
          <w:trHeight w:val="533" w:hRule="atLeast"/>
        </w:trPr>
        <w:tc>
          <w:tcPr>
            <w:tcW w:w="2844" w:type="dxa"/>
            <w:vAlign w:val="center"/>
          </w:tcPr>
          <w:p w14:paraId="467B811B">
            <w:pPr>
              <w:spacing w:before="39" w:line="239" w:lineRule="auto"/>
              <w:jc w:val="center"/>
              <w:rPr>
                <w:rFonts w:ascii="微软雅黑" w:hAnsi="微软雅黑" w:eastAsia="微软雅黑" w:cs="微软雅黑"/>
                <w:sz w:val="16"/>
                <w:szCs w:val="16"/>
              </w:rPr>
            </w:pPr>
            <w:r>
              <w:rPr>
                <w:rFonts w:hint="eastAsia" w:ascii="微软雅黑" w:hAnsi="微软雅黑" w:eastAsia="微软雅黑" w:cs="微软雅黑"/>
                <w:spacing w:val="-1"/>
                <w:sz w:val="18"/>
                <w:szCs w:val="18"/>
              </w:rPr>
              <w:t>HCFA</w:t>
            </w:r>
            <w:r>
              <w:rPr>
                <w:rFonts w:ascii="微软雅黑" w:hAnsi="微软雅黑" w:eastAsia="微软雅黑" w:cs="微软雅黑"/>
                <w:spacing w:val="-1"/>
                <w:sz w:val="18"/>
                <w:szCs w:val="18"/>
              </w:rPr>
              <w:t>-36250</w:t>
            </w:r>
          </w:p>
        </w:tc>
        <w:tc>
          <w:tcPr>
            <w:tcW w:w="2263" w:type="dxa"/>
            <w:vAlign w:val="center"/>
          </w:tcPr>
          <w:p w14:paraId="2E47CC3F">
            <w:pPr>
              <w:spacing w:before="163" w:line="279" w:lineRule="exact"/>
              <w:ind w:left="198"/>
              <w:jc w:val="center"/>
              <w:rPr>
                <w:rFonts w:ascii="微软雅黑" w:hAnsi="微软雅黑" w:eastAsia="微软雅黑" w:cs="微软雅黑"/>
                <w:sz w:val="16"/>
                <w:szCs w:val="16"/>
              </w:rPr>
            </w:pPr>
            <w:r>
              <w:rPr>
                <w:rFonts w:ascii="微软雅黑" w:hAnsi="微软雅黑" w:eastAsia="微软雅黑" w:cs="微软雅黑"/>
                <w:spacing w:val="-1"/>
                <w:position w:val="2"/>
                <w:sz w:val="16"/>
                <w:szCs w:val="16"/>
              </w:rPr>
              <w:t>4*6mm²</w:t>
            </w:r>
          </w:p>
        </w:tc>
        <w:tc>
          <w:tcPr>
            <w:tcW w:w="2366" w:type="dxa"/>
            <w:vAlign w:val="center"/>
          </w:tcPr>
          <w:p w14:paraId="4A0111DA">
            <w:pPr>
              <w:spacing w:before="163" w:line="228" w:lineRule="auto"/>
              <w:ind w:left="241"/>
              <w:jc w:val="center"/>
              <w:rPr>
                <w:rFonts w:ascii="微软雅黑" w:hAnsi="微软雅黑" w:eastAsia="微软雅黑" w:cs="微软雅黑"/>
                <w:sz w:val="16"/>
                <w:szCs w:val="16"/>
              </w:rPr>
            </w:pPr>
            <w:r>
              <w:rPr>
                <w:rFonts w:ascii="微软雅黑" w:hAnsi="微软雅黑" w:eastAsia="微软雅黑" w:cs="微软雅黑"/>
                <w:spacing w:val="-1"/>
                <w:position w:val="2"/>
                <w:sz w:val="16"/>
                <w:szCs w:val="16"/>
              </w:rPr>
              <w:t>2*95mm²</w:t>
            </w:r>
          </w:p>
        </w:tc>
        <w:tc>
          <w:tcPr>
            <w:tcW w:w="1635" w:type="dxa"/>
            <w:vMerge w:val="continue"/>
            <w:tcBorders>
              <w:top w:val="nil"/>
              <w:bottom w:val="nil"/>
            </w:tcBorders>
            <w:vAlign w:val="top"/>
          </w:tcPr>
          <w:p w14:paraId="6E5EF836">
            <w:pPr>
              <w:rPr>
                <w:rFonts w:ascii="Arial"/>
                <w:sz w:val="21"/>
              </w:rPr>
            </w:pPr>
          </w:p>
        </w:tc>
      </w:tr>
      <w:tr w14:paraId="7AC05E60">
        <w:tblPrEx>
          <w:tblBorders>
            <w:top w:val="single" w:color="A4A4A4" w:sz="2" w:space="0"/>
            <w:left w:val="single" w:color="A4A4A4" w:sz="2" w:space="0"/>
            <w:bottom w:val="single" w:color="A4A4A4" w:sz="2" w:space="0"/>
            <w:right w:val="single" w:color="A4A4A4" w:sz="2" w:space="0"/>
            <w:insideH w:val="single" w:color="A4A4A4" w:sz="2" w:space="0"/>
            <w:insideV w:val="single" w:color="A4A4A4" w:sz="2" w:space="0"/>
          </w:tblBorders>
          <w:tblCellMar>
            <w:top w:w="0" w:type="dxa"/>
            <w:left w:w="0" w:type="dxa"/>
            <w:bottom w:w="0" w:type="dxa"/>
            <w:right w:w="0" w:type="dxa"/>
          </w:tblCellMar>
        </w:tblPrEx>
        <w:trPr>
          <w:trHeight w:val="534" w:hRule="atLeast"/>
        </w:trPr>
        <w:tc>
          <w:tcPr>
            <w:tcW w:w="2844" w:type="dxa"/>
            <w:vAlign w:val="center"/>
          </w:tcPr>
          <w:p w14:paraId="34E9AC99">
            <w:pPr>
              <w:spacing w:before="39" w:line="241" w:lineRule="auto"/>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pacing w:val="-1"/>
                <w:sz w:val="18"/>
                <w:szCs w:val="18"/>
              </w:rPr>
              <w:t>HCFA</w:t>
            </w:r>
            <w:r>
              <w:rPr>
                <w:rFonts w:ascii="微软雅黑" w:hAnsi="微软雅黑" w:eastAsia="微软雅黑" w:cs="微软雅黑"/>
                <w:spacing w:val="-1"/>
                <w:sz w:val="18"/>
                <w:szCs w:val="18"/>
              </w:rPr>
              <w:t>-48200</w:t>
            </w:r>
          </w:p>
          <w:p w14:paraId="3EA80B0C">
            <w:pPr>
              <w:spacing w:line="200" w:lineRule="exact"/>
              <w:ind w:left="440" w:leftChars="0"/>
              <w:jc w:val="center"/>
              <w:rPr>
                <w:rFonts w:ascii="微软雅黑" w:hAnsi="微软雅黑" w:eastAsia="微软雅黑" w:cs="微软雅黑"/>
                <w:sz w:val="16"/>
                <w:szCs w:val="16"/>
              </w:rPr>
            </w:pPr>
          </w:p>
        </w:tc>
        <w:tc>
          <w:tcPr>
            <w:tcW w:w="2263" w:type="dxa"/>
            <w:vAlign w:val="center"/>
          </w:tcPr>
          <w:p w14:paraId="449724E7">
            <w:pPr>
              <w:spacing w:before="162" w:line="279" w:lineRule="exact"/>
              <w:ind w:left="198"/>
              <w:jc w:val="center"/>
              <w:rPr>
                <w:rFonts w:ascii="微软雅黑" w:hAnsi="微软雅黑" w:eastAsia="微软雅黑" w:cs="微软雅黑"/>
                <w:sz w:val="16"/>
                <w:szCs w:val="16"/>
              </w:rPr>
            </w:pPr>
            <w:r>
              <w:rPr>
                <w:rFonts w:ascii="微软雅黑" w:hAnsi="微软雅黑" w:eastAsia="微软雅黑" w:cs="微软雅黑"/>
                <w:spacing w:val="-1"/>
                <w:position w:val="2"/>
                <w:sz w:val="16"/>
                <w:szCs w:val="16"/>
              </w:rPr>
              <w:t>4*6mm²</w:t>
            </w:r>
          </w:p>
        </w:tc>
        <w:tc>
          <w:tcPr>
            <w:tcW w:w="2366" w:type="dxa"/>
            <w:vAlign w:val="center"/>
          </w:tcPr>
          <w:p w14:paraId="5092E9C3">
            <w:pPr>
              <w:spacing w:before="163" w:line="228" w:lineRule="auto"/>
              <w:ind w:left="241"/>
              <w:jc w:val="center"/>
              <w:rPr>
                <w:rFonts w:ascii="微软雅黑" w:hAnsi="微软雅黑" w:eastAsia="微软雅黑" w:cs="微软雅黑"/>
                <w:sz w:val="16"/>
                <w:szCs w:val="16"/>
              </w:rPr>
            </w:pPr>
            <w:r>
              <w:rPr>
                <w:rFonts w:ascii="微软雅黑" w:hAnsi="微软雅黑" w:eastAsia="微软雅黑" w:cs="微软雅黑"/>
                <w:spacing w:val="-2"/>
                <w:position w:val="2"/>
                <w:sz w:val="16"/>
                <w:szCs w:val="16"/>
              </w:rPr>
              <w:t>2*70mm²</w:t>
            </w:r>
          </w:p>
        </w:tc>
        <w:tc>
          <w:tcPr>
            <w:tcW w:w="1635" w:type="dxa"/>
            <w:vMerge w:val="continue"/>
            <w:tcBorders>
              <w:top w:val="nil"/>
              <w:bottom w:val="nil"/>
            </w:tcBorders>
            <w:vAlign w:val="top"/>
          </w:tcPr>
          <w:p w14:paraId="30D9DEB0">
            <w:pPr>
              <w:rPr>
                <w:rFonts w:ascii="Arial"/>
                <w:sz w:val="21"/>
              </w:rPr>
            </w:pPr>
          </w:p>
        </w:tc>
      </w:tr>
      <w:tr w14:paraId="20816D1E">
        <w:tblPrEx>
          <w:tblBorders>
            <w:top w:val="single" w:color="A4A4A4" w:sz="2" w:space="0"/>
            <w:left w:val="single" w:color="A4A4A4" w:sz="2" w:space="0"/>
            <w:bottom w:val="single" w:color="A4A4A4" w:sz="2" w:space="0"/>
            <w:right w:val="single" w:color="A4A4A4" w:sz="2" w:space="0"/>
            <w:insideH w:val="single" w:color="A4A4A4" w:sz="2" w:space="0"/>
            <w:insideV w:val="single" w:color="A4A4A4" w:sz="2" w:space="0"/>
          </w:tblBorders>
          <w:tblCellMar>
            <w:top w:w="0" w:type="dxa"/>
            <w:left w:w="0" w:type="dxa"/>
            <w:bottom w:w="0" w:type="dxa"/>
            <w:right w:w="0" w:type="dxa"/>
          </w:tblCellMar>
        </w:tblPrEx>
        <w:trPr>
          <w:trHeight w:val="534" w:hRule="atLeast"/>
        </w:trPr>
        <w:tc>
          <w:tcPr>
            <w:tcW w:w="2844" w:type="dxa"/>
            <w:vAlign w:val="center"/>
          </w:tcPr>
          <w:p w14:paraId="678A6BBD">
            <w:pPr>
              <w:spacing w:before="42" w:line="239" w:lineRule="auto"/>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pacing w:val="-1"/>
                <w:sz w:val="18"/>
                <w:szCs w:val="18"/>
              </w:rPr>
              <w:t>HCFA</w:t>
            </w:r>
            <w:r>
              <w:rPr>
                <w:rFonts w:ascii="微软雅黑" w:hAnsi="微软雅黑" w:eastAsia="微软雅黑" w:cs="微软雅黑"/>
                <w:spacing w:val="-1"/>
                <w:sz w:val="18"/>
                <w:szCs w:val="18"/>
              </w:rPr>
              <w:t>-48250</w:t>
            </w:r>
          </w:p>
          <w:p w14:paraId="306E72D0">
            <w:pPr>
              <w:spacing w:line="200" w:lineRule="exact"/>
              <w:ind w:left="440" w:leftChars="0"/>
              <w:jc w:val="center"/>
              <w:rPr>
                <w:rFonts w:ascii="微软雅黑" w:hAnsi="微软雅黑" w:eastAsia="微软雅黑" w:cs="微软雅黑"/>
                <w:sz w:val="16"/>
                <w:szCs w:val="16"/>
              </w:rPr>
            </w:pPr>
          </w:p>
        </w:tc>
        <w:tc>
          <w:tcPr>
            <w:tcW w:w="2263" w:type="dxa"/>
            <w:vAlign w:val="center"/>
          </w:tcPr>
          <w:p w14:paraId="6777CA4E">
            <w:pPr>
              <w:spacing w:before="163" w:line="279" w:lineRule="exact"/>
              <w:ind w:left="198"/>
              <w:jc w:val="center"/>
              <w:rPr>
                <w:rFonts w:ascii="微软雅黑" w:hAnsi="微软雅黑" w:eastAsia="微软雅黑" w:cs="微软雅黑"/>
                <w:sz w:val="16"/>
                <w:szCs w:val="16"/>
              </w:rPr>
            </w:pPr>
            <w:r>
              <w:rPr>
                <w:rFonts w:ascii="微软雅黑" w:hAnsi="微软雅黑" w:eastAsia="微软雅黑" w:cs="微软雅黑"/>
                <w:spacing w:val="-1"/>
                <w:position w:val="2"/>
                <w:sz w:val="16"/>
                <w:szCs w:val="16"/>
              </w:rPr>
              <w:t>4*6mm²</w:t>
            </w:r>
          </w:p>
        </w:tc>
        <w:tc>
          <w:tcPr>
            <w:tcW w:w="2366" w:type="dxa"/>
            <w:vAlign w:val="center"/>
          </w:tcPr>
          <w:p w14:paraId="27D09262">
            <w:pPr>
              <w:spacing w:before="164" w:line="228" w:lineRule="auto"/>
              <w:ind w:left="241"/>
              <w:jc w:val="center"/>
              <w:rPr>
                <w:rFonts w:ascii="微软雅黑" w:hAnsi="微软雅黑" w:eastAsia="微软雅黑" w:cs="微软雅黑"/>
                <w:sz w:val="16"/>
                <w:szCs w:val="16"/>
              </w:rPr>
            </w:pPr>
            <w:r>
              <w:rPr>
                <w:rFonts w:ascii="微软雅黑" w:hAnsi="微软雅黑" w:eastAsia="微软雅黑" w:cs="微软雅黑"/>
                <w:spacing w:val="-1"/>
                <w:position w:val="2"/>
                <w:sz w:val="16"/>
                <w:szCs w:val="16"/>
              </w:rPr>
              <w:t>2*95mm²</w:t>
            </w:r>
          </w:p>
        </w:tc>
        <w:tc>
          <w:tcPr>
            <w:tcW w:w="1635" w:type="dxa"/>
            <w:vMerge w:val="continue"/>
            <w:tcBorders>
              <w:top w:val="nil"/>
              <w:bottom w:val="nil"/>
            </w:tcBorders>
            <w:vAlign w:val="top"/>
          </w:tcPr>
          <w:p w14:paraId="375CB382">
            <w:pPr>
              <w:rPr>
                <w:rFonts w:ascii="Arial"/>
                <w:sz w:val="21"/>
              </w:rPr>
            </w:pPr>
          </w:p>
        </w:tc>
      </w:tr>
      <w:tr w14:paraId="3B2D31A7">
        <w:tblPrEx>
          <w:tblBorders>
            <w:top w:val="single" w:color="A4A4A4" w:sz="2" w:space="0"/>
            <w:left w:val="single" w:color="A4A4A4" w:sz="2" w:space="0"/>
            <w:bottom w:val="single" w:color="A4A4A4" w:sz="2" w:space="0"/>
            <w:right w:val="single" w:color="A4A4A4" w:sz="2" w:space="0"/>
            <w:insideH w:val="single" w:color="A4A4A4" w:sz="2" w:space="0"/>
            <w:insideV w:val="single" w:color="A4A4A4" w:sz="2" w:space="0"/>
          </w:tblBorders>
          <w:tblCellMar>
            <w:top w:w="0" w:type="dxa"/>
            <w:left w:w="0" w:type="dxa"/>
            <w:bottom w:w="0" w:type="dxa"/>
            <w:right w:w="0" w:type="dxa"/>
          </w:tblCellMar>
        </w:tblPrEx>
        <w:trPr>
          <w:trHeight w:val="533" w:hRule="atLeast"/>
        </w:trPr>
        <w:tc>
          <w:tcPr>
            <w:tcW w:w="2844" w:type="dxa"/>
            <w:vAlign w:val="center"/>
          </w:tcPr>
          <w:p w14:paraId="325FAF66">
            <w:pPr>
              <w:spacing w:before="43" w:line="239" w:lineRule="auto"/>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pacing w:val="-1"/>
                <w:sz w:val="18"/>
                <w:szCs w:val="18"/>
              </w:rPr>
              <w:t>HCFA</w:t>
            </w:r>
            <w:r>
              <w:rPr>
                <w:rFonts w:ascii="微软雅黑" w:hAnsi="微软雅黑" w:eastAsia="微软雅黑" w:cs="微软雅黑"/>
                <w:spacing w:val="-1"/>
                <w:sz w:val="18"/>
                <w:szCs w:val="18"/>
              </w:rPr>
              <w:t>-80150</w:t>
            </w:r>
          </w:p>
          <w:p w14:paraId="2B1F9A0F">
            <w:pPr>
              <w:spacing w:line="201" w:lineRule="exact"/>
              <w:ind w:left="440" w:leftChars="0"/>
              <w:jc w:val="center"/>
              <w:rPr>
                <w:rFonts w:ascii="微软雅黑" w:hAnsi="微软雅黑" w:eastAsia="微软雅黑" w:cs="微软雅黑"/>
                <w:sz w:val="16"/>
                <w:szCs w:val="16"/>
              </w:rPr>
            </w:pPr>
          </w:p>
        </w:tc>
        <w:tc>
          <w:tcPr>
            <w:tcW w:w="2263" w:type="dxa"/>
            <w:vAlign w:val="center"/>
          </w:tcPr>
          <w:p w14:paraId="7ECAA247">
            <w:pPr>
              <w:spacing w:before="162" w:line="279" w:lineRule="exact"/>
              <w:ind w:left="198"/>
              <w:jc w:val="center"/>
              <w:rPr>
                <w:rFonts w:ascii="微软雅黑" w:hAnsi="微软雅黑" w:eastAsia="微软雅黑" w:cs="微软雅黑"/>
                <w:sz w:val="16"/>
                <w:szCs w:val="16"/>
              </w:rPr>
            </w:pPr>
            <w:r>
              <w:rPr>
                <w:rFonts w:ascii="微软雅黑" w:hAnsi="微软雅黑" w:eastAsia="微软雅黑" w:cs="微软雅黑"/>
                <w:spacing w:val="-1"/>
                <w:position w:val="2"/>
                <w:sz w:val="16"/>
                <w:szCs w:val="16"/>
              </w:rPr>
              <w:t>4*6mm²</w:t>
            </w:r>
          </w:p>
        </w:tc>
        <w:tc>
          <w:tcPr>
            <w:tcW w:w="2366" w:type="dxa"/>
            <w:vAlign w:val="center"/>
          </w:tcPr>
          <w:p w14:paraId="4F4D81F7">
            <w:pPr>
              <w:spacing w:before="162" w:line="228" w:lineRule="auto"/>
              <w:ind w:left="241"/>
              <w:jc w:val="center"/>
              <w:rPr>
                <w:rFonts w:ascii="微软雅黑" w:hAnsi="微软雅黑" w:eastAsia="微软雅黑" w:cs="微软雅黑"/>
                <w:sz w:val="16"/>
                <w:szCs w:val="16"/>
              </w:rPr>
            </w:pPr>
            <w:r>
              <w:rPr>
                <w:rFonts w:ascii="微软雅黑" w:hAnsi="微软雅黑" w:eastAsia="微软雅黑" w:cs="微软雅黑"/>
                <w:spacing w:val="-2"/>
                <w:position w:val="2"/>
                <w:sz w:val="16"/>
                <w:szCs w:val="16"/>
              </w:rPr>
              <w:t>2*70mm²</w:t>
            </w:r>
          </w:p>
        </w:tc>
        <w:tc>
          <w:tcPr>
            <w:tcW w:w="1635" w:type="dxa"/>
            <w:vMerge w:val="continue"/>
            <w:tcBorders>
              <w:top w:val="nil"/>
              <w:bottom w:val="nil"/>
            </w:tcBorders>
            <w:vAlign w:val="top"/>
          </w:tcPr>
          <w:p w14:paraId="2018209D">
            <w:pPr>
              <w:rPr>
                <w:rFonts w:ascii="Arial"/>
                <w:sz w:val="21"/>
              </w:rPr>
            </w:pPr>
          </w:p>
        </w:tc>
      </w:tr>
      <w:tr w14:paraId="4F323467">
        <w:tblPrEx>
          <w:tblBorders>
            <w:top w:val="single" w:color="A4A4A4" w:sz="2" w:space="0"/>
            <w:left w:val="single" w:color="A4A4A4" w:sz="2" w:space="0"/>
            <w:bottom w:val="single" w:color="A4A4A4" w:sz="2" w:space="0"/>
            <w:right w:val="single" w:color="A4A4A4" w:sz="2" w:space="0"/>
            <w:insideH w:val="single" w:color="A4A4A4" w:sz="2" w:space="0"/>
            <w:insideV w:val="single" w:color="A4A4A4" w:sz="2" w:space="0"/>
          </w:tblBorders>
          <w:tblCellMar>
            <w:top w:w="0" w:type="dxa"/>
            <w:left w:w="0" w:type="dxa"/>
            <w:bottom w:w="0" w:type="dxa"/>
            <w:right w:w="0" w:type="dxa"/>
          </w:tblCellMar>
        </w:tblPrEx>
        <w:trPr>
          <w:trHeight w:val="534" w:hRule="atLeast"/>
        </w:trPr>
        <w:tc>
          <w:tcPr>
            <w:tcW w:w="2844" w:type="dxa"/>
            <w:vAlign w:val="center"/>
          </w:tcPr>
          <w:p w14:paraId="06F8D847">
            <w:pPr>
              <w:spacing w:before="42" w:line="239" w:lineRule="auto"/>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pacing w:val="-1"/>
                <w:sz w:val="18"/>
                <w:szCs w:val="18"/>
              </w:rPr>
              <w:t>HCFA</w:t>
            </w:r>
            <w:r>
              <w:rPr>
                <w:rFonts w:ascii="微软雅黑" w:hAnsi="微软雅黑" w:eastAsia="微软雅黑" w:cs="微软雅黑"/>
                <w:spacing w:val="-1"/>
                <w:sz w:val="18"/>
                <w:szCs w:val="18"/>
              </w:rPr>
              <w:t>-80200</w:t>
            </w:r>
          </w:p>
          <w:p w14:paraId="7B1969C9">
            <w:pPr>
              <w:spacing w:line="201" w:lineRule="exact"/>
              <w:ind w:left="440" w:leftChars="0"/>
              <w:jc w:val="center"/>
              <w:rPr>
                <w:rFonts w:ascii="微软雅黑" w:hAnsi="微软雅黑" w:eastAsia="微软雅黑" w:cs="微软雅黑"/>
                <w:sz w:val="16"/>
                <w:szCs w:val="16"/>
              </w:rPr>
            </w:pPr>
          </w:p>
        </w:tc>
        <w:tc>
          <w:tcPr>
            <w:tcW w:w="2263" w:type="dxa"/>
            <w:vAlign w:val="center"/>
          </w:tcPr>
          <w:p w14:paraId="48D65B99">
            <w:pPr>
              <w:spacing w:before="164" w:line="279" w:lineRule="exact"/>
              <w:ind w:left="198"/>
              <w:jc w:val="center"/>
              <w:rPr>
                <w:rFonts w:ascii="微软雅黑" w:hAnsi="微软雅黑" w:eastAsia="微软雅黑" w:cs="微软雅黑"/>
                <w:sz w:val="16"/>
                <w:szCs w:val="16"/>
              </w:rPr>
            </w:pPr>
            <w:r>
              <w:rPr>
                <w:rFonts w:ascii="微软雅黑" w:hAnsi="微软雅黑" w:eastAsia="微软雅黑" w:cs="微软雅黑"/>
                <w:spacing w:val="-1"/>
                <w:position w:val="2"/>
                <w:sz w:val="16"/>
                <w:szCs w:val="16"/>
              </w:rPr>
              <w:t>4*6mm²</w:t>
            </w:r>
          </w:p>
        </w:tc>
        <w:tc>
          <w:tcPr>
            <w:tcW w:w="2366" w:type="dxa"/>
            <w:vAlign w:val="center"/>
          </w:tcPr>
          <w:p w14:paraId="39EDAC13">
            <w:pPr>
              <w:spacing w:before="164" w:line="228" w:lineRule="auto"/>
              <w:ind w:left="241"/>
              <w:jc w:val="center"/>
              <w:rPr>
                <w:rFonts w:ascii="微软雅黑" w:hAnsi="微软雅黑" w:eastAsia="微软雅黑" w:cs="微软雅黑"/>
                <w:sz w:val="16"/>
                <w:szCs w:val="16"/>
              </w:rPr>
            </w:pPr>
            <w:r>
              <w:rPr>
                <w:rFonts w:ascii="微软雅黑" w:hAnsi="微软雅黑" w:eastAsia="微软雅黑" w:cs="微软雅黑"/>
                <w:spacing w:val="-2"/>
                <w:position w:val="2"/>
                <w:sz w:val="16"/>
                <w:szCs w:val="16"/>
              </w:rPr>
              <w:t>2*70mm²</w:t>
            </w:r>
          </w:p>
        </w:tc>
        <w:tc>
          <w:tcPr>
            <w:tcW w:w="1635" w:type="dxa"/>
            <w:vMerge w:val="continue"/>
            <w:tcBorders>
              <w:top w:val="nil"/>
              <w:bottom w:val="nil"/>
            </w:tcBorders>
            <w:vAlign w:val="top"/>
          </w:tcPr>
          <w:p w14:paraId="267AE31A">
            <w:pPr>
              <w:rPr>
                <w:rFonts w:ascii="Arial"/>
                <w:sz w:val="21"/>
              </w:rPr>
            </w:pPr>
          </w:p>
        </w:tc>
      </w:tr>
      <w:tr w14:paraId="59FF8013">
        <w:tblPrEx>
          <w:tblBorders>
            <w:top w:val="single" w:color="A4A4A4" w:sz="2" w:space="0"/>
            <w:left w:val="single" w:color="A4A4A4" w:sz="2" w:space="0"/>
            <w:bottom w:val="single" w:color="A4A4A4" w:sz="2" w:space="0"/>
            <w:right w:val="single" w:color="A4A4A4" w:sz="2" w:space="0"/>
            <w:insideH w:val="single" w:color="A4A4A4" w:sz="2" w:space="0"/>
            <w:insideV w:val="single" w:color="A4A4A4" w:sz="2" w:space="0"/>
          </w:tblBorders>
          <w:tblCellMar>
            <w:top w:w="0" w:type="dxa"/>
            <w:left w:w="0" w:type="dxa"/>
            <w:bottom w:w="0" w:type="dxa"/>
            <w:right w:w="0" w:type="dxa"/>
          </w:tblCellMar>
        </w:tblPrEx>
        <w:trPr>
          <w:trHeight w:val="533" w:hRule="atLeast"/>
        </w:trPr>
        <w:tc>
          <w:tcPr>
            <w:tcW w:w="2844" w:type="dxa"/>
            <w:vAlign w:val="center"/>
          </w:tcPr>
          <w:p w14:paraId="58C56C7B">
            <w:pPr>
              <w:spacing w:before="41" w:line="241" w:lineRule="auto"/>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pacing w:val="-1"/>
                <w:sz w:val="18"/>
                <w:szCs w:val="18"/>
              </w:rPr>
              <w:t>HCFA</w:t>
            </w:r>
            <w:r>
              <w:rPr>
                <w:rFonts w:ascii="微软雅黑" w:hAnsi="微软雅黑" w:eastAsia="微软雅黑" w:cs="微软雅黑"/>
                <w:spacing w:val="-1"/>
                <w:sz w:val="18"/>
                <w:szCs w:val="18"/>
              </w:rPr>
              <w:t>-96160</w:t>
            </w:r>
          </w:p>
          <w:p w14:paraId="3282EF57">
            <w:pPr>
              <w:spacing w:line="198" w:lineRule="exact"/>
              <w:ind w:left="440" w:leftChars="0"/>
              <w:jc w:val="center"/>
              <w:rPr>
                <w:rFonts w:ascii="微软雅黑" w:hAnsi="微软雅黑" w:eastAsia="微软雅黑" w:cs="微软雅黑"/>
                <w:sz w:val="16"/>
                <w:szCs w:val="16"/>
              </w:rPr>
            </w:pPr>
          </w:p>
        </w:tc>
        <w:tc>
          <w:tcPr>
            <w:tcW w:w="2263" w:type="dxa"/>
            <w:vAlign w:val="center"/>
          </w:tcPr>
          <w:p w14:paraId="53497D2A">
            <w:pPr>
              <w:spacing w:before="165" w:line="279" w:lineRule="exact"/>
              <w:ind w:left="198"/>
              <w:jc w:val="center"/>
              <w:rPr>
                <w:rFonts w:ascii="微软雅黑" w:hAnsi="微软雅黑" w:eastAsia="微软雅黑" w:cs="微软雅黑"/>
                <w:sz w:val="16"/>
                <w:szCs w:val="16"/>
              </w:rPr>
            </w:pPr>
            <w:r>
              <w:rPr>
                <w:rFonts w:ascii="微软雅黑" w:hAnsi="微软雅黑" w:eastAsia="微软雅黑" w:cs="微软雅黑"/>
                <w:spacing w:val="-1"/>
                <w:position w:val="2"/>
                <w:sz w:val="16"/>
                <w:szCs w:val="16"/>
              </w:rPr>
              <w:t>4*6mm²</w:t>
            </w:r>
          </w:p>
        </w:tc>
        <w:tc>
          <w:tcPr>
            <w:tcW w:w="2366" w:type="dxa"/>
            <w:vAlign w:val="center"/>
          </w:tcPr>
          <w:p w14:paraId="29AD9178">
            <w:pPr>
              <w:spacing w:before="165" w:line="228" w:lineRule="auto"/>
              <w:ind w:left="241"/>
              <w:jc w:val="center"/>
              <w:rPr>
                <w:rFonts w:ascii="微软雅黑" w:hAnsi="微软雅黑" w:eastAsia="微软雅黑" w:cs="微软雅黑"/>
                <w:sz w:val="16"/>
                <w:szCs w:val="16"/>
              </w:rPr>
            </w:pPr>
            <w:r>
              <w:rPr>
                <w:rFonts w:ascii="微软雅黑" w:hAnsi="微软雅黑" w:eastAsia="微软雅黑" w:cs="微软雅黑"/>
                <w:spacing w:val="-2"/>
                <w:position w:val="2"/>
                <w:sz w:val="16"/>
                <w:szCs w:val="16"/>
              </w:rPr>
              <w:t>2*70mm²</w:t>
            </w:r>
          </w:p>
        </w:tc>
        <w:tc>
          <w:tcPr>
            <w:tcW w:w="1635" w:type="dxa"/>
            <w:vMerge w:val="continue"/>
            <w:tcBorders>
              <w:top w:val="nil"/>
              <w:bottom w:val="nil"/>
            </w:tcBorders>
            <w:vAlign w:val="top"/>
          </w:tcPr>
          <w:p w14:paraId="0ED80E7E">
            <w:pPr>
              <w:rPr>
                <w:rFonts w:ascii="Arial"/>
                <w:sz w:val="21"/>
              </w:rPr>
            </w:pPr>
          </w:p>
        </w:tc>
      </w:tr>
      <w:tr w14:paraId="23AEE848">
        <w:tblPrEx>
          <w:tblBorders>
            <w:top w:val="single" w:color="A4A4A4" w:sz="2" w:space="0"/>
            <w:left w:val="single" w:color="A4A4A4" w:sz="2" w:space="0"/>
            <w:bottom w:val="single" w:color="A4A4A4" w:sz="2" w:space="0"/>
            <w:right w:val="single" w:color="A4A4A4" w:sz="2" w:space="0"/>
            <w:insideH w:val="single" w:color="A4A4A4" w:sz="2" w:space="0"/>
            <w:insideV w:val="single" w:color="A4A4A4" w:sz="2" w:space="0"/>
          </w:tblBorders>
          <w:tblCellMar>
            <w:top w:w="0" w:type="dxa"/>
            <w:left w:w="0" w:type="dxa"/>
            <w:bottom w:w="0" w:type="dxa"/>
            <w:right w:w="0" w:type="dxa"/>
          </w:tblCellMar>
        </w:tblPrEx>
        <w:trPr>
          <w:trHeight w:val="534" w:hRule="atLeast"/>
        </w:trPr>
        <w:tc>
          <w:tcPr>
            <w:tcW w:w="2844" w:type="dxa"/>
            <w:vAlign w:val="center"/>
          </w:tcPr>
          <w:p w14:paraId="051262EF">
            <w:pPr>
              <w:spacing w:before="44" w:line="239" w:lineRule="auto"/>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pacing w:val="-1"/>
                <w:sz w:val="18"/>
                <w:szCs w:val="18"/>
              </w:rPr>
              <w:t>HCFA</w:t>
            </w:r>
            <w:r>
              <w:rPr>
                <w:rFonts w:ascii="微软雅黑" w:hAnsi="微软雅黑" w:eastAsia="微软雅黑" w:cs="微软雅黑"/>
                <w:spacing w:val="-1"/>
                <w:sz w:val="18"/>
                <w:szCs w:val="18"/>
              </w:rPr>
              <w:t>-150120</w:t>
            </w:r>
          </w:p>
          <w:p w14:paraId="2F0B0704">
            <w:pPr>
              <w:spacing w:line="199" w:lineRule="exact"/>
              <w:ind w:left="388" w:leftChars="0"/>
              <w:jc w:val="center"/>
              <w:rPr>
                <w:rFonts w:ascii="微软雅黑" w:hAnsi="微软雅黑" w:eastAsia="微软雅黑" w:cs="微软雅黑"/>
                <w:sz w:val="16"/>
                <w:szCs w:val="16"/>
              </w:rPr>
            </w:pPr>
          </w:p>
        </w:tc>
        <w:tc>
          <w:tcPr>
            <w:tcW w:w="2263" w:type="dxa"/>
            <w:vAlign w:val="center"/>
          </w:tcPr>
          <w:p w14:paraId="4634C9C7">
            <w:pPr>
              <w:spacing w:before="164" w:line="280" w:lineRule="exact"/>
              <w:ind w:left="198"/>
              <w:jc w:val="center"/>
              <w:rPr>
                <w:rFonts w:ascii="微软雅黑" w:hAnsi="微软雅黑" w:eastAsia="微软雅黑" w:cs="微软雅黑"/>
                <w:sz w:val="16"/>
                <w:szCs w:val="16"/>
              </w:rPr>
            </w:pPr>
            <w:r>
              <w:rPr>
                <w:rFonts w:ascii="微软雅黑" w:hAnsi="微软雅黑" w:eastAsia="微软雅黑" w:cs="微软雅黑"/>
                <w:spacing w:val="-1"/>
                <w:position w:val="2"/>
                <w:sz w:val="16"/>
                <w:szCs w:val="16"/>
              </w:rPr>
              <w:t>4*6mm²</w:t>
            </w:r>
          </w:p>
        </w:tc>
        <w:tc>
          <w:tcPr>
            <w:tcW w:w="2366" w:type="dxa"/>
            <w:vAlign w:val="center"/>
          </w:tcPr>
          <w:p w14:paraId="6BD7D2B9">
            <w:pPr>
              <w:spacing w:before="164" w:line="280" w:lineRule="exact"/>
              <w:ind w:left="320"/>
              <w:jc w:val="center"/>
              <w:rPr>
                <w:rFonts w:ascii="微软雅黑" w:hAnsi="微软雅黑" w:eastAsia="微软雅黑" w:cs="微软雅黑"/>
                <w:sz w:val="16"/>
                <w:szCs w:val="16"/>
              </w:rPr>
            </w:pPr>
            <w:r>
              <w:rPr>
                <w:rFonts w:ascii="微软雅黑" w:hAnsi="微软雅黑" w:eastAsia="微软雅黑" w:cs="微软雅黑"/>
                <w:spacing w:val="-1"/>
                <w:position w:val="2"/>
                <w:sz w:val="16"/>
                <w:szCs w:val="16"/>
              </w:rPr>
              <w:t>2*35mm²</w:t>
            </w:r>
          </w:p>
        </w:tc>
        <w:tc>
          <w:tcPr>
            <w:tcW w:w="1635" w:type="dxa"/>
            <w:vMerge w:val="continue"/>
            <w:tcBorders>
              <w:top w:val="nil"/>
              <w:bottom w:val="nil"/>
            </w:tcBorders>
            <w:vAlign w:val="top"/>
          </w:tcPr>
          <w:p w14:paraId="23AF1E89">
            <w:pPr>
              <w:rPr>
                <w:rFonts w:ascii="Arial"/>
                <w:sz w:val="21"/>
              </w:rPr>
            </w:pPr>
          </w:p>
        </w:tc>
      </w:tr>
      <w:tr w14:paraId="299DC689">
        <w:tblPrEx>
          <w:tblBorders>
            <w:top w:val="single" w:color="A4A4A4" w:sz="2" w:space="0"/>
            <w:left w:val="single" w:color="A4A4A4" w:sz="2" w:space="0"/>
            <w:bottom w:val="single" w:color="A4A4A4" w:sz="2" w:space="0"/>
            <w:right w:val="single" w:color="A4A4A4" w:sz="2" w:space="0"/>
            <w:insideH w:val="single" w:color="A4A4A4" w:sz="2" w:space="0"/>
            <w:insideV w:val="single" w:color="A4A4A4" w:sz="2" w:space="0"/>
          </w:tblBorders>
          <w:tblCellMar>
            <w:top w:w="0" w:type="dxa"/>
            <w:left w:w="0" w:type="dxa"/>
            <w:bottom w:w="0" w:type="dxa"/>
            <w:right w:w="0" w:type="dxa"/>
          </w:tblCellMar>
        </w:tblPrEx>
        <w:trPr>
          <w:trHeight w:val="533" w:hRule="atLeast"/>
        </w:trPr>
        <w:tc>
          <w:tcPr>
            <w:tcW w:w="2844" w:type="dxa"/>
            <w:vAlign w:val="center"/>
          </w:tcPr>
          <w:p w14:paraId="14D4FDE5">
            <w:pPr>
              <w:spacing w:before="44" w:line="239" w:lineRule="auto"/>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pacing w:val="-1"/>
                <w:sz w:val="18"/>
                <w:szCs w:val="18"/>
              </w:rPr>
              <w:t>HCFA</w:t>
            </w:r>
            <w:r>
              <w:rPr>
                <w:rFonts w:ascii="微软雅黑" w:hAnsi="微软雅黑" w:eastAsia="微软雅黑" w:cs="微软雅黑"/>
                <w:spacing w:val="-1"/>
                <w:sz w:val="18"/>
                <w:szCs w:val="18"/>
              </w:rPr>
              <w:t>-20090</w:t>
            </w:r>
          </w:p>
          <w:p w14:paraId="298D4426">
            <w:pPr>
              <w:spacing w:line="200" w:lineRule="exact"/>
              <w:ind w:left="440" w:leftChars="0"/>
              <w:jc w:val="center"/>
              <w:rPr>
                <w:rFonts w:ascii="微软雅黑" w:hAnsi="微软雅黑" w:eastAsia="微软雅黑" w:cs="微软雅黑"/>
                <w:sz w:val="16"/>
                <w:szCs w:val="16"/>
              </w:rPr>
            </w:pPr>
          </w:p>
        </w:tc>
        <w:tc>
          <w:tcPr>
            <w:tcW w:w="2263" w:type="dxa"/>
            <w:vAlign w:val="center"/>
          </w:tcPr>
          <w:p w14:paraId="2FFBF881">
            <w:pPr>
              <w:spacing w:before="165" w:line="280" w:lineRule="exact"/>
              <w:ind w:left="198"/>
              <w:jc w:val="center"/>
              <w:rPr>
                <w:rFonts w:ascii="微软雅黑" w:hAnsi="微软雅黑" w:eastAsia="微软雅黑" w:cs="微软雅黑"/>
                <w:sz w:val="16"/>
                <w:szCs w:val="16"/>
              </w:rPr>
            </w:pPr>
            <w:r>
              <w:rPr>
                <w:rFonts w:ascii="微软雅黑" w:hAnsi="微软雅黑" w:eastAsia="微软雅黑" w:cs="微软雅黑"/>
                <w:spacing w:val="-1"/>
                <w:position w:val="2"/>
                <w:sz w:val="16"/>
                <w:szCs w:val="16"/>
              </w:rPr>
              <w:t>4*6mm²</w:t>
            </w:r>
          </w:p>
        </w:tc>
        <w:tc>
          <w:tcPr>
            <w:tcW w:w="2366" w:type="dxa"/>
            <w:vAlign w:val="center"/>
          </w:tcPr>
          <w:p w14:paraId="5FE05811">
            <w:pPr>
              <w:spacing w:before="165" w:line="280" w:lineRule="exact"/>
              <w:ind w:left="320"/>
              <w:jc w:val="center"/>
              <w:rPr>
                <w:rFonts w:ascii="微软雅黑" w:hAnsi="微软雅黑" w:eastAsia="微软雅黑" w:cs="微软雅黑"/>
                <w:sz w:val="16"/>
                <w:szCs w:val="16"/>
              </w:rPr>
            </w:pPr>
            <w:r>
              <w:rPr>
                <w:rFonts w:ascii="微软雅黑" w:hAnsi="微软雅黑" w:eastAsia="微软雅黑" w:cs="微软雅黑"/>
                <w:spacing w:val="-1"/>
                <w:position w:val="2"/>
                <w:sz w:val="16"/>
                <w:szCs w:val="16"/>
              </w:rPr>
              <w:t>2*25mm²</w:t>
            </w:r>
          </w:p>
        </w:tc>
        <w:tc>
          <w:tcPr>
            <w:tcW w:w="1635" w:type="dxa"/>
            <w:vMerge w:val="continue"/>
            <w:tcBorders>
              <w:top w:val="nil"/>
              <w:bottom w:val="nil"/>
            </w:tcBorders>
            <w:vAlign w:val="top"/>
          </w:tcPr>
          <w:p w14:paraId="206397C9">
            <w:pPr>
              <w:rPr>
                <w:rFonts w:ascii="Arial"/>
                <w:sz w:val="21"/>
              </w:rPr>
            </w:pPr>
          </w:p>
        </w:tc>
      </w:tr>
      <w:tr w14:paraId="1B448B5E">
        <w:tblPrEx>
          <w:tblBorders>
            <w:top w:val="single" w:color="A4A4A4" w:sz="2" w:space="0"/>
            <w:left w:val="single" w:color="A4A4A4" w:sz="2" w:space="0"/>
            <w:bottom w:val="single" w:color="A4A4A4" w:sz="2" w:space="0"/>
            <w:right w:val="single" w:color="A4A4A4" w:sz="2" w:space="0"/>
            <w:insideH w:val="single" w:color="A4A4A4" w:sz="2" w:space="0"/>
            <w:insideV w:val="single" w:color="A4A4A4" w:sz="2" w:space="0"/>
          </w:tblBorders>
          <w:tblCellMar>
            <w:top w:w="0" w:type="dxa"/>
            <w:left w:w="0" w:type="dxa"/>
            <w:bottom w:w="0" w:type="dxa"/>
            <w:right w:w="0" w:type="dxa"/>
          </w:tblCellMar>
        </w:tblPrEx>
        <w:trPr>
          <w:trHeight w:val="534" w:hRule="atLeast"/>
        </w:trPr>
        <w:tc>
          <w:tcPr>
            <w:tcW w:w="2844" w:type="dxa"/>
            <w:vAlign w:val="center"/>
          </w:tcPr>
          <w:p w14:paraId="3AB7375B">
            <w:pPr>
              <w:spacing w:before="43" w:line="239" w:lineRule="auto"/>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pacing w:val="-1"/>
                <w:sz w:val="18"/>
                <w:szCs w:val="18"/>
              </w:rPr>
              <w:t>HCFA</w:t>
            </w:r>
            <w:r>
              <w:rPr>
                <w:rFonts w:ascii="微软雅黑" w:hAnsi="微软雅黑" w:eastAsia="微软雅黑" w:cs="微软雅黑"/>
                <w:spacing w:val="-1"/>
                <w:sz w:val="18"/>
                <w:szCs w:val="18"/>
              </w:rPr>
              <w:t>-31060</w:t>
            </w:r>
          </w:p>
          <w:p w14:paraId="6C470A85">
            <w:pPr>
              <w:spacing w:line="200" w:lineRule="exact"/>
              <w:ind w:left="440" w:leftChars="0"/>
              <w:jc w:val="center"/>
              <w:rPr>
                <w:rFonts w:ascii="微软雅黑" w:hAnsi="微软雅黑" w:eastAsia="微软雅黑" w:cs="微软雅黑"/>
                <w:sz w:val="16"/>
                <w:szCs w:val="16"/>
              </w:rPr>
            </w:pPr>
          </w:p>
        </w:tc>
        <w:tc>
          <w:tcPr>
            <w:tcW w:w="2263" w:type="dxa"/>
            <w:vAlign w:val="center"/>
          </w:tcPr>
          <w:p w14:paraId="03F78060">
            <w:pPr>
              <w:spacing w:before="165" w:line="279" w:lineRule="exact"/>
              <w:ind w:left="198"/>
              <w:jc w:val="center"/>
              <w:rPr>
                <w:rFonts w:ascii="微软雅黑" w:hAnsi="微软雅黑" w:eastAsia="微软雅黑" w:cs="微软雅黑"/>
                <w:sz w:val="16"/>
                <w:szCs w:val="16"/>
              </w:rPr>
            </w:pPr>
            <w:r>
              <w:rPr>
                <w:rFonts w:ascii="微软雅黑" w:hAnsi="微软雅黑" w:eastAsia="微软雅黑" w:cs="微软雅黑"/>
                <w:spacing w:val="-1"/>
                <w:position w:val="2"/>
                <w:sz w:val="16"/>
                <w:szCs w:val="16"/>
              </w:rPr>
              <w:t>4*6mm²</w:t>
            </w:r>
          </w:p>
        </w:tc>
        <w:tc>
          <w:tcPr>
            <w:tcW w:w="2366" w:type="dxa"/>
            <w:vAlign w:val="center"/>
          </w:tcPr>
          <w:p w14:paraId="108B80C3">
            <w:pPr>
              <w:spacing w:before="165" w:line="279" w:lineRule="exact"/>
              <w:ind w:left="320"/>
              <w:jc w:val="center"/>
              <w:rPr>
                <w:rFonts w:ascii="微软雅黑" w:hAnsi="微软雅黑" w:eastAsia="微软雅黑" w:cs="微软雅黑"/>
                <w:sz w:val="16"/>
                <w:szCs w:val="16"/>
              </w:rPr>
            </w:pPr>
            <w:r>
              <w:rPr>
                <w:rFonts w:ascii="微软雅黑" w:hAnsi="微软雅黑" w:eastAsia="微软雅黑" w:cs="微软雅黑"/>
                <w:spacing w:val="-2"/>
                <w:position w:val="2"/>
                <w:sz w:val="16"/>
                <w:szCs w:val="16"/>
              </w:rPr>
              <w:t>2*10mm²</w:t>
            </w:r>
          </w:p>
        </w:tc>
        <w:tc>
          <w:tcPr>
            <w:tcW w:w="1635" w:type="dxa"/>
            <w:vMerge w:val="continue"/>
            <w:tcBorders>
              <w:top w:val="nil"/>
              <w:bottom w:val="nil"/>
            </w:tcBorders>
            <w:vAlign w:val="top"/>
          </w:tcPr>
          <w:p w14:paraId="2783E710">
            <w:pPr>
              <w:rPr>
                <w:rFonts w:ascii="Arial"/>
                <w:sz w:val="21"/>
              </w:rPr>
            </w:pPr>
          </w:p>
        </w:tc>
      </w:tr>
      <w:tr w14:paraId="658C4BE6">
        <w:tblPrEx>
          <w:tblBorders>
            <w:top w:val="single" w:color="A4A4A4" w:sz="2" w:space="0"/>
            <w:left w:val="single" w:color="A4A4A4" w:sz="2" w:space="0"/>
            <w:bottom w:val="single" w:color="A4A4A4" w:sz="2" w:space="0"/>
            <w:right w:val="single" w:color="A4A4A4" w:sz="2" w:space="0"/>
            <w:insideH w:val="single" w:color="A4A4A4" w:sz="2" w:space="0"/>
            <w:insideV w:val="single" w:color="A4A4A4" w:sz="2" w:space="0"/>
          </w:tblBorders>
          <w:tblCellMar>
            <w:top w:w="0" w:type="dxa"/>
            <w:left w:w="0" w:type="dxa"/>
            <w:bottom w:w="0" w:type="dxa"/>
            <w:right w:w="0" w:type="dxa"/>
          </w:tblCellMar>
        </w:tblPrEx>
        <w:trPr>
          <w:trHeight w:val="534" w:hRule="atLeast"/>
        </w:trPr>
        <w:tc>
          <w:tcPr>
            <w:tcW w:w="2844" w:type="dxa"/>
            <w:vAlign w:val="center"/>
          </w:tcPr>
          <w:p w14:paraId="0016559F">
            <w:pPr>
              <w:spacing w:before="42" w:line="241" w:lineRule="auto"/>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pacing w:val="-1"/>
                <w:sz w:val="18"/>
                <w:szCs w:val="18"/>
              </w:rPr>
              <w:t>HCFA</w:t>
            </w:r>
            <w:r>
              <w:rPr>
                <w:rFonts w:ascii="微软雅黑" w:hAnsi="微软雅黑" w:eastAsia="微软雅黑" w:cs="微软雅黑"/>
                <w:spacing w:val="-1"/>
                <w:sz w:val="18"/>
                <w:szCs w:val="18"/>
              </w:rPr>
              <w:t>-62030</w:t>
            </w:r>
          </w:p>
          <w:p w14:paraId="3E71D8E5">
            <w:pPr>
              <w:spacing w:line="198" w:lineRule="exact"/>
              <w:ind w:left="440" w:leftChars="0"/>
              <w:jc w:val="center"/>
              <w:rPr>
                <w:rFonts w:ascii="微软雅黑" w:hAnsi="微软雅黑" w:eastAsia="微软雅黑" w:cs="微软雅黑"/>
                <w:sz w:val="16"/>
                <w:szCs w:val="16"/>
              </w:rPr>
            </w:pPr>
          </w:p>
        </w:tc>
        <w:tc>
          <w:tcPr>
            <w:tcW w:w="2263" w:type="dxa"/>
            <w:vAlign w:val="center"/>
          </w:tcPr>
          <w:p w14:paraId="5301DC33">
            <w:pPr>
              <w:spacing w:before="166" w:line="279" w:lineRule="exact"/>
              <w:ind w:left="198"/>
              <w:jc w:val="center"/>
              <w:rPr>
                <w:rFonts w:ascii="微软雅黑" w:hAnsi="微软雅黑" w:eastAsia="微软雅黑" w:cs="微软雅黑"/>
                <w:sz w:val="16"/>
                <w:szCs w:val="16"/>
              </w:rPr>
            </w:pPr>
            <w:r>
              <w:rPr>
                <w:rFonts w:ascii="微软雅黑" w:hAnsi="微软雅黑" w:eastAsia="微软雅黑" w:cs="微软雅黑"/>
                <w:spacing w:val="-1"/>
                <w:position w:val="2"/>
                <w:sz w:val="16"/>
                <w:szCs w:val="16"/>
              </w:rPr>
              <w:t>4*6mm²</w:t>
            </w:r>
          </w:p>
        </w:tc>
        <w:tc>
          <w:tcPr>
            <w:tcW w:w="2366" w:type="dxa"/>
            <w:vAlign w:val="center"/>
          </w:tcPr>
          <w:p w14:paraId="2C1AA26D">
            <w:pPr>
              <w:spacing w:before="166" w:line="279" w:lineRule="exact"/>
              <w:ind w:left="320"/>
              <w:jc w:val="center"/>
              <w:rPr>
                <w:rFonts w:ascii="微软雅黑" w:hAnsi="微软雅黑" w:eastAsia="微软雅黑" w:cs="微软雅黑"/>
                <w:sz w:val="16"/>
                <w:szCs w:val="16"/>
              </w:rPr>
            </w:pPr>
            <w:r>
              <w:rPr>
                <w:rFonts w:ascii="微软雅黑" w:hAnsi="微软雅黑" w:eastAsia="微软雅黑" w:cs="微软雅黑"/>
                <w:spacing w:val="-2"/>
                <w:position w:val="2"/>
                <w:sz w:val="16"/>
                <w:szCs w:val="16"/>
              </w:rPr>
              <w:t>2*10mm²</w:t>
            </w:r>
          </w:p>
        </w:tc>
        <w:tc>
          <w:tcPr>
            <w:tcW w:w="1635" w:type="dxa"/>
            <w:vMerge w:val="continue"/>
            <w:tcBorders>
              <w:top w:val="nil"/>
              <w:bottom w:val="nil"/>
            </w:tcBorders>
            <w:vAlign w:val="top"/>
          </w:tcPr>
          <w:p w14:paraId="2BB85D2D">
            <w:pPr>
              <w:rPr>
                <w:rFonts w:ascii="Arial"/>
                <w:sz w:val="21"/>
              </w:rPr>
            </w:pPr>
          </w:p>
        </w:tc>
      </w:tr>
    </w:tbl>
    <w:p w14:paraId="2F5CCAFD">
      <w:pPr>
        <w:pStyle w:val="2"/>
      </w:pPr>
    </w:p>
    <w:p w14:paraId="0AF53C27">
      <w:pPr>
        <w:sectPr>
          <w:headerReference r:id="rId46" w:type="default"/>
          <w:footerReference r:id="rId47" w:type="default"/>
          <w:pgSz w:w="11900" w:h="16838"/>
          <w:pgMar w:top="711" w:right="1142" w:bottom="161" w:left="1142" w:header="155" w:footer="0" w:gutter="0"/>
          <w:pgNumType w:fmt="decimal"/>
          <w:cols w:space="720" w:num="1"/>
        </w:sectPr>
      </w:pPr>
    </w:p>
    <w:p w14:paraId="4D96FF29">
      <w:pPr>
        <w:pStyle w:val="2"/>
        <w:spacing w:line="288" w:lineRule="auto"/>
      </w:pPr>
    </w:p>
    <w:p w14:paraId="5644786B">
      <w:pPr>
        <w:spacing w:before="86" w:line="189" w:lineRule="auto"/>
        <w:ind w:left="2"/>
        <w:outlineLvl w:val="2"/>
        <w:rPr>
          <w:rFonts w:ascii="微软雅黑" w:hAnsi="微软雅黑" w:eastAsia="微软雅黑" w:cs="微软雅黑"/>
          <w:sz w:val="20"/>
          <w:szCs w:val="20"/>
        </w:rPr>
      </w:pPr>
      <w:bookmarkStart w:id="57" w:name="bookmark49"/>
      <w:bookmarkEnd w:id="57"/>
      <w:r>
        <w:rPr>
          <w:rFonts w:ascii="Times New Roman" w:hAnsi="Times New Roman" w:eastAsia="Times New Roman" w:cs="Times New Roman"/>
          <w:b/>
          <w:bCs/>
          <w:spacing w:val="5"/>
          <w:sz w:val="20"/>
          <w:szCs w:val="20"/>
        </w:rPr>
        <w:t xml:space="preserve">4.1.2 </w:t>
      </w:r>
      <w:r>
        <w:rPr>
          <w:rFonts w:ascii="微软雅黑" w:hAnsi="微软雅黑" w:eastAsia="微软雅黑" w:cs="微软雅黑"/>
          <w:b/>
          <w:bCs/>
          <w:spacing w:val="5"/>
          <w:sz w:val="20"/>
          <w:szCs w:val="20"/>
        </w:rPr>
        <w:t>电网安全装置</w:t>
      </w:r>
    </w:p>
    <w:p w14:paraId="136D7297">
      <w:pPr>
        <w:pStyle w:val="2"/>
        <w:spacing w:line="262" w:lineRule="auto"/>
      </w:pPr>
    </w:p>
    <w:p w14:paraId="0AE8E003">
      <w:pPr>
        <w:spacing w:line="351" w:lineRule="exact"/>
        <w:ind w:firstLine="756"/>
      </w:pPr>
      <w:r>
        <w:rPr>
          <w:position w:val="-7"/>
        </w:rPr>
        <w:pict>
          <v:shape id="_x0000_s1060" o:spid="_x0000_s1060" o:spt="202" type="#_x0000_t202" style="height:17.55pt;width:443.4pt;" fillcolor="#FB0A18" filled="t" stroked="f" coordsize="21600,21600">
            <v:path/>
            <v:fill on="t" focussize="0,0"/>
            <v:stroke on="f"/>
            <v:imagedata o:title=""/>
            <o:lock v:ext="edit" aspectratio="f"/>
            <v:textbox inset="0mm,0mm,0mm,0mm">
              <w:txbxContent>
                <w:p w14:paraId="3B14EE62">
                  <w:pPr>
                    <w:spacing w:before="104" w:line="180" w:lineRule="auto"/>
                    <w:ind w:left="92"/>
                    <w:rPr>
                      <w:rFonts w:ascii="微软雅黑" w:hAnsi="微软雅黑" w:eastAsia="微软雅黑" w:cs="微软雅黑"/>
                      <w:sz w:val="24"/>
                      <w:szCs w:val="24"/>
                    </w:rPr>
                  </w:pPr>
                  <w:r>
                    <w:rPr>
                      <w:rFonts w:ascii="Yu Gothic UI" w:hAnsi="Yu Gothic UI" w:eastAsia="Yu Gothic UI" w:cs="Yu Gothic UI"/>
                      <w:b/>
                      <w:bCs/>
                      <w:spacing w:val="-4"/>
                      <w:sz w:val="24"/>
                      <w:szCs w:val="24"/>
                    </w:rPr>
                    <w:t>△</w:t>
                  </w:r>
                  <w:r>
                    <w:rPr>
                      <w:rFonts w:ascii="微软雅黑" w:hAnsi="微软雅黑" w:eastAsia="微软雅黑" w:cs="微软雅黑"/>
                      <w:b/>
                      <w:bCs/>
                      <w:spacing w:val="-4"/>
                      <w:sz w:val="24"/>
                      <w:szCs w:val="24"/>
                    </w:rPr>
                    <w:t>危险</w:t>
                  </w:r>
                </w:p>
              </w:txbxContent>
            </v:textbox>
            <w10:wrap type="none"/>
            <w10:anchorlock/>
          </v:shape>
        </w:pict>
      </w:r>
    </w:p>
    <w:p w14:paraId="3CBA7E8F">
      <w:pPr>
        <w:spacing w:before="149" w:line="190" w:lineRule="auto"/>
        <w:ind w:left="783"/>
        <w:rPr>
          <w:rFonts w:ascii="微软雅黑" w:hAnsi="微软雅黑" w:eastAsia="微软雅黑" w:cs="微软雅黑"/>
          <w:sz w:val="19"/>
          <w:szCs w:val="19"/>
        </w:rPr>
      </w:pPr>
      <w:r>
        <w:rPr>
          <w:rFonts w:ascii="微软雅黑" w:hAnsi="微软雅黑" w:eastAsia="微软雅黑" w:cs="微软雅黑"/>
          <w:spacing w:val="8"/>
          <w:sz w:val="19"/>
          <w:szCs w:val="19"/>
        </w:rPr>
        <w:t>•以下工作应仅由经过培训和授权的专业人员执行。</w:t>
      </w:r>
    </w:p>
    <w:p w14:paraId="3D892A4C">
      <w:pPr>
        <w:spacing w:before="83" w:line="191" w:lineRule="auto"/>
        <w:ind w:left="783"/>
        <w:rPr>
          <w:rFonts w:ascii="微软雅黑" w:hAnsi="微软雅黑" w:eastAsia="微软雅黑" w:cs="微软雅黑"/>
          <w:sz w:val="19"/>
          <w:szCs w:val="19"/>
        </w:rPr>
      </w:pPr>
      <w:r>
        <w:rPr>
          <w:rFonts w:ascii="微软雅黑" w:hAnsi="微软雅黑" w:eastAsia="微软雅黑" w:cs="微软雅黑"/>
          <w:spacing w:val="7"/>
          <w:sz w:val="19"/>
          <w:szCs w:val="19"/>
        </w:rPr>
        <w:t>•请勿在通电状态下安装设备。</w:t>
      </w:r>
    </w:p>
    <w:p w14:paraId="7E60D8BF">
      <w:pPr>
        <w:spacing w:before="26" w:line="41" w:lineRule="exact"/>
        <w:ind w:firstLine="772"/>
      </w:pPr>
      <w:r>
        <w:drawing>
          <wp:inline distT="0" distB="0" distL="0" distR="0">
            <wp:extent cx="5621655" cy="25400"/>
            <wp:effectExtent l="0" t="0" r="0" b="0"/>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108"/>
                    <a:stretch>
                      <a:fillRect/>
                    </a:stretch>
                  </pic:blipFill>
                  <pic:spPr>
                    <a:xfrm>
                      <a:off x="0" y="0"/>
                      <a:ext cx="5621680" cy="26034"/>
                    </a:xfrm>
                    <a:prstGeom prst="rect">
                      <a:avLst/>
                    </a:prstGeom>
                  </pic:spPr>
                </pic:pic>
              </a:graphicData>
            </a:graphic>
          </wp:inline>
        </w:drawing>
      </w:r>
    </w:p>
    <w:p w14:paraId="53B855DD">
      <w:pPr>
        <w:spacing w:before="197" w:line="351" w:lineRule="exact"/>
        <w:ind w:firstLine="756"/>
      </w:pPr>
      <w:r>
        <w:rPr>
          <w:position w:val="-7"/>
        </w:rPr>
        <w:pict>
          <v:shape id="_x0000_s1061" o:spid="_x0000_s1061" o:spt="202" type="#_x0000_t202" style="height:17.55pt;width:443.4pt;" fillcolor="#FB0A18" filled="t" stroked="f" coordsize="21600,21600">
            <v:path/>
            <v:fill on="t" focussize="0,0"/>
            <v:stroke on="f"/>
            <v:imagedata o:title=""/>
            <o:lock v:ext="edit" aspectratio="f"/>
            <v:textbox inset="0mm,0mm,0mm,0mm">
              <w:txbxContent>
                <w:p w14:paraId="4BC1E8F6">
                  <w:pPr>
                    <w:spacing w:before="103" w:line="180" w:lineRule="auto"/>
                    <w:ind w:left="92"/>
                    <w:rPr>
                      <w:rFonts w:ascii="微软雅黑" w:hAnsi="微软雅黑" w:eastAsia="微软雅黑" w:cs="微软雅黑"/>
                      <w:sz w:val="24"/>
                      <w:szCs w:val="24"/>
                    </w:rPr>
                  </w:pPr>
                  <w:r>
                    <w:rPr>
                      <w:rFonts w:ascii="Yu Gothic UI" w:hAnsi="Yu Gothic UI" w:eastAsia="Yu Gothic UI" w:cs="Yu Gothic UI"/>
                      <w:b/>
                      <w:bCs/>
                      <w:spacing w:val="-4"/>
                      <w:sz w:val="24"/>
                      <w:szCs w:val="24"/>
                    </w:rPr>
                    <w:t>△</w:t>
                  </w:r>
                  <w:r>
                    <w:rPr>
                      <w:rFonts w:ascii="微软雅黑" w:hAnsi="微软雅黑" w:eastAsia="微软雅黑" w:cs="微软雅黑"/>
                      <w:b/>
                      <w:bCs/>
                      <w:spacing w:val="-4"/>
                      <w:sz w:val="24"/>
                      <w:szCs w:val="24"/>
                    </w:rPr>
                    <w:t>危险</w:t>
                  </w:r>
                </w:p>
              </w:txbxContent>
            </v:textbox>
            <w10:wrap type="none"/>
            <w10:anchorlock/>
          </v:shape>
        </w:pict>
      </w:r>
    </w:p>
    <w:p w14:paraId="327B5178">
      <w:pPr>
        <w:spacing w:before="149" w:line="190" w:lineRule="auto"/>
        <w:ind w:left="783"/>
        <w:rPr>
          <w:rFonts w:ascii="微软雅黑" w:hAnsi="微软雅黑" w:eastAsia="微软雅黑" w:cs="微软雅黑"/>
          <w:sz w:val="19"/>
          <w:szCs w:val="19"/>
        </w:rPr>
      </w:pPr>
      <w:r>
        <w:rPr>
          <w:rFonts w:ascii="微软雅黑" w:hAnsi="微软雅黑" w:eastAsia="微软雅黑" w:cs="微软雅黑"/>
          <w:spacing w:val="8"/>
          <w:sz w:val="19"/>
          <w:szCs w:val="19"/>
        </w:rPr>
        <w:t>• 漏电保护装置缺失或设计不当可能导致触电和火灾风险。</w:t>
      </w:r>
    </w:p>
    <w:p w14:paraId="1BE52944">
      <w:pPr>
        <w:spacing w:before="84" w:line="191" w:lineRule="auto"/>
        <w:ind w:left="783"/>
        <w:rPr>
          <w:rFonts w:ascii="微软雅黑" w:hAnsi="微软雅黑" w:eastAsia="微软雅黑" w:cs="微软雅黑"/>
          <w:sz w:val="19"/>
          <w:szCs w:val="19"/>
        </w:rPr>
      </w:pPr>
      <w:r>
        <w:rPr>
          <w:rFonts w:ascii="微软雅黑" w:hAnsi="微软雅黑" w:eastAsia="微软雅黑" w:cs="微软雅黑"/>
          <w:spacing w:val="8"/>
          <w:sz w:val="19"/>
          <w:szCs w:val="19"/>
        </w:rPr>
        <w:t>• 剩余电流保护装置缺失或设计不良可能导致致命伤害。</w:t>
      </w:r>
    </w:p>
    <w:p w14:paraId="02876642">
      <w:pPr>
        <w:spacing w:before="85" w:line="190" w:lineRule="auto"/>
        <w:ind w:left="783"/>
        <w:rPr>
          <w:rFonts w:ascii="微软雅黑" w:hAnsi="微软雅黑" w:eastAsia="微软雅黑" w:cs="微软雅黑"/>
          <w:sz w:val="19"/>
          <w:szCs w:val="19"/>
        </w:rPr>
      </w:pPr>
      <w:r>
        <w:rPr>
          <w:rFonts w:ascii="微软雅黑" w:hAnsi="微软雅黑" w:eastAsia="微软雅黑" w:cs="微软雅黑"/>
          <w:spacing w:val="5"/>
          <w:sz w:val="19"/>
          <w:szCs w:val="19"/>
        </w:rPr>
        <w:t>• 发生故障时</w:t>
      </w:r>
      <w:r>
        <w:rPr>
          <w:rFonts w:ascii="微软雅黑" w:hAnsi="微软雅黑" w:eastAsia="微软雅黑" w:cs="微软雅黑"/>
          <w:spacing w:val="-17"/>
          <w:sz w:val="19"/>
          <w:szCs w:val="19"/>
        </w:rPr>
        <w:t xml:space="preserve"> </w:t>
      </w:r>
      <w:r>
        <w:rPr>
          <w:rFonts w:ascii="微软雅黑" w:hAnsi="微软雅黑" w:eastAsia="微软雅黑" w:cs="微软雅黑"/>
          <w:spacing w:val="5"/>
          <w:sz w:val="19"/>
          <w:szCs w:val="19"/>
        </w:rPr>
        <w:t>，可能导致触电或火灾。</w:t>
      </w:r>
    </w:p>
    <w:p w14:paraId="0AEACE28">
      <w:pPr>
        <w:spacing w:before="49" w:line="229" w:lineRule="auto"/>
        <w:ind w:left="783"/>
        <w:rPr>
          <w:rFonts w:ascii="微软雅黑" w:hAnsi="微软雅黑" w:eastAsia="微软雅黑" w:cs="微软雅黑"/>
          <w:sz w:val="19"/>
          <w:szCs w:val="19"/>
        </w:rPr>
      </w:pPr>
      <w:r>
        <w:rPr>
          <w:rFonts w:ascii="微软雅黑" w:hAnsi="微软雅黑" w:eastAsia="微软雅黑" w:cs="微软雅黑"/>
          <w:spacing w:val="5"/>
          <w:sz w:val="19"/>
          <w:szCs w:val="19"/>
        </w:rPr>
        <w:t>• 必要时</w:t>
      </w:r>
      <w:r>
        <w:rPr>
          <w:rFonts w:ascii="微软雅黑" w:hAnsi="微软雅黑" w:eastAsia="微软雅黑" w:cs="微软雅黑"/>
          <w:spacing w:val="-26"/>
          <w:sz w:val="19"/>
          <w:szCs w:val="19"/>
        </w:rPr>
        <w:t xml:space="preserve"> </w:t>
      </w:r>
      <w:r>
        <w:rPr>
          <w:rFonts w:ascii="微软雅黑" w:hAnsi="微软雅黑" w:eastAsia="微软雅黑" w:cs="微软雅黑"/>
          <w:spacing w:val="5"/>
          <w:sz w:val="19"/>
          <w:szCs w:val="19"/>
        </w:rPr>
        <w:t xml:space="preserve">，请使用 </w:t>
      </w:r>
      <w:r>
        <w:rPr>
          <w:rFonts w:ascii="Times New Roman" w:hAnsi="Times New Roman" w:eastAsia="Times New Roman" w:cs="Times New Roman"/>
          <w:spacing w:val="5"/>
          <w:sz w:val="19"/>
          <w:szCs w:val="19"/>
        </w:rPr>
        <w:t xml:space="preserve">B </w:t>
      </w:r>
      <w:r>
        <w:rPr>
          <w:rFonts w:ascii="微软雅黑" w:hAnsi="微软雅黑" w:eastAsia="微软雅黑" w:cs="微软雅黑"/>
          <w:spacing w:val="5"/>
          <w:sz w:val="19"/>
          <w:szCs w:val="19"/>
        </w:rPr>
        <w:t xml:space="preserve">型或 </w:t>
      </w:r>
      <w:r>
        <w:rPr>
          <w:rFonts w:ascii="Times New Roman" w:hAnsi="Times New Roman" w:eastAsia="Times New Roman" w:cs="Times New Roman"/>
          <w:spacing w:val="5"/>
          <w:sz w:val="19"/>
          <w:szCs w:val="19"/>
        </w:rPr>
        <w:t xml:space="preserve">B+ </w:t>
      </w:r>
      <w:r>
        <w:rPr>
          <w:rFonts w:ascii="微软雅黑" w:hAnsi="微软雅黑" w:eastAsia="微软雅黑" w:cs="微软雅黑"/>
          <w:spacing w:val="5"/>
          <w:sz w:val="19"/>
          <w:szCs w:val="19"/>
        </w:rPr>
        <w:t xml:space="preserve">型 </w:t>
      </w:r>
      <w:r>
        <w:rPr>
          <w:rFonts w:ascii="Times New Roman" w:hAnsi="Times New Roman" w:eastAsia="Times New Roman" w:cs="Times New Roman"/>
          <w:sz w:val="19"/>
          <w:szCs w:val="19"/>
        </w:rPr>
        <w:t>RCD</w:t>
      </w:r>
      <w:r>
        <w:rPr>
          <w:rFonts w:ascii="微软雅黑" w:hAnsi="微软雅黑" w:eastAsia="微软雅黑" w:cs="微软雅黑"/>
          <w:spacing w:val="5"/>
          <w:sz w:val="19"/>
          <w:szCs w:val="19"/>
        </w:rPr>
        <w:t>（剩</w:t>
      </w:r>
      <w:r>
        <w:rPr>
          <w:rFonts w:ascii="微软雅黑" w:hAnsi="微软雅黑" w:eastAsia="微软雅黑" w:cs="微软雅黑"/>
          <w:spacing w:val="4"/>
          <w:sz w:val="19"/>
          <w:szCs w:val="19"/>
        </w:rPr>
        <w:t>余电流装置</w:t>
      </w:r>
      <w:r>
        <w:rPr>
          <w:rFonts w:ascii="微软雅黑" w:hAnsi="微软雅黑" w:eastAsia="微软雅黑" w:cs="微软雅黑"/>
          <w:spacing w:val="-26"/>
          <w:sz w:val="19"/>
          <w:szCs w:val="19"/>
        </w:rPr>
        <w:t xml:space="preserve"> </w:t>
      </w:r>
      <w:r>
        <w:rPr>
          <w:rFonts w:ascii="微软雅黑" w:hAnsi="微软雅黑" w:eastAsia="微软雅黑" w:cs="微软雅黑"/>
          <w:spacing w:val="4"/>
          <w:sz w:val="19"/>
          <w:szCs w:val="19"/>
        </w:rPr>
        <w:t>，</w:t>
      </w:r>
      <w:r>
        <w:rPr>
          <w:rFonts w:ascii="Times New Roman" w:hAnsi="Times New Roman" w:eastAsia="Times New Roman" w:cs="Times New Roman"/>
          <w:sz w:val="19"/>
          <w:szCs w:val="19"/>
        </w:rPr>
        <w:t>RCD</w:t>
      </w:r>
      <w:r>
        <w:rPr>
          <w:rFonts w:ascii="微软雅黑" w:hAnsi="微软雅黑" w:eastAsia="微软雅黑" w:cs="微软雅黑"/>
          <w:spacing w:val="4"/>
          <w:sz w:val="19"/>
          <w:szCs w:val="19"/>
        </w:rPr>
        <w:t>）。</w:t>
      </w:r>
    </w:p>
    <w:p w14:paraId="24AECED0">
      <w:pPr>
        <w:spacing w:before="32" w:line="257" w:lineRule="auto"/>
        <w:ind w:left="797" w:right="129" w:hanging="14"/>
        <w:rPr>
          <w:rFonts w:ascii="微软雅黑" w:hAnsi="微软雅黑" w:eastAsia="微软雅黑" w:cs="微软雅黑"/>
          <w:sz w:val="19"/>
          <w:szCs w:val="19"/>
        </w:rPr>
      </w:pPr>
      <w:r>
        <w:rPr>
          <w:rFonts w:ascii="微软雅黑" w:hAnsi="微软雅黑" w:eastAsia="微软雅黑" w:cs="微软雅黑"/>
          <w:spacing w:val="8"/>
          <w:sz w:val="19"/>
          <w:szCs w:val="19"/>
        </w:rPr>
        <w:t>• 为了操作充电器</w:t>
      </w:r>
      <w:r>
        <w:rPr>
          <w:rFonts w:ascii="微软雅黑" w:hAnsi="微软雅黑" w:eastAsia="微软雅黑" w:cs="微软雅黑"/>
          <w:spacing w:val="-8"/>
          <w:sz w:val="19"/>
          <w:szCs w:val="19"/>
        </w:rPr>
        <w:t xml:space="preserve"> </w:t>
      </w:r>
      <w:r>
        <w:rPr>
          <w:rFonts w:ascii="微软雅黑" w:hAnsi="微软雅黑" w:eastAsia="微软雅黑" w:cs="微软雅黑"/>
          <w:spacing w:val="8"/>
          <w:sz w:val="19"/>
          <w:szCs w:val="19"/>
        </w:rPr>
        <w:t>，使用地点必须具有电网接口。电源电压和频率必须与铭牌上的说明相符（请参阅</w:t>
      </w:r>
      <w:r>
        <w:rPr>
          <w:rFonts w:ascii="微软雅黑" w:hAnsi="微软雅黑" w:eastAsia="微软雅黑" w:cs="微软雅黑"/>
          <w:spacing w:val="7"/>
          <w:sz w:val="19"/>
          <w:szCs w:val="19"/>
        </w:rPr>
        <w:t>“充电器上的标识和标签”部分）</w:t>
      </w:r>
      <w:r>
        <w:rPr>
          <w:rFonts w:ascii="微软雅黑" w:hAnsi="微软雅黑" w:eastAsia="微软雅黑" w:cs="微软雅黑"/>
          <w:spacing w:val="-32"/>
          <w:sz w:val="19"/>
          <w:szCs w:val="19"/>
        </w:rPr>
        <w:t xml:space="preserve"> </w:t>
      </w:r>
      <w:r>
        <w:rPr>
          <w:rFonts w:ascii="微软雅黑" w:hAnsi="微软雅黑" w:eastAsia="微软雅黑" w:cs="微软雅黑"/>
          <w:spacing w:val="7"/>
          <w:sz w:val="19"/>
          <w:szCs w:val="19"/>
        </w:rPr>
        <w:t>。根据规定</w:t>
      </w:r>
      <w:r>
        <w:rPr>
          <w:rFonts w:ascii="微软雅黑" w:hAnsi="微软雅黑" w:eastAsia="微软雅黑" w:cs="微软雅黑"/>
          <w:spacing w:val="-24"/>
          <w:sz w:val="19"/>
          <w:szCs w:val="19"/>
        </w:rPr>
        <w:t xml:space="preserve"> </w:t>
      </w:r>
      <w:r>
        <w:rPr>
          <w:rFonts w:ascii="微软雅黑" w:hAnsi="微软雅黑" w:eastAsia="微软雅黑" w:cs="微软雅黑"/>
          <w:spacing w:val="7"/>
          <w:sz w:val="19"/>
          <w:szCs w:val="19"/>
        </w:rPr>
        <w:t>，电网接口必须正</w:t>
      </w:r>
      <w:r>
        <w:rPr>
          <w:rFonts w:ascii="微软雅黑" w:hAnsi="微软雅黑" w:eastAsia="微软雅黑" w:cs="微软雅黑"/>
          <w:spacing w:val="6"/>
          <w:sz w:val="19"/>
          <w:szCs w:val="19"/>
        </w:rPr>
        <w:t>确接地。</w:t>
      </w:r>
    </w:p>
    <w:p w14:paraId="0A9699CE">
      <w:pPr>
        <w:spacing w:before="24" w:line="191" w:lineRule="auto"/>
        <w:ind w:left="783"/>
        <w:rPr>
          <w:rFonts w:ascii="微软雅黑" w:hAnsi="微软雅黑" w:eastAsia="微软雅黑" w:cs="微软雅黑"/>
          <w:sz w:val="19"/>
          <w:szCs w:val="19"/>
        </w:rPr>
      </w:pPr>
      <w:r>
        <w:rPr>
          <w:rFonts w:ascii="微软雅黑" w:hAnsi="微软雅黑" w:eastAsia="微软雅黑" w:cs="微软雅黑"/>
          <w:spacing w:val="7"/>
          <w:sz w:val="19"/>
          <w:szCs w:val="19"/>
        </w:rPr>
        <w:t xml:space="preserve">• 必须根据当地供电单位 </w:t>
      </w:r>
      <w:r>
        <w:rPr>
          <w:rFonts w:ascii="Times New Roman" w:hAnsi="Times New Roman" w:eastAsia="Times New Roman" w:cs="Times New Roman"/>
          <w:spacing w:val="7"/>
          <w:sz w:val="19"/>
          <w:szCs w:val="19"/>
        </w:rPr>
        <w:t>(</w:t>
      </w:r>
      <w:r>
        <w:rPr>
          <w:rFonts w:ascii="Times New Roman" w:hAnsi="Times New Roman" w:eastAsia="Times New Roman" w:cs="Times New Roman"/>
          <w:sz w:val="19"/>
          <w:szCs w:val="19"/>
        </w:rPr>
        <w:t>EVU</w:t>
      </w:r>
      <w:r>
        <w:rPr>
          <w:rFonts w:ascii="Times New Roman" w:hAnsi="Times New Roman" w:eastAsia="Times New Roman" w:cs="Times New Roman"/>
          <w:spacing w:val="7"/>
          <w:sz w:val="19"/>
          <w:szCs w:val="19"/>
        </w:rPr>
        <w:t>)</w:t>
      </w:r>
      <w:r>
        <w:rPr>
          <w:rFonts w:ascii="Times New Roman" w:hAnsi="Times New Roman" w:eastAsia="Times New Roman" w:cs="Times New Roman"/>
          <w:spacing w:val="15"/>
          <w:w w:val="101"/>
          <w:sz w:val="19"/>
          <w:szCs w:val="19"/>
        </w:rPr>
        <w:t xml:space="preserve"> </w:t>
      </w:r>
      <w:r>
        <w:rPr>
          <w:rFonts w:ascii="微软雅黑" w:hAnsi="微软雅黑" w:eastAsia="微软雅黑" w:cs="微软雅黑"/>
          <w:spacing w:val="7"/>
          <w:sz w:val="19"/>
          <w:szCs w:val="19"/>
        </w:rPr>
        <w:t>的规定保护充电器</w:t>
      </w:r>
      <w:r>
        <w:rPr>
          <w:rFonts w:ascii="微软雅黑" w:hAnsi="微软雅黑" w:eastAsia="微软雅黑" w:cs="微软雅黑"/>
          <w:spacing w:val="-24"/>
          <w:sz w:val="19"/>
          <w:szCs w:val="19"/>
        </w:rPr>
        <w:t xml:space="preserve"> </w:t>
      </w:r>
      <w:r>
        <w:rPr>
          <w:rFonts w:ascii="微软雅黑" w:hAnsi="微软雅黑" w:eastAsia="微软雅黑" w:cs="微软雅黑"/>
          <w:spacing w:val="7"/>
          <w:sz w:val="19"/>
          <w:szCs w:val="19"/>
        </w:rPr>
        <w:t>，防止过高的接触</w:t>
      </w:r>
      <w:r>
        <w:rPr>
          <w:rFonts w:ascii="微软雅黑" w:hAnsi="微软雅黑" w:eastAsia="微软雅黑" w:cs="微软雅黑"/>
          <w:spacing w:val="6"/>
          <w:sz w:val="19"/>
          <w:szCs w:val="19"/>
        </w:rPr>
        <w:t>电压。</w:t>
      </w:r>
    </w:p>
    <w:p w14:paraId="76CF915F">
      <w:pPr>
        <w:spacing w:before="84" w:line="190" w:lineRule="auto"/>
        <w:ind w:left="783"/>
        <w:rPr>
          <w:rFonts w:ascii="微软雅黑" w:hAnsi="微软雅黑" w:eastAsia="微软雅黑" w:cs="微软雅黑"/>
          <w:sz w:val="19"/>
          <w:szCs w:val="19"/>
        </w:rPr>
      </w:pPr>
      <w:r>
        <w:rPr>
          <w:rFonts w:ascii="微软雅黑" w:hAnsi="微软雅黑" w:eastAsia="微软雅黑" w:cs="微软雅黑"/>
          <w:spacing w:val="7"/>
          <w:sz w:val="19"/>
          <w:szCs w:val="19"/>
        </w:rPr>
        <w:t>• 如果充电器的电源线损坏</w:t>
      </w:r>
      <w:r>
        <w:rPr>
          <w:rFonts w:ascii="微软雅黑" w:hAnsi="微软雅黑" w:eastAsia="微软雅黑" w:cs="微软雅黑"/>
          <w:spacing w:val="-22"/>
          <w:sz w:val="19"/>
          <w:szCs w:val="19"/>
        </w:rPr>
        <w:t xml:space="preserve"> </w:t>
      </w:r>
      <w:r>
        <w:rPr>
          <w:rFonts w:ascii="微软雅黑" w:hAnsi="微软雅黑" w:eastAsia="微软雅黑" w:cs="微软雅黑"/>
          <w:spacing w:val="7"/>
          <w:sz w:val="19"/>
          <w:szCs w:val="19"/>
        </w:rPr>
        <w:t>，必须由当地经销商或其客户更换。</w:t>
      </w:r>
    </w:p>
    <w:p w14:paraId="165ED923">
      <w:pPr>
        <w:spacing w:before="83" w:line="190" w:lineRule="auto"/>
        <w:ind w:left="783"/>
        <w:rPr>
          <w:rFonts w:ascii="微软雅黑" w:hAnsi="微软雅黑" w:eastAsia="微软雅黑" w:cs="微软雅黑"/>
          <w:sz w:val="19"/>
          <w:szCs w:val="19"/>
        </w:rPr>
      </w:pPr>
      <w:r>
        <w:rPr>
          <w:rFonts w:ascii="微软雅黑" w:hAnsi="微软雅黑" w:eastAsia="微软雅黑" w:cs="微软雅黑"/>
          <w:spacing w:val="6"/>
          <w:sz w:val="19"/>
          <w:szCs w:val="19"/>
        </w:rPr>
        <w:t>• 服务部门或适当的合格人员更换</w:t>
      </w:r>
      <w:r>
        <w:rPr>
          <w:rFonts w:ascii="微软雅黑" w:hAnsi="微软雅黑" w:eastAsia="微软雅黑" w:cs="微软雅黑"/>
          <w:spacing w:val="-17"/>
          <w:sz w:val="19"/>
          <w:szCs w:val="19"/>
        </w:rPr>
        <w:t xml:space="preserve"> </w:t>
      </w:r>
      <w:r>
        <w:rPr>
          <w:rFonts w:ascii="微软雅黑" w:hAnsi="微软雅黑" w:eastAsia="微软雅黑" w:cs="微软雅黑"/>
          <w:spacing w:val="6"/>
          <w:sz w:val="19"/>
          <w:szCs w:val="19"/>
        </w:rPr>
        <w:t>，以避免危险。</w:t>
      </w:r>
    </w:p>
    <w:p w14:paraId="245E97FB">
      <w:pPr>
        <w:spacing w:before="84" w:line="191" w:lineRule="auto"/>
        <w:ind w:left="783"/>
        <w:rPr>
          <w:rFonts w:ascii="微软雅黑" w:hAnsi="微软雅黑" w:eastAsia="微软雅黑" w:cs="微软雅黑"/>
          <w:sz w:val="19"/>
          <w:szCs w:val="19"/>
        </w:rPr>
      </w:pPr>
      <w:r>
        <w:rPr>
          <w:rFonts w:ascii="微软雅黑" w:hAnsi="微软雅黑" w:eastAsia="微软雅黑" w:cs="微软雅黑"/>
          <w:spacing w:val="7"/>
          <w:sz w:val="19"/>
          <w:szCs w:val="19"/>
        </w:rPr>
        <w:t>•请勿在通电状态下安装设备。</w:t>
      </w:r>
    </w:p>
    <w:p w14:paraId="541D805C">
      <w:pPr>
        <w:spacing w:before="35" w:line="41" w:lineRule="exact"/>
        <w:ind w:firstLine="772"/>
      </w:pPr>
      <w:r>
        <w:drawing>
          <wp:inline distT="0" distB="0" distL="0" distR="0">
            <wp:extent cx="5621655" cy="26035"/>
            <wp:effectExtent l="0" t="0" r="0" b="0"/>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109"/>
                    <a:stretch>
                      <a:fillRect/>
                    </a:stretch>
                  </pic:blipFill>
                  <pic:spPr>
                    <a:xfrm>
                      <a:off x="0" y="0"/>
                      <a:ext cx="5621680" cy="26035"/>
                    </a:xfrm>
                    <a:prstGeom prst="rect">
                      <a:avLst/>
                    </a:prstGeom>
                  </pic:spPr>
                </pic:pic>
              </a:graphicData>
            </a:graphic>
          </wp:inline>
        </w:drawing>
      </w:r>
    </w:p>
    <w:p w14:paraId="3B22B75D">
      <w:pPr>
        <w:spacing w:before="310" w:line="184" w:lineRule="auto"/>
        <w:ind w:left="3275"/>
        <w:rPr>
          <w:rFonts w:ascii="微软雅黑" w:hAnsi="微软雅黑" w:eastAsia="微软雅黑" w:cs="微软雅黑"/>
          <w:sz w:val="18"/>
          <w:szCs w:val="18"/>
        </w:rPr>
      </w:pPr>
      <w:r>
        <w:rPr>
          <w:rFonts w:ascii="微软雅黑" w:hAnsi="微软雅黑" w:eastAsia="微软雅黑" w:cs="微软雅黑"/>
          <w:spacing w:val="-1"/>
          <w:sz w:val="18"/>
          <w:szCs w:val="18"/>
        </w:rPr>
        <w:t>该系列电网的安全装置安全装置见下表</w:t>
      </w:r>
    </w:p>
    <w:p w14:paraId="03C0EEC4">
      <w:pPr>
        <w:spacing w:line="94" w:lineRule="exact"/>
      </w:pPr>
    </w:p>
    <w:tbl>
      <w:tblPr>
        <w:tblStyle w:val="7"/>
        <w:tblW w:w="8855" w:type="dxa"/>
        <w:tblInd w:w="77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788"/>
        <w:gridCol w:w="2776"/>
        <w:gridCol w:w="3291"/>
      </w:tblGrid>
      <w:tr w14:paraId="5E936045">
        <w:tblPrEx>
          <w:tblCellMar>
            <w:top w:w="0" w:type="dxa"/>
            <w:left w:w="0" w:type="dxa"/>
            <w:bottom w:w="0" w:type="dxa"/>
            <w:right w:w="0" w:type="dxa"/>
          </w:tblCellMar>
        </w:tblPrEx>
        <w:trPr>
          <w:trHeight w:val="318" w:hRule="atLeast"/>
        </w:trPr>
        <w:tc>
          <w:tcPr>
            <w:tcW w:w="2788" w:type="dxa"/>
            <w:vAlign w:val="top"/>
          </w:tcPr>
          <w:p w14:paraId="3DED37B7">
            <w:pPr>
              <w:spacing w:before="78" w:line="178" w:lineRule="auto"/>
              <w:ind w:left="1042"/>
              <w:rPr>
                <w:rFonts w:ascii="微软雅黑" w:hAnsi="微软雅黑" w:eastAsia="微软雅黑" w:cs="微软雅黑"/>
                <w:sz w:val="18"/>
                <w:szCs w:val="18"/>
              </w:rPr>
            </w:pPr>
            <w:r>
              <w:rPr>
                <w:rFonts w:ascii="微软雅黑" w:hAnsi="微软雅黑" w:eastAsia="微软雅黑" w:cs="微软雅黑"/>
                <w:b/>
                <w:bCs/>
                <w:spacing w:val="-3"/>
                <w:sz w:val="18"/>
                <w:szCs w:val="18"/>
              </w:rPr>
              <w:t>当前等级</w:t>
            </w:r>
          </w:p>
        </w:tc>
        <w:tc>
          <w:tcPr>
            <w:tcW w:w="2776" w:type="dxa"/>
            <w:vAlign w:val="top"/>
          </w:tcPr>
          <w:p w14:paraId="1E08F8B6">
            <w:pPr>
              <w:spacing w:before="78" w:line="178" w:lineRule="auto"/>
              <w:ind w:left="856"/>
              <w:rPr>
                <w:rFonts w:ascii="微软雅黑" w:hAnsi="微软雅黑" w:eastAsia="微软雅黑" w:cs="微软雅黑"/>
                <w:sz w:val="18"/>
                <w:szCs w:val="18"/>
              </w:rPr>
            </w:pPr>
            <w:r>
              <w:rPr>
                <w:rFonts w:ascii="微软雅黑" w:hAnsi="微软雅黑" w:eastAsia="微软雅黑" w:cs="微软雅黑"/>
                <w:b/>
                <w:bCs/>
                <w:spacing w:val="-2"/>
                <w:sz w:val="18"/>
                <w:szCs w:val="18"/>
              </w:rPr>
              <w:t>电网安全装置</w:t>
            </w:r>
          </w:p>
        </w:tc>
        <w:tc>
          <w:tcPr>
            <w:tcW w:w="3291" w:type="dxa"/>
            <w:vAlign w:val="top"/>
          </w:tcPr>
          <w:p w14:paraId="647CF43E">
            <w:pPr>
              <w:spacing w:before="78" w:line="178" w:lineRule="auto"/>
              <w:ind w:left="1466"/>
              <w:rPr>
                <w:rFonts w:ascii="微软雅黑" w:hAnsi="微软雅黑" w:eastAsia="微软雅黑" w:cs="微软雅黑"/>
                <w:sz w:val="18"/>
                <w:szCs w:val="18"/>
              </w:rPr>
            </w:pPr>
            <w:r>
              <w:rPr>
                <w:rFonts w:ascii="微软雅黑" w:hAnsi="微软雅黑" w:eastAsia="微软雅黑" w:cs="微软雅黑"/>
                <w:b/>
                <w:bCs/>
                <w:spacing w:val="-2"/>
                <w:sz w:val="18"/>
                <w:szCs w:val="18"/>
              </w:rPr>
              <w:t>注意</w:t>
            </w:r>
          </w:p>
        </w:tc>
      </w:tr>
      <w:tr w14:paraId="6E7CBB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2788" w:type="dxa"/>
            <w:vAlign w:val="top"/>
          </w:tcPr>
          <w:p w14:paraId="46772F50">
            <w:pPr>
              <w:pStyle w:val="8"/>
              <w:spacing w:before="72" w:line="179" w:lineRule="auto"/>
              <w:ind w:left="1038"/>
            </w:pPr>
            <w:r>
              <w:rPr>
                <w:spacing w:val="-3"/>
              </w:rPr>
              <w:t>&gt;0</w:t>
            </w:r>
            <w:r>
              <w:rPr>
                <w:spacing w:val="-4"/>
              </w:rPr>
              <w:t xml:space="preserve"> </w:t>
            </w:r>
            <w:r>
              <w:rPr>
                <w:rFonts w:ascii="微软雅黑" w:hAnsi="微软雅黑" w:eastAsia="微软雅黑" w:cs="微软雅黑"/>
                <w:spacing w:val="-3"/>
              </w:rPr>
              <w:t xml:space="preserve">到 </w:t>
            </w:r>
            <w:r>
              <w:rPr>
                <w:spacing w:val="-3"/>
              </w:rPr>
              <w:t>6 A</w:t>
            </w:r>
          </w:p>
        </w:tc>
        <w:tc>
          <w:tcPr>
            <w:tcW w:w="2776" w:type="dxa"/>
            <w:vAlign w:val="top"/>
          </w:tcPr>
          <w:p w14:paraId="0F2BA4C6">
            <w:pPr>
              <w:pStyle w:val="8"/>
              <w:spacing w:before="44" w:line="188" w:lineRule="auto"/>
              <w:ind w:left="1225"/>
            </w:pPr>
            <w:r>
              <w:rPr>
                <w:spacing w:val="-5"/>
              </w:rPr>
              <w:t>6</w:t>
            </w:r>
            <w:r>
              <w:rPr>
                <w:spacing w:val="5"/>
              </w:rPr>
              <w:t xml:space="preserve"> </w:t>
            </w:r>
            <w:r>
              <w:rPr>
                <w:spacing w:val="-5"/>
              </w:rPr>
              <w:t>gL</w:t>
            </w:r>
          </w:p>
        </w:tc>
        <w:tc>
          <w:tcPr>
            <w:tcW w:w="3291" w:type="dxa"/>
            <w:vMerge w:val="restart"/>
            <w:tcBorders>
              <w:bottom w:val="nil"/>
            </w:tcBorders>
            <w:vAlign w:val="top"/>
          </w:tcPr>
          <w:p w14:paraId="699D2760">
            <w:pPr>
              <w:pStyle w:val="8"/>
              <w:spacing w:before="69" w:line="245" w:lineRule="auto"/>
              <w:ind w:left="110" w:right="171"/>
              <w:rPr>
                <w:rFonts w:ascii="微软雅黑" w:hAnsi="微软雅黑" w:eastAsia="微软雅黑" w:cs="微软雅黑"/>
              </w:rPr>
            </w:pPr>
            <w:r>
              <w:rPr>
                <w:rFonts w:ascii="微软雅黑" w:hAnsi="微软雅黑" w:eastAsia="微软雅黑" w:cs="微软雅黑"/>
                <w:spacing w:val="-4"/>
              </w:rPr>
              <w:t xml:space="preserve">可使用 </w:t>
            </w:r>
            <w:r>
              <w:rPr>
                <w:spacing w:val="-4"/>
              </w:rPr>
              <w:t xml:space="preserve">gL </w:t>
            </w:r>
            <w:r>
              <w:rPr>
                <w:rFonts w:ascii="微软雅黑" w:hAnsi="微软雅黑" w:eastAsia="微软雅黑" w:cs="微软雅黑"/>
                <w:spacing w:val="-4"/>
              </w:rPr>
              <w:t>保险丝</w:t>
            </w:r>
            <w:r>
              <w:rPr>
                <w:rFonts w:ascii="微软雅黑" w:hAnsi="微软雅黑" w:eastAsia="微软雅黑" w:cs="微软雅黑"/>
                <w:spacing w:val="-13"/>
              </w:rPr>
              <w:t xml:space="preserve"> </w:t>
            </w:r>
            <w:r>
              <w:rPr>
                <w:rFonts w:ascii="微软雅黑" w:hAnsi="微软雅黑" w:eastAsia="微软雅黑" w:cs="微软雅黑"/>
                <w:spacing w:val="-4"/>
              </w:rPr>
              <w:t xml:space="preserve">，或选用具备 </w:t>
            </w:r>
            <w:r>
              <w:rPr>
                <w:spacing w:val="-4"/>
              </w:rPr>
              <w:t xml:space="preserve">K </w:t>
            </w:r>
            <w:r>
              <w:rPr>
                <w:rFonts w:ascii="微软雅黑" w:hAnsi="微软雅黑" w:eastAsia="微软雅黑" w:cs="微软雅黑"/>
                <w:spacing w:val="-4"/>
              </w:rPr>
              <w:t>级性</w:t>
            </w:r>
            <w:r>
              <w:rPr>
                <w:rFonts w:ascii="微软雅黑" w:hAnsi="微软雅黑" w:eastAsia="微软雅黑" w:cs="微软雅黑"/>
                <w:spacing w:val="-1"/>
              </w:rPr>
              <w:t>能的电路自动保护装置。</w:t>
            </w:r>
          </w:p>
        </w:tc>
      </w:tr>
      <w:tr w14:paraId="38C944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2788" w:type="dxa"/>
            <w:vAlign w:val="top"/>
          </w:tcPr>
          <w:p w14:paraId="5C920BA7">
            <w:pPr>
              <w:pStyle w:val="8"/>
              <w:spacing w:before="84" w:line="169" w:lineRule="auto"/>
              <w:ind w:left="946"/>
            </w:pPr>
            <w:r>
              <w:rPr>
                <w:spacing w:val="-6"/>
              </w:rPr>
              <w:t>&gt;</w:t>
            </w:r>
            <w:r>
              <w:rPr>
                <w:spacing w:val="-24"/>
              </w:rPr>
              <w:t xml:space="preserve"> </w:t>
            </w:r>
            <w:r>
              <w:rPr>
                <w:spacing w:val="-6"/>
              </w:rPr>
              <w:t xml:space="preserve">10 </w:t>
            </w:r>
            <w:r>
              <w:rPr>
                <w:rFonts w:ascii="微软雅黑" w:hAnsi="微软雅黑" w:eastAsia="微软雅黑" w:cs="微软雅黑"/>
                <w:spacing w:val="-6"/>
              </w:rPr>
              <w:t>至</w:t>
            </w:r>
            <w:r>
              <w:rPr>
                <w:rFonts w:ascii="微软雅黑" w:hAnsi="微软雅黑" w:eastAsia="微软雅黑" w:cs="微软雅黑"/>
                <w:spacing w:val="11"/>
              </w:rPr>
              <w:t xml:space="preserve"> </w:t>
            </w:r>
            <w:r>
              <w:rPr>
                <w:spacing w:val="-6"/>
              </w:rPr>
              <w:t>16 A</w:t>
            </w:r>
          </w:p>
        </w:tc>
        <w:tc>
          <w:tcPr>
            <w:tcW w:w="2776" w:type="dxa"/>
            <w:vAlign w:val="top"/>
          </w:tcPr>
          <w:p w14:paraId="25D16C44">
            <w:pPr>
              <w:pStyle w:val="8"/>
              <w:spacing w:before="45" w:line="188" w:lineRule="auto"/>
              <w:ind w:left="1107"/>
            </w:pPr>
            <w:r>
              <w:rPr>
                <w:spacing w:val="-5"/>
              </w:rPr>
              <w:t>16 A</w:t>
            </w:r>
            <w:r>
              <w:rPr>
                <w:spacing w:val="6"/>
              </w:rPr>
              <w:t xml:space="preserve"> </w:t>
            </w:r>
            <w:r>
              <w:rPr>
                <w:spacing w:val="-5"/>
              </w:rPr>
              <w:t>gL</w:t>
            </w:r>
          </w:p>
        </w:tc>
        <w:tc>
          <w:tcPr>
            <w:tcW w:w="3291" w:type="dxa"/>
            <w:vMerge w:val="continue"/>
            <w:tcBorders>
              <w:top w:val="nil"/>
              <w:bottom w:val="nil"/>
            </w:tcBorders>
            <w:vAlign w:val="top"/>
          </w:tcPr>
          <w:p w14:paraId="0B6DBCE7">
            <w:pPr>
              <w:rPr>
                <w:rFonts w:ascii="Arial"/>
                <w:sz w:val="21"/>
              </w:rPr>
            </w:pPr>
          </w:p>
        </w:tc>
      </w:tr>
      <w:tr w14:paraId="3D0772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2788" w:type="dxa"/>
            <w:vAlign w:val="top"/>
          </w:tcPr>
          <w:p w14:paraId="0964ED29">
            <w:pPr>
              <w:pStyle w:val="8"/>
              <w:spacing w:before="86" w:line="168" w:lineRule="auto"/>
              <w:ind w:left="946"/>
            </w:pPr>
            <w:r>
              <w:rPr>
                <w:spacing w:val="-6"/>
              </w:rPr>
              <w:t>&gt;</w:t>
            </w:r>
            <w:r>
              <w:rPr>
                <w:spacing w:val="-24"/>
              </w:rPr>
              <w:t xml:space="preserve"> </w:t>
            </w:r>
            <w:r>
              <w:rPr>
                <w:spacing w:val="-6"/>
              </w:rPr>
              <w:t xml:space="preserve">16 </w:t>
            </w:r>
            <w:r>
              <w:rPr>
                <w:rFonts w:ascii="微软雅黑" w:hAnsi="微软雅黑" w:eastAsia="微软雅黑" w:cs="微软雅黑"/>
                <w:spacing w:val="-6"/>
              </w:rPr>
              <w:t>至</w:t>
            </w:r>
            <w:r>
              <w:rPr>
                <w:rFonts w:ascii="微软雅黑" w:hAnsi="微软雅黑" w:eastAsia="微软雅黑" w:cs="微软雅黑"/>
                <w:spacing w:val="11"/>
              </w:rPr>
              <w:t xml:space="preserve"> </w:t>
            </w:r>
            <w:r>
              <w:rPr>
                <w:spacing w:val="-6"/>
              </w:rPr>
              <w:t>18 A</w:t>
            </w:r>
          </w:p>
        </w:tc>
        <w:tc>
          <w:tcPr>
            <w:tcW w:w="2776" w:type="dxa"/>
            <w:vAlign w:val="top"/>
          </w:tcPr>
          <w:p w14:paraId="51352A95">
            <w:pPr>
              <w:pStyle w:val="8"/>
              <w:spacing w:before="47" w:line="188" w:lineRule="auto"/>
              <w:ind w:left="1089"/>
            </w:pPr>
            <w:r>
              <w:rPr>
                <w:spacing w:val="-2"/>
              </w:rPr>
              <w:t>20 A</w:t>
            </w:r>
            <w:r>
              <w:rPr>
                <w:spacing w:val="5"/>
              </w:rPr>
              <w:t xml:space="preserve"> </w:t>
            </w:r>
            <w:r>
              <w:rPr>
                <w:spacing w:val="-2"/>
              </w:rPr>
              <w:t>gL</w:t>
            </w:r>
          </w:p>
        </w:tc>
        <w:tc>
          <w:tcPr>
            <w:tcW w:w="3291" w:type="dxa"/>
            <w:vMerge w:val="continue"/>
            <w:tcBorders>
              <w:top w:val="nil"/>
              <w:bottom w:val="nil"/>
            </w:tcBorders>
            <w:vAlign w:val="top"/>
          </w:tcPr>
          <w:p w14:paraId="0A85C8DA">
            <w:pPr>
              <w:rPr>
                <w:rFonts w:ascii="Arial"/>
                <w:sz w:val="21"/>
              </w:rPr>
            </w:pPr>
          </w:p>
        </w:tc>
      </w:tr>
      <w:tr w14:paraId="18628B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2788" w:type="dxa"/>
            <w:vAlign w:val="top"/>
          </w:tcPr>
          <w:p w14:paraId="3D68CC40">
            <w:pPr>
              <w:pStyle w:val="8"/>
              <w:spacing w:before="88" w:line="167" w:lineRule="auto"/>
              <w:ind w:left="946"/>
            </w:pPr>
            <w:r>
              <w:rPr>
                <w:spacing w:val="-4"/>
              </w:rPr>
              <w:t>&gt;</w:t>
            </w:r>
            <w:r>
              <w:rPr>
                <w:spacing w:val="-25"/>
              </w:rPr>
              <w:t xml:space="preserve"> </w:t>
            </w:r>
            <w:r>
              <w:rPr>
                <w:spacing w:val="-4"/>
              </w:rPr>
              <w:t xml:space="preserve">18 </w:t>
            </w:r>
            <w:r>
              <w:rPr>
                <w:rFonts w:ascii="微软雅黑" w:hAnsi="微软雅黑" w:eastAsia="微软雅黑" w:cs="微软雅黑"/>
                <w:spacing w:val="-4"/>
              </w:rPr>
              <w:t>至</w:t>
            </w:r>
            <w:r>
              <w:rPr>
                <w:rFonts w:ascii="微软雅黑" w:hAnsi="微软雅黑" w:eastAsia="微软雅黑" w:cs="微软雅黑"/>
                <w:spacing w:val="-6"/>
              </w:rPr>
              <w:t xml:space="preserve"> </w:t>
            </w:r>
            <w:r>
              <w:rPr>
                <w:spacing w:val="-4"/>
              </w:rPr>
              <w:t>23 A</w:t>
            </w:r>
          </w:p>
        </w:tc>
        <w:tc>
          <w:tcPr>
            <w:tcW w:w="2776" w:type="dxa"/>
            <w:vAlign w:val="top"/>
          </w:tcPr>
          <w:p w14:paraId="64AEF4F1">
            <w:pPr>
              <w:pStyle w:val="8"/>
              <w:spacing w:before="49" w:line="188" w:lineRule="auto"/>
              <w:ind w:left="1089"/>
            </w:pPr>
            <w:r>
              <w:rPr>
                <w:spacing w:val="-2"/>
              </w:rPr>
              <w:t>25 A</w:t>
            </w:r>
            <w:r>
              <w:rPr>
                <w:spacing w:val="5"/>
              </w:rPr>
              <w:t xml:space="preserve"> </w:t>
            </w:r>
            <w:r>
              <w:rPr>
                <w:spacing w:val="-2"/>
              </w:rPr>
              <w:t>gL</w:t>
            </w:r>
          </w:p>
        </w:tc>
        <w:tc>
          <w:tcPr>
            <w:tcW w:w="3291" w:type="dxa"/>
            <w:vMerge w:val="continue"/>
            <w:tcBorders>
              <w:top w:val="nil"/>
              <w:bottom w:val="nil"/>
            </w:tcBorders>
            <w:vAlign w:val="top"/>
          </w:tcPr>
          <w:p w14:paraId="0449187E">
            <w:pPr>
              <w:rPr>
                <w:rFonts w:ascii="Arial"/>
                <w:sz w:val="21"/>
              </w:rPr>
            </w:pPr>
          </w:p>
        </w:tc>
      </w:tr>
      <w:tr w14:paraId="1C13BB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8" w:hRule="atLeast"/>
        </w:trPr>
        <w:tc>
          <w:tcPr>
            <w:tcW w:w="2788" w:type="dxa"/>
            <w:vAlign w:val="top"/>
          </w:tcPr>
          <w:p w14:paraId="234D94C0">
            <w:pPr>
              <w:pStyle w:val="8"/>
              <w:spacing w:before="76" w:line="180" w:lineRule="auto"/>
              <w:ind w:left="970"/>
            </w:pPr>
            <w:r>
              <w:rPr>
                <w:spacing w:val="-2"/>
              </w:rPr>
              <w:t>&gt;32</w:t>
            </w:r>
            <w:r>
              <w:rPr>
                <w:spacing w:val="-7"/>
              </w:rPr>
              <w:t xml:space="preserve"> </w:t>
            </w:r>
            <w:r>
              <w:rPr>
                <w:rFonts w:ascii="微软雅黑" w:hAnsi="微软雅黑" w:eastAsia="微软雅黑" w:cs="微软雅黑"/>
                <w:spacing w:val="-2"/>
              </w:rPr>
              <w:t xml:space="preserve">到 </w:t>
            </w:r>
            <w:r>
              <w:rPr>
                <w:spacing w:val="-2"/>
              </w:rPr>
              <w:t>32A</w:t>
            </w:r>
          </w:p>
        </w:tc>
        <w:tc>
          <w:tcPr>
            <w:tcW w:w="2776" w:type="dxa"/>
            <w:vAlign w:val="top"/>
          </w:tcPr>
          <w:p w14:paraId="1839BF37">
            <w:pPr>
              <w:pStyle w:val="8"/>
              <w:spacing w:before="47" w:line="188" w:lineRule="auto"/>
              <w:ind w:left="1093"/>
            </w:pPr>
            <w:r>
              <w:rPr>
                <w:spacing w:val="-3"/>
              </w:rPr>
              <w:t>35 A</w:t>
            </w:r>
            <w:r>
              <w:rPr>
                <w:spacing w:val="8"/>
              </w:rPr>
              <w:t xml:space="preserve"> </w:t>
            </w:r>
            <w:r>
              <w:rPr>
                <w:spacing w:val="-3"/>
              </w:rPr>
              <w:t>gL</w:t>
            </w:r>
          </w:p>
        </w:tc>
        <w:tc>
          <w:tcPr>
            <w:tcW w:w="3291" w:type="dxa"/>
            <w:vMerge w:val="continue"/>
            <w:tcBorders>
              <w:top w:val="nil"/>
            </w:tcBorders>
            <w:vAlign w:val="top"/>
          </w:tcPr>
          <w:p w14:paraId="70EE09C9">
            <w:pPr>
              <w:rPr>
                <w:rFonts w:ascii="Arial"/>
                <w:sz w:val="21"/>
              </w:rPr>
            </w:pPr>
          </w:p>
        </w:tc>
      </w:tr>
    </w:tbl>
    <w:p w14:paraId="77A04EC3">
      <w:pPr>
        <w:spacing w:before="216" w:line="184" w:lineRule="auto"/>
        <w:ind w:left="3635"/>
        <w:rPr>
          <w:rFonts w:ascii="微软雅黑" w:hAnsi="微软雅黑" w:eastAsia="微软雅黑" w:cs="微软雅黑"/>
          <w:sz w:val="18"/>
          <w:szCs w:val="18"/>
        </w:rPr>
      </w:pPr>
      <w:r>
        <w:rPr>
          <w:rFonts w:ascii="微软雅黑" w:hAnsi="微软雅黑" w:eastAsia="微软雅黑" w:cs="微软雅黑"/>
          <w:spacing w:val="-1"/>
          <w:sz w:val="18"/>
          <w:szCs w:val="18"/>
        </w:rPr>
        <w:t>充电机的输出电流率详见铭牌</w:t>
      </w:r>
    </w:p>
    <w:p w14:paraId="3F57047D">
      <w:pPr>
        <w:spacing w:before="19"/>
      </w:pPr>
    </w:p>
    <w:tbl>
      <w:tblPr>
        <w:tblStyle w:val="7"/>
        <w:tblW w:w="8866" w:type="dxa"/>
        <w:tblInd w:w="76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794"/>
        <w:gridCol w:w="2760"/>
        <w:gridCol w:w="3312"/>
      </w:tblGrid>
      <w:tr w14:paraId="0EB80D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8" w:hRule="atLeast"/>
        </w:trPr>
        <w:tc>
          <w:tcPr>
            <w:tcW w:w="5554" w:type="dxa"/>
            <w:gridSpan w:val="2"/>
            <w:vAlign w:val="top"/>
          </w:tcPr>
          <w:p w14:paraId="2D05170A">
            <w:pPr>
              <w:spacing w:before="78" w:line="178" w:lineRule="auto"/>
              <w:ind w:left="2508"/>
              <w:rPr>
                <w:rFonts w:ascii="微软雅黑" w:hAnsi="微软雅黑" w:eastAsia="微软雅黑" w:cs="微软雅黑"/>
                <w:sz w:val="18"/>
                <w:szCs w:val="18"/>
              </w:rPr>
            </w:pPr>
            <w:r>
              <w:rPr>
                <w:rFonts w:ascii="微软雅黑" w:hAnsi="微软雅黑" w:eastAsia="微软雅黑" w:cs="微软雅黑"/>
                <w:spacing w:val="-1"/>
                <w:sz w:val="18"/>
                <w:szCs w:val="18"/>
              </w:rPr>
              <w:t>充电机</w:t>
            </w:r>
          </w:p>
        </w:tc>
        <w:tc>
          <w:tcPr>
            <w:tcW w:w="3312" w:type="dxa"/>
            <w:vAlign w:val="top"/>
          </w:tcPr>
          <w:p w14:paraId="4C6CB844">
            <w:pPr>
              <w:pStyle w:val="8"/>
              <w:spacing w:before="78" w:line="178" w:lineRule="auto"/>
              <w:ind w:left="1078"/>
            </w:pPr>
            <w:r>
              <w:rPr>
                <w:rFonts w:ascii="微软雅黑" w:hAnsi="微软雅黑" w:eastAsia="微软雅黑" w:cs="微软雅黑"/>
                <w:spacing w:val="-1"/>
              </w:rPr>
              <w:t>保险丝数据</w:t>
            </w:r>
            <w:r>
              <w:rPr>
                <w:spacing w:val="-1"/>
              </w:rPr>
              <w:t>[A]</w:t>
            </w:r>
          </w:p>
        </w:tc>
      </w:tr>
      <w:tr w14:paraId="0C9A60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5554" w:type="dxa"/>
            <w:gridSpan w:val="2"/>
            <w:vAlign w:val="top"/>
          </w:tcPr>
          <w:p w14:paraId="010E7D96">
            <w:pPr>
              <w:pStyle w:val="8"/>
              <w:spacing w:before="72" w:line="179" w:lineRule="auto"/>
              <w:ind w:left="2294"/>
            </w:pPr>
            <w:r>
              <w:rPr>
                <w:rFonts w:ascii="微软雅黑" w:hAnsi="微软雅黑" w:eastAsia="微软雅黑" w:cs="微软雅黑"/>
                <w:spacing w:val="-1"/>
              </w:rPr>
              <w:t>输出电流</w:t>
            </w:r>
            <w:r>
              <w:rPr>
                <w:spacing w:val="-1"/>
              </w:rPr>
              <w:t>[A]</w:t>
            </w:r>
          </w:p>
        </w:tc>
        <w:tc>
          <w:tcPr>
            <w:tcW w:w="3312" w:type="dxa"/>
            <w:vAlign w:val="top"/>
          </w:tcPr>
          <w:p w14:paraId="1980F464">
            <w:pPr>
              <w:pStyle w:val="8"/>
              <w:spacing w:before="75" w:line="177" w:lineRule="auto"/>
              <w:ind w:left="807"/>
              <w:rPr>
                <w:rFonts w:ascii="微软雅黑" w:hAnsi="微软雅黑" w:eastAsia="微软雅黑" w:cs="微软雅黑"/>
              </w:rPr>
            </w:pPr>
            <w:r>
              <w:rPr>
                <w:rFonts w:ascii="微软雅黑" w:hAnsi="微软雅黑" w:eastAsia="微软雅黑" w:cs="微软雅黑"/>
                <w:spacing w:val="-2"/>
              </w:rPr>
              <w:t xml:space="preserve">在 </w:t>
            </w:r>
            <w:r>
              <w:rPr>
                <w:spacing w:val="-2"/>
              </w:rPr>
              <w:t xml:space="preserve">48 V </w:t>
            </w:r>
            <w:r>
              <w:rPr>
                <w:rFonts w:ascii="微软雅黑" w:hAnsi="微软雅黑" w:eastAsia="微软雅黑" w:cs="微软雅黑"/>
                <w:spacing w:val="-2"/>
              </w:rPr>
              <w:t>的输出电压下</w:t>
            </w:r>
          </w:p>
        </w:tc>
      </w:tr>
      <w:tr w14:paraId="37580A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2794" w:type="dxa"/>
            <w:vAlign w:val="top"/>
          </w:tcPr>
          <w:p w14:paraId="401D2BBF">
            <w:pPr>
              <w:spacing w:before="75" w:line="176" w:lineRule="auto"/>
              <w:ind w:left="1232"/>
              <w:rPr>
                <w:rFonts w:ascii="微软雅黑" w:hAnsi="微软雅黑" w:eastAsia="微软雅黑" w:cs="微软雅黑"/>
                <w:sz w:val="18"/>
                <w:szCs w:val="18"/>
              </w:rPr>
            </w:pPr>
            <w:r>
              <w:rPr>
                <w:rFonts w:ascii="微软雅黑" w:hAnsi="微软雅黑" w:eastAsia="微软雅黑" w:cs="微软雅黑"/>
                <w:spacing w:val="5"/>
                <w:sz w:val="18"/>
                <w:szCs w:val="18"/>
              </w:rPr>
              <w:t>从…</w:t>
            </w:r>
          </w:p>
        </w:tc>
        <w:tc>
          <w:tcPr>
            <w:tcW w:w="2760" w:type="dxa"/>
            <w:vAlign w:val="top"/>
          </w:tcPr>
          <w:p w14:paraId="42BF15CF">
            <w:pPr>
              <w:spacing w:before="74" w:line="177" w:lineRule="auto"/>
              <w:ind w:left="1199"/>
              <w:rPr>
                <w:rFonts w:ascii="微软雅黑" w:hAnsi="微软雅黑" w:eastAsia="微软雅黑" w:cs="微软雅黑"/>
                <w:sz w:val="18"/>
                <w:szCs w:val="18"/>
              </w:rPr>
            </w:pPr>
            <w:r>
              <w:rPr>
                <w:rFonts w:ascii="微软雅黑" w:hAnsi="微软雅黑" w:eastAsia="微软雅黑" w:cs="微软雅黑"/>
                <w:spacing w:val="-2"/>
                <w:sz w:val="18"/>
                <w:szCs w:val="18"/>
              </w:rPr>
              <w:t>到达</w:t>
            </w:r>
          </w:p>
        </w:tc>
        <w:tc>
          <w:tcPr>
            <w:tcW w:w="3312" w:type="dxa"/>
            <w:vAlign w:val="top"/>
          </w:tcPr>
          <w:p w14:paraId="23B7AECC">
            <w:pPr>
              <w:pStyle w:val="8"/>
              <w:spacing w:before="41" w:line="192" w:lineRule="auto"/>
              <w:ind w:left="1626"/>
            </w:pPr>
            <w:r>
              <w:t>/</w:t>
            </w:r>
          </w:p>
        </w:tc>
      </w:tr>
      <w:tr w14:paraId="1A6F27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2" w:hRule="atLeast"/>
        </w:trPr>
        <w:tc>
          <w:tcPr>
            <w:tcW w:w="2794" w:type="dxa"/>
            <w:vAlign w:val="top"/>
          </w:tcPr>
          <w:p w14:paraId="5E6CC051">
            <w:pPr>
              <w:pStyle w:val="8"/>
              <w:spacing w:before="46" w:line="180" w:lineRule="auto"/>
              <w:ind w:left="1355"/>
            </w:pPr>
            <w:r>
              <w:t>0</w:t>
            </w:r>
          </w:p>
        </w:tc>
        <w:tc>
          <w:tcPr>
            <w:tcW w:w="2760" w:type="dxa"/>
            <w:vAlign w:val="top"/>
          </w:tcPr>
          <w:p w14:paraId="0ED8B863">
            <w:pPr>
              <w:pStyle w:val="8"/>
              <w:spacing w:before="46" w:line="180" w:lineRule="auto"/>
              <w:ind w:left="1263"/>
            </w:pPr>
            <w:r>
              <w:rPr>
                <w:spacing w:val="-7"/>
              </w:rPr>
              <w:t>100</w:t>
            </w:r>
          </w:p>
        </w:tc>
        <w:tc>
          <w:tcPr>
            <w:tcW w:w="3312" w:type="dxa"/>
            <w:vAlign w:val="top"/>
          </w:tcPr>
          <w:p w14:paraId="032EED7C">
            <w:pPr>
              <w:pStyle w:val="8"/>
              <w:spacing w:before="46" w:line="180" w:lineRule="auto"/>
              <w:ind w:left="1526"/>
            </w:pPr>
            <w:r>
              <w:rPr>
                <w:spacing w:val="-3"/>
              </w:rPr>
              <w:t>600</w:t>
            </w:r>
          </w:p>
        </w:tc>
      </w:tr>
      <w:tr w14:paraId="596F7F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2" w:hRule="atLeast"/>
        </w:trPr>
        <w:tc>
          <w:tcPr>
            <w:tcW w:w="2794" w:type="dxa"/>
            <w:vAlign w:val="top"/>
          </w:tcPr>
          <w:p w14:paraId="139B5B57">
            <w:pPr>
              <w:pStyle w:val="8"/>
              <w:spacing w:before="48" w:line="178" w:lineRule="auto"/>
              <w:ind w:left="1280"/>
            </w:pPr>
            <w:r>
              <w:rPr>
                <w:spacing w:val="-7"/>
              </w:rPr>
              <w:t>100</w:t>
            </w:r>
          </w:p>
        </w:tc>
        <w:tc>
          <w:tcPr>
            <w:tcW w:w="2760" w:type="dxa"/>
            <w:vAlign w:val="top"/>
          </w:tcPr>
          <w:p w14:paraId="7323F577">
            <w:pPr>
              <w:pStyle w:val="8"/>
              <w:spacing w:before="48" w:line="178" w:lineRule="auto"/>
              <w:ind w:left="1263"/>
            </w:pPr>
            <w:r>
              <w:rPr>
                <w:spacing w:val="-7"/>
              </w:rPr>
              <w:t>150</w:t>
            </w:r>
          </w:p>
        </w:tc>
        <w:tc>
          <w:tcPr>
            <w:tcW w:w="3312" w:type="dxa"/>
            <w:vAlign w:val="top"/>
          </w:tcPr>
          <w:p w14:paraId="320FABA3">
            <w:pPr>
              <w:pStyle w:val="8"/>
              <w:spacing w:before="48" w:line="178" w:lineRule="auto"/>
              <w:ind w:left="1526"/>
            </w:pPr>
            <w:r>
              <w:rPr>
                <w:spacing w:val="-3"/>
              </w:rPr>
              <w:t>600</w:t>
            </w:r>
          </w:p>
        </w:tc>
      </w:tr>
      <w:tr w14:paraId="0CF5B1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2" w:hRule="atLeast"/>
        </w:trPr>
        <w:tc>
          <w:tcPr>
            <w:tcW w:w="2794" w:type="dxa"/>
            <w:vAlign w:val="top"/>
          </w:tcPr>
          <w:p w14:paraId="621BA279">
            <w:pPr>
              <w:pStyle w:val="8"/>
              <w:spacing w:before="47" w:line="179" w:lineRule="auto"/>
              <w:ind w:left="1280"/>
            </w:pPr>
            <w:r>
              <w:rPr>
                <w:spacing w:val="-7"/>
              </w:rPr>
              <w:t>150</w:t>
            </w:r>
          </w:p>
        </w:tc>
        <w:tc>
          <w:tcPr>
            <w:tcW w:w="2760" w:type="dxa"/>
            <w:vAlign w:val="top"/>
          </w:tcPr>
          <w:p w14:paraId="6BF4E6F6">
            <w:pPr>
              <w:pStyle w:val="8"/>
              <w:spacing w:before="47" w:line="179" w:lineRule="auto"/>
              <w:ind w:left="1246"/>
            </w:pPr>
            <w:r>
              <w:rPr>
                <w:spacing w:val="-1"/>
              </w:rPr>
              <w:t>200</w:t>
            </w:r>
          </w:p>
        </w:tc>
        <w:tc>
          <w:tcPr>
            <w:tcW w:w="3312" w:type="dxa"/>
            <w:vAlign w:val="top"/>
          </w:tcPr>
          <w:p w14:paraId="1C001437">
            <w:pPr>
              <w:pStyle w:val="8"/>
              <w:spacing w:before="47" w:line="179" w:lineRule="auto"/>
              <w:ind w:left="1526"/>
            </w:pPr>
            <w:r>
              <w:rPr>
                <w:spacing w:val="-3"/>
              </w:rPr>
              <w:t>600</w:t>
            </w:r>
          </w:p>
        </w:tc>
      </w:tr>
      <w:tr w14:paraId="233B5D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5554" w:type="dxa"/>
            <w:gridSpan w:val="2"/>
            <w:vAlign w:val="top"/>
          </w:tcPr>
          <w:p w14:paraId="4AF33135">
            <w:pPr>
              <w:spacing w:before="77" w:line="175" w:lineRule="auto"/>
              <w:ind w:left="2508"/>
              <w:rPr>
                <w:rFonts w:ascii="微软雅黑" w:hAnsi="微软雅黑" w:eastAsia="微软雅黑" w:cs="微软雅黑"/>
                <w:sz w:val="18"/>
                <w:szCs w:val="18"/>
              </w:rPr>
            </w:pPr>
            <w:r>
              <w:rPr>
                <w:rFonts w:ascii="微软雅黑" w:hAnsi="微软雅黑" w:eastAsia="微软雅黑" w:cs="微软雅黑"/>
                <w:spacing w:val="-1"/>
                <w:sz w:val="18"/>
                <w:szCs w:val="18"/>
              </w:rPr>
              <w:t>充电机</w:t>
            </w:r>
          </w:p>
        </w:tc>
        <w:tc>
          <w:tcPr>
            <w:tcW w:w="3312" w:type="dxa"/>
            <w:vAlign w:val="top"/>
          </w:tcPr>
          <w:p w14:paraId="0FFF6322">
            <w:pPr>
              <w:pStyle w:val="8"/>
              <w:spacing w:before="77" w:line="175" w:lineRule="auto"/>
              <w:ind w:left="1078"/>
            </w:pPr>
            <w:r>
              <w:rPr>
                <w:rFonts w:ascii="微软雅黑" w:hAnsi="微软雅黑" w:eastAsia="微软雅黑" w:cs="微软雅黑"/>
                <w:spacing w:val="-1"/>
              </w:rPr>
              <w:t>保险丝数据</w:t>
            </w:r>
            <w:r>
              <w:rPr>
                <w:spacing w:val="-1"/>
              </w:rPr>
              <w:t>[A]</w:t>
            </w:r>
          </w:p>
        </w:tc>
      </w:tr>
      <w:tr w14:paraId="74BE64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5554" w:type="dxa"/>
            <w:gridSpan w:val="2"/>
            <w:vAlign w:val="top"/>
          </w:tcPr>
          <w:p w14:paraId="1F7A39D5">
            <w:pPr>
              <w:pStyle w:val="8"/>
              <w:spacing w:before="73" w:line="179" w:lineRule="auto"/>
              <w:ind w:left="2294"/>
            </w:pPr>
            <w:r>
              <w:rPr>
                <w:rFonts w:ascii="微软雅黑" w:hAnsi="微软雅黑" w:eastAsia="微软雅黑" w:cs="微软雅黑"/>
                <w:spacing w:val="-1"/>
              </w:rPr>
              <w:t>输出电流</w:t>
            </w:r>
            <w:r>
              <w:rPr>
                <w:spacing w:val="-1"/>
              </w:rPr>
              <w:t>[A]</w:t>
            </w:r>
          </w:p>
        </w:tc>
        <w:tc>
          <w:tcPr>
            <w:tcW w:w="3312" w:type="dxa"/>
            <w:vAlign w:val="top"/>
          </w:tcPr>
          <w:p w14:paraId="03AE1EB5">
            <w:pPr>
              <w:pStyle w:val="8"/>
              <w:spacing w:before="76" w:line="177" w:lineRule="auto"/>
              <w:ind w:left="807"/>
              <w:rPr>
                <w:rFonts w:ascii="微软雅黑" w:hAnsi="微软雅黑" w:eastAsia="微软雅黑" w:cs="微软雅黑"/>
              </w:rPr>
            </w:pPr>
            <w:r>
              <w:rPr>
                <w:rFonts w:ascii="微软雅黑" w:hAnsi="微软雅黑" w:eastAsia="微软雅黑" w:cs="微软雅黑"/>
                <w:spacing w:val="-2"/>
              </w:rPr>
              <w:t xml:space="preserve">在 </w:t>
            </w:r>
            <w:r>
              <w:rPr>
                <w:spacing w:val="-2"/>
              </w:rPr>
              <w:t xml:space="preserve">48 V </w:t>
            </w:r>
            <w:r>
              <w:rPr>
                <w:rFonts w:ascii="微软雅黑" w:hAnsi="微软雅黑" w:eastAsia="微软雅黑" w:cs="微软雅黑"/>
                <w:spacing w:val="-2"/>
              </w:rPr>
              <w:t>的输出电压下</w:t>
            </w:r>
          </w:p>
        </w:tc>
      </w:tr>
      <w:tr w14:paraId="17BFA9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2794" w:type="dxa"/>
            <w:vAlign w:val="top"/>
          </w:tcPr>
          <w:p w14:paraId="422361EE">
            <w:pPr>
              <w:spacing w:before="79" w:line="174" w:lineRule="auto"/>
              <w:ind w:left="1232"/>
              <w:rPr>
                <w:rFonts w:ascii="微软雅黑" w:hAnsi="微软雅黑" w:eastAsia="微软雅黑" w:cs="微软雅黑"/>
                <w:sz w:val="18"/>
                <w:szCs w:val="18"/>
              </w:rPr>
            </w:pPr>
            <w:r>
              <w:rPr>
                <w:rFonts w:ascii="微软雅黑" w:hAnsi="微软雅黑" w:eastAsia="微软雅黑" w:cs="微软雅黑"/>
                <w:spacing w:val="5"/>
                <w:sz w:val="18"/>
                <w:szCs w:val="18"/>
              </w:rPr>
              <w:t>从…</w:t>
            </w:r>
          </w:p>
        </w:tc>
        <w:tc>
          <w:tcPr>
            <w:tcW w:w="2760" w:type="dxa"/>
            <w:vAlign w:val="top"/>
          </w:tcPr>
          <w:p w14:paraId="13141183">
            <w:pPr>
              <w:spacing w:before="76" w:line="176" w:lineRule="auto"/>
              <w:ind w:left="1199"/>
              <w:rPr>
                <w:rFonts w:ascii="微软雅黑" w:hAnsi="微软雅黑" w:eastAsia="微软雅黑" w:cs="微软雅黑"/>
                <w:sz w:val="18"/>
                <w:szCs w:val="18"/>
              </w:rPr>
            </w:pPr>
            <w:r>
              <w:rPr>
                <w:rFonts w:ascii="微软雅黑" w:hAnsi="微软雅黑" w:eastAsia="微软雅黑" w:cs="微软雅黑"/>
                <w:spacing w:val="-2"/>
                <w:sz w:val="18"/>
                <w:szCs w:val="18"/>
              </w:rPr>
              <w:t>到达</w:t>
            </w:r>
          </w:p>
        </w:tc>
        <w:tc>
          <w:tcPr>
            <w:tcW w:w="3312" w:type="dxa"/>
            <w:vAlign w:val="top"/>
          </w:tcPr>
          <w:p w14:paraId="0C4FCCFE">
            <w:pPr>
              <w:pStyle w:val="8"/>
              <w:spacing w:before="44" w:line="192" w:lineRule="auto"/>
              <w:ind w:left="1626"/>
            </w:pPr>
            <w:r>
              <w:t>/</w:t>
            </w:r>
          </w:p>
        </w:tc>
      </w:tr>
      <w:tr w14:paraId="23B507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1" w:hRule="atLeast"/>
        </w:trPr>
        <w:tc>
          <w:tcPr>
            <w:tcW w:w="2794" w:type="dxa"/>
            <w:vAlign w:val="top"/>
          </w:tcPr>
          <w:p w14:paraId="224C4291">
            <w:pPr>
              <w:pStyle w:val="8"/>
              <w:spacing w:before="49" w:line="176" w:lineRule="auto"/>
              <w:ind w:left="1355"/>
            </w:pPr>
            <w:r>
              <w:t>0</w:t>
            </w:r>
          </w:p>
        </w:tc>
        <w:tc>
          <w:tcPr>
            <w:tcW w:w="2760" w:type="dxa"/>
            <w:vAlign w:val="top"/>
          </w:tcPr>
          <w:p w14:paraId="60747EE2">
            <w:pPr>
              <w:pStyle w:val="8"/>
              <w:spacing w:before="49" w:line="176" w:lineRule="auto"/>
              <w:ind w:left="1263"/>
            </w:pPr>
            <w:r>
              <w:rPr>
                <w:spacing w:val="-7"/>
              </w:rPr>
              <w:t>100</w:t>
            </w:r>
          </w:p>
        </w:tc>
        <w:tc>
          <w:tcPr>
            <w:tcW w:w="3312" w:type="dxa"/>
            <w:vAlign w:val="top"/>
          </w:tcPr>
          <w:p w14:paraId="12240325">
            <w:pPr>
              <w:pStyle w:val="8"/>
              <w:spacing w:before="49" w:line="176" w:lineRule="auto"/>
              <w:ind w:left="1526"/>
            </w:pPr>
            <w:r>
              <w:rPr>
                <w:spacing w:val="-3"/>
              </w:rPr>
              <w:t>600</w:t>
            </w:r>
          </w:p>
        </w:tc>
      </w:tr>
      <w:tr w14:paraId="21FBB2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2" w:hRule="atLeast"/>
        </w:trPr>
        <w:tc>
          <w:tcPr>
            <w:tcW w:w="2794" w:type="dxa"/>
            <w:vAlign w:val="top"/>
          </w:tcPr>
          <w:p w14:paraId="59A33906">
            <w:pPr>
              <w:pStyle w:val="8"/>
              <w:spacing w:before="48" w:line="178" w:lineRule="auto"/>
              <w:ind w:left="1280"/>
            </w:pPr>
            <w:r>
              <w:rPr>
                <w:spacing w:val="-7"/>
              </w:rPr>
              <w:t>100</w:t>
            </w:r>
          </w:p>
        </w:tc>
        <w:tc>
          <w:tcPr>
            <w:tcW w:w="2760" w:type="dxa"/>
            <w:vAlign w:val="top"/>
          </w:tcPr>
          <w:p w14:paraId="64D8933F">
            <w:pPr>
              <w:pStyle w:val="8"/>
              <w:spacing w:before="48" w:line="178" w:lineRule="auto"/>
              <w:ind w:left="1263"/>
            </w:pPr>
            <w:r>
              <w:rPr>
                <w:spacing w:val="-7"/>
              </w:rPr>
              <w:t>150</w:t>
            </w:r>
          </w:p>
        </w:tc>
        <w:tc>
          <w:tcPr>
            <w:tcW w:w="3312" w:type="dxa"/>
            <w:vAlign w:val="top"/>
          </w:tcPr>
          <w:p w14:paraId="1E8CF6EE">
            <w:pPr>
              <w:pStyle w:val="8"/>
              <w:spacing w:before="48" w:line="178" w:lineRule="auto"/>
              <w:ind w:left="1526"/>
            </w:pPr>
            <w:r>
              <w:rPr>
                <w:spacing w:val="-3"/>
              </w:rPr>
              <w:t>600</w:t>
            </w:r>
          </w:p>
        </w:tc>
      </w:tr>
      <w:tr w14:paraId="0E9149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6" w:hRule="atLeast"/>
        </w:trPr>
        <w:tc>
          <w:tcPr>
            <w:tcW w:w="2794" w:type="dxa"/>
            <w:vAlign w:val="top"/>
          </w:tcPr>
          <w:p w14:paraId="52338A10">
            <w:pPr>
              <w:pStyle w:val="8"/>
              <w:spacing w:before="49" w:line="181" w:lineRule="auto"/>
              <w:ind w:left="1280"/>
            </w:pPr>
            <w:r>
              <w:rPr>
                <w:spacing w:val="-7"/>
              </w:rPr>
              <w:t>150</w:t>
            </w:r>
          </w:p>
        </w:tc>
        <w:tc>
          <w:tcPr>
            <w:tcW w:w="2760" w:type="dxa"/>
            <w:vAlign w:val="top"/>
          </w:tcPr>
          <w:p w14:paraId="2605CE21">
            <w:pPr>
              <w:pStyle w:val="8"/>
              <w:spacing w:before="49" w:line="181" w:lineRule="auto"/>
              <w:ind w:left="1246"/>
            </w:pPr>
            <w:r>
              <w:rPr>
                <w:spacing w:val="-1"/>
              </w:rPr>
              <w:t>200</w:t>
            </w:r>
          </w:p>
        </w:tc>
        <w:tc>
          <w:tcPr>
            <w:tcW w:w="3312" w:type="dxa"/>
            <w:vAlign w:val="top"/>
          </w:tcPr>
          <w:p w14:paraId="0484CBF8">
            <w:pPr>
              <w:pStyle w:val="8"/>
              <w:spacing w:before="49" w:line="181" w:lineRule="auto"/>
              <w:ind w:left="1526"/>
            </w:pPr>
            <w:r>
              <w:rPr>
                <w:spacing w:val="-3"/>
              </w:rPr>
              <w:t>600</w:t>
            </w:r>
          </w:p>
        </w:tc>
      </w:tr>
    </w:tbl>
    <w:p w14:paraId="3C391194">
      <w:pPr>
        <w:pStyle w:val="2"/>
      </w:pPr>
    </w:p>
    <w:p w14:paraId="4534A964">
      <w:pPr>
        <w:sectPr>
          <w:headerReference r:id="rId48" w:type="default"/>
          <w:footerReference r:id="rId49" w:type="default"/>
          <w:pgSz w:w="11900" w:h="16838"/>
          <w:pgMar w:top="711" w:right="1125" w:bottom="161" w:left="1142" w:header="155" w:footer="0" w:gutter="0"/>
          <w:pgNumType w:fmt="decimal"/>
          <w:cols w:space="720" w:num="1"/>
        </w:sectPr>
      </w:pPr>
    </w:p>
    <w:p w14:paraId="6F530CDC">
      <w:pPr>
        <w:pStyle w:val="2"/>
        <w:spacing w:line="315" w:lineRule="auto"/>
      </w:pPr>
    </w:p>
    <w:p w14:paraId="475FEE57">
      <w:pPr>
        <w:spacing w:before="85" w:line="189" w:lineRule="auto"/>
        <w:ind w:left="2"/>
        <w:outlineLvl w:val="2"/>
        <w:rPr>
          <w:rFonts w:ascii="微软雅黑" w:hAnsi="微软雅黑" w:eastAsia="微软雅黑" w:cs="微软雅黑"/>
          <w:sz w:val="20"/>
          <w:szCs w:val="20"/>
        </w:rPr>
      </w:pPr>
      <w:bookmarkStart w:id="58" w:name="bookmark50"/>
      <w:bookmarkEnd w:id="58"/>
      <w:r>
        <w:rPr>
          <w:rFonts w:ascii="Times New Roman" w:hAnsi="Times New Roman" w:eastAsia="Times New Roman" w:cs="Times New Roman"/>
          <w:b/>
          <w:bCs/>
          <w:spacing w:val="5"/>
          <w:sz w:val="20"/>
          <w:szCs w:val="20"/>
        </w:rPr>
        <w:t xml:space="preserve">4.1.3 </w:t>
      </w:r>
      <w:r>
        <w:rPr>
          <w:rFonts w:ascii="微软雅黑" w:hAnsi="微软雅黑" w:eastAsia="微软雅黑" w:cs="微软雅黑"/>
          <w:b/>
          <w:bCs/>
          <w:spacing w:val="5"/>
          <w:sz w:val="20"/>
          <w:szCs w:val="20"/>
        </w:rPr>
        <w:t>安装充电机</w:t>
      </w:r>
    </w:p>
    <w:p w14:paraId="400C8ACA">
      <w:pPr>
        <w:pStyle w:val="2"/>
        <w:spacing w:line="263" w:lineRule="auto"/>
      </w:pPr>
    </w:p>
    <w:p w14:paraId="1BA18ECD">
      <w:pPr>
        <w:spacing w:line="351" w:lineRule="exact"/>
        <w:ind w:firstLine="756"/>
      </w:pPr>
      <w:r>
        <w:rPr>
          <w:position w:val="-7"/>
        </w:rPr>
        <w:pict>
          <v:shape id="_x0000_s1062" o:spid="_x0000_s1062" o:spt="202" type="#_x0000_t202" style="height:17.55pt;width:443.4pt;" fillcolor="#FB0A18" filled="t" stroked="f" coordsize="21600,21600">
            <v:path/>
            <v:fill on="t" focussize="0,0"/>
            <v:stroke on="f"/>
            <v:imagedata o:title=""/>
            <o:lock v:ext="edit" aspectratio="f"/>
            <v:textbox inset="0mm,0mm,0mm,0mm">
              <w:txbxContent>
                <w:p w14:paraId="458E6913">
                  <w:pPr>
                    <w:spacing w:before="103" w:line="180" w:lineRule="auto"/>
                    <w:ind w:left="92"/>
                    <w:rPr>
                      <w:rFonts w:ascii="微软雅黑" w:hAnsi="微软雅黑" w:eastAsia="微软雅黑" w:cs="微软雅黑"/>
                      <w:sz w:val="24"/>
                      <w:szCs w:val="24"/>
                    </w:rPr>
                  </w:pPr>
                  <w:r>
                    <w:rPr>
                      <w:rFonts w:ascii="Yu Gothic UI" w:hAnsi="Yu Gothic UI" w:eastAsia="Yu Gothic UI" w:cs="Yu Gothic UI"/>
                      <w:b/>
                      <w:bCs/>
                      <w:spacing w:val="-4"/>
                      <w:sz w:val="24"/>
                      <w:szCs w:val="24"/>
                    </w:rPr>
                    <w:t>△</w:t>
                  </w:r>
                  <w:r>
                    <w:rPr>
                      <w:rFonts w:ascii="微软雅黑" w:hAnsi="微软雅黑" w:eastAsia="微软雅黑" w:cs="微软雅黑"/>
                      <w:b/>
                      <w:bCs/>
                      <w:spacing w:val="-4"/>
                      <w:sz w:val="24"/>
                      <w:szCs w:val="24"/>
                    </w:rPr>
                    <w:t>危险</w:t>
                  </w:r>
                </w:p>
              </w:txbxContent>
            </v:textbox>
            <w10:wrap type="none"/>
            <w10:anchorlock/>
          </v:shape>
        </w:pict>
      </w:r>
    </w:p>
    <w:p w14:paraId="7E4100F3">
      <w:pPr>
        <w:spacing w:before="148" w:line="190" w:lineRule="auto"/>
        <w:ind w:left="783"/>
        <w:rPr>
          <w:rFonts w:ascii="微软雅黑" w:hAnsi="微软雅黑" w:eastAsia="微软雅黑" w:cs="微软雅黑"/>
          <w:sz w:val="19"/>
          <w:szCs w:val="19"/>
        </w:rPr>
      </w:pPr>
      <w:r>
        <w:rPr>
          <w:rFonts w:ascii="微软雅黑" w:hAnsi="微软雅黑" w:eastAsia="微软雅黑" w:cs="微软雅黑"/>
          <w:spacing w:val="8"/>
          <w:sz w:val="19"/>
          <w:szCs w:val="19"/>
        </w:rPr>
        <w:t>• 以下工作只能由经过培训和授权的专业人员执行。</w:t>
      </w:r>
    </w:p>
    <w:p w14:paraId="33A8F816">
      <w:pPr>
        <w:spacing w:before="85" w:line="190" w:lineRule="auto"/>
        <w:ind w:left="783"/>
        <w:rPr>
          <w:rFonts w:ascii="微软雅黑" w:hAnsi="微软雅黑" w:eastAsia="微软雅黑" w:cs="微软雅黑"/>
          <w:sz w:val="19"/>
          <w:szCs w:val="19"/>
        </w:rPr>
      </w:pPr>
      <w:r>
        <w:rPr>
          <w:rFonts w:ascii="微软雅黑" w:hAnsi="微软雅黑" w:eastAsia="微软雅黑" w:cs="微软雅黑"/>
          <w:spacing w:val="8"/>
          <w:sz w:val="19"/>
          <w:szCs w:val="19"/>
        </w:rPr>
        <w:t>• 充电器附近不得有任何易燃材料。包含运输和包装材料。</w:t>
      </w:r>
    </w:p>
    <w:p w14:paraId="516D050A">
      <w:pPr>
        <w:spacing w:before="48" w:line="234" w:lineRule="auto"/>
        <w:ind w:left="783"/>
        <w:rPr>
          <w:rFonts w:ascii="微软雅黑" w:hAnsi="微软雅黑" w:eastAsia="微软雅黑" w:cs="微软雅黑"/>
          <w:sz w:val="19"/>
          <w:szCs w:val="19"/>
        </w:rPr>
      </w:pPr>
      <w:r>
        <w:rPr>
          <w:rFonts w:ascii="微软雅黑" w:hAnsi="微软雅黑" w:eastAsia="微软雅黑" w:cs="微软雅黑"/>
          <w:spacing w:val="7"/>
          <w:sz w:val="19"/>
          <w:szCs w:val="19"/>
        </w:rPr>
        <w:t>• 充电器 2.5 米范围内不得有任何易燃材料。</w:t>
      </w:r>
    </w:p>
    <w:p w14:paraId="655A7312">
      <w:pPr>
        <w:spacing w:before="25" w:line="234" w:lineRule="auto"/>
        <w:ind w:left="783"/>
        <w:rPr>
          <w:rFonts w:ascii="微软雅黑" w:hAnsi="微软雅黑" w:eastAsia="微软雅黑" w:cs="微软雅黑"/>
          <w:sz w:val="19"/>
          <w:szCs w:val="19"/>
        </w:rPr>
      </w:pPr>
      <w:r>
        <w:rPr>
          <w:rFonts w:ascii="微软雅黑" w:hAnsi="微软雅黑" w:eastAsia="微软雅黑" w:cs="微软雅黑"/>
          <w:spacing w:val="7"/>
          <w:sz w:val="19"/>
          <w:szCs w:val="19"/>
        </w:rPr>
        <w:t>• 充电器与可燃材料之间的水平距离至少为 2.5 米。</w:t>
      </w:r>
    </w:p>
    <w:p w14:paraId="2F22D0A5">
      <w:pPr>
        <w:spacing w:before="26" w:line="229" w:lineRule="auto"/>
        <w:ind w:left="769"/>
        <w:rPr>
          <w:rFonts w:ascii="微软雅黑" w:hAnsi="微软雅黑" w:eastAsia="微软雅黑" w:cs="微软雅黑"/>
          <w:sz w:val="19"/>
          <w:szCs w:val="19"/>
        </w:rPr>
      </w:pPr>
      <w:r>
        <w:rPr>
          <w:rFonts w:ascii="微软雅黑" w:hAnsi="微软雅黑" w:eastAsia="微软雅黑" w:cs="微软雅黑"/>
          <w:spacing w:val="8"/>
          <w:sz w:val="19"/>
          <w:szCs w:val="19"/>
        </w:rPr>
        <w:t>禁止在充电器上方存放易燃材料（例如</w:t>
      </w:r>
      <w:r>
        <w:rPr>
          <w:rFonts w:ascii="微软雅黑" w:hAnsi="微软雅黑" w:eastAsia="微软雅黑" w:cs="微软雅黑"/>
          <w:spacing w:val="-7"/>
          <w:sz w:val="19"/>
          <w:szCs w:val="19"/>
        </w:rPr>
        <w:t xml:space="preserve"> </w:t>
      </w:r>
      <w:r>
        <w:rPr>
          <w:rFonts w:ascii="微软雅黑" w:hAnsi="微软雅黑" w:eastAsia="微软雅黑" w:cs="微软雅黑"/>
          <w:spacing w:val="8"/>
          <w:sz w:val="19"/>
          <w:szCs w:val="19"/>
        </w:rPr>
        <w:t>，放在架子上）或使用易燃材料。</w:t>
      </w:r>
    </w:p>
    <w:p w14:paraId="0FC2DF1D">
      <w:pPr>
        <w:spacing w:before="68" w:line="190" w:lineRule="auto"/>
        <w:ind w:left="783"/>
        <w:rPr>
          <w:rFonts w:ascii="微软雅黑" w:hAnsi="微软雅黑" w:eastAsia="微软雅黑" w:cs="微软雅黑"/>
          <w:sz w:val="19"/>
          <w:szCs w:val="19"/>
        </w:rPr>
      </w:pPr>
      <w:r>
        <w:rPr>
          <w:rFonts w:ascii="微软雅黑" w:hAnsi="微软雅黑" w:eastAsia="微软雅黑" w:cs="微软雅黑"/>
          <w:spacing w:val="8"/>
          <w:sz w:val="19"/>
          <w:szCs w:val="19"/>
        </w:rPr>
        <w:t>• 材料与存在火灾、爆炸风险的区域之间的距离</w:t>
      </w:r>
    </w:p>
    <w:p w14:paraId="31CAB5FE">
      <w:pPr>
        <w:spacing w:before="49" w:line="234" w:lineRule="auto"/>
        <w:ind w:left="783"/>
        <w:rPr>
          <w:rFonts w:ascii="微软雅黑" w:hAnsi="微软雅黑" w:eastAsia="微软雅黑" w:cs="微软雅黑"/>
          <w:sz w:val="19"/>
          <w:szCs w:val="19"/>
        </w:rPr>
      </w:pPr>
      <w:r>
        <w:rPr>
          <w:rFonts w:ascii="微软雅黑" w:hAnsi="微软雅黑" w:eastAsia="微软雅黑" w:cs="微软雅黑"/>
          <w:spacing w:val="3"/>
          <w:sz w:val="19"/>
          <w:szCs w:val="19"/>
        </w:rPr>
        <w:t>• 必须至少为</w:t>
      </w:r>
      <w:r>
        <w:rPr>
          <w:rFonts w:ascii="微软雅黑" w:hAnsi="微软雅黑" w:eastAsia="微软雅黑" w:cs="微软雅黑"/>
          <w:spacing w:val="27"/>
          <w:sz w:val="19"/>
          <w:szCs w:val="19"/>
        </w:rPr>
        <w:t xml:space="preserve"> </w:t>
      </w:r>
      <w:r>
        <w:rPr>
          <w:rFonts w:ascii="微软雅黑" w:hAnsi="微软雅黑" w:eastAsia="微软雅黑" w:cs="微软雅黑"/>
          <w:spacing w:val="3"/>
          <w:sz w:val="19"/>
          <w:szCs w:val="19"/>
        </w:rPr>
        <w:t>5 米。</w:t>
      </w:r>
    </w:p>
    <w:p w14:paraId="6B14C135">
      <w:pPr>
        <w:spacing w:before="62" w:line="190" w:lineRule="auto"/>
        <w:ind w:left="783"/>
        <w:rPr>
          <w:rFonts w:ascii="微软雅黑" w:hAnsi="微软雅黑" w:eastAsia="微软雅黑" w:cs="微软雅黑"/>
          <w:sz w:val="19"/>
          <w:szCs w:val="19"/>
        </w:rPr>
      </w:pPr>
      <w:r>
        <w:rPr>
          <w:rFonts w:ascii="微软雅黑" w:hAnsi="微软雅黑" w:eastAsia="微软雅黑" w:cs="微软雅黑"/>
          <w:spacing w:val="7"/>
          <w:sz w:val="19"/>
          <w:szCs w:val="19"/>
        </w:rPr>
        <w:t>• 充电器附近不得有任何液体。</w:t>
      </w:r>
    </w:p>
    <w:p w14:paraId="5ED19379">
      <w:pPr>
        <w:spacing w:before="85" w:line="190" w:lineRule="auto"/>
        <w:ind w:left="783"/>
        <w:rPr>
          <w:rFonts w:ascii="微软雅黑" w:hAnsi="微软雅黑" w:eastAsia="微软雅黑" w:cs="微软雅黑"/>
          <w:sz w:val="19"/>
          <w:szCs w:val="19"/>
        </w:rPr>
      </w:pPr>
      <w:r>
        <w:rPr>
          <w:rFonts w:ascii="微软雅黑" w:hAnsi="微软雅黑" w:eastAsia="微软雅黑" w:cs="微软雅黑"/>
          <w:spacing w:val="7"/>
          <w:sz w:val="19"/>
          <w:szCs w:val="19"/>
        </w:rPr>
        <w:t>• 请勿将任何液体放在充电器顶部。</w:t>
      </w:r>
    </w:p>
    <w:p w14:paraId="1AEE842A">
      <w:pPr>
        <w:spacing w:before="23" w:line="41" w:lineRule="exact"/>
        <w:ind w:firstLine="774"/>
      </w:pPr>
      <w:r>
        <w:drawing>
          <wp:inline distT="0" distB="0" distL="0" distR="0">
            <wp:extent cx="5621655" cy="25400"/>
            <wp:effectExtent l="0" t="0" r="0" b="0"/>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110"/>
                    <a:stretch>
                      <a:fillRect/>
                    </a:stretch>
                  </pic:blipFill>
                  <pic:spPr>
                    <a:xfrm>
                      <a:off x="0" y="0"/>
                      <a:ext cx="5621680" cy="26034"/>
                    </a:xfrm>
                    <a:prstGeom prst="rect">
                      <a:avLst/>
                    </a:prstGeom>
                  </pic:spPr>
                </pic:pic>
              </a:graphicData>
            </a:graphic>
          </wp:inline>
        </w:drawing>
      </w:r>
    </w:p>
    <w:p w14:paraId="37BFC634">
      <w:pPr>
        <w:spacing w:before="220" w:line="347" w:lineRule="exact"/>
        <w:ind w:firstLine="761"/>
      </w:pPr>
      <w:r>
        <w:rPr>
          <w:position w:val="-6"/>
        </w:rPr>
        <w:pict>
          <v:shape id="_x0000_s1063" o:spid="_x0000_s1063" o:spt="202" type="#_x0000_t202" style="height:17.4pt;width:442.85pt;" fillcolor="#EB6C15" filled="t" stroked="f" coordsize="21600,21600">
            <v:path/>
            <v:fill on="t" focussize="0,0"/>
            <v:stroke on="f"/>
            <v:imagedata o:title=""/>
            <o:lock v:ext="edit" aspectratio="f"/>
            <v:textbox inset="0mm,0mm,0mm,0mm">
              <w:txbxContent>
                <w:p w14:paraId="631565E1">
                  <w:pPr>
                    <w:spacing w:before="84" w:line="180" w:lineRule="auto"/>
                    <w:ind w:left="46"/>
                    <w:rPr>
                      <w:rFonts w:ascii="微软雅黑" w:hAnsi="微软雅黑" w:eastAsia="微软雅黑" w:cs="微软雅黑"/>
                      <w:sz w:val="24"/>
                      <w:szCs w:val="24"/>
                    </w:rPr>
                  </w:pPr>
                  <w:r>
                    <w:rPr>
                      <w:rFonts w:ascii="Yu Gothic UI" w:hAnsi="Yu Gothic UI" w:eastAsia="Yu Gothic UI" w:cs="Yu Gothic UI"/>
                      <w:b/>
                      <w:bCs/>
                      <w:spacing w:val="-4"/>
                      <w:sz w:val="24"/>
                      <w:szCs w:val="24"/>
                    </w:rPr>
                    <w:t>△</w:t>
                  </w:r>
                  <w:r>
                    <w:rPr>
                      <w:rFonts w:ascii="微软雅黑" w:hAnsi="微软雅黑" w:eastAsia="微软雅黑" w:cs="微软雅黑"/>
                      <w:b/>
                      <w:bCs/>
                      <w:spacing w:val="-4"/>
                      <w:sz w:val="24"/>
                      <w:szCs w:val="24"/>
                    </w:rPr>
                    <w:t>警告</w:t>
                  </w:r>
                </w:p>
              </w:txbxContent>
            </v:textbox>
            <w10:wrap type="none"/>
            <w10:anchorlock/>
          </v:shape>
        </w:pict>
      </w:r>
    </w:p>
    <w:p w14:paraId="0000534C">
      <w:pPr>
        <w:spacing w:before="133" w:line="190" w:lineRule="auto"/>
        <w:ind w:left="812"/>
        <w:rPr>
          <w:rFonts w:ascii="微软雅黑" w:hAnsi="微软雅黑" w:eastAsia="微软雅黑" w:cs="微软雅黑"/>
          <w:sz w:val="19"/>
          <w:szCs w:val="19"/>
        </w:rPr>
      </w:pPr>
      <w:r>
        <w:rPr>
          <w:rFonts w:ascii="微软雅黑" w:hAnsi="微软雅黑" w:eastAsia="微软雅黑" w:cs="微软雅黑"/>
          <w:spacing w:val="8"/>
          <w:sz w:val="19"/>
          <w:szCs w:val="19"/>
        </w:rPr>
        <w:t>• 以下工作只能由经过培训和授权的专业人员执行。</w:t>
      </w:r>
    </w:p>
    <w:p w14:paraId="2C17BDF2">
      <w:pPr>
        <w:spacing w:before="84" w:line="253" w:lineRule="auto"/>
        <w:ind w:left="791" w:right="136" w:firstLine="14"/>
        <w:rPr>
          <w:rFonts w:ascii="微软雅黑" w:hAnsi="微软雅黑" w:eastAsia="微软雅黑" w:cs="微软雅黑"/>
          <w:sz w:val="19"/>
          <w:szCs w:val="19"/>
        </w:rPr>
      </w:pPr>
      <w:r>
        <w:rPr>
          <w:rFonts w:ascii="微软雅黑" w:hAnsi="微软雅黑" w:eastAsia="微软雅黑" w:cs="微软雅黑"/>
          <w:spacing w:val="8"/>
          <w:sz w:val="19"/>
          <w:szCs w:val="19"/>
        </w:rPr>
        <w:t>• 与下一个充电器的侧面距离至少为充电器宽度的两倍。如果与下一个充电器的间距无法满足要求，</w:t>
      </w:r>
      <w:r>
        <w:rPr>
          <w:rFonts w:ascii="微软雅黑" w:hAnsi="微软雅黑" w:eastAsia="微软雅黑" w:cs="微软雅黑"/>
          <w:spacing w:val="9"/>
          <w:sz w:val="19"/>
          <w:szCs w:val="19"/>
        </w:rPr>
        <w:t>则需要错开充电器的安装位置。</w:t>
      </w:r>
    </w:p>
    <w:p w14:paraId="19831D4C">
      <w:pPr>
        <w:spacing w:before="1" w:line="190" w:lineRule="auto"/>
        <w:ind w:left="812"/>
        <w:rPr>
          <w:rFonts w:ascii="微软雅黑" w:hAnsi="微软雅黑" w:eastAsia="微软雅黑" w:cs="微软雅黑"/>
          <w:sz w:val="19"/>
          <w:szCs w:val="19"/>
        </w:rPr>
      </w:pPr>
      <w:r>
        <w:rPr>
          <w:rFonts w:ascii="微软雅黑" w:hAnsi="微软雅黑" w:eastAsia="微软雅黑" w:cs="微软雅黑"/>
          <w:spacing w:val="6"/>
          <w:sz w:val="19"/>
          <w:szCs w:val="19"/>
        </w:rPr>
        <w:t>• 请垂直安装充电器</w:t>
      </w:r>
      <w:r>
        <w:rPr>
          <w:rFonts w:ascii="微软雅黑" w:hAnsi="微软雅黑" w:eastAsia="微软雅黑" w:cs="微软雅黑"/>
          <w:spacing w:val="-11"/>
          <w:sz w:val="19"/>
          <w:szCs w:val="19"/>
        </w:rPr>
        <w:t xml:space="preserve"> </w:t>
      </w:r>
      <w:r>
        <w:rPr>
          <w:rFonts w:ascii="微软雅黑" w:hAnsi="微软雅黑" w:eastAsia="微软雅黑" w:cs="微软雅黑"/>
          <w:spacing w:val="6"/>
          <w:sz w:val="19"/>
          <w:szCs w:val="19"/>
        </w:rPr>
        <w:t>，风扇周围不要有异物，</w:t>
      </w:r>
    </w:p>
    <w:p w14:paraId="02A66EF9">
      <w:pPr>
        <w:spacing w:before="85" w:line="190" w:lineRule="auto"/>
        <w:ind w:left="805"/>
        <w:rPr>
          <w:rFonts w:ascii="微软雅黑" w:hAnsi="微软雅黑" w:eastAsia="微软雅黑" w:cs="微软雅黑"/>
          <w:sz w:val="19"/>
          <w:szCs w:val="19"/>
        </w:rPr>
      </w:pPr>
      <w:r>
        <w:rPr>
          <w:rFonts w:ascii="微软雅黑" w:hAnsi="微软雅黑" w:eastAsia="微软雅黑" w:cs="微软雅黑"/>
          <w:spacing w:val="9"/>
          <w:sz w:val="19"/>
          <w:szCs w:val="19"/>
        </w:rPr>
        <w:t>以防止风扇在工作时将异物带入充电器内部。请勿水平安装。</w:t>
      </w:r>
    </w:p>
    <w:p w14:paraId="6B56ACF1">
      <w:pPr>
        <w:spacing w:before="49" w:line="234" w:lineRule="auto"/>
        <w:ind w:left="812"/>
        <w:rPr>
          <w:rFonts w:ascii="微软雅黑" w:hAnsi="微软雅黑" w:eastAsia="微软雅黑" w:cs="微软雅黑"/>
          <w:sz w:val="19"/>
          <w:szCs w:val="19"/>
        </w:rPr>
      </w:pPr>
      <w:r>
        <w:rPr>
          <w:rFonts w:ascii="微软雅黑" w:hAnsi="微软雅黑" w:eastAsia="微软雅黑" w:cs="微软雅黑"/>
          <w:spacing w:val="7"/>
          <w:sz w:val="19"/>
          <w:szCs w:val="19"/>
        </w:rPr>
        <w:t>• 与相邻墙壁保持至少 0.5 米的横向距离。</w:t>
      </w:r>
    </w:p>
    <w:p w14:paraId="20243297">
      <w:pPr>
        <w:spacing w:before="61" w:line="190" w:lineRule="auto"/>
        <w:ind w:left="812"/>
        <w:rPr>
          <w:rFonts w:ascii="微软雅黑" w:hAnsi="微软雅黑" w:eastAsia="微软雅黑" w:cs="微软雅黑"/>
          <w:sz w:val="19"/>
          <w:szCs w:val="19"/>
        </w:rPr>
      </w:pPr>
      <w:r>
        <w:rPr>
          <w:rFonts w:ascii="微软雅黑" w:hAnsi="微软雅黑" w:eastAsia="微软雅黑" w:cs="微软雅黑"/>
          <w:spacing w:val="7"/>
          <w:sz w:val="19"/>
          <w:szCs w:val="19"/>
        </w:rPr>
        <w:t>• 请勿将此充电器安装在商业环境中。</w:t>
      </w:r>
    </w:p>
    <w:p w14:paraId="16C89F74">
      <w:pPr>
        <w:spacing w:before="84" w:line="191" w:lineRule="auto"/>
        <w:ind w:left="812"/>
        <w:rPr>
          <w:rFonts w:ascii="微软雅黑" w:hAnsi="微软雅黑" w:eastAsia="微软雅黑" w:cs="微软雅黑"/>
          <w:sz w:val="19"/>
          <w:szCs w:val="19"/>
        </w:rPr>
      </w:pPr>
      <w:r>
        <w:rPr>
          <w:rFonts w:ascii="微软雅黑" w:hAnsi="微软雅黑" w:eastAsia="微软雅黑" w:cs="微软雅黑"/>
          <w:spacing w:val="7"/>
          <w:sz w:val="19"/>
          <w:szCs w:val="19"/>
        </w:rPr>
        <w:t>• 充电器周围必须配备灭火设备。</w:t>
      </w:r>
    </w:p>
    <w:p w14:paraId="7918649B">
      <w:pPr>
        <w:spacing w:before="85" w:line="190" w:lineRule="auto"/>
        <w:ind w:left="812"/>
        <w:rPr>
          <w:rFonts w:ascii="微软雅黑" w:hAnsi="微软雅黑" w:eastAsia="微软雅黑" w:cs="微软雅黑"/>
          <w:sz w:val="19"/>
          <w:szCs w:val="19"/>
        </w:rPr>
      </w:pPr>
      <w:r>
        <w:rPr>
          <w:rFonts w:ascii="微软雅黑" w:hAnsi="微软雅黑" w:eastAsia="微软雅黑" w:cs="微软雅黑"/>
          <w:spacing w:val="6"/>
          <w:sz w:val="19"/>
          <w:szCs w:val="19"/>
        </w:rPr>
        <w:t>• 确保充电器通风良好。</w:t>
      </w:r>
    </w:p>
    <w:p w14:paraId="177ECBF9">
      <w:pPr>
        <w:spacing w:before="46" w:line="234" w:lineRule="auto"/>
        <w:ind w:left="812"/>
        <w:rPr>
          <w:rFonts w:ascii="微软雅黑" w:hAnsi="微软雅黑" w:eastAsia="微软雅黑" w:cs="微软雅黑"/>
          <w:sz w:val="19"/>
          <w:szCs w:val="19"/>
        </w:rPr>
      </w:pPr>
      <w:r>
        <w:rPr>
          <w:rFonts w:ascii="微软雅黑" w:hAnsi="微软雅黑" w:eastAsia="微软雅黑" w:cs="微软雅黑"/>
          <w:spacing w:val="5"/>
          <w:sz w:val="19"/>
          <w:szCs w:val="19"/>
        </w:rPr>
        <w:t>• 安装/安装充电器时</w:t>
      </w:r>
      <w:r>
        <w:rPr>
          <w:rFonts w:ascii="微软雅黑" w:hAnsi="微软雅黑" w:eastAsia="微软雅黑" w:cs="微软雅黑"/>
          <w:spacing w:val="-22"/>
          <w:sz w:val="19"/>
          <w:szCs w:val="19"/>
        </w:rPr>
        <w:t xml:space="preserve"> </w:t>
      </w:r>
      <w:r>
        <w:rPr>
          <w:rFonts w:ascii="微软雅黑" w:hAnsi="微软雅黑" w:eastAsia="微软雅黑" w:cs="微软雅黑"/>
          <w:spacing w:val="5"/>
          <w:sz w:val="19"/>
          <w:szCs w:val="19"/>
        </w:rPr>
        <w:t>，请注意：</w:t>
      </w:r>
    </w:p>
    <w:p w14:paraId="4D863DE8">
      <w:pPr>
        <w:spacing w:before="64" w:line="189" w:lineRule="auto"/>
        <w:ind w:left="796"/>
        <w:rPr>
          <w:rFonts w:ascii="微软雅黑" w:hAnsi="微软雅黑" w:eastAsia="微软雅黑" w:cs="微软雅黑"/>
          <w:sz w:val="19"/>
          <w:szCs w:val="19"/>
        </w:rPr>
      </w:pPr>
      <w:r>
        <w:rPr>
          <w:rFonts w:ascii="微软雅黑" w:hAnsi="微软雅黑" w:eastAsia="微软雅黑" w:cs="微软雅黑"/>
          <w:spacing w:val="6"/>
          <w:sz w:val="19"/>
          <w:szCs w:val="19"/>
        </w:rPr>
        <w:t>– 无腐蚀性气体</w:t>
      </w:r>
      <w:r>
        <w:rPr>
          <w:rFonts w:ascii="微软雅黑" w:hAnsi="微软雅黑" w:eastAsia="微软雅黑" w:cs="微软雅黑"/>
          <w:spacing w:val="-16"/>
          <w:sz w:val="19"/>
          <w:szCs w:val="19"/>
        </w:rPr>
        <w:t xml:space="preserve"> </w:t>
      </w:r>
      <w:r>
        <w:rPr>
          <w:rFonts w:ascii="微软雅黑" w:hAnsi="微软雅黑" w:eastAsia="微软雅黑" w:cs="微软雅黑"/>
          <w:spacing w:val="6"/>
          <w:sz w:val="19"/>
          <w:szCs w:val="19"/>
        </w:rPr>
        <w:t>，例如酸性气体；</w:t>
      </w:r>
    </w:p>
    <w:p w14:paraId="71125A6C">
      <w:pPr>
        <w:spacing w:before="85" w:line="190" w:lineRule="auto"/>
        <w:ind w:left="796"/>
        <w:rPr>
          <w:rFonts w:ascii="微软雅黑" w:hAnsi="微软雅黑" w:eastAsia="微软雅黑" w:cs="微软雅黑"/>
          <w:sz w:val="19"/>
          <w:szCs w:val="19"/>
        </w:rPr>
      </w:pPr>
      <w:r>
        <w:rPr>
          <w:rFonts w:ascii="微软雅黑" w:hAnsi="微软雅黑" w:eastAsia="微软雅黑" w:cs="微软雅黑"/>
          <w:spacing w:val="7"/>
          <w:sz w:val="19"/>
          <w:szCs w:val="19"/>
        </w:rPr>
        <w:t>– 无导电性粉尘</w:t>
      </w:r>
      <w:r>
        <w:rPr>
          <w:rFonts w:ascii="微软雅黑" w:hAnsi="微软雅黑" w:eastAsia="微软雅黑" w:cs="微软雅黑"/>
          <w:spacing w:val="-23"/>
          <w:sz w:val="19"/>
          <w:szCs w:val="19"/>
        </w:rPr>
        <w:t xml:space="preserve"> </w:t>
      </w:r>
      <w:r>
        <w:rPr>
          <w:rFonts w:ascii="微软雅黑" w:hAnsi="微软雅黑" w:eastAsia="微软雅黑" w:cs="微软雅黑"/>
          <w:spacing w:val="7"/>
          <w:sz w:val="19"/>
          <w:szCs w:val="19"/>
        </w:rPr>
        <w:t>，例如烟灰或金属粉尘；</w:t>
      </w:r>
    </w:p>
    <w:p w14:paraId="5EC3BD69">
      <w:pPr>
        <w:spacing w:before="85" w:line="190" w:lineRule="auto"/>
        <w:ind w:left="796"/>
        <w:rPr>
          <w:rFonts w:ascii="微软雅黑" w:hAnsi="微软雅黑" w:eastAsia="微软雅黑" w:cs="微软雅黑"/>
          <w:sz w:val="19"/>
          <w:szCs w:val="19"/>
        </w:rPr>
      </w:pPr>
      <w:r>
        <w:rPr>
          <w:rFonts w:ascii="微软雅黑" w:hAnsi="微软雅黑" w:eastAsia="微软雅黑" w:cs="微软雅黑"/>
          <w:spacing w:val="8"/>
          <w:sz w:val="19"/>
          <w:szCs w:val="19"/>
        </w:rPr>
        <w:t>– 无过多非导电性粉尘沉积；</w:t>
      </w:r>
    </w:p>
    <w:p w14:paraId="4C744EB5">
      <w:pPr>
        <w:spacing w:before="85" w:line="190" w:lineRule="auto"/>
        <w:ind w:left="796"/>
        <w:rPr>
          <w:rFonts w:ascii="微软雅黑" w:hAnsi="微软雅黑" w:eastAsia="微软雅黑" w:cs="微软雅黑"/>
          <w:sz w:val="19"/>
          <w:szCs w:val="19"/>
        </w:rPr>
      </w:pPr>
      <w:r>
        <w:rPr>
          <w:rFonts w:ascii="微软雅黑" w:hAnsi="微软雅黑" w:eastAsia="微软雅黑" w:cs="微软雅黑"/>
          <w:spacing w:val="8"/>
          <w:sz w:val="19"/>
          <w:szCs w:val="19"/>
        </w:rPr>
        <w:t>– 充电器内部不得有水进入；</w:t>
      </w:r>
    </w:p>
    <w:p w14:paraId="450966B0">
      <w:pPr>
        <w:spacing w:before="85" w:line="190" w:lineRule="auto"/>
        <w:ind w:left="812"/>
        <w:rPr>
          <w:rFonts w:ascii="微软雅黑" w:hAnsi="微软雅黑" w:eastAsia="微软雅黑" w:cs="微软雅黑"/>
          <w:sz w:val="19"/>
          <w:szCs w:val="19"/>
        </w:rPr>
      </w:pPr>
      <w:r>
        <w:rPr>
          <w:rFonts w:ascii="微软雅黑" w:hAnsi="微软雅黑" w:eastAsia="微软雅黑" w:cs="微软雅黑"/>
          <w:spacing w:val="8"/>
          <w:sz w:val="19"/>
          <w:szCs w:val="19"/>
        </w:rPr>
        <w:t>• 注意并遵守当地电池经销商制定的规定。</w:t>
      </w:r>
    </w:p>
    <w:p w14:paraId="2A308EFE">
      <w:pPr>
        <w:spacing w:before="84" w:line="191" w:lineRule="auto"/>
        <w:ind w:left="812"/>
        <w:rPr>
          <w:rFonts w:ascii="微软雅黑" w:hAnsi="微软雅黑" w:eastAsia="微软雅黑" w:cs="微软雅黑"/>
          <w:sz w:val="19"/>
          <w:szCs w:val="19"/>
        </w:rPr>
      </w:pPr>
      <w:r>
        <w:rPr>
          <w:rFonts w:ascii="微软雅黑" w:hAnsi="微软雅黑" w:eastAsia="微软雅黑" w:cs="微软雅黑"/>
          <w:spacing w:val="8"/>
          <w:sz w:val="19"/>
          <w:szCs w:val="19"/>
        </w:rPr>
        <w:t>•</w:t>
      </w:r>
      <w:r>
        <w:rPr>
          <w:rFonts w:ascii="微软雅黑" w:hAnsi="微软雅黑" w:eastAsia="微软雅黑" w:cs="微软雅黑"/>
          <w:spacing w:val="18"/>
          <w:sz w:val="19"/>
          <w:szCs w:val="19"/>
        </w:rPr>
        <w:t xml:space="preserve"> </w:t>
      </w:r>
      <w:r>
        <w:rPr>
          <w:rFonts w:ascii="微软雅黑" w:hAnsi="微软雅黑" w:eastAsia="微软雅黑" w:cs="微软雅黑"/>
          <w:spacing w:val="8"/>
          <w:sz w:val="19"/>
          <w:szCs w:val="19"/>
        </w:rPr>
        <w:t>除本操作说明中提到的安装地点选择限制外</w:t>
      </w:r>
      <w:r>
        <w:rPr>
          <w:rFonts w:ascii="微软雅黑" w:hAnsi="微软雅黑" w:eastAsia="微软雅黑" w:cs="微软雅黑"/>
          <w:spacing w:val="-26"/>
          <w:sz w:val="19"/>
          <w:szCs w:val="19"/>
        </w:rPr>
        <w:t xml:space="preserve"> </w:t>
      </w:r>
      <w:r>
        <w:rPr>
          <w:rFonts w:ascii="微软雅黑" w:hAnsi="微软雅黑" w:eastAsia="微软雅黑" w:cs="微软雅黑"/>
          <w:spacing w:val="8"/>
          <w:sz w:val="19"/>
          <w:szCs w:val="19"/>
        </w:rPr>
        <w:t>，</w:t>
      </w:r>
      <w:r>
        <w:rPr>
          <w:rFonts w:ascii="微软雅黑" w:hAnsi="微软雅黑" w:eastAsia="微软雅黑" w:cs="微软雅黑"/>
          <w:spacing w:val="7"/>
          <w:sz w:val="19"/>
          <w:szCs w:val="19"/>
        </w:rPr>
        <w:t>还必须遵守国家相关法规。</w:t>
      </w:r>
    </w:p>
    <w:p w14:paraId="665EA40A">
      <w:pPr>
        <w:spacing w:before="60" w:line="41" w:lineRule="exact"/>
        <w:ind w:firstLine="767"/>
      </w:pPr>
      <w:r>
        <w:drawing>
          <wp:inline distT="0" distB="0" distL="0" distR="0">
            <wp:extent cx="5621655" cy="25400"/>
            <wp:effectExtent l="0" t="0" r="0" b="0"/>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111"/>
                    <a:stretch>
                      <a:fillRect/>
                    </a:stretch>
                  </pic:blipFill>
                  <pic:spPr>
                    <a:xfrm>
                      <a:off x="0" y="0"/>
                      <a:ext cx="5621679" cy="26034"/>
                    </a:xfrm>
                    <a:prstGeom prst="rect">
                      <a:avLst/>
                    </a:prstGeom>
                  </pic:spPr>
                </pic:pic>
              </a:graphicData>
            </a:graphic>
          </wp:inline>
        </w:drawing>
      </w:r>
    </w:p>
    <w:p w14:paraId="5AEC7676">
      <w:pPr>
        <w:spacing w:before="183" w:line="347" w:lineRule="exact"/>
        <w:ind w:firstLine="761"/>
      </w:pPr>
      <w:r>
        <w:rPr>
          <w:position w:val="-6"/>
        </w:rPr>
        <w:pict>
          <v:shape id="_x0000_s1064" o:spid="_x0000_s1064" o:spt="202" type="#_x0000_t202" style="height:17.35pt;width:442.85pt;" fillcolor="#EB6C15" filled="t" stroked="f" coordsize="21600,21600">
            <v:path/>
            <v:fill on="t" focussize="0,0"/>
            <v:stroke on="f"/>
            <v:imagedata o:title=""/>
            <o:lock v:ext="edit" aspectratio="f"/>
            <v:textbox inset="0mm,0mm,0mm,0mm">
              <w:txbxContent>
                <w:p w14:paraId="0FAB89A9">
                  <w:pPr>
                    <w:spacing w:before="85" w:line="180" w:lineRule="auto"/>
                    <w:ind w:left="46"/>
                    <w:rPr>
                      <w:rFonts w:ascii="微软雅黑" w:hAnsi="微软雅黑" w:eastAsia="微软雅黑" w:cs="微软雅黑"/>
                      <w:sz w:val="24"/>
                      <w:szCs w:val="24"/>
                    </w:rPr>
                  </w:pPr>
                  <w:r>
                    <w:rPr>
                      <w:rFonts w:ascii="Yu Gothic UI" w:hAnsi="Yu Gothic UI" w:eastAsia="Yu Gothic UI" w:cs="Yu Gothic UI"/>
                      <w:b/>
                      <w:bCs/>
                      <w:spacing w:val="-4"/>
                      <w:sz w:val="24"/>
                      <w:szCs w:val="24"/>
                    </w:rPr>
                    <w:t>△</w:t>
                  </w:r>
                  <w:r>
                    <w:rPr>
                      <w:rFonts w:ascii="微软雅黑" w:hAnsi="微软雅黑" w:eastAsia="微软雅黑" w:cs="微软雅黑"/>
                      <w:b/>
                      <w:bCs/>
                      <w:spacing w:val="-4"/>
                      <w:sz w:val="24"/>
                      <w:szCs w:val="24"/>
                    </w:rPr>
                    <w:t>警告</w:t>
                  </w:r>
                </w:p>
              </w:txbxContent>
            </v:textbox>
            <w10:wrap type="none"/>
            <w10:anchorlock/>
          </v:shape>
        </w:pict>
      </w:r>
    </w:p>
    <w:p w14:paraId="27111112">
      <w:pPr>
        <w:spacing w:before="134" w:line="191" w:lineRule="auto"/>
        <w:ind w:left="783"/>
        <w:rPr>
          <w:rFonts w:ascii="微软雅黑" w:hAnsi="微软雅黑" w:eastAsia="微软雅黑" w:cs="微软雅黑"/>
          <w:sz w:val="19"/>
          <w:szCs w:val="19"/>
        </w:rPr>
      </w:pPr>
      <w:r>
        <w:rPr>
          <w:rFonts w:ascii="微软雅黑" w:hAnsi="微软雅黑" w:eastAsia="微软雅黑" w:cs="微软雅黑"/>
          <w:spacing w:val="9"/>
          <w:sz w:val="19"/>
          <w:szCs w:val="19"/>
        </w:rPr>
        <w:t>• 额定工作输入电压范围、频率范围、最大输入电流和输入功率均在铭牌上详细</w:t>
      </w:r>
      <w:r>
        <w:rPr>
          <w:rFonts w:ascii="微软雅黑" w:hAnsi="微软雅黑" w:eastAsia="微软雅黑" w:cs="微软雅黑"/>
          <w:spacing w:val="8"/>
          <w:sz w:val="19"/>
          <w:szCs w:val="19"/>
        </w:rPr>
        <w:t>标明。</w:t>
      </w:r>
    </w:p>
    <w:p w14:paraId="05C2BF86">
      <w:pPr>
        <w:spacing w:before="84" w:line="191" w:lineRule="auto"/>
        <w:ind w:left="783"/>
        <w:rPr>
          <w:rFonts w:ascii="微软雅黑" w:hAnsi="微软雅黑" w:eastAsia="微软雅黑" w:cs="微软雅黑"/>
          <w:sz w:val="19"/>
          <w:szCs w:val="19"/>
        </w:rPr>
      </w:pPr>
      <w:r>
        <w:rPr>
          <w:rFonts w:ascii="微软雅黑" w:hAnsi="微软雅黑" w:eastAsia="微软雅黑" w:cs="微软雅黑"/>
          <w:spacing w:val="8"/>
          <w:sz w:val="19"/>
          <w:szCs w:val="19"/>
        </w:rPr>
        <w:t>• 额定工作输出电压范围、</w:t>
      </w:r>
      <w:r>
        <w:rPr>
          <w:rFonts w:ascii="微软雅黑" w:hAnsi="微软雅黑" w:eastAsia="微软雅黑" w:cs="微软雅黑"/>
          <w:spacing w:val="-31"/>
          <w:sz w:val="19"/>
          <w:szCs w:val="19"/>
        </w:rPr>
        <w:t xml:space="preserve"> </w:t>
      </w:r>
      <w:r>
        <w:rPr>
          <w:rFonts w:ascii="微软雅黑" w:hAnsi="微软雅黑" w:eastAsia="微软雅黑" w:cs="微软雅黑"/>
          <w:spacing w:val="8"/>
          <w:sz w:val="19"/>
          <w:szCs w:val="19"/>
        </w:rPr>
        <w:t>电流范围和恒定功率均在铭牌上详</w:t>
      </w:r>
      <w:r>
        <w:rPr>
          <w:rFonts w:ascii="微软雅黑" w:hAnsi="微软雅黑" w:eastAsia="微软雅黑" w:cs="微软雅黑"/>
          <w:spacing w:val="7"/>
          <w:sz w:val="19"/>
          <w:szCs w:val="19"/>
        </w:rPr>
        <w:t>细标明。</w:t>
      </w:r>
    </w:p>
    <w:p w14:paraId="5093D15D">
      <w:pPr>
        <w:spacing w:before="84" w:line="189" w:lineRule="auto"/>
        <w:ind w:left="783"/>
        <w:rPr>
          <w:rFonts w:ascii="微软雅黑" w:hAnsi="微软雅黑" w:eastAsia="微软雅黑" w:cs="微软雅黑"/>
          <w:sz w:val="19"/>
          <w:szCs w:val="19"/>
        </w:rPr>
      </w:pPr>
      <w:r>
        <w:rPr>
          <w:rFonts w:ascii="微软雅黑" w:hAnsi="微软雅黑" w:eastAsia="微软雅黑" w:cs="微软雅黑"/>
          <w:spacing w:val="6"/>
          <w:sz w:val="19"/>
          <w:szCs w:val="19"/>
        </w:rPr>
        <w:t>• 在工业环境中使用。</w:t>
      </w:r>
    </w:p>
    <w:p w14:paraId="7339B8E7">
      <w:pPr>
        <w:spacing w:before="48" w:line="234" w:lineRule="auto"/>
        <w:ind w:left="783"/>
        <w:rPr>
          <w:rFonts w:ascii="微软雅黑" w:hAnsi="微软雅黑" w:eastAsia="微软雅黑" w:cs="微软雅黑"/>
          <w:sz w:val="19"/>
          <w:szCs w:val="19"/>
        </w:rPr>
      </w:pPr>
      <w:r>
        <w:rPr>
          <w:rFonts w:ascii="微软雅黑" w:hAnsi="微软雅黑" w:eastAsia="微软雅黑" w:cs="微软雅黑"/>
          <w:spacing w:val="4"/>
          <w:sz w:val="19"/>
          <w:szCs w:val="19"/>
        </w:rPr>
        <w:t>• 允许温度范围为</w:t>
      </w:r>
      <w:r>
        <w:rPr>
          <w:rFonts w:ascii="微软雅黑" w:hAnsi="微软雅黑" w:eastAsia="微软雅黑" w:cs="微软雅黑"/>
          <w:spacing w:val="22"/>
          <w:sz w:val="19"/>
          <w:szCs w:val="19"/>
        </w:rPr>
        <w:t xml:space="preserve"> </w:t>
      </w:r>
      <w:r>
        <w:rPr>
          <w:rFonts w:ascii="微软雅黑" w:hAnsi="微软雅黑" w:eastAsia="微软雅黑" w:cs="微软雅黑"/>
          <w:spacing w:val="4"/>
          <w:sz w:val="19"/>
          <w:szCs w:val="19"/>
        </w:rPr>
        <w:t>-40°C 至</w:t>
      </w:r>
      <w:r>
        <w:rPr>
          <w:rFonts w:ascii="微软雅黑" w:hAnsi="微软雅黑" w:eastAsia="微软雅黑" w:cs="微软雅黑"/>
          <w:spacing w:val="21"/>
          <w:sz w:val="19"/>
          <w:szCs w:val="19"/>
        </w:rPr>
        <w:t xml:space="preserve"> </w:t>
      </w:r>
      <w:r>
        <w:rPr>
          <w:rFonts w:ascii="微软雅黑" w:hAnsi="微软雅黑" w:eastAsia="微软雅黑" w:cs="微软雅黑"/>
          <w:spacing w:val="4"/>
          <w:sz w:val="19"/>
          <w:szCs w:val="19"/>
        </w:rPr>
        <w:t>55°C。</w:t>
      </w:r>
    </w:p>
    <w:p w14:paraId="7DC96118">
      <w:pPr>
        <w:spacing w:before="26" w:line="234" w:lineRule="auto"/>
        <w:ind w:left="783"/>
        <w:rPr>
          <w:rFonts w:ascii="微软雅黑" w:hAnsi="微软雅黑" w:eastAsia="微软雅黑" w:cs="微软雅黑"/>
          <w:sz w:val="19"/>
          <w:szCs w:val="19"/>
        </w:rPr>
      </w:pPr>
      <w:r>
        <w:rPr>
          <w:rFonts w:ascii="微软雅黑" w:hAnsi="微软雅黑" w:eastAsia="微软雅黑" w:cs="微软雅黑"/>
          <w:spacing w:val="5"/>
          <w:sz w:val="19"/>
          <w:szCs w:val="19"/>
        </w:rPr>
        <w:t>• 海拔高度不应超过 2000 米。</w:t>
      </w:r>
    </w:p>
    <w:p w14:paraId="3A218373">
      <w:pPr>
        <w:spacing w:before="25" w:line="234" w:lineRule="auto"/>
        <w:ind w:left="783"/>
        <w:rPr>
          <w:rFonts w:ascii="微软雅黑" w:hAnsi="微软雅黑" w:eastAsia="微软雅黑" w:cs="微软雅黑"/>
          <w:sz w:val="19"/>
          <w:szCs w:val="19"/>
        </w:rPr>
      </w:pPr>
      <w:r>
        <w:rPr>
          <w:rFonts w:ascii="微软雅黑" w:hAnsi="微软雅黑" w:eastAsia="微软雅黑" w:cs="微软雅黑"/>
          <w:spacing w:val="3"/>
          <w:sz w:val="19"/>
          <w:szCs w:val="19"/>
        </w:rPr>
        <w:t>• 输入电压波动范围为</w:t>
      </w:r>
      <w:r>
        <w:rPr>
          <w:rFonts w:ascii="微软雅黑" w:hAnsi="微软雅黑" w:eastAsia="微软雅黑" w:cs="微软雅黑"/>
          <w:spacing w:val="41"/>
          <w:sz w:val="19"/>
          <w:szCs w:val="19"/>
        </w:rPr>
        <w:t xml:space="preserve"> </w:t>
      </w:r>
      <w:r>
        <w:rPr>
          <w:rFonts w:ascii="微软雅黑" w:hAnsi="微软雅黑" w:eastAsia="微软雅黑" w:cs="微软雅黑"/>
          <w:spacing w:val="3"/>
          <w:sz w:val="19"/>
          <w:szCs w:val="19"/>
        </w:rPr>
        <w:t>±</w:t>
      </w:r>
      <w:r>
        <w:rPr>
          <w:rFonts w:ascii="微软雅黑" w:hAnsi="微软雅黑" w:eastAsia="微软雅黑" w:cs="微软雅黑"/>
          <w:spacing w:val="-37"/>
          <w:sz w:val="19"/>
          <w:szCs w:val="19"/>
        </w:rPr>
        <w:t xml:space="preserve"> </w:t>
      </w:r>
      <w:r>
        <w:rPr>
          <w:rFonts w:ascii="微软雅黑" w:hAnsi="微软雅黑" w:eastAsia="微软雅黑" w:cs="微软雅黑"/>
          <w:spacing w:val="3"/>
          <w:sz w:val="19"/>
          <w:szCs w:val="19"/>
        </w:rPr>
        <w:t>15%。</w:t>
      </w:r>
    </w:p>
    <w:p w14:paraId="23976B3C">
      <w:pPr>
        <w:spacing w:before="25" w:line="221" w:lineRule="auto"/>
        <w:ind w:left="783"/>
        <w:rPr>
          <w:rFonts w:ascii="微软雅黑" w:hAnsi="微软雅黑" w:eastAsia="微软雅黑" w:cs="微软雅黑"/>
          <w:sz w:val="19"/>
          <w:szCs w:val="19"/>
        </w:rPr>
      </w:pPr>
      <w:r>
        <w:rPr>
          <w:rFonts w:ascii="微软雅黑" w:hAnsi="微软雅黑" w:eastAsia="微软雅黑" w:cs="微软雅黑"/>
          <w:spacing w:val="2"/>
          <w:sz w:val="19"/>
          <w:szCs w:val="19"/>
        </w:rPr>
        <w:t>• 储存温度：</w:t>
      </w:r>
      <w:r>
        <w:rPr>
          <w:rFonts w:ascii="微软雅黑" w:hAnsi="微软雅黑" w:eastAsia="微软雅黑" w:cs="微软雅黑"/>
          <w:spacing w:val="-22"/>
          <w:sz w:val="19"/>
          <w:szCs w:val="19"/>
        </w:rPr>
        <w:t xml:space="preserve"> </w:t>
      </w:r>
      <w:r>
        <w:rPr>
          <w:rFonts w:ascii="微软雅黑" w:hAnsi="微软雅黑" w:eastAsia="微软雅黑" w:cs="微软雅黑"/>
          <w:spacing w:val="2"/>
          <w:sz w:val="19"/>
          <w:szCs w:val="19"/>
        </w:rPr>
        <w:t>-40°C</w:t>
      </w:r>
      <w:r>
        <w:rPr>
          <w:rFonts w:ascii="微软雅黑" w:hAnsi="微软雅黑" w:eastAsia="微软雅黑" w:cs="微软雅黑"/>
          <w:spacing w:val="-33"/>
          <w:sz w:val="19"/>
          <w:szCs w:val="19"/>
        </w:rPr>
        <w:t xml:space="preserve"> </w:t>
      </w:r>
      <w:r>
        <w:rPr>
          <w:rFonts w:ascii="微软雅黑" w:hAnsi="微软雅黑" w:eastAsia="微软雅黑" w:cs="微软雅黑"/>
          <w:spacing w:val="2"/>
          <w:sz w:val="19"/>
          <w:szCs w:val="19"/>
        </w:rPr>
        <w:t>~85°C。</w:t>
      </w:r>
    </w:p>
    <w:p w14:paraId="59FEAF0F">
      <w:pPr>
        <w:spacing w:line="41" w:lineRule="exact"/>
        <w:ind w:firstLine="759"/>
      </w:pPr>
      <w:r>
        <w:drawing>
          <wp:inline distT="0" distB="0" distL="0" distR="0">
            <wp:extent cx="5621655" cy="25400"/>
            <wp:effectExtent l="0" t="0" r="0" b="0"/>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112"/>
                    <a:stretch>
                      <a:fillRect/>
                    </a:stretch>
                  </pic:blipFill>
                  <pic:spPr>
                    <a:xfrm>
                      <a:off x="0" y="0"/>
                      <a:ext cx="5621680" cy="26034"/>
                    </a:xfrm>
                    <a:prstGeom prst="rect">
                      <a:avLst/>
                    </a:prstGeom>
                  </pic:spPr>
                </pic:pic>
              </a:graphicData>
            </a:graphic>
          </wp:inline>
        </w:drawing>
      </w:r>
    </w:p>
    <w:p w14:paraId="1F99D056">
      <w:pPr>
        <w:spacing w:line="41" w:lineRule="exact"/>
        <w:sectPr>
          <w:headerReference r:id="rId50" w:type="default"/>
          <w:footerReference r:id="rId51" w:type="default"/>
          <w:pgSz w:w="11900" w:h="16838"/>
          <w:pgMar w:top="711" w:right="1129" w:bottom="161" w:left="1142" w:header="155" w:footer="0" w:gutter="0"/>
          <w:pgNumType w:fmt="decimal"/>
          <w:cols w:space="720" w:num="1"/>
        </w:sectPr>
      </w:pPr>
    </w:p>
    <w:p w14:paraId="0F2505CD">
      <w:pPr>
        <w:pStyle w:val="2"/>
        <w:spacing w:line="338" w:lineRule="auto"/>
      </w:pPr>
    </w:p>
    <w:p w14:paraId="6D0A7E2A">
      <w:pPr>
        <w:spacing w:before="94" w:line="184" w:lineRule="auto"/>
        <w:ind w:left="2"/>
        <w:outlineLvl w:val="1"/>
        <w:rPr>
          <w:rFonts w:ascii="微软雅黑" w:hAnsi="微软雅黑" w:eastAsia="微软雅黑" w:cs="微软雅黑"/>
          <w:sz w:val="22"/>
          <w:szCs w:val="22"/>
        </w:rPr>
      </w:pPr>
      <w:bookmarkStart w:id="59" w:name="bookmark51"/>
      <w:bookmarkEnd w:id="59"/>
      <w:r>
        <w:rPr>
          <w:rFonts w:ascii="Times New Roman" w:hAnsi="Times New Roman" w:eastAsia="Times New Roman" w:cs="Times New Roman"/>
          <w:b/>
          <w:bCs/>
          <w:color w:val="231F20"/>
          <w:spacing w:val="-1"/>
          <w:sz w:val="22"/>
          <w:szCs w:val="22"/>
        </w:rPr>
        <w:t xml:space="preserve">4.2 </w:t>
      </w:r>
      <w:r>
        <w:rPr>
          <w:rFonts w:ascii="微软雅黑" w:hAnsi="微软雅黑" w:eastAsia="微软雅黑" w:cs="微软雅黑"/>
          <w:b/>
          <w:bCs/>
          <w:color w:val="231F20"/>
          <w:spacing w:val="-1"/>
          <w:sz w:val="22"/>
          <w:szCs w:val="22"/>
        </w:rPr>
        <w:t>操作人员每日检查表</w:t>
      </w:r>
    </w:p>
    <w:p w14:paraId="3E501C43">
      <w:pPr>
        <w:pStyle w:val="2"/>
        <w:spacing w:line="319" w:lineRule="auto"/>
      </w:pPr>
    </w:p>
    <w:p w14:paraId="418781EC">
      <w:pPr>
        <w:spacing w:line="347" w:lineRule="exact"/>
        <w:ind w:firstLine="761"/>
      </w:pPr>
      <w:r>
        <w:rPr>
          <w:position w:val="-6"/>
        </w:rPr>
        <w:pict>
          <v:group id="_x0000_s1065" o:spid="_x0000_s1065" o:spt="203" style="height:17.35pt;width:442.85pt;" coordsize="8857,347">
            <o:lock v:ext="edit"/>
            <v:shape id="_x0000_s1066" o:spid="_x0000_s1066" o:spt="75" type="#_x0000_t75" style="position:absolute;left:0;top:0;height:347;width:8857;" filled="f" stroked="f" coordsize="21600,21600">
              <v:path/>
              <v:fill on="f" focussize="0,0"/>
              <v:stroke on="f"/>
              <v:imagedata r:id="rId113" o:title=""/>
              <o:lock v:ext="edit" aspectratio="t"/>
            </v:shape>
            <v:shape id="_x0000_s1067" o:spid="_x0000_s1067" o:spt="202" type="#_x0000_t202" style="position:absolute;left:-20;top:-20;height:387;width:8897;" filled="f" stroked="f" coordsize="21600,21600">
              <v:path/>
              <v:fill on="f" focussize="0,0"/>
              <v:stroke on="f"/>
              <v:imagedata o:title=""/>
              <o:lock v:ext="edit" aspectratio="f"/>
              <v:textbox inset="0mm,0mm,0mm,0mm">
                <w:txbxContent>
                  <w:p w14:paraId="57762788">
                    <w:pPr>
                      <w:spacing w:before="104" w:line="180" w:lineRule="auto"/>
                      <w:ind w:left="66"/>
                      <w:rPr>
                        <w:rFonts w:ascii="微软雅黑" w:hAnsi="微软雅黑" w:eastAsia="微软雅黑" w:cs="微软雅黑"/>
                        <w:sz w:val="24"/>
                        <w:szCs w:val="24"/>
                      </w:rPr>
                    </w:pPr>
                    <w:r>
                      <w:rPr>
                        <w:rFonts w:ascii="Yu Gothic UI" w:hAnsi="Yu Gothic UI" w:eastAsia="Yu Gothic UI" w:cs="Yu Gothic UI"/>
                        <w:b/>
                        <w:bCs/>
                        <w:spacing w:val="-4"/>
                        <w:sz w:val="24"/>
                        <w:szCs w:val="24"/>
                      </w:rPr>
                      <w:t>△</w:t>
                    </w:r>
                    <w:r>
                      <w:rPr>
                        <w:rFonts w:ascii="微软雅黑" w:hAnsi="微软雅黑" w:eastAsia="微软雅黑" w:cs="微软雅黑"/>
                        <w:b/>
                        <w:bCs/>
                        <w:spacing w:val="-4"/>
                        <w:sz w:val="24"/>
                        <w:szCs w:val="24"/>
                      </w:rPr>
                      <w:t>警告</w:t>
                    </w:r>
                  </w:p>
                </w:txbxContent>
              </v:textbox>
            </v:shape>
            <w10:wrap type="none"/>
            <w10:anchorlock/>
          </v:group>
        </w:pict>
      </w:r>
    </w:p>
    <w:p w14:paraId="365F3A7A">
      <w:pPr>
        <w:spacing w:before="133" w:line="190" w:lineRule="auto"/>
        <w:ind w:left="1014"/>
        <w:rPr>
          <w:rFonts w:ascii="微软雅黑" w:hAnsi="微软雅黑" w:eastAsia="微软雅黑" w:cs="微软雅黑"/>
          <w:sz w:val="19"/>
          <w:szCs w:val="19"/>
        </w:rPr>
      </w:pPr>
      <w:r>
        <w:rPr>
          <w:rFonts w:ascii="微软雅黑" w:hAnsi="微软雅黑" w:eastAsia="微软雅黑" w:cs="微软雅黑"/>
          <w:spacing w:val="6"/>
          <w:sz w:val="19"/>
          <w:szCs w:val="19"/>
        </w:rPr>
        <w:t>• 叉车充电空间保持充分通风。</w:t>
      </w:r>
    </w:p>
    <w:p w14:paraId="246BACA6">
      <w:pPr>
        <w:spacing w:before="85" w:line="190" w:lineRule="auto"/>
        <w:ind w:left="1014"/>
        <w:rPr>
          <w:rFonts w:ascii="微软雅黑" w:hAnsi="微软雅黑" w:eastAsia="微软雅黑" w:cs="微软雅黑"/>
          <w:sz w:val="19"/>
          <w:szCs w:val="19"/>
        </w:rPr>
      </w:pPr>
      <w:r>
        <w:rPr>
          <w:rFonts w:ascii="微软雅黑" w:hAnsi="微软雅黑" w:eastAsia="微软雅黑" w:cs="微软雅黑"/>
          <w:spacing w:val="4"/>
          <w:sz w:val="19"/>
          <w:szCs w:val="19"/>
        </w:rPr>
        <w:t>• 风扇无堵塞</w:t>
      </w:r>
      <w:r>
        <w:rPr>
          <w:rFonts w:ascii="微软雅黑" w:hAnsi="微软雅黑" w:eastAsia="微软雅黑" w:cs="微软雅黑"/>
          <w:spacing w:val="-9"/>
          <w:sz w:val="19"/>
          <w:szCs w:val="19"/>
        </w:rPr>
        <w:t xml:space="preserve"> </w:t>
      </w:r>
      <w:r>
        <w:rPr>
          <w:rFonts w:ascii="微软雅黑" w:hAnsi="微软雅黑" w:eastAsia="微软雅黑" w:cs="微软雅黑"/>
          <w:spacing w:val="4"/>
          <w:sz w:val="19"/>
          <w:szCs w:val="19"/>
        </w:rPr>
        <w:t>，周围无异物</w:t>
      </w:r>
      <w:r>
        <w:rPr>
          <w:rFonts w:ascii="微软雅黑" w:hAnsi="微软雅黑" w:eastAsia="微软雅黑" w:cs="微软雅黑"/>
          <w:spacing w:val="-23"/>
          <w:sz w:val="19"/>
          <w:szCs w:val="19"/>
        </w:rPr>
        <w:t xml:space="preserve"> </w:t>
      </w:r>
      <w:r>
        <w:rPr>
          <w:rFonts w:ascii="微软雅黑" w:hAnsi="微软雅黑" w:eastAsia="微软雅黑" w:cs="微软雅黑"/>
          <w:spacing w:val="4"/>
          <w:sz w:val="19"/>
          <w:szCs w:val="19"/>
        </w:rPr>
        <w:t>，且通风口无堵塞。</w:t>
      </w:r>
    </w:p>
    <w:p w14:paraId="35B232D3">
      <w:pPr>
        <w:spacing w:before="83" w:line="191" w:lineRule="auto"/>
        <w:ind w:left="1000"/>
        <w:rPr>
          <w:rFonts w:ascii="微软雅黑" w:hAnsi="微软雅黑" w:eastAsia="微软雅黑" w:cs="微软雅黑"/>
          <w:sz w:val="19"/>
          <w:szCs w:val="19"/>
        </w:rPr>
      </w:pPr>
      <w:r>
        <w:rPr>
          <w:rFonts w:ascii="微软雅黑" w:hAnsi="微软雅黑" w:eastAsia="微软雅黑" w:cs="微软雅黑"/>
          <w:spacing w:val="8"/>
          <w:sz w:val="19"/>
          <w:szCs w:val="19"/>
        </w:rPr>
        <w:t xml:space="preserve">在需要充电的叉车周围至少 </w:t>
      </w:r>
      <w:r>
        <w:rPr>
          <w:rFonts w:ascii="Times New Roman" w:hAnsi="Times New Roman" w:eastAsia="Times New Roman" w:cs="Times New Roman"/>
          <w:spacing w:val="8"/>
          <w:sz w:val="19"/>
          <w:szCs w:val="19"/>
        </w:rPr>
        <w:t xml:space="preserve">2.5 </w:t>
      </w:r>
      <w:r>
        <w:rPr>
          <w:rFonts w:ascii="微软雅黑" w:hAnsi="微软雅黑" w:eastAsia="微软雅黑" w:cs="微软雅黑"/>
          <w:spacing w:val="8"/>
          <w:sz w:val="19"/>
          <w:szCs w:val="19"/>
        </w:rPr>
        <w:t>米半径范围内</w:t>
      </w:r>
      <w:r>
        <w:rPr>
          <w:rFonts w:ascii="微软雅黑" w:hAnsi="微软雅黑" w:eastAsia="微软雅黑" w:cs="微软雅黑"/>
          <w:spacing w:val="-24"/>
          <w:sz w:val="19"/>
          <w:szCs w:val="19"/>
        </w:rPr>
        <w:t xml:space="preserve"> </w:t>
      </w:r>
      <w:r>
        <w:rPr>
          <w:rFonts w:ascii="微软雅黑" w:hAnsi="微软雅黑" w:eastAsia="微软雅黑" w:cs="微软雅黑"/>
          <w:spacing w:val="8"/>
          <w:sz w:val="19"/>
          <w:szCs w:val="19"/>
        </w:rPr>
        <w:t>，不得放置易燃材料及可能产生火花的工作设备。</w:t>
      </w:r>
    </w:p>
    <w:p w14:paraId="1A62893F">
      <w:pPr>
        <w:spacing w:before="87" w:line="189" w:lineRule="auto"/>
        <w:ind w:left="1014"/>
        <w:rPr>
          <w:rFonts w:ascii="微软雅黑" w:hAnsi="微软雅黑" w:eastAsia="微软雅黑" w:cs="微软雅黑"/>
          <w:sz w:val="19"/>
          <w:szCs w:val="19"/>
        </w:rPr>
      </w:pPr>
      <w:r>
        <w:rPr>
          <w:rFonts w:ascii="微软雅黑" w:hAnsi="微软雅黑" w:eastAsia="微软雅黑" w:cs="微软雅黑"/>
          <w:spacing w:val="8"/>
          <w:sz w:val="19"/>
          <w:szCs w:val="19"/>
        </w:rPr>
        <w:t>• 电缆插座附近无易燃、易爆或可燃材料、化学品、易燃蒸汽及其他物质。</w:t>
      </w:r>
    </w:p>
    <w:p w14:paraId="46BDD6AC">
      <w:pPr>
        <w:spacing w:before="86" w:line="189" w:lineRule="auto"/>
        <w:ind w:left="1014"/>
        <w:rPr>
          <w:rFonts w:ascii="微软雅黑" w:hAnsi="微软雅黑" w:eastAsia="微软雅黑" w:cs="微软雅黑"/>
          <w:sz w:val="19"/>
          <w:szCs w:val="19"/>
        </w:rPr>
      </w:pPr>
      <w:r>
        <w:rPr>
          <w:rFonts w:ascii="微软雅黑" w:hAnsi="微软雅黑" w:eastAsia="微软雅黑" w:cs="微软雅黑"/>
          <w:spacing w:val="6"/>
          <w:sz w:val="19"/>
          <w:szCs w:val="19"/>
        </w:rPr>
        <w:t>• 充电器附近无危险物品。</w:t>
      </w:r>
    </w:p>
    <w:p w14:paraId="35C7653E">
      <w:pPr>
        <w:spacing w:before="86" w:line="190" w:lineRule="auto"/>
        <w:ind w:left="1014"/>
        <w:rPr>
          <w:rFonts w:ascii="微软雅黑" w:hAnsi="微软雅黑" w:eastAsia="微软雅黑" w:cs="微软雅黑"/>
          <w:sz w:val="19"/>
          <w:szCs w:val="19"/>
        </w:rPr>
      </w:pPr>
      <w:r>
        <w:rPr>
          <w:rFonts w:ascii="微软雅黑" w:hAnsi="微软雅黑" w:eastAsia="微软雅黑" w:cs="微软雅黑"/>
          <w:spacing w:val="7"/>
          <w:sz w:val="19"/>
          <w:szCs w:val="19"/>
        </w:rPr>
        <w:t>• 充电器周围有足够的可用空间</w:t>
      </w:r>
      <w:r>
        <w:rPr>
          <w:rFonts w:ascii="微软雅黑" w:hAnsi="微软雅黑" w:eastAsia="微软雅黑" w:cs="微软雅黑"/>
          <w:spacing w:val="-8"/>
          <w:sz w:val="19"/>
          <w:szCs w:val="19"/>
        </w:rPr>
        <w:t xml:space="preserve"> </w:t>
      </w:r>
      <w:r>
        <w:rPr>
          <w:rFonts w:ascii="微软雅黑" w:hAnsi="微软雅黑" w:eastAsia="微软雅黑" w:cs="微软雅黑"/>
          <w:spacing w:val="7"/>
          <w:sz w:val="19"/>
          <w:szCs w:val="19"/>
        </w:rPr>
        <w:t>，以确保通风良好且方便使用电缆插座。</w:t>
      </w:r>
    </w:p>
    <w:p w14:paraId="46193A83">
      <w:pPr>
        <w:spacing w:before="85" w:line="190" w:lineRule="auto"/>
        <w:ind w:left="1014"/>
        <w:rPr>
          <w:rFonts w:ascii="微软雅黑" w:hAnsi="微软雅黑" w:eastAsia="微软雅黑" w:cs="微软雅黑"/>
          <w:sz w:val="19"/>
          <w:szCs w:val="19"/>
        </w:rPr>
      </w:pPr>
      <w:r>
        <w:rPr>
          <w:rFonts w:ascii="微软雅黑" w:hAnsi="微软雅黑" w:eastAsia="微软雅黑" w:cs="微软雅黑"/>
          <w:spacing w:val="7"/>
          <w:sz w:val="19"/>
          <w:szCs w:val="19"/>
        </w:rPr>
        <w:t>• 充电器未处于有液体进入的环境中</w:t>
      </w:r>
      <w:r>
        <w:rPr>
          <w:rFonts w:ascii="微软雅黑" w:hAnsi="微软雅黑" w:eastAsia="微软雅黑" w:cs="微软雅黑"/>
          <w:spacing w:val="-26"/>
          <w:sz w:val="19"/>
          <w:szCs w:val="19"/>
        </w:rPr>
        <w:t xml:space="preserve"> </w:t>
      </w:r>
      <w:r>
        <w:rPr>
          <w:rFonts w:ascii="微软雅黑" w:hAnsi="微软雅黑" w:eastAsia="微软雅黑" w:cs="微软雅黑"/>
          <w:spacing w:val="7"/>
          <w:sz w:val="19"/>
          <w:szCs w:val="19"/>
        </w:rPr>
        <w:t>，且已采取防水措施。</w:t>
      </w:r>
    </w:p>
    <w:p w14:paraId="4460B02A">
      <w:pPr>
        <w:spacing w:before="85" w:line="190" w:lineRule="auto"/>
        <w:ind w:left="1001"/>
        <w:rPr>
          <w:rFonts w:ascii="微软雅黑" w:hAnsi="微软雅黑" w:eastAsia="微软雅黑" w:cs="微软雅黑"/>
          <w:sz w:val="19"/>
          <w:szCs w:val="19"/>
        </w:rPr>
      </w:pPr>
      <w:r>
        <w:rPr>
          <w:rFonts w:ascii="微软雅黑" w:hAnsi="微软雅黑" w:eastAsia="微软雅黑" w:cs="微软雅黑"/>
          <w:spacing w:val="9"/>
          <w:sz w:val="19"/>
          <w:szCs w:val="19"/>
        </w:rPr>
        <w:t>输出线缆和输入电源线上不得放置任何物品</w:t>
      </w:r>
      <w:r>
        <w:rPr>
          <w:rFonts w:ascii="微软雅黑" w:hAnsi="微软雅黑" w:eastAsia="微软雅黑" w:cs="微软雅黑"/>
          <w:spacing w:val="-26"/>
          <w:sz w:val="19"/>
          <w:szCs w:val="19"/>
        </w:rPr>
        <w:t xml:space="preserve"> </w:t>
      </w:r>
      <w:r>
        <w:rPr>
          <w:rFonts w:ascii="微软雅黑" w:hAnsi="微软雅黑" w:eastAsia="微软雅黑" w:cs="微软雅黑"/>
          <w:spacing w:val="9"/>
          <w:sz w:val="19"/>
          <w:szCs w:val="19"/>
        </w:rPr>
        <w:t>，也不得放置</w:t>
      </w:r>
      <w:r>
        <w:rPr>
          <w:rFonts w:ascii="微软雅黑" w:hAnsi="微软雅黑" w:eastAsia="微软雅黑" w:cs="微软雅黑"/>
          <w:spacing w:val="8"/>
          <w:sz w:val="19"/>
          <w:szCs w:val="19"/>
        </w:rPr>
        <w:t>在人们容易踩踏的地方。</w:t>
      </w:r>
    </w:p>
    <w:p w14:paraId="1350A790">
      <w:pPr>
        <w:spacing w:before="85" w:line="190" w:lineRule="auto"/>
        <w:ind w:left="1014"/>
        <w:rPr>
          <w:rFonts w:ascii="微软雅黑" w:hAnsi="微软雅黑" w:eastAsia="微软雅黑" w:cs="微软雅黑"/>
          <w:sz w:val="19"/>
          <w:szCs w:val="19"/>
        </w:rPr>
      </w:pPr>
      <w:r>
        <w:rPr>
          <w:rFonts w:ascii="微软雅黑" w:hAnsi="微软雅黑" w:eastAsia="微软雅黑" w:cs="微软雅黑"/>
          <w:spacing w:val="8"/>
          <w:sz w:val="19"/>
          <w:szCs w:val="19"/>
        </w:rPr>
        <w:t>• 输出插头和线缆表面无缺损、裂纹、磨损或裸露的铜线，</w:t>
      </w:r>
    </w:p>
    <w:p w14:paraId="77EB4AE6">
      <w:pPr>
        <w:spacing w:before="85" w:line="190" w:lineRule="auto"/>
        <w:ind w:left="1000"/>
        <w:rPr>
          <w:rFonts w:ascii="微软雅黑" w:hAnsi="微软雅黑" w:eastAsia="微软雅黑" w:cs="微软雅黑"/>
          <w:sz w:val="19"/>
          <w:szCs w:val="19"/>
        </w:rPr>
      </w:pPr>
      <w:r>
        <w:rPr>
          <w:rFonts w:ascii="微软雅黑" w:hAnsi="微软雅黑" w:eastAsia="微软雅黑" w:cs="微软雅黑"/>
          <w:spacing w:val="7"/>
          <w:sz w:val="19"/>
          <w:szCs w:val="19"/>
        </w:rPr>
        <w:t>充电输出插头清洁干燥</w:t>
      </w:r>
      <w:r>
        <w:rPr>
          <w:rFonts w:ascii="微软雅黑" w:hAnsi="微软雅黑" w:eastAsia="微软雅黑" w:cs="微软雅黑"/>
          <w:spacing w:val="-15"/>
          <w:sz w:val="19"/>
          <w:szCs w:val="19"/>
        </w:rPr>
        <w:t xml:space="preserve"> </w:t>
      </w:r>
      <w:r>
        <w:rPr>
          <w:rFonts w:ascii="微软雅黑" w:hAnsi="微软雅黑" w:eastAsia="微软雅黑" w:cs="微软雅黑"/>
          <w:spacing w:val="7"/>
          <w:sz w:val="19"/>
          <w:szCs w:val="19"/>
        </w:rPr>
        <w:t>，</w:t>
      </w:r>
      <w:r>
        <w:rPr>
          <w:rFonts w:ascii="微软雅黑" w:hAnsi="微软雅黑" w:eastAsia="微软雅黑" w:cs="微软雅黑"/>
          <w:spacing w:val="-27"/>
          <w:sz w:val="19"/>
          <w:szCs w:val="19"/>
        </w:rPr>
        <w:t xml:space="preserve"> </w:t>
      </w:r>
      <w:r>
        <w:rPr>
          <w:rFonts w:ascii="微软雅黑" w:hAnsi="微软雅黑" w:eastAsia="微软雅黑" w:cs="微软雅黑"/>
          <w:spacing w:val="7"/>
          <w:sz w:val="19"/>
          <w:szCs w:val="19"/>
        </w:rPr>
        <w:t>内部无污垢、铁屑和其他异物</w:t>
      </w:r>
      <w:r>
        <w:rPr>
          <w:rFonts w:ascii="微软雅黑" w:hAnsi="微软雅黑" w:eastAsia="微软雅黑" w:cs="微软雅黑"/>
          <w:spacing w:val="-26"/>
          <w:sz w:val="19"/>
          <w:szCs w:val="19"/>
        </w:rPr>
        <w:t xml:space="preserve"> </w:t>
      </w:r>
      <w:r>
        <w:rPr>
          <w:rFonts w:ascii="微软雅黑" w:hAnsi="微软雅黑" w:eastAsia="微软雅黑" w:cs="微软雅黑"/>
          <w:spacing w:val="7"/>
          <w:sz w:val="19"/>
          <w:szCs w:val="19"/>
        </w:rPr>
        <w:t>，线缆未与任何物品缠绕或打结。</w:t>
      </w:r>
    </w:p>
    <w:p w14:paraId="460A50CD">
      <w:pPr>
        <w:spacing w:before="83" w:line="190" w:lineRule="auto"/>
        <w:ind w:left="1014"/>
        <w:rPr>
          <w:rFonts w:ascii="微软雅黑" w:hAnsi="微软雅黑" w:eastAsia="微软雅黑" w:cs="微软雅黑"/>
          <w:sz w:val="19"/>
          <w:szCs w:val="19"/>
        </w:rPr>
      </w:pPr>
      <w:r>
        <w:rPr>
          <w:rFonts w:ascii="微软雅黑" w:hAnsi="微软雅黑" w:eastAsia="微软雅黑" w:cs="微软雅黑"/>
          <w:spacing w:val="7"/>
          <w:sz w:val="19"/>
          <w:szCs w:val="19"/>
        </w:rPr>
        <w:t>• 输入和输出线缆未散乱缠绕</w:t>
      </w:r>
      <w:r>
        <w:rPr>
          <w:rFonts w:ascii="微软雅黑" w:hAnsi="微软雅黑" w:eastAsia="微软雅黑" w:cs="微软雅黑"/>
          <w:spacing w:val="-24"/>
          <w:sz w:val="19"/>
          <w:szCs w:val="19"/>
        </w:rPr>
        <w:t xml:space="preserve"> </w:t>
      </w:r>
      <w:r>
        <w:rPr>
          <w:rFonts w:ascii="微软雅黑" w:hAnsi="微软雅黑" w:eastAsia="微软雅黑" w:cs="微软雅黑"/>
          <w:spacing w:val="7"/>
          <w:sz w:val="19"/>
          <w:szCs w:val="19"/>
        </w:rPr>
        <w:t>，否则可能会缠住或绊倒人们。</w:t>
      </w:r>
    </w:p>
    <w:p w14:paraId="640C29E0">
      <w:pPr>
        <w:spacing w:before="85" w:line="190" w:lineRule="auto"/>
        <w:ind w:left="1014"/>
        <w:rPr>
          <w:rFonts w:ascii="微软雅黑" w:hAnsi="微软雅黑" w:eastAsia="微软雅黑" w:cs="微软雅黑"/>
          <w:sz w:val="19"/>
          <w:szCs w:val="19"/>
        </w:rPr>
      </w:pPr>
      <w:r>
        <w:rPr>
          <w:rFonts w:ascii="微软雅黑" w:hAnsi="微软雅黑" w:eastAsia="微软雅黑" w:cs="微软雅黑"/>
          <w:spacing w:val="8"/>
          <w:sz w:val="19"/>
          <w:szCs w:val="19"/>
        </w:rPr>
        <w:t>• 确认输入插头和线缆内部无缺损、裂纹、磨损或裸露的铜线，</w:t>
      </w:r>
    </w:p>
    <w:p w14:paraId="0F5441A9">
      <w:pPr>
        <w:spacing w:before="85" w:line="190" w:lineRule="auto"/>
        <w:ind w:left="1000"/>
        <w:rPr>
          <w:rFonts w:ascii="微软雅黑" w:hAnsi="微软雅黑" w:eastAsia="微软雅黑" w:cs="微软雅黑"/>
          <w:sz w:val="19"/>
          <w:szCs w:val="19"/>
        </w:rPr>
      </w:pPr>
      <w:r>
        <w:rPr>
          <w:rFonts w:ascii="微软雅黑" w:hAnsi="微软雅黑" w:eastAsia="微软雅黑" w:cs="微软雅黑"/>
          <w:spacing w:val="8"/>
          <w:sz w:val="19"/>
          <w:szCs w:val="19"/>
        </w:rPr>
        <w:t>充电输入插头清洁干燥</w:t>
      </w:r>
      <w:r>
        <w:rPr>
          <w:rFonts w:ascii="微软雅黑" w:hAnsi="微软雅黑" w:eastAsia="微软雅黑" w:cs="微软雅黑"/>
          <w:spacing w:val="-25"/>
          <w:sz w:val="19"/>
          <w:szCs w:val="19"/>
        </w:rPr>
        <w:t xml:space="preserve"> </w:t>
      </w:r>
      <w:r>
        <w:rPr>
          <w:rFonts w:ascii="微软雅黑" w:hAnsi="微软雅黑" w:eastAsia="微软雅黑" w:cs="微软雅黑"/>
          <w:spacing w:val="8"/>
          <w:sz w:val="19"/>
          <w:szCs w:val="19"/>
        </w:rPr>
        <w:t>，金属触点无污垢、铁屑等异物</w:t>
      </w:r>
      <w:r>
        <w:rPr>
          <w:rFonts w:ascii="微软雅黑" w:hAnsi="微软雅黑" w:eastAsia="微软雅黑" w:cs="微软雅黑"/>
          <w:spacing w:val="-26"/>
          <w:sz w:val="19"/>
          <w:szCs w:val="19"/>
        </w:rPr>
        <w:t xml:space="preserve"> </w:t>
      </w:r>
      <w:r>
        <w:rPr>
          <w:rFonts w:ascii="微软雅黑" w:hAnsi="微软雅黑" w:eastAsia="微软雅黑" w:cs="微软雅黑"/>
          <w:spacing w:val="8"/>
          <w:sz w:val="19"/>
          <w:szCs w:val="19"/>
        </w:rPr>
        <w:t>，且确保金属触点光洁如</w:t>
      </w:r>
      <w:r>
        <w:rPr>
          <w:rFonts w:ascii="微软雅黑" w:hAnsi="微软雅黑" w:eastAsia="微软雅黑" w:cs="微软雅黑"/>
          <w:spacing w:val="7"/>
          <w:sz w:val="19"/>
          <w:szCs w:val="19"/>
        </w:rPr>
        <w:t>新。</w:t>
      </w:r>
    </w:p>
    <w:p w14:paraId="2ECCC749">
      <w:pPr>
        <w:spacing w:before="43" w:line="41" w:lineRule="exact"/>
        <w:ind w:firstLine="771"/>
      </w:pPr>
      <w:r>
        <w:drawing>
          <wp:inline distT="0" distB="0" distL="0" distR="0">
            <wp:extent cx="5621655" cy="25400"/>
            <wp:effectExtent l="0" t="0" r="0" b="0"/>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114"/>
                    <a:stretch>
                      <a:fillRect/>
                    </a:stretch>
                  </pic:blipFill>
                  <pic:spPr>
                    <a:xfrm>
                      <a:off x="0" y="0"/>
                      <a:ext cx="5621679" cy="26034"/>
                    </a:xfrm>
                    <a:prstGeom prst="rect">
                      <a:avLst/>
                    </a:prstGeom>
                  </pic:spPr>
                </pic:pic>
              </a:graphicData>
            </a:graphic>
          </wp:inline>
        </w:drawing>
      </w:r>
    </w:p>
    <w:p w14:paraId="7F96D5F2">
      <w:pPr>
        <w:spacing w:before="241" w:line="347" w:lineRule="exact"/>
        <w:ind w:firstLine="761"/>
      </w:pPr>
      <w:r>
        <w:rPr>
          <w:position w:val="-6"/>
        </w:rPr>
        <w:pict>
          <v:shape id="_x0000_s1068" o:spid="_x0000_s1068" o:spt="202" type="#_x0000_t202" style="height:17.4pt;width:442.85pt;" fillcolor="#EB6C15" filled="t" stroked="f" coordsize="21600,21600">
            <v:path/>
            <v:fill on="t" focussize="0,0"/>
            <v:stroke on="f"/>
            <v:imagedata o:title=""/>
            <o:lock v:ext="edit" aspectratio="f"/>
            <v:textbox inset="0mm,0mm,0mm,0mm">
              <w:txbxContent>
                <w:p w14:paraId="5274A460">
                  <w:pPr>
                    <w:spacing w:before="86" w:line="180" w:lineRule="auto"/>
                    <w:ind w:left="46"/>
                    <w:rPr>
                      <w:rFonts w:ascii="微软雅黑" w:hAnsi="微软雅黑" w:eastAsia="微软雅黑" w:cs="微软雅黑"/>
                      <w:sz w:val="24"/>
                      <w:szCs w:val="24"/>
                    </w:rPr>
                  </w:pPr>
                  <w:r>
                    <w:rPr>
                      <w:rFonts w:ascii="Yu Gothic UI" w:hAnsi="Yu Gothic UI" w:eastAsia="Yu Gothic UI" w:cs="Yu Gothic UI"/>
                      <w:b/>
                      <w:bCs/>
                      <w:spacing w:val="-4"/>
                      <w:sz w:val="24"/>
                      <w:szCs w:val="24"/>
                    </w:rPr>
                    <w:t>△</w:t>
                  </w:r>
                  <w:r>
                    <w:rPr>
                      <w:rFonts w:ascii="微软雅黑" w:hAnsi="微软雅黑" w:eastAsia="微软雅黑" w:cs="微软雅黑"/>
                      <w:b/>
                      <w:bCs/>
                      <w:spacing w:val="-4"/>
                      <w:sz w:val="24"/>
                      <w:szCs w:val="24"/>
                    </w:rPr>
                    <w:t>警告</w:t>
                  </w:r>
                </w:p>
              </w:txbxContent>
            </v:textbox>
            <w10:wrap type="none"/>
            <w10:anchorlock/>
          </v:shape>
        </w:pict>
      </w:r>
    </w:p>
    <w:p w14:paraId="1F6C15BF">
      <w:pPr>
        <w:spacing w:before="135" w:line="190" w:lineRule="auto"/>
        <w:ind w:left="769"/>
        <w:rPr>
          <w:rFonts w:ascii="微软雅黑" w:hAnsi="微软雅黑" w:eastAsia="微软雅黑" w:cs="微软雅黑"/>
          <w:sz w:val="19"/>
          <w:szCs w:val="19"/>
        </w:rPr>
      </w:pPr>
      <w:r>
        <w:rPr>
          <w:rFonts w:ascii="微软雅黑" w:hAnsi="微软雅黑" w:eastAsia="微软雅黑" w:cs="微软雅黑"/>
          <w:spacing w:val="8"/>
          <w:sz w:val="19"/>
          <w:szCs w:val="19"/>
        </w:rPr>
        <w:t>在解决充电机的任何损坏或故障之前</w:t>
      </w:r>
      <w:r>
        <w:rPr>
          <w:rFonts w:ascii="微软雅黑" w:hAnsi="微软雅黑" w:eastAsia="微软雅黑" w:cs="微软雅黑"/>
          <w:spacing w:val="-21"/>
          <w:sz w:val="19"/>
          <w:szCs w:val="19"/>
        </w:rPr>
        <w:t xml:space="preserve"> </w:t>
      </w:r>
      <w:r>
        <w:rPr>
          <w:rFonts w:ascii="微软雅黑" w:hAnsi="微软雅黑" w:eastAsia="微软雅黑" w:cs="微软雅黑"/>
          <w:spacing w:val="8"/>
          <w:sz w:val="19"/>
          <w:szCs w:val="19"/>
        </w:rPr>
        <w:t>，不要启动充电机。</w:t>
      </w:r>
    </w:p>
    <w:p w14:paraId="26D96F7E">
      <w:pPr>
        <w:spacing w:before="39" w:line="41" w:lineRule="exact"/>
        <w:ind w:firstLine="769"/>
      </w:pPr>
      <w:r>
        <w:drawing>
          <wp:inline distT="0" distB="0" distL="0" distR="0">
            <wp:extent cx="5621655" cy="26035"/>
            <wp:effectExtent l="0" t="0" r="0" b="0"/>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115"/>
                    <a:stretch>
                      <a:fillRect/>
                    </a:stretch>
                  </pic:blipFill>
                  <pic:spPr>
                    <a:xfrm>
                      <a:off x="0" y="0"/>
                      <a:ext cx="5621680" cy="26035"/>
                    </a:xfrm>
                    <a:prstGeom prst="rect">
                      <a:avLst/>
                    </a:prstGeom>
                  </pic:spPr>
                </pic:pic>
              </a:graphicData>
            </a:graphic>
          </wp:inline>
        </w:drawing>
      </w:r>
    </w:p>
    <w:p w14:paraId="7127C99F">
      <w:pPr>
        <w:spacing w:line="41" w:lineRule="exact"/>
        <w:sectPr>
          <w:headerReference r:id="rId52" w:type="default"/>
          <w:footerReference r:id="rId53" w:type="default"/>
          <w:pgSz w:w="11900" w:h="16838"/>
          <w:pgMar w:top="711" w:right="1132" w:bottom="161" w:left="1142" w:header="155" w:footer="0" w:gutter="0"/>
          <w:pgNumType w:fmt="decimal"/>
          <w:cols w:space="720" w:num="1"/>
        </w:sectPr>
      </w:pPr>
    </w:p>
    <w:p w14:paraId="67661E51">
      <w:pPr>
        <w:spacing w:before="249" w:line="189" w:lineRule="auto"/>
        <w:ind w:left="2"/>
        <w:outlineLvl w:val="1"/>
        <w:rPr>
          <w:rFonts w:ascii="微软雅黑" w:hAnsi="微软雅黑" w:eastAsia="微软雅黑" w:cs="微软雅黑"/>
          <w:sz w:val="20"/>
          <w:szCs w:val="20"/>
        </w:rPr>
      </w:pPr>
      <w:bookmarkStart w:id="60" w:name="bookmark52"/>
      <w:bookmarkEnd w:id="60"/>
      <w:bookmarkStart w:id="61" w:name="bookmark53"/>
      <w:bookmarkEnd w:id="61"/>
      <w:r>
        <w:rPr>
          <w:rFonts w:ascii="Times New Roman" w:hAnsi="Times New Roman" w:eastAsia="Times New Roman" w:cs="Times New Roman"/>
          <w:b/>
          <w:bCs/>
          <w:spacing w:val="7"/>
          <w:sz w:val="20"/>
          <w:szCs w:val="20"/>
        </w:rPr>
        <w:t xml:space="preserve">4.3 </w:t>
      </w:r>
      <w:r>
        <w:rPr>
          <w:rFonts w:ascii="微软雅黑" w:hAnsi="微软雅黑" w:eastAsia="微软雅黑" w:cs="微软雅黑"/>
          <w:b/>
          <w:bCs/>
          <w:spacing w:val="7"/>
          <w:sz w:val="20"/>
          <w:szCs w:val="20"/>
        </w:rPr>
        <w:t>充电机屏幕操作</w:t>
      </w:r>
    </w:p>
    <w:p w14:paraId="04AA8D0F">
      <w:pPr>
        <w:spacing w:before="30" w:line="190" w:lineRule="auto"/>
        <w:ind w:left="2"/>
        <w:outlineLvl w:val="2"/>
        <w:rPr>
          <w:rFonts w:ascii="微软雅黑" w:hAnsi="微软雅黑" w:eastAsia="微软雅黑" w:cs="微软雅黑"/>
          <w:sz w:val="20"/>
          <w:szCs w:val="20"/>
        </w:rPr>
      </w:pPr>
      <w:r>
        <w:rPr>
          <w:rFonts w:ascii="Times New Roman" w:hAnsi="Times New Roman" w:eastAsia="Times New Roman" w:cs="Times New Roman"/>
          <w:b/>
          <w:bCs/>
          <w:spacing w:val="5"/>
          <w:sz w:val="20"/>
          <w:szCs w:val="20"/>
        </w:rPr>
        <w:t xml:space="preserve">4.3.1 </w:t>
      </w:r>
      <w:r>
        <w:rPr>
          <w:rFonts w:ascii="微软雅黑" w:hAnsi="微软雅黑" w:eastAsia="微软雅黑" w:cs="微软雅黑"/>
          <w:b/>
          <w:bCs/>
          <w:spacing w:val="5"/>
          <w:sz w:val="20"/>
          <w:szCs w:val="20"/>
        </w:rPr>
        <w:t>主要界面</w:t>
      </w:r>
    </w:p>
    <w:p w14:paraId="452498E0">
      <w:pPr>
        <w:pStyle w:val="2"/>
        <w:spacing w:line="270" w:lineRule="auto"/>
      </w:pPr>
    </w:p>
    <w:p w14:paraId="3C08039A">
      <w:pPr>
        <w:pStyle w:val="2"/>
        <w:spacing w:line="4142" w:lineRule="exact"/>
        <w:ind w:firstLine="751"/>
      </w:pPr>
      <w:r>
        <w:rPr>
          <w:position w:val="-82"/>
        </w:rPr>
        <w:pict>
          <v:group id="_x0000_s1069" o:spid="_x0000_s1069" o:spt="203" style="height:207.1pt;width:442.8pt;" coordorigin="-1,0" coordsize="8856,4142">
            <o:lock v:ext="edit" aspectratio="f"/>
            <v:shape id="_x0000_s1070" o:spid="_x0000_s1070" o:spt="75" type="#_x0000_t75" style="position:absolute;left:-1;top:0;height:4142;width:8856;" filled="f" o:preferrelative="t" stroked="f" coordsize="21600,21600">
              <v:path/>
              <v:fill on="f" focussize="0,0"/>
              <v:stroke on="f"/>
              <v:imagedata r:id="rId116" o:title=""/>
              <o:lock v:ext="edit" aspectratio="t"/>
            </v:shape>
            <v:shape id="_x0000_s1071" o:spid="_x0000_s1071" o:spt="202" type="#_x0000_t202" style="position:absolute;left:1043;top:1244;height:2027;width:155;" filled="f" stroked="f" coordsize="21600,21600">
              <v:path/>
              <v:fill on="f" focussize="0,0"/>
              <v:stroke on="f"/>
              <v:imagedata o:title=""/>
              <o:lock v:ext="edit" aspectratio="f"/>
              <v:textbox inset="0mm,0mm,0mm,0mm">
                <w:txbxContent>
                  <w:p w14:paraId="05B31876">
                    <w:pPr>
                      <w:spacing w:before="19" w:line="189" w:lineRule="auto"/>
                      <w:jc w:val="right"/>
                      <w:rPr>
                        <w:rFonts w:ascii="Times New Roman" w:hAnsi="Times New Roman" w:eastAsia="Times New Roman" w:cs="Times New Roman"/>
                        <w:sz w:val="22"/>
                        <w:szCs w:val="22"/>
                      </w:rPr>
                    </w:pPr>
                    <w:r>
                      <w:rPr>
                        <w:rFonts w:ascii="Times New Roman" w:hAnsi="Times New Roman" w:eastAsia="Times New Roman" w:cs="Times New Roman"/>
                        <w:spacing w:val="-26"/>
                        <w:sz w:val="22"/>
                        <w:szCs w:val="22"/>
                      </w:rPr>
                      <w:t>1</w:t>
                    </w:r>
                  </w:p>
                  <w:p w14:paraId="530539CF">
                    <w:pPr>
                      <w:spacing w:before="81" w:line="189" w:lineRule="auto"/>
                      <w:ind w:left="28"/>
                      <w:rPr>
                        <w:rFonts w:ascii="Times New Roman" w:hAnsi="Times New Roman" w:eastAsia="Times New Roman" w:cs="Times New Roman"/>
                        <w:sz w:val="22"/>
                        <w:szCs w:val="22"/>
                      </w:rPr>
                    </w:pPr>
                    <w:r>
                      <w:rPr>
                        <w:rFonts w:ascii="Times New Roman" w:hAnsi="Times New Roman" w:eastAsia="Times New Roman" w:cs="Times New Roman"/>
                        <w:sz w:val="22"/>
                        <w:szCs w:val="22"/>
                      </w:rPr>
                      <w:t>2</w:t>
                    </w:r>
                  </w:p>
                  <w:p w14:paraId="6CC1E46A">
                    <w:pPr>
                      <w:spacing w:before="136" w:line="189" w:lineRule="auto"/>
                      <w:ind w:left="33"/>
                      <w:rPr>
                        <w:rFonts w:ascii="Times New Roman" w:hAnsi="Times New Roman" w:eastAsia="Times New Roman" w:cs="Times New Roman"/>
                        <w:sz w:val="22"/>
                        <w:szCs w:val="22"/>
                      </w:rPr>
                    </w:pPr>
                    <w:r>
                      <w:rPr>
                        <w:rFonts w:ascii="Times New Roman" w:hAnsi="Times New Roman" w:eastAsia="Times New Roman" w:cs="Times New Roman"/>
                        <w:sz w:val="22"/>
                        <w:szCs w:val="22"/>
                      </w:rPr>
                      <w:t>3</w:t>
                    </w:r>
                  </w:p>
                  <w:p w14:paraId="4551D544">
                    <w:pPr>
                      <w:spacing w:before="81" w:line="189" w:lineRule="auto"/>
                      <w:ind w:left="27"/>
                      <w:rPr>
                        <w:rFonts w:ascii="Times New Roman" w:hAnsi="Times New Roman" w:eastAsia="Times New Roman" w:cs="Times New Roman"/>
                        <w:sz w:val="22"/>
                        <w:szCs w:val="22"/>
                      </w:rPr>
                    </w:pPr>
                    <w:r>
                      <w:rPr>
                        <w:rFonts w:ascii="Times New Roman" w:hAnsi="Times New Roman" w:eastAsia="Times New Roman" w:cs="Times New Roman"/>
                        <w:sz w:val="22"/>
                        <w:szCs w:val="22"/>
                      </w:rPr>
                      <w:t>4</w:t>
                    </w:r>
                  </w:p>
                  <w:p w14:paraId="18477EF0">
                    <w:pPr>
                      <w:spacing w:before="131" w:line="186" w:lineRule="auto"/>
                      <w:ind w:left="29"/>
                      <w:rPr>
                        <w:rFonts w:ascii="Times New Roman" w:hAnsi="Times New Roman" w:eastAsia="Times New Roman" w:cs="Times New Roman"/>
                        <w:sz w:val="22"/>
                        <w:szCs w:val="22"/>
                      </w:rPr>
                    </w:pPr>
                    <w:r>
                      <w:rPr>
                        <w:rFonts w:ascii="Times New Roman" w:hAnsi="Times New Roman" w:eastAsia="Times New Roman" w:cs="Times New Roman"/>
                        <w:sz w:val="22"/>
                        <w:szCs w:val="22"/>
                      </w:rPr>
                      <w:t>5</w:t>
                    </w:r>
                  </w:p>
                  <w:p w14:paraId="6E8402E0">
                    <w:pPr>
                      <w:spacing w:before="67" w:line="189" w:lineRule="auto"/>
                      <w:ind w:left="28"/>
                      <w:rPr>
                        <w:rFonts w:ascii="Times New Roman" w:hAnsi="Times New Roman" w:eastAsia="Times New Roman" w:cs="Times New Roman"/>
                        <w:sz w:val="22"/>
                        <w:szCs w:val="22"/>
                      </w:rPr>
                    </w:pPr>
                    <w:r>
                      <w:rPr>
                        <w:rFonts w:ascii="Times New Roman" w:hAnsi="Times New Roman" w:eastAsia="Times New Roman" w:cs="Times New Roman"/>
                        <w:sz w:val="22"/>
                        <w:szCs w:val="22"/>
                      </w:rPr>
                      <w:t>6</w:t>
                    </w:r>
                  </w:p>
                  <w:p w14:paraId="772A1894">
                    <w:pPr>
                      <w:spacing w:before="145" w:line="186" w:lineRule="auto"/>
                      <w:ind w:left="20"/>
                      <w:rPr>
                        <w:rFonts w:ascii="Times New Roman" w:hAnsi="Times New Roman" w:eastAsia="Times New Roman" w:cs="Times New Roman"/>
                        <w:sz w:val="22"/>
                        <w:szCs w:val="22"/>
                      </w:rPr>
                    </w:pPr>
                    <w:r>
                      <w:rPr>
                        <w:rFonts w:ascii="Times New Roman" w:hAnsi="Times New Roman" w:eastAsia="Times New Roman" w:cs="Times New Roman"/>
                        <w:sz w:val="22"/>
                        <w:szCs w:val="22"/>
                      </w:rPr>
                      <w:t>7</w:t>
                    </w:r>
                  </w:p>
                </w:txbxContent>
              </v:textbox>
            </v:shape>
            <v:shape id="_x0000_s1072" o:spid="_x0000_s1072" o:spt="202" type="#_x0000_t202" style="position:absolute;left:6893;top:1729;height:1106;width:236;" filled="f" stroked="f" coordsize="21600,21600">
              <v:path/>
              <v:fill on="f" focussize="0,0"/>
              <v:stroke on="f"/>
              <v:imagedata o:title=""/>
              <o:lock v:ext="edit" aspectratio="f"/>
              <v:textbox inset="0mm,0mm,0mm,0mm">
                <w:txbxContent>
                  <w:p w14:paraId="5C28B938">
                    <w:pPr>
                      <w:spacing w:before="19" w:line="189" w:lineRule="auto"/>
                      <w:ind w:left="21"/>
                      <w:rPr>
                        <w:rFonts w:ascii="Times New Roman" w:hAnsi="Times New Roman" w:eastAsia="Times New Roman" w:cs="Times New Roman"/>
                        <w:sz w:val="22"/>
                        <w:szCs w:val="22"/>
                      </w:rPr>
                    </w:pPr>
                    <w:r>
                      <w:rPr>
                        <w:rFonts w:ascii="Times New Roman" w:hAnsi="Times New Roman" w:eastAsia="Times New Roman" w:cs="Times New Roman"/>
                        <w:sz w:val="22"/>
                        <w:szCs w:val="22"/>
                      </w:rPr>
                      <w:t>9</w:t>
                    </w:r>
                  </w:p>
                  <w:p w14:paraId="18CC3553">
                    <w:pPr>
                      <w:spacing w:line="322" w:lineRule="auto"/>
                      <w:rPr>
                        <w:rFonts w:ascii="Arial"/>
                        <w:sz w:val="21"/>
                      </w:rPr>
                    </w:pPr>
                  </w:p>
                  <w:p w14:paraId="03FDFDBC">
                    <w:pPr>
                      <w:spacing w:line="323" w:lineRule="auto"/>
                      <w:rPr>
                        <w:rFonts w:ascii="Arial"/>
                        <w:sz w:val="21"/>
                      </w:rPr>
                    </w:pPr>
                  </w:p>
                  <w:p w14:paraId="58C03931">
                    <w:pPr>
                      <w:spacing w:before="63" w:line="189"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13"/>
                        <w:sz w:val="22"/>
                        <w:szCs w:val="22"/>
                      </w:rPr>
                      <w:t>10</w:t>
                    </w:r>
                  </w:p>
                </w:txbxContent>
              </v:textbox>
            </v:shape>
            <v:shape id="_x0000_s1073" o:spid="_x0000_s1073" o:spt="202" type="#_x0000_t202" style="position:absolute;left:4833;top:80;height:192;width:236;" filled="f" stroked="f" coordsize="21600,21600">
              <v:path/>
              <v:fill on="f" focussize="0,0"/>
              <v:stroke on="f"/>
              <v:imagedata o:title=""/>
              <o:lock v:ext="edit" aspectratio="f"/>
              <v:textbox inset="0mm,0mm,0mm,0mm">
                <w:txbxContent>
                  <w:p w14:paraId="00FDF8AA">
                    <w:pPr>
                      <w:spacing w:before="19" w:line="189"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13"/>
                        <w:sz w:val="22"/>
                        <w:szCs w:val="22"/>
                      </w:rPr>
                      <w:t>12</w:t>
                    </w:r>
                  </w:p>
                </w:txbxContent>
              </v:textbox>
            </v:shape>
            <v:shape id="_x0000_s1074" o:spid="_x0000_s1074" o:spt="202" type="#_x0000_t202" style="position:absolute;left:4514;top:3860;height:192;width:236;" filled="f" stroked="f" coordsize="21600,21600">
              <v:path/>
              <v:fill on="f" focussize="0,0"/>
              <v:stroke on="f"/>
              <v:imagedata o:title=""/>
              <o:lock v:ext="edit" aspectratio="f"/>
              <v:textbox inset="0mm,0mm,0mm,0mm">
                <w:txbxContent>
                  <w:p w14:paraId="4287563D">
                    <w:pPr>
                      <w:spacing w:before="19" w:line="189"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13"/>
                        <w:sz w:val="22"/>
                        <w:szCs w:val="22"/>
                      </w:rPr>
                      <w:t>11</w:t>
                    </w:r>
                  </w:p>
                </w:txbxContent>
              </v:textbox>
            </v:shape>
            <v:shape id="_x0000_s1075" o:spid="_x0000_s1075" o:spt="202" type="#_x0000_t202" style="position:absolute;left:6881;top:831;height:195;width:138;" filled="f" stroked="f" coordsize="21600,21600">
              <v:path/>
              <v:fill on="f" focussize="0,0"/>
              <v:stroke on="f"/>
              <v:imagedata o:title=""/>
              <o:lock v:ext="edit" aspectratio="f"/>
              <v:textbox inset="0mm,0mm,0mm,0mm">
                <w:txbxContent>
                  <w:p w14:paraId="03EA9265">
                    <w:pPr>
                      <w:spacing w:before="19" w:line="189" w:lineRule="auto"/>
                      <w:ind w:left="20"/>
                      <w:rPr>
                        <w:rFonts w:ascii="Times New Roman" w:hAnsi="Times New Roman" w:eastAsia="Times New Roman" w:cs="Times New Roman"/>
                        <w:sz w:val="22"/>
                        <w:szCs w:val="22"/>
                      </w:rPr>
                    </w:pPr>
                    <w:r>
                      <w:rPr>
                        <w:rFonts w:ascii="Times New Roman" w:hAnsi="Times New Roman" w:eastAsia="Times New Roman" w:cs="Times New Roman"/>
                        <w:sz w:val="22"/>
                        <w:szCs w:val="22"/>
                      </w:rPr>
                      <w:t>8</w:t>
                    </w:r>
                  </w:p>
                </w:txbxContent>
              </v:textbox>
            </v:shape>
            <w10:wrap type="none"/>
            <w10:anchorlock/>
          </v:group>
        </w:pict>
      </w:r>
    </w:p>
    <w:p w14:paraId="3AE8BFC2">
      <w:pPr>
        <w:pStyle w:val="2"/>
        <w:spacing w:line="267" w:lineRule="auto"/>
      </w:pPr>
    </w:p>
    <w:p w14:paraId="14B3CA6C">
      <w:pPr>
        <w:spacing w:before="81" w:line="189" w:lineRule="auto"/>
        <w:ind w:left="771"/>
        <w:rPr>
          <w:rFonts w:ascii="微软雅黑" w:hAnsi="微软雅黑" w:eastAsia="微软雅黑" w:cs="微软雅黑"/>
          <w:sz w:val="19"/>
          <w:szCs w:val="19"/>
        </w:rPr>
      </w:pPr>
      <w:r>
        <w:rPr>
          <w:rFonts w:ascii="微软雅黑" w:hAnsi="微软雅黑" w:eastAsia="微软雅黑" w:cs="微软雅黑"/>
          <w:spacing w:val="8"/>
          <w:sz w:val="19"/>
          <w:szCs w:val="19"/>
        </w:rPr>
        <w:t>主界面显示以下充电信息：</w:t>
      </w:r>
    </w:p>
    <w:p w14:paraId="381A2D2A">
      <w:pPr>
        <w:spacing w:before="105"/>
      </w:pPr>
    </w:p>
    <w:tbl>
      <w:tblPr>
        <w:tblStyle w:val="7"/>
        <w:tblW w:w="8855" w:type="dxa"/>
        <w:tblInd w:w="743"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068"/>
        <w:gridCol w:w="4787"/>
      </w:tblGrid>
      <w:tr w14:paraId="5334B4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3" w:hRule="atLeast"/>
        </w:trPr>
        <w:tc>
          <w:tcPr>
            <w:tcW w:w="4068" w:type="dxa"/>
            <w:vAlign w:val="top"/>
          </w:tcPr>
          <w:p w14:paraId="675D6787">
            <w:pPr>
              <w:spacing w:before="49" w:line="216" w:lineRule="auto"/>
              <w:ind w:left="128"/>
              <w:rPr>
                <w:rFonts w:ascii="微软雅黑" w:hAnsi="微软雅黑" w:eastAsia="微软雅黑" w:cs="微软雅黑"/>
                <w:sz w:val="19"/>
                <w:szCs w:val="19"/>
              </w:rPr>
            </w:pPr>
            <w:r>
              <w:rPr>
                <w:rFonts w:ascii="微软雅黑" w:hAnsi="微软雅黑" w:eastAsia="微软雅黑" w:cs="微软雅黑"/>
                <w:spacing w:val="5"/>
                <w:sz w:val="19"/>
                <w:szCs w:val="19"/>
              </w:rPr>
              <w:t>1、工作状态</w:t>
            </w:r>
          </w:p>
        </w:tc>
        <w:tc>
          <w:tcPr>
            <w:tcW w:w="4787" w:type="dxa"/>
            <w:vAlign w:val="top"/>
          </w:tcPr>
          <w:p w14:paraId="0636130B">
            <w:pPr>
              <w:spacing w:before="49" w:line="216" w:lineRule="auto"/>
              <w:ind w:left="115"/>
              <w:rPr>
                <w:rFonts w:ascii="微软雅黑" w:hAnsi="微软雅黑" w:eastAsia="微软雅黑" w:cs="微软雅黑"/>
                <w:sz w:val="19"/>
                <w:szCs w:val="19"/>
              </w:rPr>
            </w:pPr>
            <w:r>
              <w:rPr>
                <w:rFonts w:ascii="微软雅黑" w:hAnsi="微软雅黑" w:eastAsia="微软雅黑" w:cs="微软雅黑"/>
                <w:spacing w:val="7"/>
                <w:sz w:val="19"/>
                <w:szCs w:val="19"/>
              </w:rPr>
              <w:t>7、故障信息</w:t>
            </w:r>
          </w:p>
        </w:tc>
      </w:tr>
      <w:tr w14:paraId="1872EF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7" w:hRule="atLeast"/>
        </w:trPr>
        <w:tc>
          <w:tcPr>
            <w:tcW w:w="4068" w:type="dxa"/>
            <w:vAlign w:val="top"/>
          </w:tcPr>
          <w:p w14:paraId="5DFD3557">
            <w:pPr>
              <w:spacing w:before="43" w:line="216" w:lineRule="auto"/>
              <w:ind w:left="119"/>
              <w:rPr>
                <w:rFonts w:ascii="微软雅黑" w:hAnsi="微软雅黑" w:eastAsia="微软雅黑" w:cs="微软雅黑"/>
                <w:sz w:val="19"/>
                <w:szCs w:val="19"/>
              </w:rPr>
            </w:pPr>
            <w:r>
              <w:rPr>
                <w:rFonts w:ascii="微软雅黑" w:hAnsi="微软雅黑" w:eastAsia="微软雅黑" w:cs="微软雅黑"/>
                <w:spacing w:val="7"/>
                <w:sz w:val="19"/>
                <w:szCs w:val="19"/>
              </w:rPr>
              <w:t>2、连接状态</w:t>
            </w:r>
          </w:p>
        </w:tc>
        <w:tc>
          <w:tcPr>
            <w:tcW w:w="4787" w:type="dxa"/>
            <w:vAlign w:val="top"/>
          </w:tcPr>
          <w:p w14:paraId="27E5B17E">
            <w:pPr>
              <w:spacing w:before="43" w:line="216" w:lineRule="auto"/>
              <w:ind w:left="114"/>
              <w:rPr>
                <w:rFonts w:ascii="微软雅黑" w:hAnsi="微软雅黑" w:eastAsia="微软雅黑" w:cs="微软雅黑"/>
                <w:sz w:val="19"/>
                <w:szCs w:val="19"/>
              </w:rPr>
            </w:pPr>
            <w:r>
              <w:rPr>
                <w:rFonts w:ascii="微软雅黑" w:hAnsi="微软雅黑" w:eastAsia="微软雅黑" w:cs="微软雅黑"/>
                <w:spacing w:val="7"/>
                <w:sz w:val="19"/>
                <w:szCs w:val="19"/>
              </w:rPr>
              <w:t>8、更多信息</w:t>
            </w:r>
          </w:p>
        </w:tc>
      </w:tr>
      <w:tr w14:paraId="772A56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7" w:hRule="atLeast"/>
        </w:trPr>
        <w:tc>
          <w:tcPr>
            <w:tcW w:w="4068" w:type="dxa"/>
            <w:vAlign w:val="top"/>
          </w:tcPr>
          <w:p w14:paraId="419B8AD2">
            <w:pPr>
              <w:spacing w:before="44" w:line="215" w:lineRule="auto"/>
              <w:ind w:left="121"/>
              <w:rPr>
                <w:rFonts w:ascii="微软雅黑" w:hAnsi="微软雅黑" w:eastAsia="微软雅黑" w:cs="微软雅黑"/>
                <w:sz w:val="19"/>
                <w:szCs w:val="19"/>
              </w:rPr>
            </w:pPr>
            <w:r>
              <w:rPr>
                <w:rFonts w:ascii="微软雅黑" w:hAnsi="微软雅黑" w:eastAsia="微软雅黑" w:cs="微软雅黑"/>
                <w:spacing w:val="6"/>
                <w:sz w:val="19"/>
                <w:szCs w:val="19"/>
              </w:rPr>
              <w:t>3、输出电压</w:t>
            </w:r>
          </w:p>
        </w:tc>
        <w:tc>
          <w:tcPr>
            <w:tcW w:w="4787" w:type="dxa"/>
            <w:vAlign w:val="top"/>
          </w:tcPr>
          <w:p w14:paraId="2C785D71">
            <w:pPr>
              <w:spacing w:before="44" w:line="215" w:lineRule="auto"/>
              <w:ind w:left="114"/>
              <w:rPr>
                <w:rFonts w:ascii="微软雅黑" w:hAnsi="微软雅黑" w:eastAsia="微软雅黑" w:cs="微软雅黑"/>
                <w:sz w:val="19"/>
                <w:szCs w:val="19"/>
              </w:rPr>
            </w:pPr>
            <w:r>
              <w:rPr>
                <w:rFonts w:ascii="微软雅黑" w:hAnsi="微软雅黑" w:eastAsia="微软雅黑" w:cs="微软雅黑"/>
                <w:spacing w:val="7"/>
                <w:sz w:val="19"/>
                <w:szCs w:val="19"/>
              </w:rPr>
              <w:t>9、启动充电</w:t>
            </w:r>
          </w:p>
        </w:tc>
      </w:tr>
      <w:tr w14:paraId="7AC8D13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7" w:hRule="atLeast"/>
        </w:trPr>
        <w:tc>
          <w:tcPr>
            <w:tcW w:w="4068" w:type="dxa"/>
            <w:vAlign w:val="top"/>
          </w:tcPr>
          <w:p w14:paraId="1425DDF8">
            <w:pPr>
              <w:spacing w:before="46" w:line="214" w:lineRule="auto"/>
              <w:ind w:left="109"/>
              <w:rPr>
                <w:rFonts w:ascii="微软雅黑" w:hAnsi="微软雅黑" w:eastAsia="微软雅黑" w:cs="微软雅黑"/>
                <w:sz w:val="19"/>
                <w:szCs w:val="19"/>
              </w:rPr>
            </w:pPr>
            <w:r>
              <w:rPr>
                <w:rFonts w:ascii="微软雅黑" w:hAnsi="微软雅黑" w:eastAsia="微软雅黑" w:cs="微软雅黑"/>
                <w:spacing w:val="8"/>
                <w:sz w:val="19"/>
                <w:szCs w:val="19"/>
              </w:rPr>
              <w:t>4、输出电流</w:t>
            </w:r>
          </w:p>
        </w:tc>
        <w:tc>
          <w:tcPr>
            <w:tcW w:w="4787" w:type="dxa"/>
            <w:vAlign w:val="top"/>
          </w:tcPr>
          <w:p w14:paraId="611FB5EF">
            <w:pPr>
              <w:spacing w:before="46" w:line="214" w:lineRule="auto"/>
              <w:ind w:left="125"/>
              <w:rPr>
                <w:rFonts w:ascii="微软雅黑" w:hAnsi="微软雅黑" w:eastAsia="微软雅黑" w:cs="微软雅黑"/>
                <w:sz w:val="19"/>
                <w:szCs w:val="19"/>
              </w:rPr>
            </w:pPr>
            <w:r>
              <w:rPr>
                <w:rFonts w:ascii="微软雅黑" w:hAnsi="微软雅黑" w:eastAsia="微软雅黑" w:cs="微软雅黑"/>
                <w:spacing w:val="5"/>
                <w:sz w:val="19"/>
                <w:szCs w:val="19"/>
              </w:rPr>
              <w:t>10、停止充电</w:t>
            </w:r>
          </w:p>
        </w:tc>
      </w:tr>
      <w:tr w14:paraId="32B9EF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7" w:hRule="atLeast"/>
        </w:trPr>
        <w:tc>
          <w:tcPr>
            <w:tcW w:w="4068" w:type="dxa"/>
            <w:vAlign w:val="top"/>
          </w:tcPr>
          <w:p w14:paraId="29B9CC5F">
            <w:pPr>
              <w:spacing w:before="46" w:line="214" w:lineRule="auto"/>
              <w:ind w:left="124"/>
              <w:rPr>
                <w:rFonts w:ascii="微软雅黑" w:hAnsi="微软雅黑" w:eastAsia="微软雅黑" w:cs="微软雅黑"/>
                <w:sz w:val="19"/>
                <w:szCs w:val="19"/>
              </w:rPr>
            </w:pPr>
            <w:r>
              <w:rPr>
                <w:rFonts w:ascii="微软雅黑" w:hAnsi="微软雅黑" w:eastAsia="微软雅黑" w:cs="微软雅黑"/>
                <w:spacing w:val="6"/>
                <w:sz w:val="19"/>
                <w:szCs w:val="19"/>
              </w:rPr>
              <w:t>5、充电时间</w:t>
            </w:r>
          </w:p>
        </w:tc>
        <w:tc>
          <w:tcPr>
            <w:tcW w:w="4787" w:type="dxa"/>
            <w:vAlign w:val="top"/>
          </w:tcPr>
          <w:p w14:paraId="02499EAF">
            <w:pPr>
              <w:spacing w:before="46" w:line="214" w:lineRule="auto"/>
              <w:ind w:left="125"/>
              <w:rPr>
                <w:rFonts w:ascii="微软雅黑" w:hAnsi="微软雅黑" w:eastAsia="微软雅黑" w:cs="微软雅黑"/>
                <w:sz w:val="19"/>
                <w:szCs w:val="19"/>
              </w:rPr>
            </w:pPr>
            <w:r>
              <w:rPr>
                <w:rFonts w:ascii="微软雅黑" w:hAnsi="微软雅黑" w:eastAsia="微软雅黑" w:cs="微软雅黑"/>
                <w:spacing w:val="2"/>
                <w:sz w:val="19"/>
                <w:szCs w:val="19"/>
              </w:rPr>
              <w:t>11、</w:t>
            </w:r>
            <w:r>
              <w:rPr>
                <w:rFonts w:ascii="微软雅黑" w:hAnsi="微软雅黑" w:eastAsia="微软雅黑" w:cs="微软雅黑"/>
                <w:spacing w:val="-30"/>
                <w:sz w:val="19"/>
                <w:szCs w:val="19"/>
              </w:rPr>
              <w:t xml:space="preserve"> </w:t>
            </w:r>
            <w:r>
              <w:rPr>
                <w:rFonts w:ascii="微软雅黑" w:hAnsi="微软雅黑" w:eastAsia="微软雅黑" w:cs="微软雅黑"/>
                <w:spacing w:val="2"/>
                <w:sz w:val="19"/>
                <w:szCs w:val="19"/>
              </w:rPr>
              <w:t xml:space="preserve">电池 </w:t>
            </w:r>
            <w:r>
              <w:rPr>
                <w:rFonts w:ascii="微软雅黑" w:hAnsi="微软雅黑" w:eastAsia="微软雅黑" w:cs="微软雅黑"/>
                <w:sz w:val="19"/>
                <w:szCs w:val="19"/>
              </w:rPr>
              <w:t>BMS</w:t>
            </w:r>
            <w:r>
              <w:rPr>
                <w:rFonts w:ascii="微软雅黑" w:hAnsi="微软雅黑" w:eastAsia="微软雅黑" w:cs="微软雅黑"/>
                <w:spacing w:val="2"/>
                <w:sz w:val="19"/>
                <w:szCs w:val="19"/>
              </w:rPr>
              <w:t xml:space="preserve"> 信息</w:t>
            </w:r>
          </w:p>
        </w:tc>
      </w:tr>
      <w:tr w14:paraId="6916A5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2" w:hRule="atLeast"/>
        </w:trPr>
        <w:tc>
          <w:tcPr>
            <w:tcW w:w="4068" w:type="dxa"/>
            <w:vAlign w:val="top"/>
          </w:tcPr>
          <w:p w14:paraId="448B1B76">
            <w:pPr>
              <w:spacing w:before="49" w:line="215" w:lineRule="auto"/>
              <w:ind w:left="119"/>
              <w:rPr>
                <w:rFonts w:ascii="微软雅黑" w:hAnsi="微软雅黑" w:eastAsia="微软雅黑" w:cs="微软雅黑"/>
                <w:sz w:val="19"/>
                <w:szCs w:val="19"/>
              </w:rPr>
            </w:pPr>
            <w:r>
              <w:rPr>
                <w:rFonts w:ascii="微软雅黑" w:hAnsi="微软雅黑" w:eastAsia="微软雅黑" w:cs="微软雅黑"/>
                <w:sz w:val="19"/>
                <w:szCs w:val="19"/>
              </w:rPr>
              <w:t>6、</w:t>
            </w:r>
            <w:r>
              <w:rPr>
                <w:rFonts w:ascii="微软雅黑" w:hAnsi="微软雅黑" w:eastAsia="微软雅黑" w:cs="微软雅黑"/>
                <w:spacing w:val="-34"/>
                <w:sz w:val="19"/>
                <w:szCs w:val="19"/>
              </w:rPr>
              <w:t xml:space="preserve"> </w:t>
            </w:r>
            <w:r>
              <w:rPr>
                <w:rFonts w:ascii="微软雅黑" w:hAnsi="微软雅黑" w:eastAsia="微软雅黑" w:cs="微软雅黑"/>
                <w:sz w:val="19"/>
                <w:szCs w:val="19"/>
              </w:rPr>
              <w:t>SOC</w:t>
            </w:r>
          </w:p>
        </w:tc>
        <w:tc>
          <w:tcPr>
            <w:tcW w:w="4787" w:type="dxa"/>
            <w:vAlign w:val="top"/>
          </w:tcPr>
          <w:p w14:paraId="6D4F584C">
            <w:pPr>
              <w:spacing w:before="49" w:line="215" w:lineRule="auto"/>
              <w:ind w:left="125"/>
              <w:rPr>
                <w:rFonts w:ascii="微软雅黑" w:hAnsi="微软雅黑" w:eastAsia="微软雅黑" w:cs="微软雅黑"/>
                <w:sz w:val="19"/>
                <w:szCs w:val="19"/>
              </w:rPr>
            </w:pPr>
            <w:r>
              <w:rPr>
                <w:rFonts w:ascii="微软雅黑" w:hAnsi="微软雅黑" w:eastAsia="微软雅黑" w:cs="微软雅黑"/>
                <w:spacing w:val="5"/>
                <w:sz w:val="19"/>
                <w:szCs w:val="19"/>
              </w:rPr>
              <w:t>12、语言切换</w:t>
            </w:r>
          </w:p>
        </w:tc>
      </w:tr>
    </w:tbl>
    <w:p w14:paraId="0A7EA06F">
      <w:pPr>
        <w:pStyle w:val="2"/>
        <w:spacing w:line="341" w:lineRule="auto"/>
      </w:pPr>
    </w:p>
    <w:p w14:paraId="5E7C6556">
      <w:pPr>
        <w:spacing w:before="82" w:line="190" w:lineRule="auto"/>
        <w:ind w:left="770"/>
        <w:rPr>
          <w:rFonts w:ascii="微软雅黑" w:hAnsi="微软雅黑" w:eastAsia="微软雅黑" w:cs="微软雅黑"/>
          <w:sz w:val="19"/>
          <w:szCs w:val="19"/>
        </w:rPr>
      </w:pPr>
      <w:r>
        <w:rPr>
          <w:rFonts w:ascii="微软雅黑" w:hAnsi="微软雅黑" w:eastAsia="微软雅黑" w:cs="微软雅黑"/>
          <w:spacing w:val="9"/>
          <w:sz w:val="19"/>
          <w:szCs w:val="19"/>
        </w:rPr>
        <w:t>点击启动按钮和停止按钮以控制充电器的启动与停止。</w:t>
      </w:r>
    </w:p>
    <w:p w14:paraId="4D4B9F75">
      <w:pPr>
        <w:spacing w:before="47" w:line="249" w:lineRule="auto"/>
        <w:ind w:left="770" w:right="163"/>
        <w:rPr>
          <w:rFonts w:ascii="微软雅黑" w:hAnsi="微软雅黑" w:eastAsia="微软雅黑" w:cs="微软雅黑"/>
          <w:sz w:val="19"/>
          <w:szCs w:val="19"/>
        </w:rPr>
      </w:pPr>
      <w:r>
        <w:rPr>
          <w:rFonts w:ascii="微软雅黑" w:hAnsi="微软雅黑" w:eastAsia="微软雅黑" w:cs="微软雅黑"/>
          <w:spacing w:val="10"/>
          <w:sz w:val="19"/>
          <w:szCs w:val="19"/>
        </w:rPr>
        <w:t>该充电器支持英语和中文。您可以通过点击中文/英语切换按钮来更改</w:t>
      </w:r>
      <w:r>
        <w:rPr>
          <w:rFonts w:ascii="微软雅黑" w:hAnsi="微软雅黑" w:eastAsia="微软雅黑" w:cs="微软雅黑"/>
          <w:spacing w:val="9"/>
          <w:sz w:val="19"/>
          <w:szCs w:val="19"/>
        </w:rPr>
        <w:t>充电器的语言。该语言切换按</w:t>
      </w:r>
      <w:r>
        <w:rPr>
          <w:rFonts w:ascii="微软雅黑" w:hAnsi="微软雅黑" w:eastAsia="微软雅黑" w:cs="微软雅黑"/>
          <w:spacing w:val="7"/>
          <w:sz w:val="19"/>
          <w:szCs w:val="19"/>
        </w:rPr>
        <w:t>钮可隐藏。</w:t>
      </w:r>
    </w:p>
    <w:p w14:paraId="23933E99">
      <w:pPr>
        <w:spacing w:line="41" w:lineRule="exact"/>
        <w:ind w:firstLine="761"/>
      </w:pPr>
      <w:r>
        <w:drawing>
          <wp:inline distT="0" distB="0" distL="0" distR="0">
            <wp:extent cx="5621655" cy="26035"/>
            <wp:effectExtent l="0" t="0" r="0" b="0"/>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117"/>
                    <a:stretch>
                      <a:fillRect/>
                    </a:stretch>
                  </pic:blipFill>
                  <pic:spPr>
                    <a:xfrm>
                      <a:off x="0" y="0"/>
                      <a:ext cx="5621679" cy="26035"/>
                    </a:xfrm>
                    <a:prstGeom prst="rect">
                      <a:avLst/>
                    </a:prstGeom>
                  </pic:spPr>
                </pic:pic>
              </a:graphicData>
            </a:graphic>
          </wp:inline>
        </w:drawing>
      </w:r>
    </w:p>
    <w:p w14:paraId="15F146E6">
      <w:pPr>
        <w:spacing w:line="41" w:lineRule="exact"/>
        <w:sectPr>
          <w:headerReference r:id="rId54" w:type="default"/>
          <w:footerReference r:id="rId55" w:type="default"/>
          <w:pgSz w:w="11900" w:h="16838"/>
          <w:pgMar w:top="711" w:right="1142" w:bottom="161" w:left="1142" w:header="155" w:footer="0" w:gutter="0"/>
          <w:pgNumType w:fmt="decimal"/>
          <w:cols w:space="720" w:num="1"/>
        </w:sectPr>
      </w:pPr>
    </w:p>
    <w:p w14:paraId="3DD48189">
      <w:pPr>
        <w:spacing w:before="275" w:line="189" w:lineRule="auto"/>
        <w:ind w:left="2"/>
        <w:outlineLvl w:val="2"/>
        <w:rPr>
          <w:rFonts w:ascii="微软雅黑" w:hAnsi="微软雅黑" w:eastAsia="微软雅黑" w:cs="微软雅黑"/>
          <w:sz w:val="20"/>
          <w:szCs w:val="20"/>
        </w:rPr>
      </w:pPr>
      <w:bookmarkStart w:id="62" w:name="bookmark54"/>
      <w:bookmarkEnd w:id="62"/>
      <w:r>
        <w:rPr>
          <w:rFonts w:ascii="Times New Roman" w:hAnsi="Times New Roman" w:eastAsia="Times New Roman" w:cs="Times New Roman"/>
          <w:b/>
          <w:bCs/>
          <w:spacing w:val="6"/>
          <w:sz w:val="20"/>
          <w:szCs w:val="20"/>
        </w:rPr>
        <w:t xml:space="preserve">4.3.2 </w:t>
      </w:r>
      <w:r>
        <w:rPr>
          <w:rFonts w:ascii="微软雅黑" w:hAnsi="微软雅黑" w:eastAsia="微软雅黑" w:cs="微软雅黑"/>
          <w:b/>
          <w:bCs/>
          <w:spacing w:val="6"/>
          <w:sz w:val="20"/>
          <w:szCs w:val="20"/>
        </w:rPr>
        <w:t>电池信息查询</w:t>
      </w:r>
    </w:p>
    <w:p w14:paraId="0481184C">
      <w:pPr>
        <w:pStyle w:val="2"/>
        <w:spacing w:line="269" w:lineRule="auto"/>
      </w:pPr>
    </w:p>
    <w:p w14:paraId="2180BBBE">
      <w:pPr>
        <w:spacing w:line="4510" w:lineRule="exact"/>
        <w:ind w:firstLine="751"/>
      </w:pPr>
      <w:r>
        <w:rPr>
          <w:position w:val="-90"/>
        </w:rPr>
        <w:drawing>
          <wp:inline distT="0" distB="0" distL="0" distR="0">
            <wp:extent cx="5621655" cy="2863215"/>
            <wp:effectExtent l="0" t="0" r="0" b="0"/>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118"/>
                    <a:stretch>
                      <a:fillRect/>
                    </a:stretch>
                  </pic:blipFill>
                  <pic:spPr>
                    <a:xfrm>
                      <a:off x="0" y="0"/>
                      <a:ext cx="5622036" cy="2863595"/>
                    </a:xfrm>
                    <a:prstGeom prst="rect">
                      <a:avLst/>
                    </a:prstGeom>
                  </pic:spPr>
                </pic:pic>
              </a:graphicData>
            </a:graphic>
          </wp:inline>
        </w:drawing>
      </w:r>
    </w:p>
    <w:p w14:paraId="0D104291">
      <w:pPr>
        <w:pStyle w:val="2"/>
        <w:spacing w:line="304" w:lineRule="auto"/>
      </w:pPr>
    </w:p>
    <w:p w14:paraId="43D208E6">
      <w:pPr>
        <w:spacing w:before="82" w:line="229" w:lineRule="auto"/>
        <w:ind w:left="770"/>
        <w:rPr>
          <w:rFonts w:ascii="微软雅黑" w:hAnsi="微软雅黑" w:eastAsia="微软雅黑" w:cs="微软雅黑"/>
          <w:sz w:val="19"/>
          <w:szCs w:val="19"/>
        </w:rPr>
      </w:pPr>
      <w:r>
        <w:rPr>
          <w:rFonts w:ascii="微软雅黑" w:hAnsi="微软雅黑" w:eastAsia="微软雅黑" w:cs="微软雅黑"/>
          <w:spacing w:val="7"/>
          <w:sz w:val="19"/>
          <w:szCs w:val="19"/>
        </w:rPr>
        <w:t>点击电池图标（11</w:t>
      </w:r>
      <w:r>
        <w:rPr>
          <w:rFonts w:ascii="微软雅黑" w:hAnsi="微软雅黑" w:eastAsia="微软雅黑" w:cs="微软雅黑"/>
          <w:sz w:val="19"/>
          <w:szCs w:val="19"/>
        </w:rPr>
        <w:t>）</w:t>
      </w:r>
      <w:r>
        <w:rPr>
          <w:rFonts w:ascii="微软雅黑" w:hAnsi="微软雅黑" w:eastAsia="微软雅黑" w:cs="微软雅黑"/>
          <w:spacing w:val="-15"/>
          <w:sz w:val="19"/>
          <w:szCs w:val="19"/>
        </w:rPr>
        <w:t xml:space="preserve"> </w:t>
      </w:r>
      <w:r>
        <w:rPr>
          <w:rFonts w:ascii="微软雅黑" w:hAnsi="微软雅黑" w:eastAsia="微软雅黑" w:cs="微软雅黑"/>
          <w:sz w:val="19"/>
          <w:szCs w:val="19"/>
        </w:rPr>
        <w:t>，</w:t>
      </w:r>
      <w:r>
        <w:rPr>
          <w:rFonts w:ascii="微软雅黑" w:hAnsi="微软雅黑" w:eastAsia="微软雅黑" w:cs="微软雅黑"/>
          <w:spacing w:val="7"/>
          <w:sz w:val="19"/>
          <w:szCs w:val="19"/>
        </w:rPr>
        <w:t xml:space="preserve">进入电池 </w:t>
      </w:r>
      <w:r>
        <w:rPr>
          <w:rFonts w:ascii="微软雅黑" w:hAnsi="微软雅黑" w:eastAsia="微软雅黑" w:cs="微软雅黑"/>
          <w:sz w:val="19"/>
          <w:szCs w:val="19"/>
        </w:rPr>
        <w:t>BMS</w:t>
      </w:r>
      <w:r>
        <w:rPr>
          <w:rFonts w:ascii="微软雅黑" w:hAnsi="微软雅黑" w:eastAsia="微软雅黑" w:cs="微软雅黑"/>
          <w:spacing w:val="7"/>
          <w:sz w:val="19"/>
          <w:szCs w:val="19"/>
        </w:rPr>
        <w:t xml:space="preserve"> 信息界面：</w:t>
      </w:r>
    </w:p>
    <w:p w14:paraId="2D3258D3">
      <w:pPr>
        <w:spacing w:before="66" w:line="191" w:lineRule="auto"/>
        <w:jc w:val="right"/>
        <w:rPr>
          <w:rFonts w:ascii="微软雅黑" w:hAnsi="微软雅黑" w:eastAsia="微软雅黑" w:cs="微软雅黑"/>
          <w:sz w:val="19"/>
          <w:szCs w:val="19"/>
        </w:rPr>
      </w:pPr>
      <w:r>
        <w:rPr>
          <w:rFonts w:ascii="微软雅黑" w:hAnsi="微软雅黑" w:eastAsia="微软雅黑" w:cs="微软雅黑"/>
          <w:spacing w:val="8"/>
          <w:sz w:val="19"/>
          <w:szCs w:val="19"/>
          <w:u w:val="single" w:color="auto"/>
        </w:rPr>
        <w:t>电池信息界面包含由电池向充电机发送的各种参数</w:t>
      </w:r>
      <w:r>
        <w:rPr>
          <w:rFonts w:ascii="微软雅黑" w:hAnsi="微软雅黑" w:eastAsia="微软雅黑" w:cs="微软雅黑"/>
          <w:spacing w:val="-23"/>
          <w:sz w:val="19"/>
          <w:szCs w:val="19"/>
          <w:u w:val="single" w:color="auto"/>
        </w:rPr>
        <w:t xml:space="preserve"> </w:t>
      </w:r>
      <w:r>
        <w:rPr>
          <w:rFonts w:ascii="微软雅黑" w:hAnsi="微软雅黑" w:eastAsia="微软雅黑" w:cs="微软雅黑"/>
          <w:spacing w:val="8"/>
          <w:sz w:val="19"/>
          <w:szCs w:val="19"/>
          <w:u w:val="single" w:color="auto"/>
        </w:rPr>
        <w:t>，例如需求电压、需求电流、控制状态等相关信息。</w:t>
      </w:r>
    </w:p>
    <w:p w14:paraId="385C6280">
      <w:pPr>
        <w:pStyle w:val="2"/>
        <w:spacing w:line="270" w:lineRule="auto"/>
      </w:pPr>
    </w:p>
    <w:p w14:paraId="4CDA2209">
      <w:pPr>
        <w:spacing w:before="86" w:line="189" w:lineRule="auto"/>
        <w:ind w:left="2"/>
        <w:outlineLvl w:val="2"/>
        <w:rPr>
          <w:rFonts w:ascii="微软雅黑" w:hAnsi="微软雅黑" w:eastAsia="微软雅黑" w:cs="微软雅黑"/>
          <w:sz w:val="20"/>
          <w:szCs w:val="20"/>
        </w:rPr>
      </w:pPr>
      <w:bookmarkStart w:id="63" w:name="bookmark55"/>
      <w:bookmarkEnd w:id="63"/>
      <w:r>
        <w:rPr>
          <w:rFonts w:ascii="Times New Roman" w:hAnsi="Times New Roman" w:eastAsia="Times New Roman" w:cs="Times New Roman"/>
          <w:b/>
          <w:bCs/>
          <w:spacing w:val="5"/>
          <w:sz w:val="20"/>
          <w:szCs w:val="20"/>
        </w:rPr>
        <w:t xml:space="preserve">4.3.3 </w:t>
      </w:r>
      <w:r>
        <w:rPr>
          <w:rFonts w:ascii="微软雅黑" w:hAnsi="微软雅黑" w:eastAsia="微软雅黑" w:cs="微软雅黑"/>
          <w:b/>
          <w:bCs/>
          <w:spacing w:val="5"/>
          <w:sz w:val="20"/>
          <w:szCs w:val="20"/>
        </w:rPr>
        <w:t>功能界面</w:t>
      </w:r>
    </w:p>
    <w:p w14:paraId="006A8B00">
      <w:pPr>
        <w:pStyle w:val="2"/>
        <w:spacing w:line="271" w:lineRule="auto"/>
      </w:pPr>
    </w:p>
    <w:p w14:paraId="6BB82C4E">
      <w:pPr>
        <w:spacing w:line="4509" w:lineRule="exact"/>
        <w:ind w:firstLine="751"/>
      </w:pPr>
      <w:r>
        <w:rPr>
          <w:position w:val="-90"/>
        </w:rPr>
        <w:drawing>
          <wp:inline distT="0" distB="0" distL="0" distR="0">
            <wp:extent cx="5621655" cy="2863215"/>
            <wp:effectExtent l="0" t="0" r="0" b="0"/>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119"/>
                    <a:stretch>
                      <a:fillRect/>
                    </a:stretch>
                  </pic:blipFill>
                  <pic:spPr>
                    <a:xfrm>
                      <a:off x="0" y="0"/>
                      <a:ext cx="5622036" cy="2863596"/>
                    </a:xfrm>
                    <a:prstGeom prst="rect">
                      <a:avLst/>
                    </a:prstGeom>
                  </pic:spPr>
                </pic:pic>
              </a:graphicData>
            </a:graphic>
          </wp:inline>
        </w:drawing>
      </w:r>
    </w:p>
    <w:p w14:paraId="57266153">
      <w:pPr>
        <w:spacing w:before="315" w:line="229" w:lineRule="auto"/>
        <w:ind w:left="770"/>
        <w:rPr>
          <w:rFonts w:ascii="微软雅黑" w:hAnsi="微软雅黑" w:eastAsia="微软雅黑" w:cs="微软雅黑"/>
          <w:sz w:val="19"/>
          <w:szCs w:val="19"/>
        </w:rPr>
      </w:pPr>
      <w:r>
        <w:rPr>
          <w:rFonts w:ascii="微软雅黑" w:hAnsi="微软雅黑" w:eastAsia="微软雅黑" w:cs="微软雅黑"/>
          <w:spacing w:val="8"/>
          <w:sz w:val="19"/>
          <w:szCs w:val="19"/>
        </w:rPr>
        <w:t>点击“更多(8)”进入功能设置界面：</w:t>
      </w:r>
    </w:p>
    <w:p w14:paraId="40118059">
      <w:pPr>
        <w:spacing w:line="158" w:lineRule="exact"/>
      </w:pPr>
    </w:p>
    <w:tbl>
      <w:tblPr>
        <w:tblStyle w:val="7"/>
        <w:tblW w:w="8848" w:type="dxa"/>
        <w:tblInd w:w="753"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949"/>
        <w:gridCol w:w="4899"/>
      </w:tblGrid>
      <w:tr w14:paraId="225A65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2" w:hRule="atLeast"/>
        </w:trPr>
        <w:tc>
          <w:tcPr>
            <w:tcW w:w="3949" w:type="dxa"/>
            <w:vAlign w:val="top"/>
          </w:tcPr>
          <w:p w14:paraId="272D496F">
            <w:pPr>
              <w:spacing w:before="48" w:line="216" w:lineRule="auto"/>
              <w:ind w:left="127"/>
              <w:rPr>
                <w:rFonts w:ascii="微软雅黑" w:hAnsi="微软雅黑" w:eastAsia="微软雅黑" w:cs="微软雅黑"/>
                <w:sz w:val="19"/>
                <w:szCs w:val="19"/>
              </w:rPr>
            </w:pPr>
            <w:r>
              <w:rPr>
                <w:rFonts w:ascii="微软雅黑" w:hAnsi="微软雅黑" w:eastAsia="微软雅黑" w:cs="微软雅黑"/>
                <w:spacing w:val="5"/>
                <w:sz w:val="19"/>
                <w:szCs w:val="19"/>
              </w:rPr>
              <w:t>1、参数设置</w:t>
            </w:r>
          </w:p>
        </w:tc>
        <w:tc>
          <w:tcPr>
            <w:tcW w:w="4899" w:type="dxa"/>
            <w:vAlign w:val="top"/>
          </w:tcPr>
          <w:p w14:paraId="7FBB64C1">
            <w:pPr>
              <w:spacing w:before="48" w:line="216" w:lineRule="auto"/>
              <w:ind w:left="123"/>
              <w:rPr>
                <w:rFonts w:ascii="微软雅黑" w:hAnsi="微软雅黑" w:eastAsia="微软雅黑" w:cs="微软雅黑"/>
                <w:sz w:val="19"/>
                <w:szCs w:val="19"/>
              </w:rPr>
            </w:pPr>
            <w:r>
              <w:rPr>
                <w:rFonts w:ascii="微软雅黑" w:hAnsi="微软雅黑" w:eastAsia="微软雅黑" w:cs="微软雅黑"/>
                <w:spacing w:val="6"/>
                <w:sz w:val="19"/>
                <w:szCs w:val="19"/>
              </w:rPr>
              <w:t>5、预约充电</w:t>
            </w:r>
          </w:p>
        </w:tc>
      </w:tr>
      <w:tr w14:paraId="23039A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7" w:hRule="atLeast"/>
        </w:trPr>
        <w:tc>
          <w:tcPr>
            <w:tcW w:w="3949" w:type="dxa"/>
            <w:vAlign w:val="top"/>
          </w:tcPr>
          <w:p w14:paraId="70D7C4F0">
            <w:pPr>
              <w:spacing w:before="46" w:line="214" w:lineRule="auto"/>
              <w:ind w:left="118"/>
              <w:rPr>
                <w:rFonts w:ascii="微软雅黑" w:hAnsi="微软雅黑" w:eastAsia="微软雅黑" w:cs="微软雅黑"/>
                <w:sz w:val="19"/>
                <w:szCs w:val="19"/>
              </w:rPr>
            </w:pPr>
            <w:r>
              <w:rPr>
                <w:rFonts w:ascii="微软雅黑" w:hAnsi="微软雅黑" w:eastAsia="微软雅黑" w:cs="微软雅黑"/>
                <w:spacing w:val="7"/>
                <w:sz w:val="19"/>
                <w:szCs w:val="19"/>
              </w:rPr>
              <w:t>2、充电记录</w:t>
            </w:r>
          </w:p>
        </w:tc>
        <w:tc>
          <w:tcPr>
            <w:tcW w:w="4899" w:type="dxa"/>
            <w:vAlign w:val="top"/>
          </w:tcPr>
          <w:p w14:paraId="6FFA0542">
            <w:pPr>
              <w:spacing w:before="46" w:line="214" w:lineRule="auto"/>
              <w:ind w:left="117"/>
              <w:rPr>
                <w:rFonts w:ascii="微软雅黑" w:hAnsi="微软雅黑" w:eastAsia="微软雅黑" w:cs="微软雅黑"/>
                <w:sz w:val="19"/>
                <w:szCs w:val="19"/>
              </w:rPr>
            </w:pPr>
            <w:r>
              <w:rPr>
                <w:rFonts w:ascii="微软雅黑" w:hAnsi="微软雅黑" w:eastAsia="微软雅黑" w:cs="微软雅黑"/>
                <w:spacing w:val="7"/>
                <w:sz w:val="19"/>
                <w:szCs w:val="19"/>
              </w:rPr>
              <w:t>6、充电协议设置</w:t>
            </w:r>
          </w:p>
        </w:tc>
      </w:tr>
      <w:tr w14:paraId="2D102C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7" w:hRule="atLeast"/>
        </w:trPr>
        <w:tc>
          <w:tcPr>
            <w:tcW w:w="3949" w:type="dxa"/>
            <w:vAlign w:val="top"/>
          </w:tcPr>
          <w:p w14:paraId="2663B752">
            <w:pPr>
              <w:spacing w:before="47" w:line="213" w:lineRule="auto"/>
              <w:ind w:left="121"/>
              <w:rPr>
                <w:rFonts w:ascii="微软雅黑" w:hAnsi="微软雅黑" w:eastAsia="微软雅黑" w:cs="微软雅黑"/>
                <w:sz w:val="19"/>
                <w:szCs w:val="19"/>
              </w:rPr>
            </w:pPr>
            <w:r>
              <w:rPr>
                <w:rFonts w:ascii="微软雅黑" w:hAnsi="微软雅黑" w:eastAsia="微软雅黑" w:cs="微软雅黑"/>
                <w:spacing w:val="7"/>
                <w:sz w:val="19"/>
                <w:szCs w:val="19"/>
              </w:rPr>
              <w:t>3、充电器信息</w:t>
            </w:r>
          </w:p>
        </w:tc>
        <w:tc>
          <w:tcPr>
            <w:tcW w:w="4899" w:type="dxa"/>
            <w:vAlign w:val="top"/>
          </w:tcPr>
          <w:p w14:paraId="306C2185">
            <w:pPr>
              <w:spacing w:before="47" w:line="213" w:lineRule="auto"/>
              <w:ind w:left="116"/>
              <w:rPr>
                <w:rFonts w:ascii="微软雅黑" w:hAnsi="微软雅黑" w:eastAsia="微软雅黑" w:cs="微软雅黑"/>
                <w:sz w:val="19"/>
                <w:szCs w:val="19"/>
              </w:rPr>
            </w:pPr>
            <w:r>
              <w:rPr>
                <w:rFonts w:ascii="微软雅黑" w:hAnsi="微软雅黑" w:eastAsia="微软雅黑" w:cs="微软雅黑"/>
                <w:spacing w:val="1"/>
                <w:sz w:val="19"/>
                <w:szCs w:val="19"/>
              </w:rPr>
              <w:t>7、</w:t>
            </w:r>
            <w:r>
              <w:rPr>
                <w:rFonts w:ascii="微软雅黑" w:hAnsi="微软雅黑" w:eastAsia="微软雅黑" w:cs="微软雅黑"/>
                <w:spacing w:val="-36"/>
                <w:sz w:val="19"/>
                <w:szCs w:val="19"/>
              </w:rPr>
              <w:t xml:space="preserve"> </w:t>
            </w:r>
            <w:r>
              <w:rPr>
                <w:rFonts w:ascii="微软雅黑" w:hAnsi="微软雅黑" w:eastAsia="微软雅黑" w:cs="微软雅黑"/>
                <w:spacing w:val="1"/>
                <w:sz w:val="19"/>
                <w:szCs w:val="19"/>
              </w:rPr>
              <w:t>时间</w:t>
            </w:r>
          </w:p>
        </w:tc>
      </w:tr>
      <w:tr w14:paraId="3AE707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1" w:hRule="atLeast"/>
        </w:trPr>
        <w:tc>
          <w:tcPr>
            <w:tcW w:w="3949" w:type="dxa"/>
            <w:vAlign w:val="top"/>
          </w:tcPr>
          <w:p w14:paraId="6E2A973A">
            <w:pPr>
              <w:spacing w:before="48" w:line="215" w:lineRule="auto"/>
              <w:ind w:left="108"/>
              <w:rPr>
                <w:rFonts w:ascii="微软雅黑" w:hAnsi="微软雅黑" w:eastAsia="微软雅黑" w:cs="微软雅黑"/>
                <w:sz w:val="19"/>
                <w:szCs w:val="19"/>
              </w:rPr>
            </w:pPr>
            <w:r>
              <w:rPr>
                <w:rFonts w:ascii="微软雅黑" w:hAnsi="微软雅黑" w:eastAsia="微软雅黑" w:cs="微软雅黑"/>
                <w:spacing w:val="8"/>
                <w:sz w:val="19"/>
                <w:szCs w:val="19"/>
              </w:rPr>
              <w:t>4、告警信息</w:t>
            </w:r>
          </w:p>
        </w:tc>
        <w:tc>
          <w:tcPr>
            <w:tcW w:w="4899" w:type="dxa"/>
            <w:vAlign w:val="top"/>
          </w:tcPr>
          <w:p w14:paraId="4B9CE8C4">
            <w:pPr>
              <w:spacing w:before="48" w:line="215" w:lineRule="auto"/>
              <w:ind w:left="115"/>
              <w:rPr>
                <w:rFonts w:ascii="微软雅黑" w:hAnsi="微软雅黑" w:eastAsia="微软雅黑" w:cs="微软雅黑"/>
                <w:sz w:val="19"/>
                <w:szCs w:val="19"/>
              </w:rPr>
            </w:pPr>
            <w:r>
              <w:rPr>
                <w:rFonts w:ascii="微软雅黑" w:hAnsi="微软雅黑" w:eastAsia="微软雅黑" w:cs="微软雅黑"/>
                <w:spacing w:val="7"/>
                <w:sz w:val="19"/>
                <w:szCs w:val="19"/>
              </w:rPr>
              <w:t>8、下载程序</w:t>
            </w:r>
          </w:p>
        </w:tc>
      </w:tr>
    </w:tbl>
    <w:p w14:paraId="19B3D9EC">
      <w:pPr>
        <w:pStyle w:val="2"/>
      </w:pPr>
    </w:p>
    <w:p w14:paraId="6A5A35BB">
      <w:pPr>
        <w:sectPr>
          <w:headerReference r:id="rId56" w:type="default"/>
          <w:footerReference r:id="rId57" w:type="default"/>
          <w:pgSz w:w="11900" w:h="16838"/>
          <w:pgMar w:top="711" w:right="1032" w:bottom="161" w:left="1142" w:header="155" w:footer="0" w:gutter="0"/>
          <w:pgNumType w:fmt="decimal"/>
          <w:cols w:space="720" w:num="1"/>
        </w:sectPr>
      </w:pPr>
    </w:p>
    <w:p w14:paraId="47AE2294">
      <w:pPr>
        <w:spacing w:before="275" w:line="189" w:lineRule="auto"/>
        <w:ind w:left="2"/>
        <w:outlineLvl w:val="2"/>
        <w:rPr>
          <w:rFonts w:ascii="微软雅黑" w:hAnsi="微软雅黑" w:eastAsia="微软雅黑" w:cs="微软雅黑"/>
          <w:sz w:val="20"/>
          <w:szCs w:val="20"/>
        </w:rPr>
      </w:pPr>
      <w:bookmarkStart w:id="64" w:name="bookmark56"/>
      <w:bookmarkEnd w:id="64"/>
      <w:r>
        <w:rPr>
          <w:rFonts w:ascii="Times New Roman" w:hAnsi="Times New Roman" w:eastAsia="Times New Roman" w:cs="Times New Roman"/>
          <w:b/>
          <w:bCs/>
          <w:spacing w:val="5"/>
          <w:sz w:val="20"/>
          <w:szCs w:val="20"/>
        </w:rPr>
        <w:t xml:space="preserve">4.3.4 </w:t>
      </w:r>
      <w:r>
        <w:rPr>
          <w:rFonts w:ascii="微软雅黑" w:hAnsi="微软雅黑" w:eastAsia="微软雅黑" w:cs="微软雅黑"/>
          <w:b/>
          <w:bCs/>
          <w:spacing w:val="5"/>
          <w:sz w:val="20"/>
          <w:szCs w:val="20"/>
        </w:rPr>
        <w:t>参数设置</w:t>
      </w:r>
    </w:p>
    <w:p w14:paraId="6AF75F73">
      <w:pPr>
        <w:pStyle w:val="2"/>
        <w:spacing w:line="269" w:lineRule="auto"/>
      </w:pPr>
    </w:p>
    <w:p w14:paraId="4F8B7687">
      <w:pPr>
        <w:spacing w:line="4509" w:lineRule="exact"/>
        <w:ind w:firstLine="751"/>
      </w:pPr>
      <w:r>
        <w:rPr>
          <w:position w:val="-90"/>
        </w:rPr>
        <w:drawing>
          <wp:inline distT="0" distB="0" distL="0" distR="0">
            <wp:extent cx="5621655" cy="2863215"/>
            <wp:effectExtent l="0" t="0" r="0" b="0"/>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120"/>
                    <a:stretch>
                      <a:fillRect/>
                    </a:stretch>
                  </pic:blipFill>
                  <pic:spPr>
                    <a:xfrm>
                      <a:off x="0" y="0"/>
                      <a:ext cx="5622036" cy="2863595"/>
                    </a:xfrm>
                    <a:prstGeom prst="rect">
                      <a:avLst/>
                    </a:prstGeom>
                  </pic:spPr>
                </pic:pic>
              </a:graphicData>
            </a:graphic>
          </wp:inline>
        </w:drawing>
      </w:r>
    </w:p>
    <w:p w14:paraId="3455B93F">
      <w:pPr>
        <w:spacing w:before="313" w:line="229" w:lineRule="auto"/>
        <w:ind w:left="770"/>
        <w:rPr>
          <w:rFonts w:ascii="微软雅黑" w:hAnsi="微软雅黑" w:eastAsia="微软雅黑" w:cs="微软雅黑"/>
          <w:sz w:val="19"/>
          <w:szCs w:val="19"/>
        </w:rPr>
      </w:pPr>
      <w:r>
        <w:rPr>
          <w:rFonts w:ascii="微软雅黑" w:hAnsi="微软雅黑" w:eastAsia="微软雅黑" w:cs="微软雅黑"/>
          <w:spacing w:val="8"/>
          <w:sz w:val="19"/>
          <w:szCs w:val="19"/>
        </w:rPr>
        <w:t>点击充电机设置(1)图标进入设置功能界面：</w:t>
      </w:r>
    </w:p>
    <w:p w14:paraId="427F7ABA">
      <w:pPr>
        <w:spacing w:before="88"/>
      </w:pPr>
    </w:p>
    <w:tbl>
      <w:tblPr>
        <w:tblStyle w:val="7"/>
        <w:tblW w:w="8855" w:type="dxa"/>
        <w:tblInd w:w="743"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427"/>
        <w:gridCol w:w="4428"/>
      </w:tblGrid>
      <w:tr w14:paraId="4AC41D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2" w:hRule="atLeast"/>
        </w:trPr>
        <w:tc>
          <w:tcPr>
            <w:tcW w:w="4427" w:type="dxa"/>
            <w:vAlign w:val="top"/>
          </w:tcPr>
          <w:p w14:paraId="3B8DF196">
            <w:pPr>
              <w:spacing w:before="49" w:line="215" w:lineRule="auto"/>
              <w:ind w:left="128"/>
              <w:rPr>
                <w:rFonts w:ascii="微软雅黑" w:hAnsi="微软雅黑" w:eastAsia="微软雅黑" w:cs="微软雅黑"/>
                <w:sz w:val="19"/>
                <w:szCs w:val="19"/>
              </w:rPr>
            </w:pPr>
            <w:r>
              <w:rPr>
                <w:rFonts w:ascii="微软雅黑" w:hAnsi="微软雅黑" w:eastAsia="微软雅黑" w:cs="微软雅黑"/>
                <w:spacing w:val="7"/>
                <w:sz w:val="19"/>
                <w:szCs w:val="19"/>
              </w:rPr>
              <w:t>1、启动模式选项（自动与手动）</w:t>
            </w:r>
          </w:p>
        </w:tc>
        <w:tc>
          <w:tcPr>
            <w:tcW w:w="4428" w:type="dxa"/>
            <w:vAlign w:val="top"/>
          </w:tcPr>
          <w:p w14:paraId="3F4CFD01">
            <w:pPr>
              <w:spacing w:before="49" w:line="215" w:lineRule="auto"/>
              <w:ind w:left="123"/>
              <w:rPr>
                <w:rFonts w:ascii="微软雅黑" w:hAnsi="微软雅黑" w:eastAsia="微软雅黑" w:cs="微软雅黑"/>
                <w:sz w:val="19"/>
                <w:szCs w:val="19"/>
              </w:rPr>
            </w:pPr>
            <w:r>
              <w:rPr>
                <w:rFonts w:ascii="微软雅黑" w:hAnsi="微软雅黑" w:eastAsia="微软雅黑" w:cs="微软雅黑"/>
                <w:spacing w:val="7"/>
                <w:sz w:val="19"/>
                <w:szCs w:val="19"/>
              </w:rPr>
              <w:t>5、充电时间限制</w:t>
            </w:r>
          </w:p>
        </w:tc>
      </w:tr>
      <w:tr w14:paraId="568C47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7" w:hRule="atLeast"/>
        </w:trPr>
        <w:tc>
          <w:tcPr>
            <w:tcW w:w="4427" w:type="dxa"/>
            <w:vAlign w:val="top"/>
          </w:tcPr>
          <w:p w14:paraId="553CBF5D">
            <w:pPr>
              <w:spacing w:before="44" w:line="215" w:lineRule="auto"/>
              <w:ind w:left="119"/>
              <w:rPr>
                <w:rFonts w:ascii="微软雅黑" w:hAnsi="微软雅黑" w:eastAsia="微软雅黑" w:cs="微软雅黑"/>
                <w:sz w:val="19"/>
                <w:szCs w:val="19"/>
              </w:rPr>
            </w:pPr>
            <w:r>
              <w:rPr>
                <w:rFonts w:ascii="微软雅黑" w:hAnsi="微软雅黑" w:eastAsia="微软雅黑" w:cs="微软雅黑"/>
                <w:spacing w:val="7"/>
                <w:sz w:val="19"/>
                <w:szCs w:val="19"/>
              </w:rPr>
              <w:t>2、工作模式选项</w:t>
            </w:r>
          </w:p>
        </w:tc>
        <w:tc>
          <w:tcPr>
            <w:tcW w:w="4428" w:type="dxa"/>
            <w:vAlign w:val="top"/>
          </w:tcPr>
          <w:p w14:paraId="71EE7DD1">
            <w:pPr>
              <w:spacing w:before="44" w:line="215" w:lineRule="auto"/>
              <w:ind w:left="117"/>
              <w:rPr>
                <w:rFonts w:ascii="微软雅黑" w:hAnsi="微软雅黑" w:eastAsia="微软雅黑" w:cs="微软雅黑"/>
                <w:sz w:val="19"/>
                <w:szCs w:val="19"/>
              </w:rPr>
            </w:pPr>
            <w:r>
              <w:rPr>
                <w:rFonts w:ascii="微软雅黑" w:hAnsi="微软雅黑" w:eastAsia="微软雅黑" w:cs="微软雅黑"/>
                <w:spacing w:val="7"/>
                <w:sz w:val="19"/>
                <w:szCs w:val="19"/>
              </w:rPr>
              <w:t>6、截止电流</w:t>
            </w:r>
          </w:p>
        </w:tc>
      </w:tr>
      <w:tr w14:paraId="660A87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7" w:hRule="atLeast"/>
        </w:trPr>
        <w:tc>
          <w:tcPr>
            <w:tcW w:w="4427" w:type="dxa"/>
            <w:vAlign w:val="top"/>
          </w:tcPr>
          <w:p w14:paraId="1DEBEEF1">
            <w:pPr>
              <w:spacing w:before="46" w:line="214" w:lineRule="auto"/>
              <w:ind w:left="121"/>
              <w:rPr>
                <w:rFonts w:ascii="微软雅黑" w:hAnsi="微软雅黑" w:eastAsia="微软雅黑" w:cs="微软雅黑"/>
                <w:sz w:val="19"/>
                <w:szCs w:val="19"/>
              </w:rPr>
            </w:pPr>
            <w:r>
              <w:rPr>
                <w:rFonts w:ascii="微软雅黑" w:hAnsi="微软雅黑" w:eastAsia="微软雅黑" w:cs="微软雅黑"/>
                <w:spacing w:val="8"/>
                <w:sz w:val="19"/>
                <w:szCs w:val="19"/>
              </w:rPr>
              <w:t>3、充电器输出电压限值</w:t>
            </w:r>
          </w:p>
        </w:tc>
        <w:tc>
          <w:tcPr>
            <w:tcW w:w="4428" w:type="dxa"/>
            <w:vAlign w:val="top"/>
          </w:tcPr>
          <w:p w14:paraId="64654190">
            <w:pPr>
              <w:spacing w:before="46" w:line="214" w:lineRule="auto"/>
              <w:ind w:left="116"/>
              <w:rPr>
                <w:rFonts w:ascii="微软雅黑" w:hAnsi="微软雅黑" w:eastAsia="微软雅黑" w:cs="微软雅黑"/>
                <w:sz w:val="19"/>
                <w:szCs w:val="19"/>
              </w:rPr>
            </w:pPr>
            <w:r>
              <w:rPr>
                <w:rFonts w:ascii="微软雅黑" w:hAnsi="微软雅黑" w:eastAsia="微软雅黑" w:cs="微软雅黑"/>
                <w:spacing w:val="8"/>
                <w:sz w:val="19"/>
                <w:szCs w:val="19"/>
              </w:rPr>
              <w:t>7、保存参数设置</w:t>
            </w:r>
          </w:p>
        </w:tc>
      </w:tr>
      <w:tr w14:paraId="5ACEBB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1" w:hRule="atLeast"/>
        </w:trPr>
        <w:tc>
          <w:tcPr>
            <w:tcW w:w="4427" w:type="dxa"/>
            <w:vAlign w:val="top"/>
          </w:tcPr>
          <w:p w14:paraId="76FB38E9">
            <w:pPr>
              <w:spacing w:before="47" w:line="216" w:lineRule="auto"/>
              <w:ind w:left="109"/>
              <w:rPr>
                <w:rFonts w:ascii="微软雅黑" w:hAnsi="微软雅黑" w:eastAsia="微软雅黑" w:cs="微软雅黑"/>
                <w:sz w:val="19"/>
                <w:szCs w:val="19"/>
              </w:rPr>
            </w:pPr>
            <w:r>
              <w:rPr>
                <w:rFonts w:ascii="微软雅黑" w:hAnsi="微软雅黑" w:eastAsia="微软雅黑" w:cs="微软雅黑"/>
                <w:spacing w:val="9"/>
                <w:sz w:val="19"/>
                <w:szCs w:val="19"/>
              </w:rPr>
              <w:t>4、充电器输出电流限制</w:t>
            </w:r>
          </w:p>
        </w:tc>
        <w:tc>
          <w:tcPr>
            <w:tcW w:w="4428" w:type="dxa"/>
            <w:vAlign w:val="top"/>
          </w:tcPr>
          <w:p w14:paraId="154D5DD7">
            <w:pPr>
              <w:rPr>
                <w:rFonts w:ascii="Arial"/>
                <w:sz w:val="21"/>
              </w:rPr>
            </w:pPr>
          </w:p>
        </w:tc>
      </w:tr>
    </w:tbl>
    <w:p w14:paraId="70E55B43">
      <w:pPr>
        <w:pStyle w:val="2"/>
        <w:spacing w:line="339" w:lineRule="auto"/>
      </w:pPr>
    </w:p>
    <w:p w14:paraId="21BCA622">
      <w:pPr>
        <w:spacing w:before="82" w:line="190" w:lineRule="auto"/>
        <w:ind w:left="769"/>
        <w:rPr>
          <w:rFonts w:ascii="微软雅黑" w:hAnsi="微软雅黑" w:eastAsia="微软雅黑" w:cs="微软雅黑"/>
          <w:sz w:val="19"/>
          <w:szCs w:val="19"/>
        </w:rPr>
      </w:pPr>
      <w:r>
        <w:rPr>
          <w:rFonts w:ascii="微软雅黑" w:hAnsi="微软雅黑" w:eastAsia="微软雅黑" w:cs="微软雅黑"/>
          <w:spacing w:val="8"/>
          <w:sz w:val="19"/>
          <w:szCs w:val="19"/>
        </w:rPr>
        <w:t>参数设置界面的详细说明：</w:t>
      </w:r>
    </w:p>
    <w:p w14:paraId="6DC51742">
      <w:pPr>
        <w:spacing w:before="85" w:line="190" w:lineRule="auto"/>
        <w:ind w:left="783"/>
        <w:rPr>
          <w:rFonts w:ascii="微软雅黑" w:hAnsi="微软雅黑" w:eastAsia="微软雅黑" w:cs="微软雅黑"/>
          <w:sz w:val="19"/>
          <w:szCs w:val="19"/>
        </w:rPr>
      </w:pPr>
      <w:r>
        <w:rPr>
          <w:rFonts w:ascii="微软雅黑" w:hAnsi="微软雅黑" w:eastAsia="微软雅黑" w:cs="微软雅黑"/>
          <w:spacing w:val="7"/>
          <w:sz w:val="19"/>
          <w:szCs w:val="19"/>
        </w:rPr>
        <w:t>• 启动模式设置：该充电器分为两种模式</w:t>
      </w:r>
      <w:r>
        <w:rPr>
          <w:rFonts w:ascii="微软雅黑" w:hAnsi="微软雅黑" w:eastAsia="微软雅黑" w:cs="微软雅黑"/>
          <w:spacing w:val="-2"/>
          <w:sz w:val="19"/>
          <w:szCs w:val="19"/>
        </w:rPr>
        <w:t xml:space="preserve"> </w:t>
      </w:r>
      <w:r>
        <w:rPr>
          <w:rFonts w:ascii="微软雅黑" w:hAnsi="微软雅黑" w:eastAsia="微软雅黑" w:cs="微软雅黑"/>
          <w:spacing w:val="7"/>
          <w:sz w:val="19"/>
          <w:szCs w:val="19"/>
        </w:rPr>
        <w:t>：手动充电和自动充电</w:t>
      </w:r>
      <w:r>
        <w:rPr>
          <w:rFonts w:ascii="微软雅黑" w:hAnsi="微软雅黑" w:eastAsia="微软雅黑" w:cs="微软雅黑"/>
          <w:spacing w:val="-26"/>
          <w:sz w:val="19"/>
          <w:szCs w:val="19"/>
        </w:rPr>
        <w:t xml:space="preserve"> </w:t>
      </w:r>
      <w:r>
        <w:rPr>
          <w:rFonts w:ascii="微软雅黑" w:hAnsi="微软雅黑" w:eastAsia="微软雅黑" w:cs="微软雅黑"/>
          <w:spacing w:val="7"/>
          <w:sz w:val="19"/>
          <w:szCs w:val="19"/>
        </w:rPr>
        <w:t>，可根据实际需求进行选择。</w:t>
      </w:r>
    </w:p>
    <w:p w14:paraId="50FFF829">
      <w:pPr>
        <w:spacing w:before="85" w:line="190" w:lineRule="auto"/>
        <w:ind w:left="782"/>
        <w:rPr>
          <w:rFonts w:ascii="微软雅黑" w:hAnsi="微软雅黑" w:eastAsia="微软雅黑" w:cs="微软雅黑"/>
          <w:sz w:val="19"/>
          <w:szCs w:val="19"/>
        </w:rPr>
      </w:pPr>
      <w:r>
        <w:rPr>
          <w:rFonts w:ascii="微软雅黑" w:hAnsi="微软雅黑" w:eastAsia="微软雅黑" w:cs="微软雅黑"/>
          <w:spacing w:val="7"/>
          <w:sz w:val="19"/>
          <w:szCs w:val="19"/>
        </w:rPr>
        <w:t>- 手动开始充电</w:t>
      </w:r>
      <w:r>
        <w:rPr>
          <w:rFonts w:ascii="微软雅黑" w:hAnsi="微软雅黑" w:eastAsia="微软雅黑" w:cs="微软雅黑"/>
          <w:spacing w:val="-18"/>
          <w:sz w:val="19"/>
          <w:szCs w:val="19"/>
        </w:rPr>
        <w:t xml:space="preserve"> </w:t>
      </w:r>
      <w:r>
        <w:rPr>
          <w:rFonts w:ascii="微软雅黑" w:hAnsi="微软雅黑" w:eastAsia="微软雅黑" w:cs="微软雅黑"/>
          <w:spacing w:val="7"/>
          <w:sz w:val="19"/>
          <w:szCs w:val="19"/>
        </w:rPr>
        <w:t>：当电池连接到充电器后</w:t>
      </w:r>
      <w:r>
        <w:rPr>
          <w:rFonts w:ascii="微软雅黑" w:hAnsi="微软雅黑" w:eastAsia="微软雅黑" w:cs="微软雅黑"/>
          <w:spacing w:val="-24"/>
          <w:sz w:val="19"/>
          <w:szCs w:val="19"/>
        </w:rPr>
        <w:t xml:space="preserve"> </w:t>
      </w:r>
      <w:r>
        <w:rPr>
          <w:rFonts w:ascii="微软雅黑" w:hAnsi="微软雅黑" w:eastAsia="微软雅黑" w:cs="微软雅黑"/>
          <w:spacing w:val="7"/>
          <w:sz w:val="19"/>
          <w:szCs w:val="19"/>
        </w:rPr>
        <w:t>，需按下充电器上的启动按钮以开始充电。</w:t>
      </w:r>
    </w:p>
    <w:p w14:paraId="7981DA12">
      <w:pPr>
        <w:spacing w:before="85" w:line="190" w:lineRule="auto"/>
        <w:ind w:left="782"/>
        <w:rPr>
          <w:rFonts w:ascii="微软雅黑" w:hAnsi="微软雅黑" w:eastAsia="微软雅黑" w:cs="微软雅黑"/>
          <w:sz w:val="19"/>
          <w:szCs w:val="19"/>
        </w:rPr>
      </w:pPr>
      <w:r>
        <w:rPr>
          <w:rFonts w:ascii="微软雅黑" w:hAnsi="微软雅黑" w:eastAsia="微软雅黑" w:cs="微软雅黑"/>
          <w:spacing w:val="7"/>
          <w:sz w:val="19"/>
          <w:szCs w:val="19"/>
        </w:rPr>
        <w:t>-</w:t>
      </w:r>
      <w:r>
        <w:rPr>
          <w:rFonts w:ascii="微软雅黑" w:hAnsi="微软雅黑" w:eastAsia="微软雅黑" w:cs="微软雅黑"/>
          <w:spacing w:val="26"/>
          <w:sz w:val="19"/>
          <w:szCs w:val="19"/>
        </w:rPr>
        <w:t xml:space="preserve"> </w:t>
      </w:r>
      <w:r>
        <w:rPr>
          <w:rFonts w:ascii="微软雅黑" w:hAnsi="微软雅黑" w:eastAsia="微软雅黑" w:cs="微软雅黑"/>
          <w:spacing w:val="7"/>
          <w:sz w:val="19"/>
          <w:szCs w:val="19"/>
        </w:rPr>
        <w:t>自动启动</w:t>
      </w:r>
      <w:r>
        <w:rPr>
          <w:rFonts w:ascii="微软雅黑" w:hAnsi="微软雅黑" w:eastAsia="微软雅黑" w:cs="微软雅黑"/>
          <w:spacing w:val="-19"/>
          <w:sz w:val="19"/>
          <w:szCs w:val="19"/>
        </w:rPr>
        <w:t xml:space="preserve"> </w:t>
      </w:r>
      <w:r>
        <w:rPr>
          <w:rFonts w:ascii="微软雅黑" w:hAnsi="微软雅黑" w:eastAsia="微软雅黑" w:cs="微软雅黑"/>
          <w:spacing w:val="7"/>
          <w:sz w:val="19"/>
          <w:szCs w:val="19"/>
        </w:rPr>
        <w:t>：当电池连接到充电器时</w:t>
      </w:r>
      <w:r>
        <w:rPr>
          <w:rFonts w:ascii="微软雅黑" w:hAnsi="微软雅黑" w:eastAsia="微软雅黑" w:cs="微软雅黑"/>
          <w:spacing w:val="-26"/>
          <w:sz w:val="19"/>
          <w:szCs w:val="19"/>
        </w:rPr>
        <w:t xml:space="preserve"> </w:t>
      </w:r>
      <w:r>
        <w:rPr>
          <w:rFonts w:ascii="微软雅黑" w:hAnsi="微软雅黑" w:eastAsia="微软雅黑" w:cs="微软雅黑"/>
          <w:spacing w:val="7"/>
          <w:sz w:val="19"/>
          <w:szCs w:val="19"/>
        </w:rPr>
        <w:t>，充电器无需按下“开始”按钮</w:t>
      </w:r>
      <w:r>
        <w:rPr>
          <w:rFonts w:ascii="微软雅黑" w:hAnsi="微软雅黑" w:eastAsia="微软雅黑" w:cs="微软雅黑"/>
          <w:spacing w:val="6"/>
          <w:sz w:val="19"/>
          <w:szCs w:val="19"/>
        </w:rPr>
        <w:t>即可自动启动充电。</w:t>
      </w:r>
    </w:p>
    <w:p w14:paraId="0E987987">
      <w:pPr>
        <w:spacing w:before="87" w:line="189" w:lineRule="auto"/>
        <w:ind w:left="783"/>
        <w:rPr>
          <w:rFonts w:ascii="微软雅黑" w:hAnsi="微软雅黑" w:eastAsia="微软雅黑" w:cs="微软雅黑"/>
          <w:sz w:val="19"/>
          <w:szCs w:val="19"/>
        </w:rPr>
      </w:pPr>
      <w:r>
        <w:rPr>
          <w:rFonts w:ascii="微软雅黑" w:hAnsi="微软雅黑" w:eastAsia="微软雅黑" w:cs="微软雅黑"/>
          <w:spacing w:val="7"/>
          <w:sz w:val="19"/>
          <w:szCs w:val="19"/>
        </w:rPr>
        <w:t>• 工作模式设置：充电器分为两种模式</w:t>
      </w:r>
      <w:r>
        <w:rPr>
          <w:rFonts w:ascii="微软雅黑" w:hAnsi="微软雅黑" w:eastAsia="微软雅黑" w:cs="微软雅黑"/>
          <w:spacing w:val="-17"/>
          <w:sz w:val="19"/>
          <w:szCs w:val="19"/>
        </w:rPr>
        <w:t xml:space="preserve"> </w:t>
      </w:r>
      <w:r>
        <w:rPr>
          <w:rFonts w:ascii="微软雅黑" w:hAnsi="微软雅黑" w:eastAsia="微软雅黑" w:cs="微软雅黑"/>
          <w:spacing w:val="7"/>
          <w:sz w:val="19"/>
          <w:szCs w:val="19"/>
        </w:rPr>
        <w:t>：</w:t>
      </w:r>
      <w:r>
        <w:rPr>
          <w:rFonts w:ascii="微软雅黑" w:hAnsi="微软雅黑" w:eastAsia="微软雅黑" w:cs="微软雅黑"/>
          <w:sz w:val="19"/>
          <w:szCs w:val="19"/>
        </w:rPr>
        <w:t>CAN</w:t>
      </w:r>
      <w:r>
        <w:rPr>
          <w:rFonts w:ascii="微软雅黑" w:hAnsi="微软雅黑" w:eastAsia="微软雅黑" w:cs="微软雅黑"/>
          <w:spacing w:val="7"/>
          <w:sz w:val="19"/>
          <w:szCs w:val="19"/>
        </w:rPr>
        <w:t xml:space="preserve"> 模式和非 </w:t>
      </w:r>
      <w:r>
        <w:rPr>
          <w:rFonts w:ascii="微软雅黑" w:hAnsi="微软雅黑" w:eastAsia="微软雅黑" w:cs="微软雅黑"/>
          <w:sz w:val="19"/>
          <w:szCs w:val="19"/>
        </w:rPr>
        <w:t>CAN</w:t>
      </w:r>
      <w:r>
        <w:rPr>
          <w:rFonts w:ascii="微软雅黑" w:hAnsi="微软雅黑" w:eastAsia="微软雅黑" w:cs="微软雅黑"/>
          <w:spacing w:val="7"/>
          <w:sz w:val="19"/>
          <w:szCs w:val="19"/>
        </w:rPr>
        <w:t xml:space="preserve"> 模式</w:t>
      </w:r>
    </w:p>
    <w:p w14:paraId="04A74173">
      <w:pPr>
        <w:spacing w:before="86" w:line="189" w:lineRule="auto"/>
        <w:ind w:left="783"/>
        <w:rPr>
          <w:rFonts w:ascii="微软雅黑" w:hAnsi="微软雅黑" w:eastAsia="微软雅黑" w:cs="微软雅黑"/>
          <w:sz w:val="19"/>
          <w:szCs w:val="19"/>
        </w:rPr>
      </w:pPr>
      <w:r>
        <w:rPr>
          <w:rFonts w:ascii="微软雅黑" w:hAnsi="微软雅黑" w:eastAsia="微软雅黑" w:cs="微软雅黑"/>
          <w:spacing w:val="6"/>
          <w:sz w:val="19"/>
          <w:szCs w:val="19"/>
        </w:rPr>
        <w:t>• 输出电压限值</w:t>
      </w:r>
      <w:r>
        <w:rPr>
          <w:rFonts w:ascii="微软雅黑" w:hAnsi="微软雅黑" w:eastAsia="微软雅黑" w:cs="微软雅黑"/>
          <w:spacing w:val="-11"/>
          <w:sz w:val="19"/>
          <w:szCs w:val="19"/>
        </w:rPr>
        <w:t xml:space="preserve"> </w:t>
      </w:r>
      <w:r>
        <w:rPr>
          <w:rFonts w:ascii="微软雅黑" w:hAnsi="微软雅黑" w:eastAsia="微软雅黑" w:cs="微软雅黑"/>
          <w:spacing w:val="6"/>
          <w:sz w:val="19"/>
          <w:szCs w:val="19"/>
        </w:rPr>
        <w:t>：可设置充电器输出的电压值。</w:t>
      </w:r>
    </w:p>
    <w:p w14:paraId="7E56217D">
      <w:pPr>
        <w:spacing w:before="84" w:line="191" w:lineRule="auto"/>
        <w:ind w:left="783"/>
        <w:rPr>
          <w:rFonts w:ascii="微软雅黑" w:hAnsi="微软雅黑" w:eastAsia="微软雅黑" w:cs="微软雅黑"/>
          <w:sz w:val="19"/>
          <w:szCs w:val="19"/>
        </w:rPr>
      </w:pPr>
      <w:r>
        <w:rPr>
          <w:rFonts w:ascii="微软雅黑" w:hAnsi="微软雅黑" w:eastAsia="微软雅黑" w:cs="微软雅黑"/>
          <w:spacing w:val="6"/>
          <w:sz w:val="19"/>
          <w:szCs w:val="19"/>
        </w:rPr>
        <w:t>• 输出电流限制</w:t>
      </w:r>
      <w:r>
        <w:rPr>
          <w:rFonts w:ascii="微软雅黑" w:hAnsi="微软雅黑" w:eastAsia="微软雅黑" w:cs="微软雅黑"/>
          <w:spacing w:val="-14"/>
          <w:sz w:val="19"/>
          <w:szCs w:val="19"/>
        </w:rPr>
        <w:t xml:space="preserve"> </w:t>
      </w:r>
      <w:r>
        <w:rPr>
          <w:rFonts w:ascii="微软雅黑" w:hAnsi="微软雅黑" w:eastAsia="微软雅黑" w:cs="微软雅黑"/>
          <w:spacing w:val="6"/>
          <w:sz w:val="19"/>
          <w:szCs w:val="19"/>
        </w:rPr>
        <w:t>：可设置充电器的输出电流。</w:t>
      </w:r>
    </w:p>
    <w:p w14:paraId="7D711B43">
      <w:pPr>
        <w:spacing w:before="85" w:line="190" w:lineRule="auto"/>
        <w:ind w:left="783"/>
        <w:rPr>
          <w:rFonts w:ascii="微软雅黑" w:hAnsi="微软雅黑" w:eastAsia="微软雅黑" w:cs="微软雅黑"/>
          <w:sz w:val="19"/>
          <w:szCs w:val="19"/>
        </w:rPr>
      </w:pPr>
      <w:r>
        <w:rPr>
          <w:rFonts w:ascii="微软雅黑" w:hAnsi="微软雅黑" w:eastAsia="微软雅黑" w:cs="微软雅黑"/>
          <w:spacing w:val="7"/>
          <w:sz w:val="19"/>
          <w:szCs w:val="19"/>
        </w:rPr>
        <w:t>• 充电时间限制</w:t>
      </w:r>
      <w:r>
        <w:rPr>
          <w:rFonts w:ascii="微软雅黑" w:hAnsi="微软雅黑" w:eastAsia="微软雅黑" w:cs="微软雅黑"/>
          <w:spacing w:val="-16"/>
          <w:sz w:val="19"/>
          <w:szCs w:val="19"/>
        </w:rPr>
        <w:t xml:space="preserve"> </w:t>
      </w:r>
      <w:r>
        <w:rPr>
          <w:rFonts w:ascii="微软雅黑" w:hAnsi="微软雅黑" w:eastAsia="微软雅黑" w:cs="微软雅黑"/>
          <w:spacing w:val="7"/>
          <w:sz w:val="19"/>
          <w:szCs w:val="19"/>
        </w:rPr>
        <w:t>：设定充电器的工作时间上限</w:t>
      </w:r>
      <w:r>
        <w:rPr>
          <w:rFonts w:ascii="微软雅黑" w:hAnsi="微软雅黑" w:eastAsia="微软雅黑" w:cs="微软雅黑"/>
          <w:spacing w:val="-26"/>
          <w:sz w:val="19"/>
          <w:szCs w:val="19"/>
        </w:rPr>
        <w:t xml:space="preserve"> </w:t>
      </w:r>
      <w:r>
        <w:rPr>
          <w:rFonts w:ascii="微软雅黑" w:hAnsi="微软雅黑" w:eastAsia="微软雅黑" w:cs="微软雅黑"/>
          <w:spacing w:val="7"/>
          <w:sz w:val="19"/>
          <w:szCs w:val="19"/>
        </w:rPr>
        <w:t>，当达到预设值时充电器将自动停止。</w:t>
      </w:r>
    </w:p>
    <w:p w14:paraId="4CCEDAB8">
      <w:pPr>
        <w:spacing w:before="84" w:line="191" w:lineRule="auto"/>
        <w:ind w:left="783"/>
        <w:rPr>
          <w:rFonts w:ascii="微软雅黑" w:hAnsi="微软雅黑" w:eastAsia="微软雅黑" w:cs="微软雅黑"/>
          <w:sz w:val="19"/>
          <w:szCs w:val="19"/>
        </w:rPr>
      </w:pPr>
      <w:r>
        <w:rPr>
          <w:rFonts w:ascii="微软雅黑" w:hAnsi="微软雅黑" w:eastAsia="微软雅黑" w:cs="微软雅黑"/>
          <w:spacing w:val="5"/>
          <w:sz w:val="19"/>
          <w:szCs w:val="19"/>
        </w:rPr>
        <w:t>• 截止电流</w:t>
      </w:r>
      <w:r>
        <w:rPr>
          <w:rFonts w:ascii="微软雅黑" w:hAnsi="微软雅黑" w:eastAsia="微软雅黑" w:cs="微软雅黑"/>
          <w:spacing w:val="-9"/>
          <w:sz w:val="19"/>
          <w:szCs w:val="19"/>
        </w:rPr>
        <w:t xml:space="preserve"> </w:t>
      </w:r>
      <w:r>
        <w:rPr>
          <w:rFonts w:ascii="微软雅黑" w:hAnsi="微软雅黑" w:eastAsia="微软雅黑" w:cs="微软雅黑"/>
          <w:spacing w:val="5"/>
          <w:sz w:val="19"/>
          <w:szCs w:val="19"/>
        </w:rPr>
        <w:t>：停止充电的截止电流</w:t>
      </w:r>
    </w:p>
    <w:p w14:paraId="51B5F770">
      <w:pPr>
        <w:spacing w:before="85" w:line="190" w:lineRule="auto"/>
        <w:ind w:left="783"/>
        <w:rPr>
          <w:rFonts w:ascii="微软雅黑" w:hAnsi="微软雅黑" w:eastAsia="微软雅黑" w:cs="微软雅黑"/>
          <w:sz w:val="19"/>
          <w:szCs w:val="19"/>
        </w:rPr>
      </w:pPr>
      <w:r>
        <w:rPr>
          <w:rFonts w:ascii="微软雅黑" w:hAnsi="微软雅黑" w:eastAsia="微软雅黑" w:cs="微软雅黑"/>
          <w:spacing w:val="5"/>
          <w:sz w:val="19"/>
          <w:szCs w:val="19"/>
        </w:rPr>
        <w:t>• 参数设置保存。</w:t>
      </w:r>
    </w:p>
    <w:p w14:paraId="70712542">
      <w:pPr>
        <w:spacing w:before="85" w:line="190" w:lineRule="auto"/>
        <w:ind w:left="783"/>
        <w:rPr>
          <w:rFonts w:ascii="微软雅黑" w:hAnsi="微软雅黑" w:eastAsia="微软雅黑" w:cs="微软雅黑"/>
          <w:sz w:val="19"/>
          <w:szCs w:val="19"/>
        </w:rPr>
      </w:pPr>
      <w:r>
        <w:rPr>
          <w:rFonts w:ascii="微软雅黑" w:hAnsi="微软雅黑" w:eastAsia="微软雅黑" w:cs="微软雅黑"/>
          <w:spacing w:val="4"/>
          <w:sz w:val="19"/>
          <w:szCs w:val="19"/>
        </w:rPr>
        <w:t>• 注：</w:t>
      </w:r>
      <w:r>
        <w:rPr>
          <w:rFonts w:ascii="微软雅黑" w:hAnsi="微软雅黑" w:eastAsia="微软雅黑" w:cs="微软雅黑"/>
          <w:spacing w:val="-33"/>
          <w:sz w:val="19"/>
          <w:szCs w:val="19"/>
        </w:rPr>
        <w:t xml:space="preserve"> </w:t>
      </w:r>
      <w:r>
        <w:rPr>
          <w:rFonts w:ascii="微软雅黑" w:hAnsi="微软雅黑" w:eastAsia="微软雅黑" w:cs="微软雅黑"/>
          <w:spacing w:val="4"/>
          <w:sz w:val="19"/>
          <w:szCs w:val="19"/>
        </w:rPr>
        <w:t>限制功能说明：</w:t>
      </w:r>
    </w:p>
    <w:p w14:paraId="277B87B4">
      <w:pPr>
        <w:spacing w:before="87" w:line="189" w:lineRule="auto"/>
        <w:ind w:left="783"/>
        <w:rPr>
          <w:rFonts w:ascii="微软雅黑" w:hAnsi="微软雅黑" w:eastAsia="微软雅黑" w:cs="微软雅黑"/>
          <w:sz w:val="19"/>
          <w:szCs w:val="19"/>
        </w:rPr>
      </w:pPr>
      <w:r>
        <w:rPr>
          <w:rFonts w:ascii="微软雅黑" w:hAnsi="微软雅黑" w:eastAsia="微软雅黑" w:cs="微软雅黑"/>
          <w:spacing w:val="7"/>
          <w:sz w:val="19"/>
          <w:szCs w:val="19"/>
        </w:rPr>
        <w:t>• 输出电压限值</w:t>
      </w:r>
      <w:r>
        <w:rPr>
          <w:rFonts w:ascii="微软雅黑" w:hAnsi="微软雅黑" w:eastAsia="微软雅黑" w:cs="微软雅黑"/>
          <w:spacing w:val="-17"/>
          <w:sz w:val="19"/>
          <w:szCs w:val="19"/>
        </w:rPr>
        <w:t xml:space="preserve"> </w:t>
      </w:r>
      <w:r>
        <w:rPr>
          <w:rFonts w:ascii="微软雅黑" w:hAnsi="微软雅黑" w:eastAsia="微软雅黑" w:cs="微软雅黑"/>
          <w:spacing w:val="7"/>
          <w:sz w:val="19"/>
          <w:szCs w:val="19"/>
        </w:rPr>
        <w:t>：可根据充电器的最大输出电压进行设置。</w:t>
      </w:r>
    </w:p>
    <w:p w14:paraId="518BDA2A">
      <w:pPr>
        <w:spacing w:before="48" w:line="234" w:lineRule="auto"/>
        <w:ind w:left="1000"/>
        <w:rPr>
          <w:rFonts w:ascii="微软雅黑" w:hAnsi="微软雅黑" w:eastAsia="微软雅黑" w:cs="微软雅黑"/>
          <w:sz w:val="19"/>
          <w:szCs w:val="19"/>
        </w:rPr>
      </w:pPr>
      <w:r>
        <w:rPr>
          <w:rFonts w:ascii="微软雅黑" w:hAnsi="微软雅黑" w:eastAsia="微软雅黑" w:cs="微软雅黑"/>
          <w:spacing w:val="6"/>
          <w:sz w:val="19"/>
          <w:szCs w:val="19"/>
        </w:rPr>
        <w:t>例如</w:t>
      </w:r>
      <w:r>
        <w:rPr>
          <w:rFonts w:ascii="微软雅黑" w:hAnsi="微软雅黑" w:eastAsia="微软雅黑" w:cs="微软雅黑"/>
          <w:spacing w:val="23"/>
          <w:sz w:val="19"/>
          <w:szCs w:val="19"/>
        </w:rPr>
        <w:t xml:space="preserve"> </w:t>
      </w:r>
      <w:r>
        <w:rPr>
          <w:rFonts w:hint="eastAsia" w:ascii="微软雅黑" w:hAnsi="微软雅黑" w:eastAsia="微软雅黑" w:cs="微软雅黑"/>
          <w:spacing w:val="23"/>
          <w:sz w:val="19"/>
          <w:szCs w:val="19"/>
          <w:lang w:val="en-US" w:eastAsia="zh-CN"/>
        </w:rPr>
        <w:t>HCF</w:t>
      </w:r>
      <w:r>
        <w:rPr>
          <w:rFonts w:ascii="微软雅黑" w:hAnsi="微软雅黑" w:eastAsia="微软雅黑" w:cs="微软雅黑"/>
          <w:spacing w:val="6"/>
          <w:sz w:val="19"/>
          <w:szCs w:val="19"/>
        </w:rPr>
        <w:t>-80100-R</w:t>
      </w:r>
      <w:r>
        <w:rPr>
          <w:rFonts w:ascii="微软雅黑" w:hAnsi="微软雅黑" w:eastAsia="微软雅黑" w:cs="微软雅黑"/>
          <w:spacing w:val="-26"/>
          <w:sz w:val="19"/>
          <w:szCs w:val="19"/>
        </w:rPr>
        <w:t xml:space="preserve"> </w:t>
      </w:r>
      <w:r>
        <w:rPr>
          <w:rFonts w:ascii="微软雅黑" w:hAnsi="微软雅黑" w:eastAsia="微软雅黑" w:cs="微软雅黑"/>
          <w:spacing w:val="6"/>
          <w:sz w:val="19"/>
          <w:szCs w:val="19"/>
        </w:rPr>
        <w:t>，该充电器可输出</w:t>
      </w:r>
      <w:r>
        <w:rPr>
          <w:rFonts w:ascii="微软雅黑" w:hAnsi="微软雅黑" w:eastAsia="微软雅黑" w:cs="微软雅黑"/>
          <w:spacing w:val="20"/>
          <w:w w:val="101"/>
          <w:sz w:val="19"/>
          <w:szCs w:val="19"/>
        </w:rPr>
        <w:t xml:space="preserve"> </w:t>
      </w:r>
      <w:r>
        <w:rPr>
          <w:rFonts w:ascii="微软雅黑" w:hAnsi="微软雅黑" w:eastAsia="微软雅黑" w:cs="微软雅黑"/>
          <w:spacing w:val="6"/>
          <w:sz w:val="19"/>
          <w:szCs w:val="19"/>
        </w:rPr>
        <w:t xml:space="preserve">35–115V </w:t>
      </w:r>
      <w:r>
        <w:rPr>
          <w:rFonts w:ascii="微软雅黑" w:hAnsi="微软雅黑" w:eastAsia="微软雅黑" w:cs="微软雅黑"/>
          <w:spacing w:val="5"/>
          <w:sz w:val="19"/>
          <w:szCs w:val="19"/>
        </w:rPr>
        <w:t>电压。</w:t>
      </w:r>
    </w:p>
    <w:p w14:paraId="6619FCCB">
      <w:pPr>
        <w:spacing w:before="59" w:line="253" w:lineRule="auto"/>
        <w:ind w:left="999" w:right="3343" w:hanging="216"/>
        <w:rPr>
          <w:rFonts w:ascii="微软雅黑" w:hAnsi="微软雅黑" w:eastAsia="微软雅黑" w:cs="微软雅黑"/>
          <w:sz w:val="19"/>
          <w:szCs w:val="19"/>
        </w:rPr>
      </w:pPr>
      <w:r>
        <w:rPr>
          <w:rFonts w:ascii="微软雅黑" w:hAnsi="微软雅黑" w:eastAsia="微软雅黑" w:cs="微软雅黑"/>
          <w:spacing w:val="6"/>
          <w:sz w:val="19"/>
          <w:szCs w:val="19"/>
        </w:rPr>
        <w:t>• 输出电流限制</w:t>
      </w:r>
      <w:r>
        <w:rPr>
          <w:rFonts w:ascii="微软雅黑" w:hAnsi="微软雅黑" w:eastAsia="微软雅黑" w:cs="微软雅黑"/>
          <w:spacing w:val="-14"/>
          <w:sz w:val="19"/>
          <w:szCs w:val="19"/>
        </w:rPr>
        <w:t xml:space="preserve"> </w:t>
      </w:r>
      <w:r>
        <w:rPr>
          <w:rFonts w:ascii="微软雅黑" w:hAnsi="微软雅黑" w:eastAsia="微软雅黑" w:cs="微软雅黑"/>
          <w:spacing w:val="6"/>
          <w:sz w:val="19"/>
          <w:szCs w:val="19"/>
        </w:rPr>
        <w:t>：电流可根据充电器的最大输出电流进行设置。例如</w:t>
      </w:r>
      <w:r>
        <w:rPr>
          <w:rFonts w:hint="eastAsia" w:ascii="微软雅黑" w:hAnsi="微软雅黑" w:eastAsia="微软雅黑" w:cs="微软雅黑"/>
          <w:spacing w:val="6"/>
          <w:sz w:val="19"/>
          <w:szCs w:val="19"/>
          <w:lang w:val="en-US" w:eastAsia="zh-CN"/>
        </w:rPr>
        <w:t xml:space="preserve"> HCF</w:t>
      </w:r>
      <w:r>
        <w:rPr>
          <w:rFonts w:ascii="微软雅黑" w:hAnsi="微软雅黑" w:eastAsia="微软雅黑" w:cs="微软雅黑"/>
          <w:spacing w:val="6"/>
          <w:sz w:val="19"/>
          <w:szCs w:val="19"/>
        </w:rPr>
        <w:t>-80100-R</w:t>
      </w:r>
      <w:r>
        <w:rPr>
          <w:rFonts w:ascii="微软雅黑" w:hAnsi="微软雅黑" w:eastAsia="微软雅黑" w:cs="微软雅黑"/>
          <w:spacing w:val="-26"/>
          <w:sz w:val="19"/>
          <w:szCs w:val="19"/>
        </w:rPr>
        <w:t xml:space="preserve"> </w:t>
      </w:r>
      <w:r>
        <w:rPr>
          <w:rFonts w:ascii="微软雅黑" w:hAnsi="微软雅黑" w:eastAsia="微软雅黑" w:cs="微软雅黑"/>
          <w:spacing w:val="6"/>
          <w:sz w:val="19"/>
          <w:szCs w:val="19"/>
        </w:rPr>
        <w:t>，输出电流范围为 0–100A。</w:t>
      </w:r>
    </w:p>
    <w:p w14:paraId="50FDACC2">
      <w:pPr>
        <w:spacing w:before="2" w:line="242" w:lineRule="auto"/>
        <w:ind w:left="770" w:right="343" w:firstLine="13"/>
        <w:rPr>
          <w:rFonts w:ascii="微软雅黑" w:hAnsi="微软雅黑" w:eastAsia="微软雅黑" w:cs="微软雅黑"/>
          <w:sz w:val="19"/>
          <w:szCs w:val="19"/>
        </w:rPr>
      </w:pPr>
      <w:r>
        <w:rPr>
          <w:rFonts w:ascii="微软雅黑" w:hAnsi="微软雅黑" w:eastAsia="微软雅黑" w:cs="微软雅黑"/>
          <w:spacing w:val="7"/>
          <w:sz w:val="19"/>
          <w:szCs w:val="19"/>
        </w:rPr>
        <w:t>• 充电时间限制</w:t>
      </w:r>
      <w:r>
        <w:rPr>
          <w:rFonts w:ascii="微软雅黑" w:hAnsi="微软雅黑" w:eastAsia="微软雅黑" w:cs="微软雅黑"/>
          <w:spacing w:val="-19"/>
          <w:sz w:val="19"/>
          <w:szCs w:val="19"/>
        </w:rPr>
        <w:t xml:space="preserve"> </w:t>
      </w:r>
      <w:r>
        <w:rPr>
          <w:rFonts w:ascii="微软雅黑" w:hAnsi="微软雅黑" w:eastAsia="微软雅黑" w:cs="微软雅黑"/>
          <w:spacing w:val="7"/>
          <w:sz w:val="19"/>
          <w:szCs w:val="19"/>
        </w:rPr>
        <w:t>：充电器可在预设时间运行；如需在夜间充电</w:t>
      </w:r>
      <w:r>
        <w:rPr>
          <w:rFonts w:ascii="微软雅黑" w:hAnsi="微软雅黑" w:eastAsia="微软雅黑" w:cs="微软雅黑"/>
          <w:spacing w:val="-24"/>
          <w:sz w:val="19"/>
          <w:szCs w:val="19"/>
        </w:rPr>
        <w:t xml:space="preserve"> </w:t>
      </w:r>
      <w:r>
        <w:rPr>
          <w:rFonts w:ascii="微软雅黑" w:hAnsi="微软雅黑" w:eastAsia="微软雅黑" w:cs="微软雅黑"/>
          <w:spacing w:val="7"/>
          <w:sz w:val="19"/>
          <w:szCs w:val="19"/>
        </w:rPr>
        <w:t>，可根据</w:t>
      </w:r>
      <w:r>
        <w:rPr>
          <w:rFonts w:ascii="微软雅黑" w:hAnsi="微软雅黑" w:eastAsia="微软雅黑" w:cs="微软雅黑"/>
          <w:spacing w:val="6"/>
          <w:sz w:val="19"/>
          <w:szCs w:val="19"/>
        </w:rPr>
        <w:t>当前时间计算可充电电量。注</w:t>
      </w:r>
      <w:r>
        <w:rPr>
          <w:rFonts w:ascii="微软雅黑" w:hAnsi="微软雅黑" w:eastAsia="微软雅黑" w:cs="微软雅黑"/>
          <w:spacing w:val="-13"/>
          <w:sz w:val="19"/>
          <w:szCs w:val="19"/>
        </w:rPr>
        <w:t xml:space="preserve"> </w:t>
      </w:r>
      <w:r>
        <w:rPr>
          <w:rFonts w:ascii="微软雅黑" w:hAnsi="微软雅黑" w:eastAsia="微软雅黑" w:cs="微软雅黑"/>
          <w:spacing w:val="6"/>
          <w:sz w:val="19"/>
          <w:szCs w:val="19"/>
        </w:rPr>
        <w:t>：如需更改上述参数</w:t>
      </w:r>
      <w:r>
        <w:rPr>
          <w:rFonts w:ascii="微软雅黑" w:hAnsi="微软雅黑" w:eastAsia="微软雅黑" w:cs="微软雅黑"/>
          <w:spacing w:val="-26"/>
          <w:sz w:val="19"/>
          <w:szCs w:val="19"/>
        </w:rPr>
        <w:t xml:space="preserve"> </w:t>
      </w:r>
      <w:r>
        <w:rPr>
          <w:rFonts w:ascii="微软雅黑" w:hAnsi="微软雅黑" w:eastAsia="微软雅黑" w:cs="微软雅黑"/>
          <w:spacing w:val="6"/>
          <w:sz w:val="19"/>
          <w:szCs w:val="19"/>
        </w:rPr>
        <w:t>，请点击“保存”并返回。</w:t>
      </w:r>
    </w:p>
    <w:p w14:paraId="2EF3F744">
      <w:pPr>
        <w:spacing w:line="41" w:lineRule="exact"/>
        <w:ind w:firstLine="751"/>
      </w:pPr>
      <w:r>
        <w:drawing>
          <wp:inline distT="0" distB="0" distL="0" distR="0">
            <wp:extent cx="5621655" cy="25400"/>
            <wp:effectExtent l="0" t="0" r="0" b="0"/>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121"/>
                    <a:stretch>
                      <a:fillRect/>
                    </a:stretch>
                  </pic:blipFill>
                  <pic:spPr>
                    <a:xfrm>
                      <a:off x="0" y="0"/>
                      <a:ext cx="5621679" cy="26034"/>
                    </a:xfrm>
                    <a:prstGeom prst="rect">
                      <a:avLst/>
                    </a:prstGeom>
                  </pic:spPr>
                </pic:pic>
              </a:graphicData>
            </a:graphic>
          </wp:inline>
        </w:drawing>
      </w:r>
    </w:p>
    <w:p w14:paraId="2FC5CD33">
      <w:pPr>
        <w:spacing w:line="41" w:lineRule="exact"/>
        <w:sectPr>
          <w:headerReference r:id="rId58" w:type="default"/>
          <w:footerReference r:id="rId59" w:type="default"/>
          <w:pgSz w:w="11900" w:h="16838"/>
          <w:pgMar w:top="711" w:right="1142" w:bottom="161" w:left="1142" w:header="155" w:footer="0" w:gutter="0"/>
          <w:pgNumType w:fmt="decimal"/>
          <w:cols w:space="720" w:num="1"/>
        </w:sectPr>
      </w:pPr>
    </w:p>
    <w:p w14:paraId="264D1D4A">
      <w:pPr>
        <w:spacing w:before="316" w:line="189" w:lineRule="auto"/>
        <w:ind w:left="2"/>
        <w:outlineLvl w:val="2"/>
        <w:rPr>
          <w:rFonts w:ascii="微软雅黑" w:hAnsi="微软雅黑" w:eastAsia="微软雅黑" w:cs="微软雅黑"/>
          <w:sz w:val="20"/>
          <w:szCs w:val="20"/>
        </w:rPr>
      </w:pPr>
      <w:bookmarkStart w:id="65" w:name="bookmark57"/>
      <w:bookmarkEnd w:id="65"/>
      <w:r>
        <w:rPr>
          <w:rFonts w:ascii="Times New Roman" w:hAnsi="Times New Roman" w:eastAsia="Times New Roman" w:cs="Times New Roman"/>
          <w:b/>
          <w:bCs/>
          <w:spacing w:val="6"/>
          <w:sz w:val="20"/>
          <w:szCs w:val="20"/>
        </w:rPr>
        <w:t xml:space="preserve">4.3.5 </w:t>
      </w:r>
      <w:r>
        <w:rPr>
          <w:rFonts w:ascii="微软雅黑" w:hAnsi="微软雅黑" w:eastAsia="微软雅黑" w:cs="微软雅黑"/>
          <w:b/>
          <w:bCs/>
          <w:spacing w:val="6"/>
          <w:sz w:val="20"/>
          <w:szCs w:val="20"/>
        </w:rPr>
        <w:t>充电记录界面</w:t>
      </w:r>
    </w:p>
    <w:p w14:paraId="6D573452">
      <w:pPr>
        <w:pStyle w:val="2"/>
        <w:spacing w:line="253" w:lineRule="auto"/>
      </w:pPr>
    </w:p>
    <w:p w14:paraId="2EFDD59E">
      <w:pPr>
        <w:spacing w:line="4500" w:lineRule="exact"/>
        <w:ind w:firstLine="751"/>
      </w:pPr>
      <w:r>
        <w:pict>
          <v:shape id="_x0000_s1076" o:spid="_x0000_s1076" style="position:absolute;left:0pt;margin-left:37.8pt;margin-top:225.25pt;height:0.5pt;width:442.7pt;z-index:251665408;mso-width-relative:page;mso-height-relative:page;" filled="f" stroked="t" coordsize="8854,10" path="m0,4l8853,4e">
            <v:fill on="f" focussize="0,0"/>
            <v:stroke weight="0.48pt" color="#000000" miterlimit="2" joinstyle="bevel"/>
            <v:imagedata o:title=""/>
            <o:lock v:ext="edit"/>
          </v:shape>
        </w:pict>
      </w:r>
      <w:r>
        <w:rPr>
          <w:position w:val="-90"/>
        </w:rPr>
        <w:drawing>
          <wp:inline distT="0" distB="0" distL="0" distR="0">
            <wp:extent cx="5621655" cy="2857500"/>
            <wp:effectExtent l="0" t="0" r="0" b="0"/>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122"/>
                    <a:stretch>
                      <a:fillRect/>
                    </a:stretch>
                  </pic:blipFill>
                  <pic:spPr>
                    <a:xfrm>
                      <a:off x="0" y="0"/>
                      <a:ext cx="5622036" cy="2857500"/>
                    </a:xfrm>
                    <a:prstGeom prst="rect">
                      <a:avLst/>
                    </a:prstGeom>
                  </pic:spPr>
                </pic:pic>
              </a:graphicData>
            </a:graphic>
          </wp:inline>
        </w:drawing>
      </w:r>
    </w:p>
    <w:p w14:paraId="0239BB98">
      <w:pPr>
        <w:spacing w:before="288" w:line="229" w:lineRule="auto"/>
        <w:ind w:left="770"/>
        <w:rPr>
          <w:rFonts w:ascii="微软雅黑" w:hAnsi="微软雅黑" w:eastAsia="微软雅黑" w:cs="微软雅黑"/>
          <w:sz w:val="19"/>
          <w:szCs w:val="19"/>
        </w:rPr>
      </w:pPr>
      <w:r>
        <w:rPr>
          <w:rFonts w:ascii="微软雅黑" w:hAnsi="微软雅黑" w:eastAsia="微软雅黑" w:cs="微软雅黑"/>
          <w:spacing w:val="8"/>
          <w:sz w:val="19"/>
          <w:szCs w:val="19"/>
        </w:rPr>
        <w:t>点击充电记录(2)图标进入充电记录界面：</w:t>
      </w:r>
    </w:p>
    <w:p w14:paraId="5BE65057">
      <w:pPr>
        <w:spacing w:before="88"/>
      </w:pPr>
    </w:p>
    <w:tbl>
      <w:tblPr>
        <w:tblStyle w:val="7"/>
        <w:tblW w:w="8835" w:type="dxa"/>
        <w:tblInd w:w="763"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048"/>
        <w:gridCol w:w="4787"/>
      </w:tblGrid>
      <w:tr w14:paraId="160243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2" w:hRule="atLeast"/>
        </w:trPr>
        <w:tc>
          <w:tcPr>
            <w:tcW w:w="4048" w:type="dxa"/>
            <w:vAlign w:val="top"/>
          </w:tcPr>
          <w:p w14:paraId="1673414F">
            <w:pPr>
              <w:spacing w:before="48" w:line="216" w:lineRule="auto"/>
              <w:ind w:left="127"/>
              <w:rPr>
                <w:rFonts w:ascii="微软雅黑" w:hAnsi="微软雅黑" w:eastAsia="微软雅黑" w:cs="微软雅黑"/>
                <w:sz w:val="19"/>
                <w:szCs w:val="19"/>
              </w:rPr>
            </w:pPr>
            <w:r>
              <w:rPr>
                <w:rFonts w:ascii="微软雅黑" w:hAnsi="微软雅黑" w:eastAsia="微软雅黑" w:cs="微软雅黑"/>
                <w:spacing w:val="3"/>
                <w:sz w:val="19"/>
                <w:szCs w:val="19"/>
              </w:rPr>
              <w:t>1、序号</w:t>
            </w:r>
          </w:p>
        </w:tc>
        <w:tc>
          <w:tcPr>
            <w:tcW w:w="4787" w:type="dxa"/>
            <w:vAlign w:val="top"/>
          </w:tcPr>
          <w:p w14:paraId="325D0B0E">
            <w:pPr>
              <w:spacing w:before="48" w:line="216" w:lineRule="auto"/>
              <w:ind w:left="115"/>
              <w:rPr>
                <w:rFonts w:ascii="微软雅黑" w:hAnsi="微软雅黑" w:eastAsia="微软雅黑" w:cs="微软雅黑"/>
                <w:sz w:val="19"/>
                <w:szCs w:val="19"/>
              </w:rPr>
            </w:pPr>
            <w:r>
              <w:rPr>
                <w:rFonts w:ascii="微软雅黑" w:hAnsi="微软雅黑" w:eastAsia="微软雅黑" w:cs="微软雅黑"/>
                <w:spacing w:val="8"/>
                <w:sz w:val="19"/>
                <w:szCs w:val="19"/>
              </w:rPr>
              <w:t>7、充电故障记录</w:t>
            </w:r>
          </w:p>
        </w:tc>
      </w:tr>
      <w:tr w14:paraId="52FA87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7" w:hRule="atLeast"/>
        </w:trPr>
        <w:tc>
          <w:tcPr>
            <w:tcW w:w="4048" w:type="dxa"/>
            <w:vAlign w:val="top"/>
          </w:tcPr>
          <w:p w14:paraId="49B4D7C1">
            <w:pPr>
              <w:spacing w:before="44" w:line="215" w:lineRule="auto"/>
              <w:ind w:left="118"/>
              <w:rPr>
                <w:rFonts w:ascii="微软雅黑" w:hAnsi="微软雅黑" w:eastAsia="微软雅黑" w:cs="微软雅黑"/>
                <w:sz w:val="19"/>
                <w:szCs w:val="19"/>
              </w:rPr>
            </w:pPr>
            <w:r>
              <w:rPr>
                <w:rFonts w:ascii="微软雅黑" w:hAnsi="微软雅黑" w:eastAsia="微软雅黑" w:cs="微软雅黑"/>
                <w:spacing w:val="7"/>
                <w:sz w:val="19"/>
                <w:szCs w:val="19"/>
              </w:rPr>
              <w:t>2、充电时长</w:t>
            </w:r>
          </w:p>
        </w:tc>
        <w:tc>
          <w:tcPr>
            <w:tcW w:w="4787" w:type="dxa"/>
            <w:vAlign w:val="top"/>
          </w:tcPr>
          <w:p w14:paraId="184C4C70">
            <w:pPr>
              <w:spacing w:before="44" w:line="215" w:lineRule="auto"/>
              <w:ind w:left="114"/>
              <w:rPr>
                <w:rFonts w:ascii="微软雅黑" w:hAnsi="微软雅黑" w:eastAsia="微软雅黑" w:cs="微软雅黑"/>
                <w:sz w:val="19"/>
                <w:szCs w:val="19"/>
              </w:rPr>
            </w:pPr>
            <w:r>
              <w:rPr>
                <w:rFonts w:ascii="微软雅黑" w:hAnsi="微软雅黑" w:eastAsia="微软雅黑" w:cs="微软雅黑"/>
                <w:spacing w:val="8"/>
                <w:sz w:val="19"/>
                <w:szCs w:val="19"/>
              </w:rPr>
              <w:t xml:space="preserve">8、开始充电时 </w:t>
            </w:r>
            <w:r>
              <w:rPr>
                <w:rFonts w:ascii="微软雅黑" w:hAnsi="微软雅黑" w:eastAsia="微软雅黑" w:cs="微软雅黑"/>
                <w:sz w:val="19"/>
                <w:szCs w:val="19"/>
              </w:rPr>
              <w:t>SOC</w:t>
            </w:r>
          </w:p>
        </w:tc>
      </w:tr>
      <w:tr w14:paraId="7FD37A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7" w:hRule="atLeast"/>
        </w:trPr>
        <w:tc>
          <w:tcPr>
            <w:tcW w:w="4048" w:type="dxa"/>
            <w:vAlign w:val="top"/>
          </w:tcPr>
          <w:p w14:paraId="4CC02B64">
            <w:pPr>
              <w:spacing w:before="44" w:line="215" w:lineRule="auto"/>
              <w:ind w:left="120"/>
              <w:rPr>
                <w:rFonts w:ascii="微软雅黑" w:hAnsi="微软雅黑" w:eastAsia="微软雅黑" w:cs="微软雅黑"/>
                <w:sz w:val="19"/>
                <w:szCs w:val="19"/>
              </w:rPr>
            </w:pPr>
            <w:r>
              <w:rPr>
                <w:rFonts w:ascii="微软雅黑" w:hAnsi="微软雅黑" w:eastAsia="微软雅黑" w:cs="微软雅黑"/>
                <w:spacing w:val="5"/>
                <w:sz w:val="19"/>
                <w:szCs w:val="19"/>
              </w:rPr>
              <w:t>3、</w:t>
            </w:r>
            <w:r>
              <w:rPr>
                <w:rFonts w:ascii="微软雅黑" w:hAnsi="微软雅黑" w:eastAsia="微软雅黑" w:cs="微软雅黑"/>
                <w:spacing w:val="-26"/>
                <w:sz w:val="19"/>
                <w:szCs w:val="19"/>
              </w:rPr>
              <w:t xml:space="preserve"> </w:t>
            </w:r>
            <w:r>
              <w:rPr>
                <w:rFonts w:ascii="微软雅黑" w:hAnsi="微软雅黑" w:eastAsia="微软雅黑" w:cs="微软雅黑"/>
                <w:spacing w:val="5"/>
                <w:sz w:val="19"/>
                <w:szCs w:val="19"/>
              </w:rPr>
              <w:t>电池充电千瓦时值</w:t>
            </w:r>
          </w:p>
        </w:tc>
        <w:tc>
          <w:tcPr>
            <w:tcW w:w="4787" w:type="dxa"/>
            <w:vAlign w:val="top"/>
          </w:tcPr>
          <w:p w14:paraId="53BD4B70">
            <w:pPr>
              <w:spacing w:before="44" w:line="215" w:lineRule="auto"/>
              <w:ind w:left="114"/>
              <w:rPr>
                <w:rFonts w:ascii="微软雅黑" w:hAnsi="微软雅黑" w:eastAsia="微软雅黑" w:cs="微软雅黑"/>
                <w:sz w:val="19"/>
                <w:szCs w:val="19"/>
              </w:rPr>
            </w:pPr>
            <w:r>
              <w:rPr>
                <w:rFonts w:ascii="微软雅黑" w:hAnsi="微软雅黑" w:eastAsia="微软雅黑" w:cs="微软雅黑"/>
                <w:spacing w:val="8"/>
                <w:sz w:val="19"/>
                <w:szCs w:val="19"/>
              </w:rPr>
              <w:t xml:space="preserve">9、结束充电时 </w:t>
            </w:r>
            <w:r>
              <w:rPr>
                <w:rFonts w:ascii="微软雅黑" w:hAnsi="微软雅黑" w:eastAsia="微软雅黑" w:cs="微软雅黑"/>
                <w:sz w:val="19"/>
                <w:szCs w:val="19"/>
              </w:rPr>
              <w:t>SOC</w:t>
            </w:r>
          </w:p>
        </w:tc>
      </w:tr>
      <w:tr w14:paraId="7427AE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7" w:hRule="atLeast"/>
        </w:trPr>
        <w:tc>
          <w:tcPr>
            <w:tcW w:w="4048" w:type="dxa"/>
            <w:vAlign w:val="top"/>
          </w:tcPr>
          <w:p w14:paraId="6DDF5078">
            <w:pPr>
              <w:spacing w:before="49" w:line="212" w:lineRule="auto"/>
              <w:ind w:left="108"/>
              <w:rPr>
                <w:rFonts w:ascii="微软雅黑" w:hAnsi="微软雅黑" w:eastAsia="微软雅黑" w:cs="微软雅黑"/>
                <w:sz w:val="19"/>
                <w:szCs w:val="19"/>
              </w:rPr>
            </w:pPr>
            <w:r>
              <w:rPr>
                <w:rFonts w:ascii="微软雅黑" w:hAnsi="微软雅黑" w:eastAsia="微软雅黑" w:cs="微软雅黑"/>
                <w:spacing w:val="4"/>
                <w:sz w:val="19"/>
                <w:szCs w:val="19"/>
              </w:rPr>
              <w:t>4、</w:t>
            </w:r>
            <w:r>
              <w:rPr>
                <w:rFonts w:ascii="微软雅黑" w:hAnsi="微软雅黑" w:eastAsia="微软雅黑" w:cs="微软雅黑"/>
                <w:spacing w:val="-32"/>
                <w:sz w:val="19"/>
                <w:szCs w:val="19"/>
              </w:rPr>
              <w:t xml:space="preserve"> </w:t>
            </w:r>
            <w:r>
              <w:rPr>
                <w:rFonts w:ascii="微软雅黑" w:hAnsi="微软雅黑" w:eastAsia="微软雅黑" w:cs="微软雅黑"/>
                <w:spacing w:val="4"/>
                <w:sz w:val="19"/>
                <w:szCs w:val="19"/>
              </w:rPr>
              <w:t xml:space="preserve">电池充电 </w:t>
            </w:r>
            <w:r>
              <w:rPr>
                <w:rFonts w:ascii="微软雅黑" w:hAnsi="微软雅黑" w:eastAsia="微软雅黑" w:cs="微软雅黑"/>
                <w:sz w:val="19"/>
                <w:szCs w:val="19"/>
              </w:rPr>
              <w:t>Ah</w:t>
            </w:r>
            <w:r>
              <w:rPr>
                <w:rFonts w:ascii="微软雅黑" w:hAnsi="微软雅黑" w:eastAsia="微软雅黑" w:cs="微软雅黑"/>
                <w:spacing w:val="4"/>
                <w:sz w:val="19"/>
                <w:szCs w:val="19"/>
              </w:rPr>
              <w:t xml:space="preserve"> 值</w:t>
            </w:r>
          </w:p>
        </w:tc>
        <w:tc>
          <w:tcPr>
            <w:tcW w:w="4787" w:type="dxa"/>
            <w:vAlign w:val="top"/>
          </w:tcPr>
          <w:p w14:paraId="3666BB4C">
            <w:pPr>
              <w:spacing w:before="49" w:line="212" w:lineRule="auto"/>
              <w:ind w:left="125"/>
              <w:rPr>
                <w:rFonts w:ascii="微软雅黑" w:hAnsi="微软雅黑" w:eastAsia="微软雅黑" w:cs="微软雅黑"/>
                <w:sz w:val="19"/>
                <w:szCs w:val="19"/>
              </w:rPr>
            </w:pPr>
            <w:r>
              <w:rPr>
                <w:rFonts w:ascii="微软雅黑" w:hAnsi="微软雅黑" w:eastAsia="微软雅黑" w:cs="微软雅黑"/>
                <w:spacing w:val="6"/>
                <w:sz w:val="19"/>
                <w:szCs w:val="19"/>
              </w:rPr>
              <w:t>10、上一条充电记录</w:t>
            </w:r>
          </w:p>
        </w:tc>
      </w:tr>
      <w:tr w14:paraId="70E4A1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7" w:hRule="atLeast"/>
        </w:trPr>
        <w:tc>
          <w:tcPr>
            <w:tcW w:w="4048" w:type="dxa"/>
            <w:vAlign w:val="top"/>
          </w:tcPr>
          <w:p w14:paraId="517F71A0">
            <w:pPr>
              <w:spacing w:before="49" w:line="212" w:lineRule="auto"/>
              <w:ind w:left="123"/>
              <w:rPr>
                <w:rFonts w:ascii="微软雅黑" w:hAnsi="微软雅黑" w:eastAsia="微软雅黑" w:cs="微软雅黑"/>
                <w:sz w:val="19"/>
                <w:szCs w:val="19"/>
              </w:rPr>
            </w:pPr>
            <w:r>
              <w:rPr>
                <w:rFonts w:ascii="微软雅黑" w:hAnsi="微软雅黑" w:eastAsia="微软雅黑" w:cs="微软雅黑"/>
                <w:spacing w:val="7"/>
                <w:sz w:val="19"/>
                <w:szCs w:val="19"/>
              </w:rPr>
              <w:t>5、充电开始时间</w:t>
            </w:r>
          </w:p>
        </w:tc>
        <w:tc>
          <w:tcPr>
            <w:tcW w:w="4787" w:type="dxa"/>
            <w:vAlign w:val="top"/>
          </w:tcPr>
          <w:p w14:paraId="54846098">
            <w:pPr>
              <w:spacing w:before="49" w:line="212" w:lineRule="auto"/>
              <w:ind w:left="125"/>
              <w:rPr>
                <w:rFonts w:ascii="微软雅黑" w:hAnsi="微软雅黑" w:eastAsia="微软雅黑" w:cs="微软雅黑"/>
                <w:sz w:val="19"/>
                <w:szCs w:val="19"/>
              </w:rPr>
            </w:pPr>
            <w:r>
              <w:rPr>
                <w:rFonts w:ascii="微软雅黑" w:hAnsi="微软雅黑" w:eastAsia="微软雅黑" w:cs="微软雅黑"/>
                <w:spacing w:val="6"/>
                <w:sz w:val="19"/>
                <w:szCs w:val="19"/>
              </w:rPr>
              <w:t>11、下一条充电记录</w:t>
            </w:r>
          </w:p>
        </w:tc>
      </w:tr>
      <w:tr w14:paraId="77CB39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2" w:hRule="atLeast"/>
        </w:trPr>
        <w:tc>
          <w:tcPr>
            <w:tcW w:w="4048" w:type="dxa"/>
            <w:vAlign w:val="top"/>
          </w:tcPr>
          <w:p w14:paraId="25B41BE9">
            <w:pPr>
              <w:spacing w:before="49" w:line="215" w:lineRule="auto"/>
              <w:ind w:left="118"/>
              <w:rPr>
                <w:rFonts w:ascii="微软雅黑" w:hAnsi="微软雅黑" w:eastAsia="微软雅黑" w:cs="微软雅黑"/>
                <w:sz w:val="19"/>
                <w:szCs w:val="19"/>
              </w:rPr>
            </w:pPr>
            <w:r>
              <w:rPr>
                <w:rFonts w:ascii="微软雅黑" w:hAnsi="微软雅黑" w:eastAsia="微软雅黑" w:cs="微软雅黑"/>
                <w:spacing w:val="7"/>
                <w:sz w:val="19"/>
                <w:szCs w:val="19"/>
              </w:rPr>
              <w:t>6、充电结束时间</w:t>
            </w:r>
          </w:p>
        </w:tc>
        <w:tc>
          <w:tcPr>
            <w:tcW w:w="4787" w:type="dxa"/>
            <w:vAlign w:val="top"/>
          </w:tcPr>
          <w:p w14:paraId="0D7061E2">
            <w:pPr>
              <w:spacing w:before="49" w:line="215" w:lineRule="auto"/>
              <w:ind w:left="125"/>
              <w:rPr>
                <w:rFonts w:ascii="微软雅黑" w:hAnsi="微软雅黑" w:eastAsia="微软雅黑" w:cs="微软雅黑"/>
                <w:sz w:val="19"/>
                <w:szCs w:val="19"/>
              </w:rPr>
            </w:pPr>
            <w:r>
              <w:rPr>
                <w:rFonts w:ascii="微软雅黑" w:hAnsi="微软雅黑" w:eastAsia="微软雅黑" w:cs="微软雅黑"/>
                <w:spacing w:val="4"/>
                <w:sz w:val="19"/>
                <w:szCs w:val="19"/>
              </w:rPr>
              <w:t>12、导出</w:t>
            </w:r>
          </w:p>
        </w:tc>
      </w:tr>
    </w:tbl>
    <w:p w14:paraId="2D69477F">
      <w:pPr>
        <w:pStyle w:val="2"/>
        <w:spacing w:line="341" w:lineRule="auto"/>
      </w:pPr>
    </w:p>
    <w:p w14:paraId="25A00085">
      <w:pPr>
        <w:spacing w:before="82" w:line="190" w:lineRule="auto"/>
        <w:ind w:left="770"/>
        <w:rPr>
          <w:rFonts w:ascii="微软雅黑" w:hAnsi="微软雅黑" w:eastAsia="微软雅黑" w:cs="微软雅黑"/>
          <w:sz w:val="19"/>
          <w:szCs w:val="19"/>
        </w:rPr>
      </w:pPr>
      <w:r>
        <w:rPr>
          <w:rFonts w:ascii="微软雅黑" w:hAnsi="微软雅黑" w:eastAsia="微软雅黑" w:cs="微软雅黑"/>
          <w:spacing w:val="9"/>
          <w:sz w:val="19"/>
          <w:szCs w:val="19"/>
        </w:rPr>
        <w:t>充电器记录查询界面可用于查看充电器记录。充电器记录包括：</w:t>
      </w:r>
    </w:p>
    <w:p w14:paraId="6E7B3D5E">
      <w:pPr>
        <w:spacing w:before="50" w:line="245" w:lineRule="auto"/>
        <w:ind w:left="777" w:right="36" w:hanging="6"/>
        <w:rPr>
          <w:rFonts w:ascii="微软雅黑" w:hAnsi="微软雅黑" w:eastAsia="微软雅黑" w:cs="微软雅黑"/>
          <w:sz w:val="19"/>
          <w:szCs w:val="19"/>
        </w:rPr>
      </w:pPr>
      <w:r>
        <w:rPr>
          <w:rFonts w:ascii="微软雅黑" w:hAnsi="微软雅黑" w:eastAsia="微软雅黑" w:cs="微软雅黑"/>
          <w:spacing w:val="10"/>
          <w:sz w:val="19"/>
          <w:szCs w:val="19"/>
        </w:rPr>
        <w:t>开始时间、结束时间、充电开始时的电池荷电状态（</w:t>
      </w:r>
      <w:r>
        <w:rPr>
          <w:rFonts w:ascii="微软雅黑" w:hAnsi="微软雅黑" w:eastAsia="微软雅黑" w:cs="微软雅黑"/>
          <w:sz w:val="19"/>
          <w:szCs w:val="19"/>
        </w:rPr>
        <w:t>SOC</w:t>
      </w:r>
      <w:r>
        <w:rPr>
          <w:rFonts w:ascii="微软雅黑" w:hAnsi="微软雅黑" w:eastAsia="微软雅黑" w:cs="微软雅黑"/>
          <w:spacing w:val="10"/>
          <w:sz w:val="19"/>
          <w:szCs w:val="19"/>
        </w:rPr>
        <w:t>）</w:t>
      </w:r>
      <w:r>
        <w:rPr>
          <w:rFonts w:ascii="微软雅黑" w:hAnsi="微软雅黑" w:eastAsia="微软雅黑" w:cs="微软雅黑"/>
          <w:spacing w:val="-33"/>
          <w:sz w:val="19"/>
          <w:szCs w:val="19"/>
        </w:rPr>
        <w:t xml:space="preserve"> </w:t>
      </w:r>
      <w:r>
        <w:rPr>
          <w:rFonts w:ascii="微软雅黑" w:hAnsi="微软雅黑" w:eastAsia="微软雅黑" w:cs="微软雅黑"/>
          <w:spacing w:val="10"/>
          <w:sz w:val="19"/>
          <w:szCs w:val="19"/>
        </w:rPr>
        <w:t>、充电结束时的电</w:t>
      </w:r>
      <w:r>
        <w:rPr>
          <w:rFonts w:ascii="微软雅黑" w:hAnsi="微软雅黑" w:eastAsia="微软雅黑" w:cs="微软雅黑"/>
          <w:spacing w:val="9"/>
          <w:sz w:val="19"/>
          <w:szCs w:val="19"/>
        </w:rPr>
        <w:t>池荷电状态、每次充电</w:t>
      </w:r>
      <w:r>
        <w:rPr>
          <w:rFonts w:ascii="微软雅黑" w:hAnsi="微软雅黑" w:eastAsia="微软雅黑" w:cs="微软雅黑"/>
          <w:spacing w:val="8"/>
          <w:sz w:val="19"/>
          <w:szCs w:val="19"/>
        </w:rPr>
        <w:t>时间、每次充电能量以及故障信息等。</w:t>
      </w:r>
    </w:p>
    <w:p w14:paraId="0B85CE8C">
      <w:pPr>
        <w:spacing w:line="41" w:lineRule="exact"/>
        <w:ind w:firstLine="761"/>
      </w:pPr>
      <w:r>
        <w:drawing>
          <wp:inline distT="0" distB="0" distL="0" distR="0">
            <wp:extent cx="5621655" cy="25400"/>
            <wp:effectExtent l="0" t="0" r="0" b="0"/>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123"/>
                    <a:stretch>
                      <a:fillRect/>
                    </a:stretch>
                  </pic:blipFill>
                  <pic:spPr>
                    <a:xfrm>
                      <a:off x="0" y="0"/>
                      <a:ext cx="5621679" cy="26034"/>
                    </a:xfrm>
                    <a:prstGeom prst="rect">
                      <a:avLst/>
                    </a:prstGeom>
                  </pic:spPr>
                </pic:pic>
              </a:graphicData>
            </a:graphic>
          </wp:inline>
        </w:drawing>
      </w:r>
    </w:p>
    <w:p w14:paraId="0B02A3A5">
      <w:pPr>
        <w:spacing w:line="41" w:lineRule="exact"/>
        <w:sectPr>
          <w:footerReference r:id="rId60" w:type="default"/>
          <w:pgSz w:w="11900" w:h="16838"/>
          <w:pgMar w:top="711" w:right="1142" w:bottom="161" w:left="1142" w:header="155" w:footer="0" w:gutter="0"/>
          <w:pgNumType w:fmt="decimal"/>
          <w:cols w:space="720" w:num="1"/>
        </w:sectPr>
      </w:pPr>
    </w:p>
    <w:p w14:paraId="245F3EC6">
      <w:pPr>
        <w:spacing w:before="275" w:line="189" w:lineRule="auto"/>
        <w:ind w:left="2"/>
        <w:outlineLvl w:val="2"/>
        <w:rPr>
          <w:rFonts w:ascii="微软雅黑" w:hAnsi="微软雅黑" w:eastAsia="微软雅黑" w:cs="微软雅黑"/>
          <w:sz w:val="20"/>
          <w:szCs w:val="20"/>
        </w:rPr>
      </w:pPr>
      <w:bookmarkStart w:id="66" w:name="bookmark58"/>
      <w:bookmarkEnd w:id="66"/>
      <w:r>
        <w:rPr>
          <w:rFonts w:ascii="Times New Roman" w:hAnsi="Times New Roman" w:eastAsia="Times New Roman" w:cs="Times New Roman"/>
          <w:b/>
          <w:bCs/>
          <w:spacing w:val="6"/>
          <w:sz w:val="20"/>
          <w:szCs w:val="20"/>
        </w:rPr>
        <w:t xml:space="preserve">4.3.6 </w:t>
      </w:r>
      <w:r>
        <w:rPr>
          <w:rFonts w:ascii="微软雅黑" w:hAnsi="微软雅黑" w:eastAsia="微软雅黑" w:cs="微软雅黑"/>
          <w:b/>
          <w:bCs/>
          <w:spacing w:val="6"/>
          <w:sz w:val="20"/>
          <w:szCs w:val="20"/>
        </w:rPr>
        <w:t>充电机信息查询</w:t>
      </w:r>
    </w:p>
    <w:p w14:paraId="136CF031">
      <w:pPr>
        <w:spacing w:before="29"/>
      </w:pPr>
    </w:p>
    <w:tbl>
      <w:tblPr>
        <w:tblStyle w:val="7"/>
        <w:tblW w:w="8848" w:type="dxa"/>
        <w:tblInd w:w="753"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8848"/>
      </w:tblGrid>
      <w:tr w14:paraId="4710C37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4499" w:hRule="atLeast"/>
        </w:trPr>
        <w:tc>
          <w:tcPr>
            <w:tcW w:w="8848" w:type="dxa"/>
            <w:vAlign w:val="top"/>
          </w:tcPr>
          <w:p w14:paraId="564BD47E">
            <w:pPr>
              <w:spacing w:before="103" w:line="4143" w:lineRule="exact"/>
              <w:ind w:firstLine="843"/>
            </w:pPr>
            <w:r>
              <w:rPr>
                <w:position w:val="-82"/>
              </w:rPr>
              <w:drawing>
                <wp:inline distT="0" distB="0" distL="0" distR="0">
                  <wp:extent cx="4547235" cy="2630805"/>
                  <wp:effectExtent l="0" t="0" r="0" b="0"/>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124"/>
                          <a:stretch>
                            <a:fillRect/>
                          </a:stretch>
                        </pic:blipFill>
                        <pic:spPr>
                          <a:xfrm>
                            <a:off x="0" y="0"/>
                            <a:ext cx="4547362" cy="2631161"/>
                          </a:xfrm>
                          <a:prstGeom prst="rect">
                            <a:avLst/>
                          </a:prstGeom>
                        </pic:spPr>
                      </pic:pic>
                    </a:graphicData>
                  </a:graphic>
                </wp:inline>
              </w:drawing>
            </w:r>
          </w:p>
        </w:tc>
      </w:tr>
    </w:tbl>
    <w:p w14:paraId="6422AA29">
      <w:pPr>
        <w:pStyle w:val="2"/>
        <w:spacing w:line="267" w:lineRule="auto"/>
      </w:pPr>
    </w:p>
    <w:p w14:paraId="4AF82D20">
      <w:pPr>
        <w:spacing w:before="82" w:line="189" w:lineRule="auto"/>
        <w:ind w:left="770"/>
        <w:rPr>
          <w:rFonts w:ascii="微软雅黑" w:hAnsi="微软雅黑" w:eastAsia="微软雅黑" w:cs="微软雅黑"/>
          <w:sz w:val="19"/>
          <w:szCs w:val="19"/>
        </w:rPr>
      </w:pPr>
      <w:r>
        <w:rPr>
          <w:rFonts w:ascii="微软雅黑" w:hAnsi="微软雅黑" w:eastAsia="微软雅黑" w:cs="微软雅黑"/>
          <w:spacing w:val="8"/>
          <w:sz w:val="19"/>
          <w:szCs w:val="19"/>
        </w:rPr>
        <w:t>充电机信息界面：</w:t>
      </w:r>
    </w:p>
    <w:p w14:paraId="6E35ABB5">
      <w:pPr>
        <w:pStyle w:val="2"/>
        <w:spacing w:line="271" w:lineRule="auto"/>
      </w:pPr>
    </w:p>
    <w:p w14:paraId="3F9B9D57">
      <w:pPr>
        <w:spacing w:line="4500" w:lineRule="exact"/>
        <w:ind w:firstLine="751"/>
      </w:pPr>
      <w:r>
        <w:pict>
          <v:shape id="_x0000_s1077" o:spid="_x0000_s1077" style="position:absolute;left:0pt;margin-left:37.8pt;margin-top:225.25pt;height:0.5pt;width:442.7pt;z-index:251666432;mso-width-relative:page;mso-height-relative:page;" filled="f" stroked="t" coordsize="8854,10" path="m0,4l8853,4e">
            <v:fill on="f" focussize="0,0"/>
            <v:stroke weight="0.48pt" color="#000000" miterlimit="2" joinstyle="bevel"/>
            <v:imagedata o:title=""/>
            <o:lock v:ext="edit"/>
          </v:shape>
        </w:pict>
      </w:r>
      <w:r>
        <w:rPr>
          <w:position w:val="-90"/>
        </w:rPr>
        <w:drawing>
          <wp:inline distT="0" distB="0" distL="0" distR="0">
            <wp:extent cx="5621655" cy="2857500"/>
            <wp:effectExtent l="0" t="0" r="0" b="0"/>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125"/>
                    <a:stretch>
                      <a:fillRect/>
                    </a:stretch>
                  </pic:blipFill>
                  <pic:spPr>
                    <a:xfrm>
                      <a:off x="0" y="0"/>
                      <a:ext cx="5622036" cy="2857500"/>
                    </a:xfrm>
                    <a:prstGeom prst="rect">
                      <a:avLst/>
                    </a:prstGeom>
                  </pic:spPr>
                </pic:pic>
              </a:graphicData>
            </a:graphic>
          </wp:inline>
        </w:drawing>
      </w:r>
    </w:p>
    <w:p w14:paraId="069E03A4">
      <w:pPr>
        <w:pStyle w:val="2"/>
        <w:spacing w:line="276" w:lineRule="auto"/>
      </w:pPr>
    </w:p>
    <w:p w14:paraId="756D4F07">
      <w:pPr>
        <w:spacing w:before="81" w:line="190" w:lineRule="auto"/>
        <w:ind w:left="769"/>
        <w:rPr>
          <w:rFonts w:ascii="微软雅黑" w:hAnsi="微软雅黑" w:eastAsia="微软雅黑" w:cs="微软雅黑"/>
          <w:sz w:val="19"/>
          <w:szCs w:val="19"/>
        </w:rPr>
      </w:pPr>
      <w:r>
        <w:rPr>
          <w:rFonts w:ascii="微软雅黑" w:hAnsi="微软雅黑" w:eastAsia="微软雅黑" w:cs="微软雅黑"/>
          <w:spacing w:val="7"/>
          <w:sz w:val="19"/>
          <w:szCs w:val="19"/>
        </w:rPr>
        <w:t>进入充电器信息界面</w:t>
      </w:r>
      <w:r>
        <w:rPr>
          <w:rFonts w:ascii="微软雅黑" w:hAnsi="微软雅黑" w:eastAsia="微软雅黑" w:cs="微软雅黑"/>
          <w:spacing w:val="-9"/>
          <w:sz w:val="19"/>
          <w:szCs w:val="19"/>
        </w:rPr>
        <w:t xml:space="preserve"> </w:t>
      </w:r>
      <w:r>
        <w:rPr>
          <w:rFonts w:ascii="微软雅黑" w:hAnsi="微软雅黑" w:eastAsia="微软雅黑" w:cs="微软雅黑"/>
          <w:spacing w:val="7"/>
          <w:sz w:val="19"/>
          <w:szCs w:val="19"/>
        </w:rPr>
        <w:t>，查看充电机的具体参数。</w:t>
      </w:r>
    </w:p>
    <w:p w14:paraId="6FFFD8A0">
      <w:pPr>
        <w:spacing w:before="85" w:line="234" w:lineRule="auto"/>
        <w:ind w:left="769" w:right="48"/>
        <w:rPr>
          <w:rFonts w:ascii="微软雅黑" w:hAnsi="微软雅黑" w:eastAsia="微软雅黑" w:cs="微软雅黑"/>
          <w:sz w:val="19"/>
          <w:szCs w:val="19"/>
        </w:rPr>
      </w:pPr>
      <w:r>
        <w:rPr>
          <w:rFonts w:ascii="微软雅黑" w:hAnsi="微软雅黑" w:eastAsia="微软雅黑" w:cs="微软雅黑"/>
          <w:spacing w:val="10"/>
          <w:sz w:val="19"/>
          <w:szCs w:val="19"/>
        </w:rPr>
        <w:t>包括充电器的额定输入电压、输入电压范围、最大输入电流、输出电压、最大输出电流</w:t>
      </w:r>
      <w:r>
        <w:rPr>
          <w:rFonts w:ascii="微软雅黑" w:hAnsi="微软雅黑" w:eastAsia="微软雅黑" w:cs="微软雅黑"/>
          <w:spacing w:val="9"/>
          <w:sz w:val="19"/>
          <w:szCs w:val="19"/>
        </w:rPr>
        <w:t>及转换效率等</w:t>
      </w:r>
      <w:r>
        <w:rPr>
          <w:rFonts w:ascii="微软雅黑" w:hAnsi="微软雅黑" w:eastAsia="微软雅黑" w:cs="微软雅黑"/>
          <w:spacing w:val="5"/>
          <w:sz w:val="19"/>
          <w:szCs w:val="19"/>
        </w:rPr>
        <w:t>信息。</w:t>
      </w:r>
    </w:p>
    <w:p w14:paraId="262EE20A">
      <w:pPr>
        <w:spacing w:line="41" w:lineRule="exact"/>
        <w:ind w:firstLine="716"/>
      </w:pPr>
      <w:r>
        <w:drawing>
          <wp:inline distT="0" distB="0" distL="0" distR="0">
            <wp:extent cx="5621655" cy="26035"/>
            <wp:effectExtent l="0" t="0" r="0" b="0"/>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126"/>
                    <a:stretch>
                      <a:fillRect/>
                    </a:stretch>
                  </pic:blipFill>
                  <pic:spPr>
                    <a:xfrm>
                      <a:off x="0" y="0"/>
                      <a:ext cx="5621679" cy="26035"/>
                    </a:xfrm>
                    <a:prstGeom prst="rect">
                      <a:avLst/>
                    </a:prstGeom>
                  </pic:spPr>
                </pic:pic>
              </a:graphicData>
            </a:graphic>
          </wp:inline>
        </w:drawing>
      </w:r>
    </w:p>
    <w:p w14:paraId="3C656E83">
      <w:pPr>
        <w:spacing w:line="41" w:lineRule="exact"/>
        <w:sectPr>
          <w:footerReference r:id="rId61" w:type="default"/>
          <w:pgSz w:w="11900" w:h="16838"/>
          <w:pgMar w:top="711" w:right="1142" w:bottom="161" w:left="1142" w:header="155" w:footer="0" w:gutter="0"/>
          <w:pgNumType w:fmt="decimal"/>
          <w:cols w:space="720" w:num="1"/>
        </w:sectPr>
      </w:pPr>
    </w:p>
    <w:p w14:paraId="1BB0FDE3">
      <w:pPr>
        <w:spacing w:before="275" w:line="189" w:lineRule="auto"/>
        <w:ind w:left="2"/>
        <w:outlineLvl w:val="2"/>
        <w:rPr>
          <w:rFonts w:ascii="微软雅黑" w:hAnsi="微软雅黑" w:eastAsia="微软雅黑" w:cs="微软雅黑"/>
          <w:sz w:val="20"/>
          <w:szCs w:val="20"/>
        </w:rPr>
      </w:pPr>
      <w:bookmarkStart w:id="67" w:name="bookmark59"/>
      <w:bookmarkEnd w:id="67"/>
      <w:r>
        <w:rPr>
          <w:rFonts w:ascii="Times New Roman" w:hAnsi="Times New Roman" w:eastAsia="Times New Roman" w:cs="Times New Roman"/>
          <w:b/>
          <w:bCs/>
          <w:spacing w:val="6"/>
          <w:sz w:val="20"/>
          <w:szCs w:val="20"/>
        </w:rPr>
        <w:t xml:space="preserve">4.3.7 </w:t>
      </w:r>
      <w:r>
        <w:rPr>
          <w:rFonts w:ascii="微软雅黑" w:hAnsi="微软雅黑" w:eastAsia="微软雅黑" w:cs="微软雅黑"/>
          <w:b/>
          <w:bCs/>
          <w:spacing w:val="6"/>
          <w:sz w:val="20"/>
          <w:szCs w:val="20"/>
        </w:rPr>
        <w:t>警告信息查询</w:t>
      </w:r>
    </w:p>
    <w:p w14:paraId="422C6456">
      <w:pPr>
        <w:spacing w:before="29"/>
      </w:pPr>
    </w:p>
    <w:tbl>
      <w:tblPr>
        <w:tblStyle w:val="7"/>
        <w:tblW w:w="8848" w:type="dxa"/>
        <w:tblInd w:w="753"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8848"/>
      </w:tblGrid>
      <w:tr w14:paraId="3EB2A42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rHeight w:val="4499" w:hRule="atLeast"/>
        </w:trPr>
        <w:tc>
          <w:tcPr>
            <w:tcW w:w="8848" w:type="dxa"/>
            <w:vAlign w:val="top"/>
          </w:tcPr>
          <w:p w14:paraId="7CC20829">
            <w:pPr>
              <w:spacing w:before="103" w:line="4143" w:lineRule="exact"/>
              <w:ind w:firstLine="843"/>
            </w:pPr>
            <w:r>
              <w:rPr>
                <w:position w:val="-82"/>
              </w:rPr>
              <w:drawing>
                <wp:inline distT="0" distB="0" distL="0" distR="0">
                  <wp:extent cx="4547235" cy="2630805"/>
                  <wp:effectExtent l="0" t="0" r="0" b="0"/>
                  <wp:docPr id="184" name="IM 184"/>
                  <wp:cNvGraphicFramePr/>
                  <a:graphic xmlns:a="http://schemas.openxmlformats.org/drawingml/2006/main">
                    <a:graphicData uri="http://schemas.openxmlformats.org/drawingml/2006/picture">
                      <pic:pic xmlns:pic="http://schemas.openxmlformats.org/drawingml/2006/picture">
                        <pic:nvPicPr>
                          <pic:cNvPr id="184" name="IM 184"/>
                          <pic:cNvPicPr/>
                        </pic:nvPicPr>
                        <pic:blipFill>
                          <a:blip r:embed="rId124"/>
                          <a:stretch>
                            <a:fillRect/>
                          </a:stretch>
                        </pic:blipFill>
                        <pic:spPr>
                          <a:xfrm>
                            <a:off x="0" y="0"/>
                            <a:ext cx="4547362" cy="2631161"/>
                          </a:xfrm>
                          <a:prstGeom prst="rect">
                            <a:avLst/>
                          </a:prstGeom>
                        </pic:spPr>
                      </pic:pic>
                    </a:graphicData>
                  </a:graphic>
                </wp:inline>
              </w:drawing>
            </w:r>
          </w:p>
        </w:tc>
      </w:tr>
    </w:tbl>
    <w:p w14:paraId="11BDF05D">
      <w:pPr>
        <w:pStyle w:val="2"/>
        <w:spacing w:line="267" w:lineRule="auto"/>
      </w:pPr>
    </w:p>
    <w:p w14:paraId="437A7967">
      <w:pPr>
        <w:spacing w:before="82" w:line="189" w:lineRule="auto"/>
        <w:ind w:left="770"/>
        <w:rPr>
          <w:rFonts w:ascii="微软雅黑" w:hAnsi="微软雅黑" w:eastAsia="微软雅黑" w:cs="微软雅黑"/>
          <w:sz w:val="19"/>
          <w:szCs w:val="19"/>
        </w:rPr>
      </w:pPr>
      <w:r>
        <w:rPr>
          <w:rFonts w:ascii="微软雅黑" w:hAnsi="微软雅黑" w:eastAsia="微软雅黑" w:cs="微软雅黑"/>
          <w:spacing w:val="8"/>
          <w:sz w:val="19"/>
          <w:szCs w:val="19"/>
        </w:rPr>
        <w:t>点击“告警信息”图标：</w:t>
      </w:r>
    </w:p>
    <w:p w14:paraId="0B3768E5">
      <w:pPr>
        <w:pStyle w:val="2"/>
        <w:spacing w:line="271" w:lineRule="auto"/>
      </w:pPr>
    </w:p>
    <w:p w14:paraId="27960461">
      <w:pPr>
        <w:spacing w:line="4500" w:lineRule="exact"/>
        <w:ind w:firstLine="751"/>
      </w:pPr>
      <w:r>
        <w:rPr>
          <w:position w:val="-90"/>
        </w:rPr>
        <w:drawing>
          <wp:inline distT="0" distB="0" distL="0" distR="0">
            <wp:extent cx="5621655" cy="2857500"/>
            <wp:effectExtent l="0" t="0" r="0" b="0"/>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127"/>
                    <a:stretch>
                      <a:fillRect/>
                    </a:stretch>
                  </pic:blipFill>
                  <pic:spPr>
                    <a:xfrm>
                      <a:off x="0" y="0"/>
                      <a:ext cx="5622036" cy="2857500"/>
                    </a:xfrm>
                    <a:prstGeom prst="rect">
                      <a:avLst/>
                    </a:prstGeom>
                  </pic:spPr>
                </pic:pic>
              </a:graphicData>
            </a:graphic>
          </wp:inline>
        </w:drawing>
      </w:r>
    </w:p>
    <w:p w14:paraId="7BB2A2CA">
      <w:pPr>
        <w:pStyle w:val="2"/>
        <w:spacing w:line="275" w:lineRule="auto"/>
      </w:pPr>
      <w:r>
        <w:pict>
          <v:shape id="_x0000_s1078" o:spid="_x0000_s1078" style="position:absolute;left:0pt;margin-left:37.8pt;margin-top:0.2pt;height:0.5pt;width:442.7pt;z-index:251668480;mso-width-relative:page;mso-height-relative:page;" filled="f" stroked="t" coordsize="8854,10" path="m0,4l8853,4e">
            <v:fill on="f" focussize="0,0"/>
            <v:stroke weight="0.48pt" color="#000000" miterlimit="2" joinstyle="bevel"/>
            <v:imagedata o:title=""/>
            <o:lock v:ext="edit"/>
          </v:shape>
        </w:pict>
      </w:r>
    </w:p>
    <w:p w14:paraId="63AF3D65">
      <w:pPr>
        <w:spacing w:before="82" w:line="198" w:lineRule="exact"/>
        <w:jc w:val="right"/>
        <w:rPr>
          <w:rFonts w:ascii="微软雅黑" w:hAnsi="微软雅黑" w:eastAsia="微软雅黑" w:cs="微软雅黑"/>
          <w:sz w:val="19"/>
          <w:szCs w:val="19"/>
        </w:rPr>
      </w:pPr>
      <w:r>
        <w:pict>
          <v:shape id="_x0000_s1079" o:spid="_x0000_s1079" o:spt="202" type="#_x0000_t202" style="position:absolute;left:0pt;margin-left:37.05pt;margin-top:8.6pt;height:14.1pt;width:444.7pt;z-index:251667456;mso-width-relative:page;mso-height-relative:page;" filled="f" stroked="f" coordsize="21600,21600">
            <v:path/>
            <v:fill on="f" focussize="0,0"/>
            <v:stroke on="f"/>
            <v:imagedata o:title=""/>
            <o:lock v:ext="edit" aspectratio="f"/>
            <v:textbox inset="0mm,0mm,0mm,0mm">
              <w:txbxContent>
                <w:p w14:paraId="6B73E158">
                  <w:pPr>
                    <w:pStyle w:val="2"/>
                    <w:tabs>
                      <w:tab w:val="left" w:pos="8873"/>
                    </w:tabs>
                    <w:spacing w:before="19"/>
                    <w:ind w:left="20"/>
                  </w:pPr>
                  <w:r>
                    <w:rPr>
                      <w:u w:val="single" w:color="auto"/>
                    </w:rPr>
                    <w:tab/>
                  </w:r>
                </w:p>
              </w:txbxContent>
            </v:textbox>
          </v:shape>
        </w:pict>
      </w:r>
      <w:r>
        <w:rPr>
          <w:rFonts w:ascii="微软雅黑" w:hAnsi="微软雅黑" w:eastAsia="微软雅黑" w:cs="微软雅黑"/>
          <w:spacing w:val="7"/>
          <w:position w:val="-1"/>
          <w:sz w:val="19"/>
          <w:szCs w:val="19"/>
        </w:rPr>
        <w:t>充电机告警信息</w:t>
      </w:r>
      <w:r>
        <w:rPr>
          <w:rFonts w:ascii="微软雅黑" w:hAnsi="微软雅黑" w:eastAsia="微软雅黑" w:cs="微软雅黑"/>
          <w:spacing w:val="-4"/>
          <w:position w:val="-1"/>
          <w:sz w:val="19"/>
          <w:szCs w:val="19"/>
        </w:rPr>
        <w:t xml:space="preserve"> </w:t>
      </w:r>
      <w:r>
        <w:rPr>
          <w:rFonts w:ascii="微软雅黑" w:hAnsi="微软雅黑" w:eastAsia="微软雅黑" w:cs="微软雅黑"/>
          <w:spacing w:val="7"/>
          <w:position w:val="-1"/>
          <w:sz w:val="19"/>
          <w:szCs w:val="19"/>
        </w:rPr>
        <w:t>：在主页上点击“更多”</w:t>
      </w:r>
      <w:r>
        <w:rPr>
          <w:rFonts w:ascii="微软雅黑" w:hAnsi="微软雅黑" w:eastAsia="微软雅黑" w:cs="微软雅黑"/>
          <w:spacing w:val="-23"/>
          <w:position w:val="-1"/>
          <w:sz w:val="19"/>
          <w:szCs w:val="19"/>
        </w:rPr>
        <w:t xml:space="preserve"> </w:t>
      </w:r>
      <w:r>
        <w:rPr>
          <w:rFonts w:ascii="微软雅黑" w:hAnsi="微软雅黑" w:eastAsia="微软雅黑" w:cs="微软雅黑"/>
          <w:spacing w:val="7"/>
          <w:position w:val="-1"/>
          <w:sz w:val="19"/>
          <w:szCs w:val="19"/>
        </w:rPr>
        <w:t>，再点击“告警信息”以查看故障项、故障描述及解决方案。</w:t>
      </w:r>
    </w:p>
    <w:p w14:paraId="2EE78A86">
      <w:pPr>
        <w:spacing w:line="198" w:lineRule="exact"/>
        <w:rPr>
          <w:rFonts w:ascii="微软雅黑" w:hAnsi="微软雅黑" w:eastAsia="微软雅黑" w:cs="微软雅黑"/>
          <w:sz w:val="19"/>
          <w:szCs w:val="19"/>
        </w:rPr>
        <w:sectPr>
          <w:headerReference r:id="rId62" w:type="default"/>
          <w:footerReference r:id="rId63" w:type="default"/>
          <w:pgSz w:w="11900" w:h="16838"/>
          <w:pgMar w:top="711" w:right="1034" w:bottom="161" w:left="1142" w:header="155" w:footer="0" w:gutter="0"/>
          <w:pgNumType w:fmt="decimal"/>
          <w:cols w:space="720" w:num="1"/>
        </w:sectPr>
      </w:pPr>
    </w:p>
    <w:p w14:paraId="4CA10DFC">
      <w:pPr>
        <w:spacing w:before="275" w:line="189" w:lineRule="auto"/>
        <w:ind w:left="2"/>
        <w:outlineLvl w:val="2"/>
        <w:rPr>
          <w:rFonts w:ascii="微软雅黑" w:hAnsi="微软雅黑" w:eastAsia="微软雅黑" w:cs="微软雅黑"/>
          <w:sz w:val="20"/>
          <w:szCs w:val="20"/>
        </w:rPr>
      </w:pPr>
      <w:bookmarkStart w:id="68" w:name="bookmark60"/>
      <w:bookmarkEnd w:id="68"/>
      <w:r>
        <w:rPr>
          <w:rFonts w:ascii="Times New Roman" w:hAnsi="Times New Roman" w:eastAsia="Times New Roman" w:cs="Times New Roman"/>
          <w:b/>
          <w:bCs/>
          <w:spacing w:val="6"/>
          <w:sz w:val="20"/>
          <w:szCs w:val="20"/>
        </w:rPr>
        <w:t xml:space="preserve">4.3.8 </w:t>
      </w:r>
      <w:r>
        <w:rPr>
          <w:rFonts w:ascii="微软雅黑" w:hAnsi="微软雅黑" w:eastAsia="微软雅黑" w:cs="微软雅黑"/>
          <w:b/>
          <w:bCs/>
          <w:spacing w:val="6"/>
          <w:sz w:val="20"/>
          <w:szCs w:val="20"/>
        </w:rPr>
        <w:t>预约充电功能</w:t>
      </w:r>
    </w:p>
    <w:p w14:paraId="28D92C78">
      <w:pPr>
        <w:pStyle w:val="2"/>
        <w:spacing w:line="269" w:lineRule="auto"/>
      </w:pPr>
    </w:p>
    <w:p w14:paraId="079349EA">
      <w:pPr>
        <w:spacing w:line="4500" w:lineRule="exact"/>
        <w:ind w:firstLine="751"/>
      </w:pPr>
      <w:r>
        <w:rPr>
          <w:position w:val="-89"/>
        </w:rPr>
        <w:drawing>
          <wp:inline distT="0" distB="0" distL="0" distR="0">
            <wp:extent cx="5621655" cy="2856865"/>
            <wp:effectExtent l="0" t="0" r="0" b="0"/>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128"/>
                    <a:stretch>
                      <a:fillRect/>
                    </a:stretch>
                  </pic:blipFill>
                  <pic:spPr>
                    <a:xfrm>
                      <a:off x="0" y="0"/>
                      <a:ext cx="5622036" cy="2857499"/>
                    </a:xfrm>
                    <a:prstGeom prst="rect">
                      <a:avLst/>
                    </a:prstGeom>
                  </pic:spPr>
                </pic:pic>
              </a:graphicData>
            </a:graphic>
          </wp:inline>
        </w:drawing>
      </w:r>
    </w:p>
    <w:p w14:paraId="449C71BB">
      <w:pPr>
        <w:pStyle w:val="2"/>
        <w:spacing w:line="277" w:lineRule="auto"/>
      </w:pPr>
      <w:r>
        <w:pict>
          <v:shape id="_x0000_s1080" o:spid="_x0000_s1080" style="position:absolute;left:0pt;margin-left:37.8pt;margin-top:0.25pt;height:0.5pt;width:442.7pt;z-index:251669504;mso-width-relative:page;mso-height-relative:page;" filled="f" stroked="t" coordsize="8854,10" path="m0,4l8853,4e">
            <v:fill on="f" focussize="0,0"/>
            <v:stroke weight="0.48pt" color="#000000" miterlimit="2" joinstyle="bevel"/>
            <v:imagedata o:title=""/>
            <o:lock v:ext="edit"/>
          </v:shape>
        </w:pict>
      </w:r>
    </w:p>
    <w:p w14:paraId="2AF1BD4D">
      <w:pPr>
        <w:spacing w:before="81" w:line="189" w:lineRule="auto"/>
        <w:ind w:left="770"/>
        <w:rPr>
          <w:rFonts w:ascii="微软雅黑" w:hAnsi="微软雅黑" w:eastAsia="微软雅黑" w:cs="微软雅黑"/>
          <w:sz w:val="19"/>
          <w:szCs w:val="19"/>
        </w:rPr>
      </w:pPr>
      <w:r>
        <w:rPr>
          <w:rFonts w:ascii="微软雅黑" w:hAnsi="微软雅黑" w:eastAsia="微软雅黑" w:cs="微软雅黑"/>
          <w:spacing w:val="8"/>
          <w:sz w:val="19"/>
          <w:szCs w:val="19"/>
        </w:rPr>
        <w:t>点击“预约充电”图标：</w:t>
      </w:r>
    </w:p>
    <w:p w14:paraId="4ED8EFF9">
      <w:pPr>
        <w:spacing w:before="31"/>
      </w:pPr>
    </w:p>
    <w:tbl>
      <w:tblPr>
        <w:tblStyle w:val="7"/>
        <w:tblW w:w="8848" w:type="dxa"/>
        <w:tblInd w:w="753"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8848"/>
      </w:tblGrid>
      <w:tr w14:paraId="0136424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4499" w:hRule="atLeast"/>
        </w:trPr>
        <w:tc>
          <w:tcPr>
            <w:tcW w:w="8848" w:type="dxa"/>
            <w:vAlign w:val="top"/>
          </w:tcPr>
          <w:p w14:paraId="12ADC75E">
            <w:pPr>
              <w:spacing w:before="118" w:line="4139" w:lineRule="exact"/>
              <w:ind w:firstLine="840"/>
            </w:pPr>
            <w:r>
              <w:rPr>
                <w:position w:val="-82"/>
              </w:rPr>
              <w:drawing>
                <wp:inline distT="0" distB="0" distL="0" distR="0">
                  <wp:extent cx="4547235" cy="2628265"/>
                  <wp:effectExtent l="0" t="0" r="0" b="0"/>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129"/>
                          <a:stretch>
                            <a:fillRect/>
                          </a:stretch>
                        </pic:blipFill>
                        <pic:spPr>
                          <a:xfrm>
                            <a:off x="0" y="0"/>
                            <a:ext cx="4547235" cy="2628315"/>
                          </a:xfrm>
                          <a:prstGeom prst="rect">
                            <a:avLst/>
                          </a:prstGeom>
                        </pic:spPr>
                      </pic:pic>
                    </a:graphicData>
                  </a:graphic>
                </wp:inline>
              </w:drawing>
            </w:r>
          </w:p>
        </w:tc>
      </w:tr>
    </w:tbl>
    <w:p w14:paraId="38436D4F">
      <w:pPr>
        <w:pStyle w:val="2"/>
        <w:spacing w:line="267" w:lineRule="auto"/>
      </w:pPr>
    </w:p>
    <w:p w14:paraId="5F05AC5A">
      <w:pPr>
        <w:spacing w:before="81" w:line="236" w:lineRule="auto"/>
        <w:ind w:left="779" w:right="58" w:hanging="9"/>
        <w:rPr>
          <w:rFonts w:ascii="微软雅黑" w:hAnsi="微软雅黑" w:eastAsia="微软雅黑" w:cs="微软雅黑"/>
          <w:sz w:val="19"/>
          <w:szCs w:val="19"/>
        </w:rPr>
      </w:pPr>
      <w:r>
        <w:rPr>
          <w:rFonts w:ascii="微软雅黑" w:hAnsi="微软雅黑" w:eastAsia="微软雅黑" w:cs="微软雅黑"/>
          <w:spacing w:val="8"/>
          <w:sz w:val="19"/>
          <w:szCs w:val="19"/>
        </w:rPr>
        <w:t>充电器预约时间设置：在主页点击“更多”</w:t>
      </w:r>
      <w:r>
        <w:rPr>
          <w:rFonts w:ascii="微软雅黑" w:hAnsi="微软雅黑" w:eastAsia="微软雅黑" w:cs="微软雅黑"/>
          <w:spacing w:val="-26"/>
          <w:sz w:val="19"/>
          <w:szCs w:val="19"/>
        </w:rPr>
        <w:t xml:space="preserve"> </w:t>
      </w:r>
      <w:r>
        <w:rPr>
          <w:rFonts w:ascii="微软雅黑" w:hAnsi="微软雅黑" w:eastAsia="微软雅黑" w:cs="微软雅黑"/>
          <w:spacing w:val="8"/>
          <w:sz w:val="19"/>
          <w:szCs w:val="19"/>
        </w:rPr>
        <w:t>，选择“预约充电”</w:t>
      </w:r>
      <w:r>
        <w:rPr>
          <w:rFonts w:ascii="微软雅黑" w:hAnsi="微软雅黑" w:eastAsia="微软雅黑" w:cs="微软雅黑"/>
          <w:spacing w:val="-26"/>
          <w:sz w:val="19"/>
          <w:szCs w:val="19"/>
        </w:rPr>
        <w:t xml:space="preserve"> </w:t>
      </w:r>
      <w:r>
        <w:rPr>
          <w:rFonts w:ascii="微软雅黑" w:hAnsi="微软雅黑" w:eastAsia="微软雅黑" w:cs="微软雅黑"/>
          <w:spacing w:val="8"/>
          <w:sz w:val="19"/>
          <w:szCs w:val="19"/>
        </w:rPr>
        <w:t>，进入预约充电</w:t>
      </w:r>
      <w:r>
        <w:rPr>
          <w:rFonts w:ascii="微软雅黑" w:hAnsi="微软雅黑" w:eastAsia="微软雅黑" w:cs="微软雅黑"/>
          <w:spacing w:val="7"/>
          <w:sz w:val="19"/>
          <w:szCs w:val="19"/>
        </w:rPr>
        <w:t>界面</w:t>
      </w:r>
      <w:r>
        <w:rPr>
          <w:rFonts w:ascii="微软雅黑" w:hAnsi="微软雅黑" w:eastAsia="微软雅黑" w:cs="微软雅黑"/>
          <w:spacing w:val="-26"/>
          <w:sz w:val="19"/>
          <w:szCs w:val="19"/>
        </w:rPr>
        <w:t xml:space="preserve"> </w:t>
      </w:r>
      <w:r>
        <w:rPr>
          <w:rFonts w:ascii="微软雅黑" w:hAnsi="微软雅黑" w:eastAsia="微软雅黑" w:cs="微软雅黑"/>
          <w:spacing w:val="7"/>
          <w:sz w:val="19"/>
          <w:szCs w:val="19"/>
        </w:rPr>
        <w:t>，输入您希望充电的时间</w:t>
      </w:r>
      <w:r>
        <w:rPr>
          <w:rFonts w:ascii="微软雅黑" w:hAnsi="微软雅黑" w:eastAsia="微软雅黑" w:cs="微软雅黑"/>
          <w:spacing w:val="-19"/>
          <w:sz w:val="19"/>
          <w:szCs w:val="19"/>
        </w:rPr>
        <w:t xml:space="preserve"> </w:t>
      </w:r>
      <w:r>
        <w:rPr>
          <w:rFonts w:ascii="微软雅黑" w:hAnsi="微软雅黑" w:eastAsia="微软雅黑" w:cs="微软雅黑"/>
          <w:spacing w:val="7"/>
          <w:sz w:val="19"/>
          <w:szCs w:val="19"/>
        </w:rPr>
        <w:t>，点击“保存”。充电器将开始倒计时</w:t>
      </w:r>
      <w:r>
        <w:rPr>
          <w:rFonts w:ascii="微软雅黑" w:hAnsi="微软雅黑" w:eastAsia="微软雅黑" w:cs="微软雅黑"/>
          <w:spacing w:val="-26"/>
          <w:sz w:val="19"/>
          <w:szCs w:val="19"/>
        </w:rPr>
        <w:t xml:space="preserve"> </w:t>
      </w:r>
      <w:r>
        <w:rPr>
          <w:rFonts w:ascii="微软雅黑" w:hAnsi="微软雅黑" w:eastAsia="微软雅黑" w:cs="微软雅黑"/>
          <w:spacing w:val="7"/>
          <w:sz w:val="19"/>
          <w:szCs w:val="19"/>
        </w:rPr>
        <w:t>，时间到后即可自动开始充电</w:t>
      </w:r>
      <w:r>
        <w:rPr>
          <w:rFonts w:ascii="微软雅黑" w:hAnsi="微软雅黑" w:eastAsia="微软雅黑" w:cs="微软雅黑"/>
          <w:spacing w:val="-24"/>
          <w:sz w:val="19"/>
          <w:szCs w:val="19"/>
        </w:rPr>
        <w:t xml:space="preserve"> </w:t>
      </w:r>
      <w:r>
        <w:rPr>
          <w:rFonts w:ascii="微软雅黑" w:hAnsi="微软雅黑" w:eastAsia="微软雅黑" w:cs="微软雅黑"/>
          <w:spacing w:val="7"/>
          <w:sz w:val="19"/>
          <w:szCs w:val="19"/>
        </w:rPr>
        <w:t>，无需人工操作。</w:t>
      </w:r>
    </w:p>
    <w:p w14:paraId="6257F736">
      <w:pPr>
        <w:spacing w:line="41" w:lineRule="exact"/>
        <w:ind w:firstLine="771"/>
      </w:pPr>
      <w:r>
        <w:drawing>
          <wp:inline distT="0" distB="0" distL="0" distR="0">
            <wp:extent cx="5621655" cy="25400"/>
            <wp:effectExtent l="0" t="0" r="0" b="0"/>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130"/>
                    <a:stretch>
                      <a:fillRect/>
                    </a:stretch>
                  </pic:blipFill>
                  <pic:spPr>
                    <a:xfrm>
                      <a:off x="0" y="0"/>
                      <a:ext cx="5621679" cy="26034"/>
                    </a:xfrm>
                    <a:prstGeom prst="rect">
                      <a:avLst/>
                    </a:prstGeom>
                  </pic:spPr>
                </pic:pic>
              </a:graphicData>
            </a:graphic>
          </wp:inline>
        </w:drawing>
      </w:r>
    </w:p>
    <w:p w14:paraId="7B28F939">
      <w:pPr>
        <w:spacing w:line="41" w:lineRule="exact"/>
        <w:sectPr>
          <w:headerReference r:id="rId64" w:type="default"/>
          <w:footerReference r:id="rId65" w:type="default"/>
          <w:pgSz w:w="11900" w:h="16838"/>
          <w:pgMar w:top="711" w:right="1132" w:bottom="161" w:left="1142" w:header="155" w:footer="0" w:gutter="0"/>
          <w:pgNumType w:fmt="decimal"/>
          <w:cols w:space="720" w:num="1"/>
        </w:sectPr>
      </w:pPr>
    </w:p>
    <w:p w14:paraId="2026F80E">
      <w:pPr>
        <w:spacing w:before="275" w:line="189" w:lineRule="auto"/>
        <w:ind w:left="2"/>
        <w:outlineLvl w:val="2"/>
        <w:rPr>
          <w:rFonts w:ascii="微软雅黑" w:hAnsi="微软雅黑" w:eastAsia="微软雅黑" w:cs="微软雅黑"/>
          <w:sz w:val="20"/>
          <w:szCs w:val="20"/>
        </w:rPr>
      </w:pPr>
      <w:bookmarkStart w:id="69" w:name="bookmark61"/>
      <w:bookmarkEnd w:id="69"/>
      <w:r>
        <w:rPr>
          <w:rFonts w:ascii="Times New Roman" w:hAnsi="Times New Roman" w:eastAsia="Times New Roman" w:cs="Times New Roman"/>
          <w:b/>
          <w:bCs/>
          <w:spacing w:val="6"/>
          <w:sz w:val="20"/>
          <w:szCs w:val="20"/>
        </w:rPr>
        <w:t xml:space="preserve">4.3.9 </w:t>
      </w:r>
      <w:r>
        <w:rPr>
          <w:rFonts w:ascii="微软雅黑" w:hAnsi="微软雅黑" w:eastAsia="微软雅黑" w:cs="微软雅黑"/>
          <w:b/>
          <w:bCs/>
          <w:spacing w:val="6"/>
          <w:sz w:val="20"/>
          <w:szCs w:val="20"/>
        </w:rPr>
        <w:t>充电协议功能</w:t>
      </w:r>
    </w:p>
    <w:p w14:paraId="15FEAE1F">
      <w:pPr>
        <w:spacing w:before="29"/>
      </w:pPr>
    </w:p>
    <w:tbl>
      <w:tblPr>
        <w:tblStyle w:val="7"/>
        <w:tblW w:w="8868" w:type="dxa"/>
        <w:tblInd w:w="753"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8868"/>
      </w:tblGrid>
      <w:tr w14:paraId="2DC19D9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4499" w:hRule="atLeast"/>
        </w:trPr>
        <w:tc>
          <w:tcPr>
            <w:tcW w:w="8868" w:type="dxa"/>
            <w:vAlign w:val="top"/>
          </w:tcPr>
          <w:p w14:paraId="21948134">
            <w:pPr>
              <w:spacing w:before="170" w:line="4144" w:lineRule="exact"/>
              <w:ind w:firstLine="852"/>
            </w:pPr>
            <w:r>
              <w:rPr>
                <w:position w:val="-82"/>
              </w:rPr>
              <w:drawing>
                <wp:inline distT="0" distB="0" distL="0" distR="0">
                  <wp:extent cx="4547235" cy="2630805"/>
                  <wp:effectExtent l="0" t="0" r="0" b="0"/>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124"/>
                          <a:stretch>
                            <a:fillRect/>
                          </a:stretch>
                        </pic:blipFill>
                        <pic:spPr>
                          <a:xfrm>
                            <a:off x="0" y="0"/>
                            <a:ext cx="4547362" cy="2631161"/>
                          </a:xfrm>
                          <a:prstGeom prst="rect">
                            <a:avLst/>
                          </a:prstGeom>
                        </pic:spPr>
                      </pic:pic>
                    </a:graphicData>
                  </a:graphic>
                </wp:inline>
              </w:drawing>
            </w:r>
          </w:p>
        </w:tc>
      </w:tr>
    </w:tbl>
    <w:p w14:paraId="59ADE417">
      <w:pPr>
        <w:pStyle w:val="2"/>
        <w:spacing w:line="358" w:lineRule="auto"/>
      </w:pPr>
    </w:p>
    <w:p w14:paraId="0237625F">
      <w:pPr>
        <w:spacing w:before="81" w:line="189" w:lineRule="auto"/>
        <w:ind w:left="770"/>
        <w:rPr>
          <w:rFonts w:ascii="微软雅黑" w:hAnsi="微软雅黑" w:eastAsia="微软雅黑" w:cs="微软雅黑"/>
          <w:sz w:val="19"/>
          <w:szCs w:val="19"/>
        </w:rPr>
      </w:pPr>
      <w:r>
        <w:rPr>
          <w:rFonts w:ascii="微软雅黑" w:hAnsi="微软雅黑" w:eastAsia="微软雅黑" w:cs="微软雅黑"/>
          <w:spacing w:val="8"/>
          <w:sz w:val="19"/>
          <w:szCs w:val="19"/>
        </w:rPr>
        <w:t>点击协议设置图标：</w:t>
      </w:r>
    </w:p>
    <w:p w14:paraId="354CD074">
      <w:pPr>
        <w:spacing w:before="72"/>
      </w:pPr>
    </w:p>
    <w:tbl>
      <w:tblPr>
        <w:tblStyle w:val="7"/>
        <w:tblW w:w="8868" w:type="dxa"/>
        <w:tblInd w:w="753"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8868"/>
      </w:tblGrid>
      <w:tr w14:paraId="5F0F5EE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4499" w:hRule="atLeast"/>
        </w:trPr>
        <w:tc>
          <w:tcPr>
            <w:tcW w:w="8868" w:type="dxa"/>
            <w:vAlign w:val="top"/>
          </w:tcPr>
          <w:p w14:paraId="44524241">
            <w:pPr>
              <w:spacing w:before="98" w:line="4140" w:lineRule="exact"/>
              <w:ind w:firstLine="832"/>
            </w:pPr>
            <w:r>
              <w:rPr>
                <w:position w:val="-82"/>
              </w:rPr>
              <w:drawing>
                <wp:inline distT="0" distB="0" distL="0" distR="0">
                  <wp:extent cx="4553585" cy="2628900"/>
                  <wp:effectExtent l="0" t="0" r="0" b="0"/>
                  <wp:docPr id="200" name="IM 200"/>
                  <wp:cNvGraphicFramePr/>
                  <a:graphic xmlns:a="http://schemas.openxmlformats.org/drawingml/2006/main">
                    <a:graphicData uri="http://schemas.openxmlformats.org/drawingml/2006/picture">
                      <pic:pic xmlns:pic="http://schemas.openxmlformats.org/drawingml/2006/picture">
                        <pic:nvPicPr>
                          <pic:cNvPr id="200" name="IM 200"/>
                          <pic:cNvPicPr/>
                        </pic:nvPicPr>
                        <pic:blipFill>
                          <a:blip r:embed="rId131"/>
                          <a:stretch>
                            <a:fillRect/>
                          </a:stretch>
                        </pic:blipFill>
                        <pic:spPr>
                          <a:xfrm>
                            <a:off x="0" y="0"/>
                            <a:ext cx="4553712" cy="2628900"/>
                          </a:xfrm>
                          <a:prstGeom prst="rect">
                            <a:avLst/>
                          </a:prstGeom>
                        </pic:spPr>
                      </pic:pic>
                    </a:graphicData>
                  </a:graphic>
                </wp:inline>
              </w:drawing>
            </w:r>
          </w:p>
        </w:tc>
      </w:tr>
    </w:tbl>
    <w:p w14:paraId="31580CFB">
      <w:pPr>
        <w:pStyle w:val="2"/>
        <w:spacing w:line="339" w:lineRule="auto"/>
      </w:pPr>
    </w:p>
    <w:p w14:paraId="05B67CC6">
      <w:pPr>
        <w:spacing w:before="82" w:line="230" w:lineRule="auto"/>
        <w:ind w:left="770" w:right="59"/>
        <w:rPr>
          <w:rFonts w:ascii="微软雅黑" w:hAnsi="微软雅黑" w:eastAsia="微软雅黑" w:cs="微软雅黑"/>
          <w:sz w:val="19"/>
          <w:szCs w:val="19"/>
        </w:rPr>
      </w:pPr>
      <w:r>
        <w:rPr>
          <w:rFonts w:ascii="微软雅黑" w:hAnsi="微软雅黑" w:eastAsia="微软雅黑" w:cs="微软雅黑"/>
          <w:spacing w:val="8"/>
          <w:sz w:val="19"/>
          <w:szCs w:val="19"/>
        </w:rPr>
        <w:t>充电协议设置：在主页面点击“更多”</w:t>
      </w:r>
      <w:r>
        <w:rPr>
          <w:rFonts w:ascii="微软雅黑" w:hAnsi="微软雅黑" w:eastAsia="微软雅黑" w:cs="微软雅黑"/>
          <w:spacing w:val="-26"/>
          <w:sz w:val="19"/>
          <w:szCs w:val="19"/>
        </w:rPr>
        <w:t xml:space="preserve"> </w:t>
      </w:r>
      <w:r>
        <w:rPr>
          <w:rFonts w:ascii="微软雅黑" w:hAnsi="微软雅黑" w:eastAsia="微软雅黑" w:cs="微软雅黑"/>
          <w:spacing w:val="8"/>
          <w:sz w:val="19"/>
          <w:szCs w:val="19"/>
        </w:rPr>
        <w:t>，点击协议设置图标</w:t>
      </w:r>
      <w:r>
        <w:rPr>
          <w:rFonts w:ascii="微软雅黑" w:hAnsi="微软雅黑" w:eastAsia="微软雅黑" w:cs="微软雅黑"/>
          <w:spacing w:val="-26"/>
          <w:sz w:val="19"/>
          <w:szCs w:val="19"/>
        </w:rPr>
        <w:t xml:space="preserve"> </w:t>
      </w:r>
      <w:r>
        <w:rPr>
          <w:rFonts w:ascii="微软雅黑" w:hAnsi="微软雅黑" w:eastAsia="微软雅黑" w:cs="微软雅黑"/>
          <w:spacing w:val="8"/>
          <w:sz w:val="19"/>
          <w:szCs w:val="19"/>
        </w:rPr>
        <w:t>，进入协议界面</w:t>
      </w:r>
      <w:r>
        <w:rPr>
          <w:rFonts w:ascii="微软雅黑" w:hAnsi="微软雅黑" w:eastAsia="微软雅黑" w:cs="微软雅黑"/>
          <w:spacing w:val="-26"/>
          <w:sz w:val="19"/>
          <w:szCs w:val="19"/>
        </w:rPr>
        <w:t xml:space="preserve"> </w:t>
      </w:r>
      <w:r>
        <w:rPr>
          <w:rFonts w:ascii="微软雅黑" w:hAnsi="微软雅黑" w:eastAsia="微软雅黑" w:cs="微软雅黑"/>
          <w:spacing w:val="8"/>
          <w:sz w:val="19"/>
          <w:szCs w:val="19"/>
        </w:rPr>
        <w:t>，即</w:t>
      </w:r>
      <w:r>
        <w:rPr>
          <w:rFonts w:ascii="微软雅黑" w:hAnsi="微软雅黑" w:eastAsia="微软雅黑" w:cs="微软雅黑"/>
          <w:spacing w:val="7"/>
          <w:sz w:val="19"/>
          <w:szCs w:val="19"/>
        </w:rPr>
        <w:t>可查看当前使用的协议</w:t>
      </w:r>
      <w:r>
        <w:rPr>
          <w:rFonts w:ascii="微软雅黑" w:hAnsi="微软雅黑" w:eastAsia="微软雅黑" w:cs="微软雅黑"/>
          <w:spacing w:val="-26"/>
          <w:sz w:val="19"/>
          <w:szCs w:val="19"/>
        </w:rPr>
        <w:t xml:space="preserve"> </w:t>
      </w:r>
      <w:r>
        <w:rPr>
          <w:rFonts w:ascii="微软雅黑" w:hAnsi="微软雅黑" w:eastAsia="微软雅黑" w:cs="微软雅黑"/>
          <w:spacing w:val="7"/>
          <w:sz w:val="19"/>
          <w:szCs w:val="19"/>
        </w:rPr>
        <w:t>，并选择所需的其他协议</w:t>
      </w:r>
      <w:r>
        <w:rPr>
          <w:rFonts w:ascii="微软雅黑" w:hAnsi="微软雅黑" w:eastAsia="微软雅黑" w:cs="微软雅黑"/>
          <w:spacing w:val="-26"/>
          <w:sz w:val="19"/>
          <w:szCs w:val="19"/>
        </w:rPr>
        <w:t xml:space="preserve"> </w:t>
      </w:r>
      <w:r>
        <w:rPr>
          <w:rFonts w:ascii="微软雅黑" w:hAnsi="微软雅黑" w:eastAsia="微软雅黑" w:cs="微软雅黑"/>
          <w:spacing w:val="7"/>
          <w:sz w:val="19"/>
          <w:szCs w:val="19"/>
        </w:rPr>
        <w:t>，点击“保存”</w:t>
      </w:r>
      <w:r>
        <w:rPr>
          <w:rFonts w:ascii="微软雅黑" w:hAnsi="微软雅黑" w:eastAsia="微软雅黑" w:cs="微软雅黑"/>
          <w:spacing w:val="-26"/>
          <w:sz w:val="19"/>
          <w:szCs w:val="19"/>
        </w:rPr>
        <w:t xml:space="preserve"> </w:t>
      </w:r>
      <w:r>
        <w:rPr>
          <w:rFonts w:ascii="微软雅黑" w:hAnsi="微软雅黑" w:eastAsia="微软雅黑" w:cs="微软雅黑"/>
          <w:spacing w:val="7"/>
          <w:sz w:val="19"/>
          <w:szCs w:val="19"/>
        </w:rPr>
        <w:t>，充电</w:t>
      </w:r>
      <w:r>
        <w:rPr>
          <w:rFonts w:ascii="微软雅黑" w:hAnsi="微软雅黑" w:eastAsia="微软雅黑" w:cs="微软雅黑"/>
          <w:spacing w:val="6"/>
          <w:sz w:val="19"/>
          <w:szCs w:val="19"/>
        </w:rPr>
        <w:t>器将按照该协议运行。</w:t>
      </w:r>
    </w:p>
    <w:p w14:paraId="09521148">
      <w:pPr>
        <w:spacing w:line="41" w:lineRule="exact"/>
        <w:ind w:firstLine="771"/>
      </w:pPr>
      <w:r>
        <w:drawing>
          <wp:inline distT="0" distB="0" distL="0" distR="0">
            <wp:extent cx="5621655" cy="25400"/>
            <wp:effectExtent l="0" t="0" r="0" b="0"/>
            <wp:docPr id="202" name="IM 202"/>
            <wp:cNvGraphicFramePr/>
            <a:graphic xmlns:a="http://schemas.openxmlformats.org/drawingml/2006/main">
              <a:graphicData uri="http://schemas.openxmlformats.org/drawingml/2006/picture">
                <pic:pic xmlns:pic="http://schemas.openxmlformats.org/drawingml/2006/picture">
                  <pic:nvPicPr>
                    <pic:cNvPr id="202" name="IM 202"/>
                    <pic:cNvPicPr/>
                  </pic:nvPicPr>
                  <pic:blipFill>
                    <a:blip r:embed="rId132"/>
                    <a:stretch>
                      <a:fillRect/>
                    </a:stretch>
                  </pic:blipFill>
                  <pic:spPr>
                    <a:xfrm>
                      <a:off x="0" y="0"/>
                      <a:ext cx="5621679" cy="26034"/>
                    </a:xfrm>
                    <a:prstGeom prst="rect">
                      <a:avLst/>
                    </a:prstGeom>
                  </pic:spPr>
                </pic:pic>
              </a:graphicData>
            </a:graphic>
          </wp:inline>
        </w:drawing>
      </w:r>
    </w:p>
    <w:p w14:paraId="0D74B5EC">
      <w:pPr>
        <w:spacing w:line="41" w:lineRule="exact"/>
        <w:sectPr>
          <w:headerReference r:id="rId66" w:type="default"/>
          <w:footerReference r:id="rId67" w:type="default"/>
          <w:pgSz w:w="11900" w:h="16838"/>
          <w:pgMar w:top="711" w:right="1132" w:bottom="161" w:left="1142" w:header="155" w:footer="0" w:gutter="0"/>
          <w:pgNumType w:fmt="decimal"/>
          <w:cols w:space="720" w:num="1"/>
        </w:sectPr>
      </w:pPr>
    </w:p>
    <w:p w14:paraId="0E834B78">
      <w:pPr>
        <w:spacing w:before="275" w:line="189" w:lineRule="auto"/>
        <w:ind w:left="2"/>
        <w:outlineLvl w:val="2"/>
        <w:rPr>
          <w:rFonts w:ascii="微软雅黑" w:hAnsi="微软雅黑" w:eastAsia="微软雅黑" w:cs="微软雅黑"/>
          <w:sz w:val="20"/>
          <w:szCs w:val="20"/>
        </w:rPr>
      </w:pPr>
      <w:bookmarkStart w:id="70" w:name="bookmark62"/>
      <w:bookmarkEnd w:id="70"/>
      <w:r>
        <w:rPr>
          <w:rFonts w:ascii="Times New Roman" w:hAnsi="Times New Roman" w:eastAsia="Times New Roman" w:cs="Times New Roman"/>
          <w:b/>
          <w:bCs/>
          <w:spacing w:val="6"/>
          <w:sz w:val="20"/>
          <w:szCs w:val="20"/>
        </w:rPr>
        <w:t xml:space="preserve">4.3.10 </w:t>
      </w:r>
      <w:r>
        <w:rPr>
          <w:rFonts w:ascii="微软雅黑" w:hAnsi="微软雅黑" w:eastAsia="微软雅黑" w:cs="微软雅黑"/>
          <w:b/>
          <w:bCs/>
          <w:spacing w:val="6"/>
          <w:sz w:val="20"/>
          <w:szCs w:val="20"/>
        </w:rPr>
        <w:t>系统时间功能</w:t>
      </w:r>
    </w:p>
    <w:p w14:paraId="1ACD1961">
      <w:pPr>
        <w:spacing w:before="29"/>
      </w:pPr>
    </w:p>
    <w:tbl>
      <w:tblPr>
        <w:tblStyle w:val="7"/>
        <w:tblW w:w="8868" w:type="dxa"/>
        <w:tblInd w:w="733"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8868"/>
      </w:tblGrid>
      <w:tr w14:paraId="42E2636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9022" w:hRule="atLeast"/>
        </w:trPr>
        <w:tc>
          <w:tcPr>
            <w:tcW w:w="8868" w:type="dxa"/>
            <w:vAlign w:val="top"/>
          </w:tcPr>
          <w:p w14:paraId="0E7A1129">
            <w:pPr>
              <w:spacing w:before="134" w:line="4144" w:lineRule="exact"/>
              <w:ind w:firstLine="844"/>
            </w:pPr>
            <w:r>
              <w:rPr>
                <w:position w:val="-82"/>
              </w:rPr>
              <w:drawing>
                <wp:inline distT="0" distB="0" distL="0" distR="0">
                  <wp:extent cx="4554220" cy="2631440"/>
                  <wp:effectExtent l="0" t="0" r="0" b="0"/>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133"/>
                          <a:stretch>
                            <a:fillRect/>
                          </a:stretch>
                        </pic:blipFill>
                        <pic:spPr>
                          <a:xfrm>
                            <a:off x="0" y="0"/>
                            <a:ext cx="4554321" cy="2631770"/>
                          </a:xfrm>
                          <a:prstGeom prst="rect">
                            <a:avLst/>
                          </a:prstGeom>
                        </pic:spPr>
                      </pic:pic>
                    </a:graphicData>
                  </a:graphic>
                </wp:inline>
              </w:drawing>
            </w:r>
          </w:p>
          <w:p w14:paraId="0676813E">
            <w:pPr>
              <w:spacing w:before="230" w:line="4144" w:lineRule="exact"/>
              <w:ind w:firstLine="851"/>
            </w:pPr>
            <w:r>
              <w:rPr>
                <w:position w:val="-82"/>
              </w:rPr>
              <w:drawing>
                <wp:inline distT="0" distB="0" distL="0" distR="0">
                  <wp:extent cx="4545965" cy="2630805"/>
                  <wp:effectExtent l="0" t="0" r="0" b="0"/>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134"/>
                          <a:stretch>
                            <a:fillRect/>
                          </a:stretch>
                        </pic:blipFill>
                        <pic:spPr>
                          <a:xfrm>
                            <a:off x="0" y="0"/>
                            <a:ext cx="4546244" cy="2631376"/>
                          </a:xfrm>
                          <a:prstGeom prst="rect">
                            <a:avLst/>
                          </a:prstGeom>
                        </pic:spPr>
                      </pic:pic>
                    </a:graphicData>
                  </a:graphic>
                </wp:inline>
              </w:drawing>
            </w:r>
          </w:p>
        </w:tc>
      </w:tr>
    </w:tbl>
    <w:p w14:paraId="7CC9C2B2">
      <w:pPr>
        <w:pStyle w:val="2"/>
        <w:spacing w:line="358" w:lineRule="auto"/>
      </w:pPr>
    </w:p>
    <w:p w14:paraId="2643B87A">
      <w:pPr>
        <w:spacing w:before="82" w:line="250" w:lineRule="auto"/>
        <w:ind w:left="770" w:right="48" w:hanging="1"/>
        <w:rPr>
          <w:rFonts w:ascii="微软雅黑" w:hAnsi="微软雅黑" w:eastAsia="微软雅黑" w:cs="微软雅黑"/>
          <w:sz w:val="19"/>
          <w:szCs w:val="19"/>
        </w:rPr>
      </w:pPr>
      <w:r>
        <w:rPr>
          <w:rFonts w:ascii="微软雅黑" w:hAnsi="微软雅黑" w:eastAsia="微软雅黑" w:cs="微软雅黑"/>
          <w:spacing w:val="8"/>
          <w:sz w:val="19"/>
          <w:szCs w:val="19"/>
        </w:rPr>
        <w:t>系统时间设置：在主页面点击“更多”</w:t>
      </w:r>
      <w:r>
        <w:rPr>
          <w:rFonts w:ascii="微软雅黑" w:hAnsi="微软雅黑" w:eastAsia="微软雅黑" w:cs="微软雅黑"/>
          <w:spacing w:val="-26"/>
          <w:sz w:val="19"/>
          <w:szCs w:val="19"/>
        </w:rPr>
        <w:t xml:space="preserve"> </w:t>
      </w:r>
      <w:r>
        <w:rPr>
          <w:rFonts w:ascii="微软雅黑" w:hAnsi="微软雅黑" w:eastAsia="微软雅黑" w:cs="微软雅黑"/>
          <w:spacing w:val="8"/>
          <w:sz w:val="19"/>
          <w:szCs w:val="19"/>
        </w:rPr>
        <w:t>，点击时钟图标</w:t>
      </w:r>
      <w:r>
        <w:rPr>
          <w:rFonts w:ascii="微软雅黑" w:hAnsi="微软雅黑" w:eastAsia="微软雅黑" w:cs="微软雅黑"/>
          <w:spacing w:val="-26"/>
          <w:sz w:val="19"/>
          <w:szCs w:val="19"/>
        </w:rPr>
        <w:t xml:space="preserve"> </w:t>
      </w:r>
      <w:r>
        <w:rPr>
          <w:rFonts w:ascii="微软雅黑" w:hAnsi="微软雅黑" w:eastAsia="微软雅黑" w:cs="微软雅黑"/>
          <w:spacing w:val="8"/>
          <w:sz w:val="19"/>
          <w:szCs w:val="19"/>
        </w:rPr>
        <w:t>，进入时间设置界面</w:t>
      </w:r>
      <w:r>
        <w:rPr>
          <w:rFonts w:ascii="微软雅黑" w:hAnsi="微软雅黑" w:eastAsia="微软雅黑" w:cs="微软雅黑"/>
          <w:spacing w:val="-26"/>
          <w:sz w:val="19"/>
          <w:szCs w:val="19"/>
        </w:rPr>
        <w:t xml:space="preserve"> </w:t>
      </w:r>
      <w:r>
        <w:rPr>
          <w:rFonts w:ascii="微软雅黑" w:hAnsi="微软雅黑" w:eastAsia="微软雅黑" w:cs="微软雅黑"/>
          <w:spacing w:val="8"/>
          <w:sz w:val="19"/>
          <w:szCs w:val="19"/>
        </w:rPr>
        <w:t>，即可</w:t>
      </w:r>
      <w:r>
        <w:rPr>
          <w:rFonts w:ascii="微软雅黑" w:hAnsi="微软雅黑" w:eastAsia="微软雅黑" w:cs="微软雅黑"/>
          <w:spacing w:val="7"/>
          <w:sz w:val="19"/>
          <w:szCs w:val="19"/>
        </w:rPr>
        <w:t>查看系统时间并手动调整时间。</w:t>
      </w:r>
    </w:p>
    <w:p w14:paraId="6543E1CB">
      <w:pPr>
        <w:spacing w:line="41" w:lineRule="exact"/>
        <w:ind w:firstLine="724"/>
      </w:pPr>
      <w:r>
        <w:drawing>
          <wp:inline distT="0" distB="0" distL="0" distR="0">
            <wp:extent cx="5621655" cy="26035"/>
            <wp:effectExtent l="0" t="0" r="0" b="0"/>
            <wp:docPr id="208" name="IM 208"/>
            <wp:cNvGraphicFramePr/>
            <a:graphic xmlns:a="http://schemas.openxmlformats.org/drawingml/2006/main">
              <a:graphicData uri="http://schemas.openxmlformats.org/drawingml/2006/picture">
                <pic:pic xmlns:pic="http://schemas.openxmlformats.org/drawingml/2006/picture">
                  <pic:nvPicPr>
                    <pic:cNvPr id="208" name="IM 208"/>
                    <pic:cNvPicPr/>
                  </pic:nvPicPr>
                  <pic:blipFill>
                    <a:blip r:embed="rId135"/>
                    <a:stretch>
                      <a:fillRect/>
                    </a:stretch>
                  </pic:blipFill>
                  <pic:spPr>
                    <a:xfrm>
                      <a:off x="0" y="0"/>
                      <a:ext cx="5621680" cy="26035"/>
                    </a:xfrm>
                    <a:prstGeom prst="rect">
                      <a:avLst/>
                    </a:prstGeom>
                  </pic:spPr>
                </pic:pic>
              </a:graphicData>
            </a:graphic>
          </wp:inline>
        </w:drawing>
      </w:r>
    </w:p>
    <w:p w14:paraId="7ECD3902">
      <w:pPr>
        <w:spacing w:line="41" w:lineRule="exact"/>
        <w:sectPr>
          <w:headerReference r:id="rId68" w:type="default"/>
          <w:footerReference r:id="rId69" w:type="default"/>
          <w:pgSz w:w="11900" w:h="16838"/>
          <w:pgMar w:top="711" w:right="1142" w:bottom="161" w:left="1142" w:header="155" w:footer="0" w:gutter="0"/>
          <w:pgNumType w:fmt="decimal"/>
          <w:cols w:space="720" w:num="1"/>
        </w:sectPr>
      </w:pPr>
    </w:p>
    <w:p w14:paraId="2749C613">
      <w:pPr>
        <w:spacing w:before="275" w:line="189" w:lineRule="auto"/>
        <w:ind w:left="2"/>
        <w:outlineLvl w:val="2"/>
        <w:rPr>
          <w:rFonts w:ascii="微软雅黑" w:hAnsi="微软雅黑" w:eastAsia="微软雅黑" w:cs="微软雅黑"/>
          <w:sz w:val="20"/>
          <w:szCs w:val="20"/>
        </w:rPr>
      </w:pPr>
      <w:bookmarkStart w:id="71" w:name="bookmark63"/>
      <w:bookmarkEnd w:id="71"/>
      <w:r>
        <w:rPr>
          <w:rFonts w:ascii="Times New Roman" w:hAnsi="Times New Roman" w:eastAsia="Times New Roman" w:cs="Times New Roman"/>
          <w:b/>
          <w:bCs/>
          <w:spacing w:val="6"/>
          <w:sz w:val="20"/>
          <w:szCs w:val="20"/>
        </w:rPr>
        <w:t xml:space="preserve">4.3.11 </w:t>
      </w:r>
      <w:r>
        <w:rPr>
          <w:rFonts w:ascii="微软雅黑" w:hAnsi="微软雅黑" w:eastAsia="微软雅黑" w:cs="微软雅黑"/>
          <w:b/>
          <w:bCs/>
          <w:spacing w:val="6"/>
          <w:sz w:val="20"/>
          <w:szCs w:val="20"/>
        </w:rPr>
        <w:t>下载程序功能</w:t>
      </w:r>
    </w:p>
    <w:p w14:paraId="14B26FE5">
      <w:pPr>
        <w:spacing w:before="29"/>
      </w:pPr>
    </w:p>
    <w:tbl>
      <w:tblPr>
        <w:tblStyle w:val="7"/>
        <w:tblW w:w="8868" w:type="dxa"/>
        <w:tblInd w:w="731"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8868"/>
      </w:tblGrid>
      <w:tr w14:paraId="5241C15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rHeight w:val="4499" w:hRule="atLeast"/>
        </w:trPr>
        <w:tc>
          <w:tcPr>
            <w:tcW w:w="8868" w:type="dxa"/>
            <w:vAlign w:val="top"/>
          </w:tcPr>
          <w:p w14:paraId="599C3D42">
            <w:pPr>
              <w:spacing w:before="170" w:line="4144" w:lineRule="exact"/>
              <w:ind w:firstLine="852"/>
            </w:pPr>
            <w:r>
              <w:rPr>
                <w:position w:val="-82"/>
              </w:rPr>
              <w:drawing>
                <wp:inline distT="0" distB="0" distL="0" distR="0">
                  <wp:extent cx="4547235" cy="2630805"/>
                  <wp:effectExtent l="0" t="0" r="0" b="0"/>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124"/>
                          <a:stretch>
                            <a:fillRect/>
                          </a:stretch>
                        </pic:blipFill>
                        <pic:spPr>
                          <a:xfrm>
                            <a:off x="0" y="0"/>
                            <a:ext cx="4547362" cy="2631161"/>
                          </a:xfrm>
                          <a:prstGeom prst="rect">
                            <a:avLst/>
                          </a:prstGeom>
                        </pic:spPr>
                      </pic:pic>
                    </a:graphicData>
                  </a:graphic>
                </wp:inline>
              </w:drawing>
            </w:r>
          </w:p>
        </w:tc>
      </w:tr>
    </w:tbl>
    <w:p w14:paraId="007E38B8">
      <w:pPr>
        <w:pStyle w:val="2"/>
        <w:spacing w:line="356" w:lineRule="auto"/>
      </w:pPr>
    </w:p>
    <w:p w14:paraId="75246A8C">
      <w:pPr>
        <w:spacing w:before="82" w:line="190" w:lineRule="auto"/>
        <w:ind w:left="770"/>
        <w:rPr>
          <w:rFonts w:ascii="微软雅黑" w:hAnsi="微软雅黑" w:eastAsia="微软雅黑" w:cs="微软雅黑"/>
          <w:sz w:val="19"/>
          <w:szCs w:val="19"/>
        </w:rPr>
      </w:pPr>
      <w:r>
        <w:rPr>
          <w:rFonts w:ascii="微软雅黑" w:hAnsi="微软雅黑" w:eastAsia="微软雅黑" w:cs="微软雅黑"/>
          <w:spacing w:val="8"/>
          <w:sz w:val="19"/>
          <w:szCs w:val="19"/>
        </w:rPr>
        <w:t>点击“下载程序”图标：</w:t>
      </w:r>
    </w:p>
    <w:p w14:paraId="10D210A9">
      <w:pPr>
        <w:spacing w:before="32"/>
      </w:pPr>
    </w:p>
    <w:tbl>
      <w:tblPr>
        <w:tblStyle w:val="7"/>
        <w:tblW w:w="8848" w:type="dxa"/>
        <w:tblInd w:w="753"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8848"/>
      </w:tblGrid>
      <w:tr w14:paraId="03D5704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4499" w:hRule="atLeast"/>
        </w:trPr>
        <w:tc>
          <w:tcPr>
            <w:tcW w:w="8848" w:type="dxa"/>
            <w:vAlign w:val="top"/>
          </w:tcPr>
          <w:p w14:paraId="61D6A018">
            <w:pPr>
              <w:spacing w:before="97" w:line="4142" w:lineRule="exact"/>
              <w:ind w:firstLine="837"/>
            </w:pPr>
            <w:r>
              <w:rPr>
                <w:position w:val="-82"/>
              </w:rPr>
              <w:drawing>
                <wp:inline distT="0" distB="0" distL="0" distR="0">
                  <wp:extent cx="4549775" cy="2629535"/>
                  <wp:effectExtent l="0" t="0" r="0" b="0"/>
                  <wp:docPr id="212" name="IM 212"/>
                  <wp:cNvGraphicFramePr/>
                  <a:graphic xmlns:a="http://schemas.openxmlformats.org/drawingml/2006/main">
                    <a:graphicData uri="http://schemas.openxmlformats.org/drawingml/2006/picture">
                      <pic:pic xmlns:pic="http://schemas.openxmlformats.org/drawingml/2006/picture">
                        <pic:nvPicPr>
                          <pic:cNvPr id="212" name="IM 212"/>
                          <pic:cNvPicPr/>
                        </pic:nvPicPr>
                        <pic:blipFill>
                          <a:blip r:embed="rId136"/>
                          <a:stretch>
                            <a:fillRect/>
                          </a:stretch>
                        </pic:blipFill>
                        <pic:spPr>
                          <a:xfrm>
                            <a:off x="0" y="0"/>
                            <a:ext cx="4549953" cy="2629979"/>
                          </a:xfrm>
                          <a:prstGeom prst="rect">
                            <a:avLst/>
                          </a:prstGeom>
                        </pic:spPr>
                      </pic:pic>
                    </a:graphicData>
                  </a:graphic>
                </wp:inline>
              </w:drawing>
            </w:r>
          </w:p>
        </w:tc>
      </w:tr>
    </w:tbl>
    <w:p w14:paraId="0BAF89AA">
      <w:pPr>
        <w:pStyle w:val="2"/>
        <w:spacing w:line="306" w:lineRule="auto"/>
      </w:pPr>
    </w:p>
    <w:p w14:paraId="3FD4F3FA">
      <w:pPr>
        <w:spacing w:before="82" w:line="260" w:lineRule="auto"/>
        <w:ind w:left="770" w:right="48"/>
        <w:rPr>
          <w:rFonts w:ascii="微软雅黑" w:hAnsi="微软雅黑" w:eastAsia="微软雅黑" w:cs="微软雅黑"/>
          <w:sz w:val="19"/>
          <w:szCs w:val="19"/>
        </w:rPr>
      </w:pPr>
      <w:r>
        <w:rPr>
          <w:rFonts w:ascii="微软雅黑" w:hAnsi="微软雅黑" w:eastAsia="微软雅黑" w:cs="微软雅黑"/>
          <w:spacing w:val="7"/>
          <w:sz w:val="19"/>
          <w:szCs w:val="19"/>
        </w:rPr>
        <w:t>充电程序下载</w:t>
      </w:r>
      <w:r>
        <w:rPr>
          <w:rFonts w:ascii="微软雅黑" w:hAnsi="微软雅黑" w:eastAsia="微软雅黑" w:cs="微软雅黑"/>
          <w:spacing w:val="-9"/>
          <w:sz w:val="19"/>
          <w:szCs w:val="19"/>
        </w:rPr>
        <w:t xml:space="preserve"> </w:t>
      </w:r>
      <w:r>
        <w:rPr>
          <w:rFonts w:ascii="微软雅黑" w:hAnsi="微软雅黑" w:eastAsia="微软雅黑" w:cs="微软雅黑"/>
          <w:spacing w:val="7"/>
          <w:sz w:val="19"/>
          <w:szCs w:val="19"/>
        </w:rPr>
        <w:t>：在主页点击“更多”</w:t>
      </w:r>
      <w:r>
        <w:rPr>
          <w:rFonts w:ascii="微软雅黑" w:hAnsi="微软雅黑" w:eastAsia="微软雅黑" w:cs="微软雅黑"/>
          <w:spacing w:val="-26"/>
          <w:sz w:val="19"/>
          <w:szCs w:val="19"/>
        </w:rPr>
        <w:t xml:space="preserve"> </w:t>
      </w:r>
      <w:r>
        <w:rPr>
          <w:rFonts w:ascii="微软雅黑" w:hAnsi="微软雅黑" w:eastAsia="微软雅黑" w:cs="微软雅黑"/>
          <w:spacing w:val="7"/>
          <w:sz w:val="19"/>
          <w:szCs w:val="19"/>
        </w:rPr>
        <w:t>，然后点击“下载程序”</w:t>
      </w:r>
      <w:r>
        <w:rPr>
          <w:rFonts w:ascii="微软雅黑" w:hAnsi="微软雅黑" w:eastAsia="微软雅黑" w:cs="微软雅黑"/>
          <w:spacing w:val="-41"/>
          <w:sz w:val="19"/>
          <w:szCs w:val="19"/>
        </w:rPr>
        <w:t xml:space="preserve"> </w:t>
      </w:r>
      <w:r>
        <w:rPr>
          <w:rFonts w:ascii="微软雅黑" w:hAnsi="微软雅黑" w:eastAsia="微软雅黑" w:cs="微软雅黑"/>
          <w:spacing w:val="7"/>
          <w:sz w:val="19"/>
          <w:szCs w:val="19"/>
        </w:rPr>
        <w:t>图标</w:t>
      </w:r>
      <w:r>
        <w:rPr>
          <w:rFonts w:ascii="微软雅黑" w:hAnsi="微软雅黑" w:eastAsia="微软雅黑" w:cs="微软雅黑"/>
          <w:spacing w:val="-23"/>
          <w:sz w:val="19"/>
          <w:szCs w:val="19"/>
        </w:rPr>
        <w:t xml:space="preserve"> </w:t>
      </w:r>
      <w:r>
        <w:rPr>
          <w:rFonts w:ascii="微软雅黑" w:hAnsi="微软雅黑" w:eastAsia="微软雅黑" w:cs="微软雅黑"/>
          <w:spacing w:val="7"/>
          <w:sz w:val="19"/>
          <w:szCs w:val="19"/>
        </w:rPr>
        <w:t>，进入程序设置界面。您可在此处</w:t>
      </w:r>
      <w:r>
        <w:rPr>
          <w:rFonts w:ascii="微软雅黑" w:hAnsi="微软雅黑" w:eastAsia="微软雅黑" w:cs="微软雅黑"/>
          <w:spacing w:val="8"/>
          <w:sz w:val="19"/>
          <w:szCs w:val="19"/>
        </w:rPr>
        <w:t>更新充电协议。</w:t>
      </w:r>
    </w:p>
    <w:p w14:paraId="025936FD">
      <w:pPr>
        <w:spacing w:line="41" w:lineRule="exact"/>
        <w:ind w:firstLine="756"/>
      </w:pPr>
      <w:r>
        <w:drawing>
          <wp:inline distT="0" distB="0" distL="0" distR="0">
            <wp:extent cx="5621655" cy="26035"/>
            <wp:effectExtent l="0" t="0" r="0" b="0"/>
            <wp:docPr id="214" name="IM 214"/>
            <wp:cNvGraphicFramePr/>
            <a:graphic xmlns:a="http://schemas.openxmlformats.org/drawingml/2006/main">
              <a:graphicData uri="http://schemas.openxmlformats.org/drawingml/2006/picture">
                <pic:pic xmlns:pic="http://schemas.openxmlformats.org/drawingml/2006/picture">
                  <pic:nvPicPr>
                    <pic:cNvPr id="214" name="IM 214"/>
                    <pic:cNvPicPr/>
                  </pic:nvPicPr>
                  <pic:blipFill>
                    <a:blip r:embed="rId137"/>
                    <a:stretch>
                      <a:fillRect/>
                    </a:stretch>
                  </pic:blipFill>
                  <pic:spPr>
                    <a:xfrm>
                      <a:off x="0" y="0"/>
                      <a:ext cx="5621679" cy="26035"/>
                    </a:xfrm>
                    <a:prstGeom prst="rect">
                      <a:avLst/>
                    </a:prstGeom>
                  </pic:spPr>
                </pic:pic>
              </a:graphicData>
            </a:graphic>
          </wp:inline>
        </w:drawing>
      </w:r>
    </w:p>
    <w:p w14:paraId="3B87CFC0">
      <w:pPr>
        <w:spacing w:line="41" w:lineRule="exact"/>
        <w:sectPr>
          <w:footerReference r:id="rId70" w:type="default"/>
          <w:pgSz w:w="11900" w:h="16838"/>
          <w:pgMar w:top="711" w:right="1142" w:bottom="161" w:left="1142" w:header="155" w:footer="0" w:gutter="0"/>
          <w:pgNumType w:fmt="decimal"/>
          <w:cols w:space="720" w:num="1"/>
        </w:sectPr>
      </w:pPr>
    </w:p>
    <w:p w14:paraId="0527A3DD">
      <w:pPr>
        <w:pStyle w:val="2"/>
        <w:spacing w:line="249" w:lineRule="auto"/>
      </w:pPr>
    </w:p>
    <w:p w14:paraId="4577F7DC">
      <w:pPr>
        <w:spacing w:before="120" w:line="183" w:lineRule="auto"/>
        <w:ind w:left="4153"/>
        <w:outlineLvl w:val="0"/>
        <w:rPr>
          <w:rFonts w:ascii="微软雅黑" w:hAnsi="微软雅黑" w:eastAsia="微软雅黑" w:cs="微软雅黑"/>
          <w:sz w:val="28"/>
          <w:szCs w:val="28"/>
        </w:rPr>
      </w:pPr>
      <w:bookmarkStart w:id="72" w:name="bookmark65"/>
      <w:bookmarkEnd w:id="72"/>
      <w:bookmarkStart w:id="73" w:name="bookmark64"/>
      <w:bookmarkEnd w:id="73"/>
      <w:r>
        <w:rPr>
          <w:rFonts w:ascii="Times New Roman" w:hAnsi="Times New Roman" w:eastAsia="Times New Roman" w:cs="Times New Roman"/>
          <w:b/>
          <w:bCs/>
          <w:spacing w:val="-4"/>
          <w:sz w:val="28"/>
          <w:szCs w:val="28"/>
        </w:rPr>
        <w:t xml:space="preserve">5 </w:t>
      </w:r>
      <w:r>
        <w:rPr>
          <w:rFonts w:ascii="微软雅黑" w:hAnsi="微软雅黑" w:eastAsia="微软雅黑" w:cs="微软雅黑"/>
          <w:b/>
          <w:bCs/>
          <w:spacing w:val="-4"/>
          <w:sz w:val="28"/>
          <w:szCs w:val="28"/>
        </w:rPr>
        <w:t>故障说明</w:t>
      </w:r>
    </w:p>
    <w:p w14:paraId="10514E59">
      <w:pPr>
        <w:spacing w:before="86" w:line="184" w:lineRule="auto"/>
        <w:ind w:left="4"/>
        <w:outlineLvl w:val="1"/>
        <w:rPr>
          <w:rFonts w:ascii="微软雅黑" w:hAnsi="微软雅黑" w:eastAsia="微软雅黑" w:cs="微软雅黑"/>
          <w:sz w:val="22"/>
          <w:szCs w:val="22"/>
        </w:rPr>
      </w:pPr>
      <w:r>
        <w:rPr>
          <w:rFonts w:ascii="Times New Roman" w:hAnsi="Times New Roman" w:eastAsia="Times New Roman" w:cs="Times New Roman"/>
          <w:b/>
          <w:bCs/>
          <w:spacing w:val="-2"/>
          <w:sz w:val="22"/>
          <w:szCs w:val="22"/>
        </w:rPr>
        <w:t xml:space="preserve">5.1 </w:t>
      </w:r>
      <w:r>
        <w:rPr>
          <w:rFonts w:ascii="微软雅黑" w:hAnsi="微软雅黑" w:eastAsia="微软雅黑" w:cs="微软雅黑"/>
          <w:b/>
          <w:bCs/>
          <w:spacing w:val="-2"/>
          <w:sz w:val="22"/>
          <w:szCs w:val="22"/>
        </w:rPr>
        <w:t>故障列表</w:t>
      </w:r>
    </w:p>
    <w:tbl>
      <w:tblPr>
        <w:tblStyle w:val="7"/>
        <w:tblW w:w="8848" w:type="dxa"/>
        <w:tblInd w:w="74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19"/>
        <w:gridCol w:w="1967"/>
        <w:gridCol w:w="2441"/>
        <w:gridCol w:w="3921"/>
      </w:tblGrid>
      <w:tr w14:paraId="62F1D6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519" w:type="dxa"/>
            <w:vAlign w:val="top"/>
          </w:tcPr>
          <w:p w14:paraId="1CF63394">
            <w:pPr>
              <w:spacing w:before="77" w:line="184" w:lineRule="auto"/>
              <w:ind w:left="75"/>
              <w:rPr>
                <w:rFonts w:ascii="微软雅黑" w:hAnsi="微软雅黑" w:eastAsia="微软雅黑" w:cs="微软雅黑"/>
                <w:sz w:val="18"/>
                <w:szCs w:val="18"/>
              </w:rPr>
            </w:pPr>
            <w:r>
              <w:rPr>
                <w:rFonts w:ascii="微软雅黑" w:hAnsi="微软雅黑" w:eastAsia="微软雅黑" w:cs="微软雅黑"/>
                <w:sz w:val="18"/>
                <w:szCs w:val="18"/>
              </w:rPr>
              <w:t>故障</w:t>
            </w:r>
          </w:p>
          <w:p w14:paraId="27FC7E16">
            <w:pPr>
              <w:spacing w:before="72" w:line="179" w:lineRule="auto"/>
              <w:ind w:left="73"/>
              <w:rPr>
                <w:rFonts w:ascii="微软雅黑" w:hAnsi="微软雅黑" w:eastAsia="微软雅黑" w:cs="微软雅黑"/>
                <w:sz w:val="18"/>
                <w:szCs w:val="18"/>
              </w:rPr>
            </w:pPr>
            <w:r>
              <w:rPr>
                <w:rFonts w:ascii="微软雅黑" w:hAnsi="微软雅黑" w:eastAsia="微软雅黑" w:cs="微软雅黑"/>
                <w:spacing w:val="1"/>
                <w:sz w:val="18"/>
                <w:szCs w:val="18"/>
              </w:rPr>
              <w:t>代码</w:t>
            </w:r>
          </w:p>
        </w:tc>
        <w:tc>
          <w:tcPr>
            <w:tcW w:w="1967" w:type="dxa"/>
            <w:vAlign w:val="top"/>
          </w:tcPr>
          <w:p w14:paraId="22BBEAEE">
            <w:pPr>
              <w:spacing w:before="242" w:line="175" w:lineRule="auto"/>
              <w:ind w:left="795"/>
              <w:rPr>
                <w:rFonts w:ascii="微软雅黑" w:hAnsi="微软雅黑" w:eastAsia="微软雅黑" w:cs="微软雅黑"/>
                <w:sz w:val="18"/>
                <w:szCs w:val="18"/>
              </w:rPr>
            </w:pPr>
            <w:r>
              <w:rPr>
                <w:rFonts w:ascii="微软雅黑" w:hAnsi="微软雅黑" w:eastAsia="微软雅黑" w:cs="微软雅黑"/>
                <w:spacing w:val="1"/>
                <w:sz w:val="18"/>
                <w:szCs w:val="18"/>
              </w:rPr>
              <w:t>项目</w:t>
            </w:r>
          </w:p>
        </w:tc>
        <w:tc>
          <w:tcPr>
            <w:tcW w:w="2441" w:type="dxa"/>
            <w:vAlign w:val="top"/>
          </w:tcPr>
          <w:p w14:paraId="62FF8629">
            <w:pPr>
              <w:spacing w:before="234" w:line="181" w:lineRule="auto"/>
              <w:ind w:left="1035"/>
              <w:rPr>
                <w:rFonts w:ascii="微软雅黑" w:hAnsi="微软雅黑" w:eastAsia="微软雅黑" w:cs="微软雅黑"/>
                <w:sz w:val="18"/>
                <w:szCs w:val="18"/>
              </w:rPr>
            </w:pPr>
            <w:r>
              <w:rPr>
                <w:rFonts w:ascii="微软雅黑" w:hAnsi="微软雅黑" w:eastAsia="微软雅黑" w:cs="微软雅黑"/>
                <w:spacing w:val="1"/>
                <w:sz w:val="18"/>
                <w:szCs w:val="18"/>
              </w:rPr>
              <w:t>描述</w:t>
            </w:r>
          </w:p>
        </w:tc>
        <w:tc>
          <w:tcPr>
            <w:tcW w:w="3921" w:type="dxa"/>
            <w:vAlign w:val="top"/>
          </w:tcPr>
          <w:p w14:paraId="14E872DB">
            <w:pPr>
              <w:spacing w:before="232" w:line="183" w:lineRule="auto"/>
              <w:ind w:left="1591"/>
              <w:rPr>
                <w:rFonts w:ascii="微软雅黑" w:hAnsi="微软雅黑" w:eastAsia="微软雅黑" w:cs="微软雅黑"/>
                <w:sz w:val="18"/>
                <w:szCs w:val="18"/>
              </w:rPr>
            </w:pPr>
            <w:r>
              <w:rPr>
                <w:rFonts w:ascii="微软雅黑" w:hAnsi="微软雅黑" w:eastAsia="微软雅黑" w:cs="微软雅黑"/>
                <w:spacing w:val="2"/>
                <w:sz w:val="18"/>
                <w:szCs w:val="18"/>
              </w:rPr>
              <w:t>处理措施</w:t>
            </w:r>
          </w:p>
        </w:tc>
      </w:tr>
      <w:tr w14:paraId="0E7EE0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7" w:hRule="atLeast"/>
        </w:trPr>
        <w:tc>
          <w:tcPr>
            <w:tcW w:w="519" w:type="dxa"/>
            <w:vAlign w:val="top"/>
          </w:tcPr>
          <w:p w14:paraId="26E09B4A">
            <w:pPr>
              <w:spacing w:before="125" w:line="313" w:lineRule="exact"/>
              <w:ind w:left="114"/>
              <w:rPr>
                <w:rFonts w:ascii="微软雅黑" w:hAnsi="微软雅黑" w:eastAsia="微软雅黑" w:cs="微软雅黑"/>
                <w:sz w:val="18"/>
                <w:szCs w:val="18"/>
              </w:rPr>
            </w:pPr>
            <w:r>
              <w:rPr>
                <w:rFonts w:ascii="微软雅黑" w:hAnsi="微软雅黑" w:eastAsia="微软雅黑" w:cs="微软雅黑"/>
                <w:spacing w:val="-5"/>
                <w:position w:val="3"/>
                <w:sz w:val="18"/>
                <w:szCs w:val="18"/>
              </w:rPr>
              <w:t>E01</w:t>
            </w:r>
          </w:p>
        </w:tc>
        <w:tc>
          <w:tcPr>
            <w:tcW w:w="1967" w:type="dxa"/>
            <w:vAlign w:val="top"/>
          </w:tcPr>
          <w:p w14:paraId="1A97C6DA">
            <w:pPr>
              <w:spacing w:before="158" w:line="184" w:lineRule="auto"/>
              <w:ind w:left="431"/>
              <w:rPr>
                <w:rFonts w:ascii="微软雅黑" w:hAnsi="微软雅黑" w:eastAsia="微软雅黑" w:cs="微软雅黑"/>
                <w:sz w:val="18"/>
                <w:szCs w:val="18"/>
              </w:rPr>
            </w:pPr>
            <w:r>
              <w:rPr>
                <w:rFonts w:ascii="微软雅黑" w:hAnsi="微软雅黑" w:eastAsia="微软雅黑" w:cs="微软雅黑"/>
                <w:spacing w:val="2"/>
                <w:sz w:val="18"/>
                <w:szCs w:val="18"/>
              </w:rPr>
              <w:t>交流输入过压</w:t>
            </w:r>
          </w:p>
        </w:tc>
        <w:tc>
          <w:tcPr>
            <w:tcW w:w="2441" w:type="dxa"/>
            <w:vAlign w:val="top"/>
          </w:tcPr>
          <w:p w14:paraId="52E42644">
            <w:pPr>
              <w:spacing w:before="158" w:line="184" w:lineRule="auto"/>
              <w:ind w:left="301"/>
              <w:rPr>
                <w:rFonts w:ascii="微软雅黑" w:hAnsi="微软雅黑" w:eastAsia="微软雅黑" w:cs="微软雅黑"/>
                <w:sz w:val="18"/>
                <w:szCs w:val="18"/>
              </w:rPr>
            </w:pPr>
            <w:r>
              <w:rPr>
                <w:rFonts w:ascii="微软雅黑" w:hAnsi="微软雅黑" w:eastAsia="微软雅黑" w:cs="微软雅黑"/>
                <w:spacing w:val="3"/>
                <w:sz w:val="18"/>
                <w:szCs w:val="18"/>
              </w:rPr>
              <w:t>输入端电压高于允许值</w:t>
            </w:r>
          </w:p>
        </w:tc>
        <w:tc>
          <w:tcPr>
            <w:tcW w:w="3921" w:type="dxa"/>
            <w:vAlign w:val="top"/>
          </w:tcPr>
          <w:p w14:paraId="4ADA2A5A">
            <w:pPr>
              <w:spacing w:before="159" w:line="183" w:lineRule="auto"/>
              <w:ind w:left="1591"/>
              <w:rPr>
                <w:rFonts w:ascii="微软雅黑" w:hAnsi="微软雅黑" w:eastAsia="微软雅黑" w:cs="微软雅黑"/>
                <w:sz w:val="18"/>
                <w:szCs w:val="18"/>
              </w:rPr>
            </w:pPr>
            <w:r>
              <w:rPr>
                <w:rFonts w:ascii="微软雅黑" w:hAnsi="微软雅黑" w:eastAsia="微软雅黑" w:cs="微软雅黑"/>
                <w:spacing w:val="2"/>
                <w:sz w:val="18"/>
                <w:szCs w:val="18"/>
              </w:rPr>
              <w:t>停止充电</w:t>
            </w:r>
          </w:p>
        </w:tc>
      </w:tr>
      <w:tr w14:paraId="6961E9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7" w:hRule="atLeast"/>
        </w:trPr>
        <w:tc>
          <w:tcPr>
            <w:tcW w:w="519" w:type="dxa"/>
            <w:vAlign w:val="top"/>
          </w:tcPr>
          <w:p w14:paraId="1B020A4F">
            <w:pPr>
              <w:spacing w:before="125" w:line="313" w:lineRule="exact"/>
              <w:ind w:left="114"/>
              <w:rPr>
                <w:rFonts w:ascii="微软雅黑" w:hAnsi="微软雅黑" w:eastAsia="微软雅黑" w:cs="微软雅黑"/>
                <w:sz w:val="18"/>
                <w:szCs w:val="18"/>
              </w:rPr>
            </w:pPr>
            <w:r>
              <w:rPr>
                <w:rFonts w:ascii="微软雅黑" w:hAnsi="微软雅黑" w:eastAsia="微软雅黑" w:cs="微软雅黑"/>
                <w:spacing w:val="-5"/>
                <w:position w:val="3"/>
                <w:sz w:val="18"/>
                <w:szCs w:val="18"/>
              </w:rPr>
              <w:t>E02</w:t>
            </w:r>
          </w:p>
        </w:tc>
        <w:tc>
          <w:tcPr>
            <w:tcW w:w="1967" w:type="dxa"/>
            <w:vAlign w:val="top"/>
          </w:tcPr>
          <w:p w14:paraId="6F9247D4">
            <w:pPr>
              <w:spacing w:before="158" w:line="184" w:lineRule="auto"/>
              <w:ind w:left="431"/>
              <w:rPr>
                <w:rFonts w:ascii="微软雅黑" w:hAnsi="微软雅黑" w:eastAsia="微软雅黑" w:cs="微软雅黑"/>
                <w:sz w:val="18"/>
                <w:szCs w:val="18"/>
              </w:rPr>
            </w:pPr>
            <w:r>
              <w:rPr>
                <w:rFonts w:ascii="微软雅黑" w:hAnsi="微软雅黑" w:eastAsia="微软雅黑" w:cs="微软雅黑"/>
                <w:spacing w:val="2"/>
                <w:sz w:val="18"/>
                <w:szCs w:val="18"/>
              </w:rPr>
              <w:t>交流输入欠压</w:t>
            </w:r>
          </w:p>
        </w:tc>
        <w:tc>
          <w:tcPr>
            <w:tcW w:w="2441" w:type="dxa"/>
            <w:vAlign w:val="top"/>
          </w:tcPr>
          <w:p w14:paraId="0B4A1E35">
            <w:pPr>
              <w:spacing w:before="158" w:line="184" w:lineRule="auto"/>
              <w:ind w:left="301"/>
              <w:rPr>
                <w:rFonts w:ascii="微软雅黑" w:hAnsi="微软雅黑" w:eastAsia="微软雅黑" w:cs="微软雅黑"/>
                <w:sz w:val="18"/>
                <w:szCs w:val="18"/>
              </w:rPr>
            </w:pPr>
            <w:r>
              <w:rPr>
                <w:rFonts w:ascii="微软雅黑" w:hAnsi="微软雅黑" w:eastAsia="微软雅黑" w:cs="微软雅黑"/>
                <w:spacing w:val="3"/>
                <w:sz w:val="18"/>
                <w:szCs w:val="18"/>
              </w:rPr>
              <w:t>输入端电压低于允许值</w:t>
            </w:r>
          </w:p>
        </w:tc>
        <w:tc>
          <w:tcPr>
            <w:tcW w:w="3921" w:type="dxa"/>
            <w:vAlign w:val="top"/>
          </w:tcPr>
          <w:p w14:paraId="5183F60D">
            <w:pPr>
              <w:spacing w:before="159" w:line="183" w:lineRule="auto"/>
              <w:ind w:left="1591"/>
              <w:rPr>
                <w:rFonts w:ascii="微软雅黑" w:hAnsi="微软雅黑" w:eastAsia="微软雅黑" w:cs="微软雅黑"/>
                <w:sz w:val="18"/>
                <w:szCs w:val="18"/>
              </w:rPr>
            </w:pPr>
            <w:r>
              <w:rPr>
                <w:rFonts w:ascii="微软雅黑" w:hAnsi="微软雅黑" w:eastAsia="微软雅黑" w:cs="微软雅黑"/>
                <w:spacing w:val="2"/>
                <w:sz w:val="18"/>
                <w:szCs w:val="18"/>
              </w:rPr>
              <w:t>停止充电</w:t>
            </w:r>
          </w:p>
        </w:tc>
      </w:tr>
      <w:tr w14:paraId="383391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7" w:hRule="atLeast"/>
        </w:trPr>
        <w:tc>
          <w:tcPr>
            <w:tcW w:w="519" w:type="dxa"/>
            <w:vAlign w:val="top"/>
          </w:tcPr>
          <w:p w14:paraId="309BAAC3">
            <w:pPr>
              <w:spacing w:before="125" w:line="313" w:lineRule="exact"/>
              <w:ind w:left="114"/>
              <w:rPr>
                <w:rFonts w:ascii="微软雅黑" w:hAnsi="微软雅黑" w:eastAsia="微软雅黑" w:cs="微软雅黑"/>
                <w:sz w:val="18"/>
                <w:szCs w:val="18"/>
              </w:rPr>
            </w:pPr>
            <w:r>
              <w:rPr>
                <w:rFonts w:ascii="微软雅黑" w:hAnsi="微软雅黑" w:eastAsia="微软雅黑" w:cs="微软雅黑"/>
                <w:spacing w:val="-5"/>
                <w:position w:val="3"/>
                <w:sz w:val="18"/>
                <w:szCs w:val="18"/>
              </w:rPr>
              <w:t>E03</w:t>
            </w:r>
          </w:p>
        </w:tc>
        <w:tc>
          <w:tcPr>
            <w:tcW w:w="1967" w:type="dxa"/>
            <w:vAlign w:val="top"/>
          </w:tcPr>
          <w:p w14:paraId="0E2EEC84">
            <w:pPr>
              <w:spacing w:before="160" w:line="182" w:lineRule="auto"/>
              <w:ind w:left="615"/>
              <w:rPr>
                <w:rFonts w:ascii="微软雅黑" w:hAnsi="微软雅黑" w:eastAsia="微软雅黑" w:cs="微软雅黑"/>
                <w:sz w:val="18"/>
                <w:szCs w:val="18"/>
              </w:rPr>
            </w:pPr>
            <w:r>
              <w:rPr>
                <w:rFonts w:ascii="微软雅黑" w:hAnsi="微软雅黑" w:eastAsia="微软雅黑" w:cs="微软雅黑"/>
                <w:spacing w:val="2"/>
                <w:sz w:val="18"/>
                <w:szCs w:val="18"/>
              </w:rPr>
              <w:t>输出过压</w:t>
            </w:r>
          </w:p>
        </w:tc>
        <w:tc>
          <w:tcPr>
            <w:tcW w:w="2441" w:type="dxa"/>
            <w:vAlign w:val="top"/>
          </w:tcPr>
          <w:p w14:paraId="0EBBD9FC">
            <w:pPr>
              <w:spacing w:before="158" w:line="184" w:lineRule="auto"/>
              <w:ind w:left="116"/>
              <w:rPr>
                <w:rFonts w:ascii="微软雅黑" w:hAnsi="微软雅黑" w:eastAsia="微软雅黑" w:cs="微软雅黑"/>
                <w:sz w:val="18"/>
                <w:szCs w:val="18"/>
              </w:rPr>
            </w:pPr>
            <w:r>
              <w:rPr>
                <w:rFonts w:ascii="微软雅黑" w:hAnsi="微软雅黑" w:eastAsia="微软雅黑" w:cs="微软雅黑"/>
                <w:spacing w:val="3"/>
                <w:sz w:val="18"/>
                <w:szCs w:val="18"/>
              </w:rPr>
              <w:t>充电机输出电压超过允许值</w:t>
            </w:r>
          </w:p>
        </w:tc>
        <w:tc>
          <w:tcPr>
            <w:tcW w:w="3921" w:type="dxa"/>
            <w:vAlign w:val="top"/>
          </w:tcPr>
          <w:p w14:paraId="626D839E">
            <w:pPr>
              <w:spacing w:before="159" w:line="183" w:lineRule="auto"/>
              <w:ind w:left="670"/>
              <w:rPr>
                <w:rFonts w:ascii="微软雅黑" w:hAnsi="微软雅黑" w:eastAsia="微软雅黑" w:cs="微软雅黑"/>
                <w:sz w:val="18"/>
                <w:szCs w:val="18"/>
              </w:rPr>
            </w:pPr>
            <w:r>
              <w:rPr>
                <w:rFonts w:ascii="微软雅黑" w:hAnsi="微软雅黑" w:eastAsia="微软雅黑" w:cs="微软雅黑"/>
                <w:spacing w:val="1"/>
                <w:sz w:val="18"/>
                <w:szCs w:val="18"/>
              </w:rPr>
              <w:t>停止充电</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，限制充电机输出电压</w:t>
            </w:r>
          </w:p>
        </w:tc>
      </w:tr>
      <w:tr w14:paraId="5C0D81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7" w:hRule="atLeast"/>
        </w:trPr>
        <w:tc>
          <w:tcPr>
            <w:tcW w:w="519" w:type="dxa"/>
            <w:vAlign w:val="top"/>
          </w:tcPr>
          <w:p w14:paraId="429D89C2">
            <w:pPr>
              <w:spacing w:before="125" w:line="313" w:lineRule="exact"/>
              <w:ind w:left="114"/>
              <w:rPr>
                <w:rFonts w:ascii="微软雅黑" w:hAnsi="微软雅黑" w:eastAsia="微软雅黑" w:cs="微软雅黑"/>
                <w:sz w:val="18"/>
                <w:szCs w:val="18"/>
              </w:rPr>
            </w:pPr>
            <w:r>
              <w:rPr>
                <w:rFonts w:ascii="微软雅黑" w:hAnsi="微软雅黑" w:eastAsia="微软雅黑" w:cs="微软雅黑"/>
                <w:spacing w:val="-5"/>
                <w:position w:val="3"/>
                <w:sz w:val="18"/>
                <w:szCs w:val="18"/>
              </w:rPr>
              <w:t>E04</w:t>
            </w:r>
          </w:p>
        </w:tc>
        <w:tc>
          <w:tcPr>
            <w:tcW w:w="1967" w:type="dxa"/>
            <w:vAlign w:val="top"/>
          </w:tcPr>
          <w:p w14:paraId="06D4B4F2">
            <w:pPr>
              <w:spacing w:before="160" w:line="182" w:lineRule="auto"/>
              <w:ind w:left="615"/>
              <w:rPr>
                <w:rFonts w:ascii="微软雅黑" w:hAnsi="微软雅黑" w:eastAsia="微软雅黑" w:cs="微软雅黑"/>
                <w:sz w:val="18"/>
                <w:szCs w:val="18"/>
              </w:rPr>
            </w:pPr>
            <w:r>
              <w:rPr>
                <w:rFonts w:ascii="微软雅黑" w:hAnsi="微软雅黑" w:eastAsia="微软雅黑" w:cs="微软雅黑"/>
                <w:spacing w:val="2"/>
                <w:sz w:val="18"/>
                <w:szCs w:val="18"/>
              </w:rPr>
              <w:t>输出欠压</w:t>
            </w:r>
          </w:p>
        </w:tc>
        <w:tc>
          <w:tcPr>
            <w:tcW w:w="2441" w:type="dxa"/>
            <w:vAlign w:val="top"/>
          </w:tcPr>
          <w:p w14:paraId="6AB97A95">
            <w:pPr>
              <w:spacing w:before="158" w:line="184" w:lineRule="auto"/>
              <w:ind w:left="116"/>
              <w:rPr>
                <w:rFonts w:ascii="微软雅黑" w:hAnsi="微软雅黑" w:eastAsia="微软雅黑" w:cs="微软雅黑"/>
                <w:sz w:val="18"/>
                <w:szCs w:val="18"/>
              </w:rPr>
            </w:pPr>
            <w:r>
              <w:rPr>
                <w:rFonts w:ascii="微软雅黑" w:hAnsi="微软雅黑" w:eastAsia="微软雅黑" w:cs="微软雅黑"/>
                <w:spacing w:val="3"/>
                <w:sz w:val="18"/>
                <w:szCs w:val="18"/>
              </w:rPr>
              <w:t>充电机输出电压低于允许值</w:t>
            </w:r>
          </w:p>
        </w:tc>
        <w:tc>
          <w:tcPr>
            <w:tcW w:w="3921" w:type="dxa"/>
            <w:vAlign w:val="top"/>
          </w:tcPr>
          <w:p w14:paraId="7EF294AA">
            <w:pPr>
              <w:spacing w:before="159" w:line="183" w:lineRule="auto"/>
              <w:ind w:left="670"/>
              <w:rPr>
                <w:rFonts w:ascii="微软雅黑" w:hAnsi="微软雅黑" w:eastAsia="微软雅黑" w:cs="微软雅黑"/>
                <w:sz w:val="18"/>
                <w:szCs w:val="18"/>
              </w:rPr>
            </w:pPr>
            <w:r>
              <w:rPr>
                <w:rFonts w:ascii="微软雅黑" w:hAnsi="微软雅黑" w:eastAsia="微软雅黑" w:cs="微软雅黑"/>
                <w:spacing w:val="1"/>
                <w:sz w:val="18"/>
                <w:szCs w:val="18"/>
              </w:rPr>
              <w:t>停止充电</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，限制充电机输出电压</w:t>
            </w:r>
          </w:p>
        </w:tc>
      </w:tr>
      <w:tr w14:paraId="69271B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7" w:hRule="atLeast"/>
        </w:trPr>
        <w:tc>
          <w:tcPr>
            <w:tcW w:w="519" w:type="dxa"/>
            <w:vAlign w:val="top"/>
          </w:tcPr>
          <w:p w14:paraId="657A300F">
            <w:pPr>
              <w:spacing w:before="125" w:line="313" w:lineRule="exact"/>
              <w:ind w:left="114"/>
              <w:rPr>
                <w:rFonts w:ascii="微软雅黑" w:hAnsi="微软雅黑" w:eastAsia="微软雅黑" w:cs="微软雅黑"/>
                <w:sz w:val="18"/>
                <w:szCs w:val="18"/>
              </w:rPr>
            </w:pPr>
            <w:r>
              <w:rPr>
                <w:rFonts w:ascii="微软雅黑" w:hAnsi="微软雅黑" w:eastAsia="微软雅黑" w:cs="微软雅黑"/>
                <w:spacing w:val="-5"/>
                <w:position w:val="3"/>
                <w:sz w:val="18"/>
                <w:szCs w:val="18"/>
              </w:rPr>
              <w:t>E05</w:t>
            </w:r>
          </w:p>
        </w:tc>
        <w:tc>
          <w:tcPr>
            <w:tcW w:w="1967" w:type="dxa"/>
            <w:vAlign w:val="top"/>
          </w:tcPr>
          <w:p w14:paraId="2F6E3869">
            <w:pPr>
              <w:spacing w:before="158" w:line="184" w:lineRule="auto"/>
              <w:ind w:left="615"/>
              <w:rPr>
                <w:rFonts w:ascii="微软雅黑" w:hAnsi="微软雅黑" w:eastAsia="微软雅黑" w:cs="微软雅黑"/>
                <w:sz w:val="18"/>
                <w:szCs w:val="18"/>
              </w:rPr>
            </w:pPr>
            <w:r>
              <w:rPr>
                <w:rFonts w:ascii="微软雅黑" w:hAnsi="微软雅黑" w:eastAsia="微软雅黑" w:cs="微软雅黑"/>
                <w:spacing w:val="2"/>
                <w:sz w:val="18"/>
                <w:szCs w:val="18"/>
              </w:rPr>
              <w:t>输出过流</w:t>
            </w:r>
          </w:p>
        </w:tc>
        <w:tc>
          <w:tcPr>
            <w:tcW w:w="2441" w:type="dxa"/>
            <w:vAlign w:val="top"/>
          </w:tcPr>
          <w:p w14:paraId="0858FB8C">
            <w:pPr>
              <w:spacing w:before="158" w:line="184" w:lineRule="auto"/>
              <w:ind w:left="116"/>
              <w:rPr>
                <w:rFonts w:ascii="微软雅黑" w:hAnsi="微软雅黑" w:eastAsia="微软雅黑" w:cs="微软雅黑"/>
                <w:sz w:val="18"/>
                <w:szCs w:val="18"/>
              </w:rPr>
            </w:pPr>
            <w:r>
              <w:rPr>
                <w:rFonts w:ascii="微软雅黑" w:hAnsi="微软雅黑" w:eastAsia="微软雅黑" w:cs="微软雅黑"/>
                <w:spacing w:val="3"/>
                <w:sz w:val="18"/>
                <w:szCs w:val="18"/>
              </w:rPr>
              <w:t>充电机输出电流超过允许值</w:t>
            </w:r>
          </w:p>
        </w:tc>
        <w:tc>
          <w:tcPr>
            <w:tcW w:w="3921" w:type="dxa"/>
            <w:vAlign w:val="top"/>
          </w:tcPr>
          <w:p w14:paraId="5F384D43">
            <w:pPr>
              <w:spacing w:before="158" w:line="184" w:lineRule="auto"/>
              <w:ind w:left="670"/>
              <w:rPr>
                <w:rFonts w:ascii="微软雅黑" w:hAnsi="微软雅黑" w:eastAsia="微软雅黑" w:cs="微软雅黑"/>
                <w:sz w:val="18"/>
                <w:szCs w:val="18"/>
              </w:rPr>
            </w:pPr>
            <w:r>
              <w:rPr>
                <w:rFonts w:ascii="微软雅黑" w:hAnsi="微软雅黑" w:eastAsia="微软雅黑" w:cs="微软雅黑"/>
                <w:spacing w:val="1"/>
                <w:sz w:val="18"/>
                <w:szCs w:val="18"/>
              </w:rPr>
              <w:t>停止充电</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，限制充电机输出电流</w:t>
            </w:r>
          </w:p>
        </w:tc>
      </w:tr>
      <w:tr w14:paraId="55071D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7" w:hRule="atLeast"/>
        </w:trPr>
        <w:tc>
          <w:tcPr>
            <w:tcW w:w="519" w:type="dxa"/>
            <w:vAlign w:val="top"/>
          </w:tcPr>
          <w:p w14:paraId="3A9347B9">
            <w:pPr>
              <w:spacing w:before="125" w:line="313" w:lineRule="exact"/>
              <w:ind w:left="114"/>
              <w:rPr>
                <w:rFonts w:ascii="微软雅黑" w:hAnsi="微软雅黑" w:eastAsia="微软雅黑" w:cs="微软雅黑"/>
                <w:sz w:val="18"/>
                <w:szCs w:val="18"/>
              </w:rPr>
            </w:pPr>
            <w:r>
              <w:rPr>
                <w:rFonts w:ascii="微软雅黑" w:hAnsi="微软雅黑" w:eastAsia="微软雅黑" w:cs="微软雅黑"/>
                <w:spacing w:val="-5"/>
                <w:position w:val="3"/>
                <w:sz w:val="18"/>
                <w:szCs w:val="18"/>
              </w:rPr>
              <w:t>E06</w:t>
            </w:r>
          </w:p>
        </w:tc>
        <w:tc>
          <w:tcPr>
            <w:tcW w:w="1967" w:type="dxa"/>
            <w:vAlign w:val="top"/>
          </w:tcPr>
          <w:p w14:paraId="2EEA9EA0">
            <w:pPr>
              <w:spacing w:before="158" w:line="184" w:lineRule="auto"/>
              <w:ind w:left="244"/>
              <w:rPr>
                <w:rFonts w:ascii="微软雅黑" w:hAnsi="微软雅黑" w:eastAsia="微软雅黑" w:cs="微软雅黑"/>
                <w:sz w:val="18"/>
                <w:szCs w:val="18"/>
              </w:rPr>
            </w:pPr>
            <w:r>
              <w:rPr>
                <w:rFonts w:ascii="微软雅黑" w:hAnsi="微软雅黑" w:eastAsia="微软雅黑" w:cs="微软雅黑"/>
                <w:spacing w:val="3"/>
                <w:sz w:val="18"/>
                <w:szCs w:val="18"/>
              </w:rPr>
              <w:t>功率模块温度过高</w:t>
            </w:r>
          </w:p>
        </w:tc>
        <w:tc>
          <w:tcPr>
            <w:tcW w:w="2441" w:type="dxa"/>
            <w:vAlign w:val="top"/>
          </w:tcPr>
          <w:p w14:paraId="74A99276">
            <w:pPr>
              <w:spacing w:before="158" w:line="184" w:lineRule="auto"/>
              <w:ind w:left="577"/>
              <w:rPr>
                <w:rFonts w:ascii="微软雅黑" w:hAnsi="微软雅黑" w:eastAsia="微软雅黑" w:cs="微软雅黑"/>
                <w:sz w:val="18"/>
                <w:szCs w:val="18"/>
              </w:rPr>
            </w:pPr>
            <w:r>
              <w:rPr>
                <w:rFonts w:ascii="微软雅黑" w:hAnsi="微软雅黑" w:eastAsia="微软雅黑" w:cs="微软雅黑"/>
                <w:spacing w:val="3"/>
                <w:sz w:val="18"/>
                <w:szCs w:val="18"/>
              </w:rPr>
              <w:t>充电机温度过高</w:t>
            </w:r>
          </w:p>
        </w:tc>
        <w:tc>
          <w:tcPr>
            <w:tcW w:w="3921" w:type="dxa"/>
            <w:vAlign w:val="top"/>
          </w:tcPr>
          <w:p w14:paraId="4D21080C">
            <w:pPr>
              <w:spacing w:before="159" w:line="183" w:lineRule="auto"/>
              <w:ind w:left="855"/>
              <w:rPr>
                <w:rFonts w:ascii="微软雅黑" w:hAnsi="微软雅黑" w:eastAsia="微软雅黑" w:cs="微软雅黑"/>
                <w:sz w:val="18"/>
                <w:szCs w:val="18"/>
              </w:rPr>
            </w:pPr>
            <w:r>
              <w:rPr>
                <w:rFonts w:ascii="微软雅黑" w:hAnsi="微软雅黑" w:eastAsia="微软雅黑" w:cs="微软雅黑"/>
                <w:sz w:val="18"/>
                <w:szCs w:val="18"/>
              </w:rPr>
              <w:t>停止充电</w:t>
            </w:r>
            <w:r>
              <w:rPr>
                <w:rFonts w:ascii="微软雅黑" w:hAnsi="微软雅黑" w:eastAsia="微软雅黑" w:cs="微软雅黑"/>
                <w:spacing w:val="-14"/>
                <w:sz w:val="18"/>
                <w:szCs w:val="18"/>
              </w:rPr>
              <w:t xml:space="preserve"> </w:t>
            </w:r>
            <w:r>
              <w:rPr>
                <w:rFonts w:ascii="微软雅黑" w:hAnsi="微软雅黑" w:eastAsia="微软雅黑" w:cs="微软雅黑"/>
                <w:sz w:val="18"/>
                <w:szCs w:val="18"/>
              </w:rPr>
              <w:t>，等待充电机冷却</w:t>
            </w:r>
          </w:p>
        </w:tc>
      </w:tr>
      <w:tr w14:paraId="16245B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7" w:hRule="atLeast"/>
        </w:trPr>
        <w:tc>
          <w:tcPr>
            <w:tcW w:w="519" w:type="dxa"/>
            <w:vAlign w:val="top"/>
          </w:tcPr>
          <w:p w14:paraId="5DB3AD15">
            <w:pPr>
              <w:spacing w:before="125" w:line="313" w:lineRule="exact"/>
              <w:ind w:left="114"/>
              <w:rPr>
                <w:rFonts w:ascii="微软雅黑" w:hAnsi="微软雅黑" w:eastAsia="微软雅黑" w:cs="微软雅黑"/>
                <w:sz w:val="18"/>
                <w:szCs w:val="18"/>
              </w:rPr>
            </w:pPr>
            <w:r>
              <w:rPr>
                <w:rFonts w:ascii="微软雅黑" w:hAnsi="微软雅黑" w:eastAsia="微软雅黑" w:cs="微软雅黑"/>
                <w:spacing w:val="-5"/>
                <w:position w:val="3"/>
                <w:sz w:val="18"/>
                <w:szCs w:val="18"/>
              </w:rPr>
              <w:t>E08</w:t>
            </w:r>
          </w:p>
        </w:tc>
        <w:tc>
          <w:tcPr>
            <w:tcW w:w="1967" w:type="dxa"/>
            <w:vAlign w:val="top"/>
          </w:tcPr>
          <w:p w14:paraId="29603FA1">
            <w:pPr>
              <w:spacing w:before="158" w:line="184" w:lineRule="auto"/>
              <w:ind w:left="244"/>
              <w:rPr>
                <w:rFonts w:ascii="微软雅黑" w:hAnsi="微软雅黑" w:eastAsia="微软雅黑" w:cs="微软雅黑"/>
                <w:sz w:val="18"/>
                <w:szCs w:val="18"/>
              </w:rPr>
            </w:pPr>
            <w:r>
              <w:rPr>
                <w:rFonts w:ascii="微软雅黑" w:hAnsi="微软雅黑" w:eastAsia="微软雅黑" w:cs="微软雅黑"/>
                <w:spacing w:val="3"/>
                <w:sz w:val="18"/>
                <w:szCs w:val="18"/>
              </w:rPr>
              <w:t>功率模块风扇故障</w:t>
            </w:r>
          </w:p>
        </w:tc>
        <w:tc>
          <w:tcPr>
            <w:tcW w:w="2441" w:type="dxa"/>
            <w:vAlign w:val="top"/>
          </w:tcPr>
          <w:p w14:paraId="0725DCBE">
            <w:pPr>
              <w:spacing w:before="158" w:line="184" w:lineRule="auto"/>
              <w:ind w:left="483"/>
              <w:rPr>
                <w:rFonts w:ascii="微软雅黑" w:hAnsi="微软雅黑" w:eastAsia="微软雅黑" w:cs="微软雅黑"/>
                <w:sz w:val="18"/>
                <w:szCs w:val="18"/>
              </w:rPr>
            </w:pPr>
            <w:r>
              <w:rPr>
                <w:rFonts w:ascii="微软雅黑" w:hAnsi="微软雅黑" w:eastAsia="微软雅黑" w:cs="微软雅黑"/>
                <w:spacing w:val="3"/>
                <w:sz w:val="18"/>
                <w:szCs w:val="18"/>
              </w:rPr>
              <w:t>风扇无法正常启动</w:t>
            </w:r>
          </w:p>
        </w:tc>
        <w:tc>
          <w:tcPr>
            <w:tcW w:w="3921" w:type="dxa"/>
            <w:vAlign w:val="top"/>
          </w:tcPr>
          <w:p w14:paraId="7C53E306">
            <w:pPr>
              <w:spacing w:before="158" w:line="184" w:lineRule="auto"/>
              <w:ind w:left="487"/>
              <w:rPr>
                <w:rFonts w:ascii="微软雅黑" w:hAnsi="微软雅黑" w:eastAsia="微软雅黑" w:cs="微软雅黑"/>
                <w:sz w:val="18"/>
                <w:szCs w:val="18"/>
              </w:rPr>
            </w:pPr>
            <w:r>
              <w:rPr>
                <w:rFonts w:ascii="微软雅黑" w:hAnsi="微软雅黑" w:eastAsia="微软雅黑" w:cs="微软雅黑"/>
                <w:spacing w:val="1"/>
                <w:sz w:val="18"/>
                <w:szCs w:val="18"/>
              </w:rPr>
              <w:t>停止充电</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，检查风扇是否能正常转动</w:t>
            </w:r>
          </w:p>
        </w:tc>
      </w:tr>
      <w:tr w14:paraId="451B68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1" w:hRule="atLeast"/>
        </w:trPr>
        <w:tc>
          <w:tcPr>
            <w:tcW w:w="519" w:type="dxa"/>
            <w:vAlign w:val="top"/>
          </w:tcPr>
          <w:p w14:paraId="13744B55">
            <w:pPr>
              <w:spacing w:before="193" w:line="312" w:lineRule="exact"/>
              <w:ind w:left="114"/>
              <w:rPr>
                <w:rFonts w:ascii="微软雅黑" w:hAnsi="微软雅黑" w:eastAsia="微软雅黑" w:cs="微软雅黑"/>
                <w:sz w:val="18"/>
                <w:szCs w:val="18"/>
              </w:rPr>
            </w:pPr>
            <w:r>
              <w:rPr>
                <w:rFonts w:ascii="微软雅黑" w:hAnsi="微软雅黑" w:eastAsia="微软雅黑" w:cs="微软雅黑"/>
                <w:spacing w:val="-5"/>
                <w:position w:val="3"/>
                <w:sz w:val="18"/>
                <w:szCs w:val="18"/>
              </w:rPr>
              <w:t>E10</w:t>
            </w:r>
          </w:p>
        </w:tc>
        <w:tc>
          <w:tcPr>
            <w:tcW w:w="1967" w:type="dxa"/>
            <w:vAlign w:val="top"/>
          </w:tcPr>
          <w:p w14:paraId="213E5312">
            <w:pPr>
              <w:spacing w:before="70" w:line="210" w:lineRule="auto"/>
              <w:ind w:left="274" w:right="283" w:firstLine="156"/>
              <w:rPr>
                <w:rFonts w:ascii="微软雅黑" w:hAnsi="微软雅黑" w:eastAsia="微软雅黑" w:cs="微软雅黑"/>
                <w:sz w:val="18"/>
                <w:szCs w:val="18"/>
              </w:rPr>
            </w:pPr>
            <w:r>
              <w:rPr>
                <w:rFonts w:ascii="微软雅黑" w:hAnsi="微软雅黑" w:eastAsia="微软雅黑" w:cs="微软雅黑"/>
                <w:spacing w:val="2"/>
                <w:sz w:val="18"/>
                <w:szCs w:val="18"/>
              </w:rPr>
              <w:t>交流输入缺相</w:t>
            </w:r>
            <w:r>
              <w:rPr>
                <w:rFonts w:ascii="微软雅黑" w:hAnsi="微软雅黑" w:eastAsia="微软雅黑" w:cs="微软雅黑"/>
                <w:spacing w:val="-5"/>
                <w:sz w:val="18"/>
                <w:szCs w:val="18"/>
              </w:rPr>
              <w:t>（三相输入才有）</w:t>
            </w:r>
          </w:p>
        </w:tc>
        <w:tc>
          <w:tcPr>
            <w:tcW w:w="2441" w:type="dxa"/>
            <w:vAlign w:val="top"/>
          </w:tcPr>
          <w:p w14:paraId="302A7EA2">
            <w:pPr>
              <w:spacing w:before="225" w:line="184" w:lineRule="auto"/>
              <w:ind w:left="301"/>
              <w:rPr>
                <w:rFonts w:ascii="微软雅黑" w:hAnsi="微软雅黑" w:eastAsia="微软雅黑" w:cs="微软雅黑"/>
                <w:sz w:val="18"/>
                <w:szCs w:val="18"/>
              </w:rPr>
            </w:pPr>
            <w:r>
              <w:rPr>
                <w:rFonts w:ascii="微软雅黑" w:hAnsi="微软雅黑" w:eastAsia="微软雅黑" w:cs="微软雅黑"/>
                <w:spacing w:val="3"/>
                <w:sz w:val="18"/>
                <w:szCs w:val="18"/>
              </w:rPr>
              <w:t>充电机交流输入端缺相</w:t>
            </w:r>
          </w:p>
        </w:tc>
        <w:tc>
          <w:tcPr>
            <w:tcW w:w="3921" w:type="dxa"/>
            <w:vAlign w:val="top"/>
          </w:tcPr>
          <w:p w14:paraId="5D301FFB">
            <w:pPr>
              <w:spacing w:before="73" w:line="183" w:lineRule="auto"/>
              <w:ind w:left="27"/>
              <w:rPr>
                <w:rFonts w:ascii="微软雅黑" w:hAnsi="微软雅黑" w:eastAsia="微软雅黑" w:cs="微软雅黑"/>
                <w:sz w:val="18"/>
                <w:szCs w:val="18"/>
              </w:rPr>
            </w:pPr>
            <w:r>
              <w:rPr>
                <w:rFonts w:ascii="微软雅黑" w:hAnsi="微软雅黑" w:eastAsia="微软雅黑" w:cs="微软雅黑"/>
                <w:sz w:val="18"/>
                <w:szCs w:val="18"/>
              </w:rPr>
              <w:t>停止充电</w:t>
            </w:r>
            <w:r>
              <w:rPr>
                <w:rFonts w:ascii="微软雅黑" w:hAnsi="微软雅黑" w:eastAsia="微软雅黑" w:cs="微软雅黑"/>
                <w:spacing w:val="-5"/>
                <w:sz w:val="18"/>
                <w:szCs w:val="18"/>
              </w:rPr>
              <w:t xml:space="preserve"> </w:t>
            </w:r>
            <w:r>
              <w:rPr>
                <w:rFonts w:ascii="微软雅黑" w:hAnsi="微软雅黑" w:eastAsia="微软雅黑" w:cs="微软雅黑"/>
                <w:sz w:val="18"/>
                <w:szCs w:val="18"/>
              </w:rPr>
              <w:t>，检查充电机输入端接线是否松动</w:t>
            </w:r>
            <w:r>
              <w:rPr>
                <w:rFonts w:ascii="微软雅黑" w:hAnsi="微软雅黑" w:eastAsia="微软雅黑" w:cs="微软雅黑"/>
                <w:spacing w:val="-21"/>
                <w:sz w:val="18"/>
                <w:szCs w:val="18"/>
              </w:rPr>
              <w:t xml:space="preserve"> </w:t>
            </w:r>
            <w:r>
              <w:rPr>
                <w:rFonts w:ascii="微软雅黑" w:hAnsi="微软雅黑" w:eastAsia="微软雅黑" w:cs="微软雅黑"/>
                <w:sz w:val="18"/>
                <w:szCs w:val="18"/>
              </w:rPr>
              <w:t>，三</w:t>
            </w:r>
          </w:p>
          <w:p w14:paraId="78EC7320">
            <w:pPr>
              <w:spacing w:before="72" w:line="179" w:lineRule="auto"/>
              <w:ind w:left="1316"/>
              <w:rPr>
                <w:rFonts w:ascii="微软雅黑" w:hAnsi="微软雅黑" w:eastAsia="微软雅黑" w:cs="微软雅黑"/>
                <w:sz w:val="18"/>
                <w:szCs w:val="18"/>
              </w:rPr>
            </w:pPr>
            <w:r>
              <w:rPr>
                <w:rFonts w:ascii="微软雅黑" w:hAnsi="微软雅黑" w:eastAsia="微软雅黑" w:cs="微软雅黑"/>
                <w:spacing w:val="3"/>
                <w:sz w:val="18"/>
                <w:szCs w:val="18"/>
              </w:rPr>
              <w:t>相是否都有电压</w:t>
            </w:r>
          </w:p>
        </w:tc>
      </w:tr>
      <w:tr w14:paraId="6104ED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2" w:hRule="atLeast"/>
        </w:trPr>
        <w:tc>
          <w:tcPr>
            <w:tcW w:w="519" w:type="dxa"/>
            <w:vAlign w:val="top"/>
          </w:tcPr>
          <w:p w14:paraId="159F7664">
            <w:pPr>
              <w:spacing w:before="195" w:line="316" w:lineRule="exact"/>
              <w:ind w:left="114"/>
              <w:rPr>
                <w:rFonts w:ascii="微软雅黑" w:hAnsi="微软雅黑" w:eastAsia="微软雅黑" w:cs="微软雅黑"/>
                <w:sz w:val="18"/>
                <w:szCs w:val="18"/>
              </w:rPr>
            </w:pPr>
            <w:r>
              <w:rPr>
                <w:rFonts w:ascii="微软雅黑" w:hAnsi="微软雅黑" w:eastAsia="微软雅黑" w:cs="微软雅黑"/>
                <w:spacing w:val="-5"/>
                <w:position w:val="2"/>
                <w:sz w:val="18"/>
                <w:szCs w:val="18"/>
              </w:rPr>
              <w:t>E11</w:t>
            </w:r>
          </w:p>
        </w:tc>
        <w:tc>
          <w:tcPr>
            <w:tcW w:w="1967" w:type="dxa"/>
            <w:vAlign w:val="top"/>
          </w:tcPr>
          <w:p w14:paraId="08A2340F">
            <w:pPr>
              <w:spacing w:before="228" w:line="184" w:lineRule="auto"/>
              <w:ind w:left="311"/>
              <w:rPr>
                <w:rFonts w:ascii="微软雅黑" w:hAnsi="微软雅黑" w:eastAsia="微软雅黑" w:cs="微软雅黑"/>
                <w:sz w:val="18"/>
                <w:szCs w:val="18"/>
              </w:rPr>
            </w:pPr>
            <w:r>
              <w:rPr>
                <w:rFonts w:ascii="微软雅黑" w:hAnsi="微软雅黑" w:eastAsia="微软雅黑" w:cs="微软雅黑"/>
                <w:spacing w:val="-1"/>
                <w:sz w:val="18"/>
                <w:szCs w:val="18"/>
              </w:rPr>
              <w:t>交流输入缺</w:t>
            </w:r>
            <w:r>
              <w:rPr>
                <w:rFonts w:ascii="微软雅黑" w:hAnsi="微软雅黑" w:eastAsia="微软雅黑" w:cs="微软雅黑"/>
                <w:spacing w:val="12"/>
                <w:sz w:val="18"/>
                <w:szCs w:val="18"/>
              </w:rPr>
              <w:t xml:space="preserve"> </w:t>
            </w:r>
            <w:r>
              <w:rPr>
                <w:rFonts w:ascii="微软雅黑" w:hAnsi="微软雅黑" w:eastAsia="微软雅黑" w:cs="微软雅黑"/>
                <w:spacing w:val="-1"/>
                <w:sz w:val="18"/>
                <w:szCs w:val="18"/>
              </w:rPr>
              <w:t>N 线</w:t>
            </w:r>
          </w:p>
        </w:tc>
        <w:tc>
          <w:tcPr>
            <w:tcW w:w="2441" w:type="dxa"/>
            <w:vAlign w:val="top"/>
          </w:tcPr>
          <w:p w14:paraId="7C62D7F6">
            <w:pPr>
              <w:spacing w:before="228" w:line="184" w:lineRule="auto"/>
              <w:ind w:left="179"/>
              <w:rPr>
                <w:rFonts w:ascii="微软雅黑" w:hAnsi="微软雅黑" w:eastAsia="微软雅黑" w:cs="微软雅黑"/>
                <w:sz w:val="18"/>
                <w:szCs w:val="18"/>
              </w:rPr>
            </w:pPr>
            <w:r>
              <w:rPr>
                <w:rFonts w:ascii="微软雅黑" w:hAnsi="微软雅黑" w:eastAsia="微软雅黑" w:cs="微软雅黑"/>
                <w:sz w:val="18"/>
                <w:szCs w:val="18"/>
              </w:rPr>
              <w:t>充电机交流输入端缺</w:t>
            </w:r>
            <w:r>
              <w:rPr>
                <w:rFonts w:ascii="微软雅黑" w:hAnsi="微软雅黑" w:eastAsia="微软雅黑" w:cs="微软雅黑"/>
                <w:spacing w:val="24"/>
                <w:w w:val="101"/>
                <w:sz w:val="18"/>
                <w:szCs w:val="18"/>
              </w:rPr>
              <w:t xml:space="preserve"> </w:t>
            </w:r>
            <w:r>
              <w:rPr>
                <w:rFonts w:ascii="微软雅黑" w:hAnsi="微软雅黑" w:eastAsia="微软雅黑" w:cs="微软雅黑"/>
                <w:sz w:val="18"/>
                <w:szCs w:val="18"/>
              </w:rPr>
              <w:t>N 线</w:t>
            </w:r>
          </w:p>
        </w:tc>
        <w:tc>
          <w:tcPr>
            <w:tcW w:w="3921" w:type="dxa"/>
            <w:vAlign w:val="top"/>
          </w:tcPr>
          <w:p w14:paraId="6EBA9DEE">
            <w:pPr>
              <w:spacing w:before="75" w:line="183" w:lineRule="auto"/>
              <w:ind w:left="27"/>
              <w:rPr>
                <w:rFonts w:ascii="微软雅黑" w:hAnsi="微软雅黑" w:eastAsia="微软雅黑" w:cs="微软雅黑"/>
                <w:sz w:val="18"/>
                <w:szCs w:val="18"/>
              </w:rPr>
            </w:pPr>
            <w:r>
              <w:rPr>
                <w:rFonts w:ascii="微软雅黑" w:hAnsi="微软雅黑" w:eastAsia="微软雅黑" w:cs="微软雅黑"/>
                <w:sz w:val="18"/>
                <w:szCs w:val="18"/>
              </w:rPr>
              <w:t>停止充电</w:t>
            </w:r>
            <w:r>
              <w:rPr>
                <w:rFonts w:ascii="微软雅黑" w:hAnsi="微软雅黑" w:eastAsia="微软雅黑" w:cs="微软雅黑"/>
                <w:spacing w:val="-5"/>
                <w:sz w:val="18"/>
                <w:szCs w:val="18"/>
              </w:rPr>
              <w:t xml:space="preserve"> </w:t>
            </w:r>
            <w:r>
              <w:rPr>
                <w:rFonts w:ascii="微软雅黑" w:hAnsi="微软雅黑" w:eastAsia="微软雅黑" w:cs="微软雅黑"/>
                <w:sz w:val="18"/>
                <w:szCs w:val="18"/>
              </w:rPr>
              <w:t>，检查充电机输入端接线是否松动</w:t>
            </w:r>
            <w:r>
              <w:rPr>
                <w:rFonts w:ascii="微软雅黑" w:hAnsi="微软雅黑" w:eastAsia="微软雅黑" w:cs="微软雅黑"/>
                <w:spacing w:val="-21"/>
                <w:sz w:val="18"/>
                <w:szCs w:val="18"/>
              </w:rPr>
              <w:t xml:space="preserve"> </w:t>
            </w:r>
            <w:r>
              <w:rPr>
                <w:rFonts w:ascii="微软雅黑" w:hAnsi="微软雅黑" w:eastAsia="微软雅黑" w:cs="微软雅黑"/>
                <w:sz w:val="18"/>
                <w:szCs w:val="18"/>
              </w:rPr>
              <w:t>，三</w:t>
            </w:r>
          </w:p>
          <w:p w14:paraId="4EE76750">
            <w:pPr>
              <w:spacing w:before="71" w:line="178" w:lineRule="auto"/>
              <w:ind w:left="1316"/>
              <w:rPr>
                <w:rFonts w:ascii="微软雅黑" w:hAnsi="微软雅黑" w:eastAsia="微软雅黑" w:cs="微软雅黑"/>
                <w:sz w:val="18"/>
                <w:szCs w:val="18"/>
              </w:rPr>
            </w:pPr>
            <w:r>
              <w:rPr>
                <w:rFonts w:ascii="微软雅黑" w:hAnsi="微软雅黑" w:eastAsia="微软雅黑" w:cs="微软雅黑"/>
                <w:spacing w:val="3"/>
                <w:sz w:val="18"/>
                <w:szCs w:val="18"/>
              </w:rPr>
              <w:t>相是否都有电压</w:t>
            </w:r>
          </w:p>
        </w:tc>
      </w:tr>
      <w:tr w14:paraId="3E2E2B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7" w:hRule="atLeast"/>
        </w:trPr>
        <w:tc>
          <w:tcPr>
            <w:tcW w:w="519" w:type="dxa"/>
            <w:vAlign w:val="top"/>
          </w:tcPr>
          <w:p w14:paraId="612BD7F3">
            <w:pPr>
              <w:spacing w:before="128" w:line="315" w:lineRule="exact"/>
              <w:ind w:left="114"/>
              <w:rPr>
                <w:rFonts w:ascii="微软雅黑" w:hAnsi="微软雅黑" w:eastAsia="微软雅黑" w:cs="微软雅黑"/>
                <w:sz w:val="18"/>
                <w:szCs w:val="18"/>
              </w:rPr>
            </w:pPr>
            <w:r>
              <w:rPr>
                <w:rFonts w:ascii="微软雅黑" w:hAnsi="微软雅黑" w:eastAsia="微软雅黑" w:cs="微软雅黑"/>
                <w:spacing w:val="-5"/>
                <w:position w:val="2"/>
                <w:sz w:val="18"/>
                <w:szCs w:val="18"/>
              </w:rPr>
              <w:t>E12</w:t>
            </w:r>
          </w:p>
        </w:tc>
        <w:tc>
          <w:tcPr>
            <w:tcW w:w="1967" w:type="dxa"/>
            <w:vAlign w:val="top"/>
          </w:tcPr>
          <w:p w14:paraId="67A58A28">
            <w:pPr>
              <w:spacing w:before="160" w:line="184" w:lineRule="auto"/>
              <w:ind w:left="244"/>
              <w:rPr>
                <w:rFonts w:ascii="微软雅黑" w:hAnsi="微软雅黑" w:eastAsia="微软雅黑" w:cs="微软雅黑"/>
                <w:sz w:val="18"/>
                <w:szCs w:val="18"/>
              </w:rPr>
            </w:pPr>
            <w:r>
              <w:rPr>
                <w:rFonts w:ascii="微软雅黑" w:hAnsi="微软雅黑" w:eastAsia="微软雅黑" w:cs="微软雅黑"/>
                <w:spacing w:val="3"/>
                <w:sz w:val="18"/>
                <w:szCs w:val="18"/>
              </w:rPr>
              <w:t>功率模块硬件故障</w:t>
            </w:r>
          </w:p>
        </w:tc>
        <w:tc>
          <w:tcPr>
            <w:tcW w:w="2441" w:type="dxa"/>
            <w:vAlign w:val="top"/>
          </w:tcPr>
          <w:p w14:paraId="391F8DE1">
            <w:pPr>
              <w:spacing w:before="160" w:line="184" w:lineRule="auto"/>
              <w:ind w:left="577"/>
              <w:rPr>
                <w:rFonts w:ascii="微软雅黑" w:hAnsi="微软雅黑" w:eastAsia="微软雅黑" w:cs="微软雅黑"/>
                <w:sz w:val="18"/>
                <w:szCs w:val="18"/>
              </w:rPr>
            </w:pPr>
            <w:r>
              <w:rPr>
                <w:rFonts w:ascii="微软雅黑" w:hAnsi="微软雅黑" w:eastAsia="微软雅黑" w:cs="微软雅黑"/>
                <w:spacing w:val="3"/>
                <w:sz w:val="18"/>
                <w:szCs w:val="18"/>
              </w:rPr>
              <w:t>充电机硬件故障</w:t>
            </w:r>
          </w:p>
        </w:tc>
        <w:tc>
          <w:tcPr>
            <w:tcW w:w="3921" w:type="dxa"/>
            <w:vAlign w:val="top"/>
          </w:tcPr>
          <w:p w14:paraId="14B67CB5">
            <w:pPr>
              <w:spacing w:before="160" w:line="184" w:lineRule="auto"/>
              <w:ind w:left="855"/>
              <w:rPr>
                <w:rFonts w:ascii="微软雅黑" w:hAnsi="微软雅黑" w:eastAsia="微软雅黑" w:cs="微软雅黑"/>
                <w:sz w:val="18"/>
                <w:szCs w:val="18"/>
              </w:rPr>
            </w:pPr>
            <w:r>
              <w:rPr>
                <w:rFonts w:ascii="微软雅黑" w:hAnsi="微软雅黑" w:eastAsia="微软雅黑" w:cs="微软雅黑"/>
                <w:sz w:val="18"/>
                <w:szCs w:val="18"/>
              </w:rPr>
              <w:t>停止充电</w:t>
            </w:r>
            <w:r>
              <w:rPr>
                <w:rFonts w:ascii="微软雅黑" w:hAnsi="微软雅黑" w:eastAsia="微软雅黑" w:cs="微软雅黑"/>
                <w:spacing w:val="-14"/>
                <w:sz w:val="18"/>
                <w:szCs w:val="18"/>
              </w:rPr>
              <w:t xml:space="preserve"> </w:t>
            </w:r>
            <w:r>
              <w:rPr>
                <w:rFonts w:ascii="微软雅黑" w:hAnsi="微软雅黑" w:eastAsia="微软雅黑" w:cs="微软雅黑"/>
                <w:sz w:val="18"/>
                <w:szCs w:val="18"/>
              </w:rPr>
              <w:t>，联系充电机厂家</w:t>
            </w:r>
          </w:p>
        </w:tc>
      </w:tr>
      <w:tr w14:paraId="65025E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1" w:hRule="atLeast"/>
        </w:trPr>
        <w:tc>
          <w:tcPr>
            <w:tcW w:w="519" w:type="dxa"/>
            <w:vAlign w:val="top"/>
          </w:tcPr>
          <w:p w14:paraId="01918F1D">
            <w:pPr>
              <w:spacing w:before="195" w:line="313" w:lineRule="exact"/>
              <w:ind w:left="114"/>
              <w:rPr>
                <w:rFonts w:ascii="微软雅黑" w:hAnsi="微软雅黑" w:eastAsia="微软雅黑" w:cs="微软雅黑"/>
                <w:sz w:val="18"/>
                <w:szCs w:val="18"/>
              </w:rPr>
            </w:pPr>
            <w:r>
              <w:rPr>
                <w:rFonts w:ascii="微软雅黑" w:hAnsi="微软雅黑" w:eastAsia="微软雅黑" w:cs="微软雅黑"/>
                <w:spacing w:val="-5"/>
                <w:position w:val="3"/>
                <w:sz w:val="18"/>
                <w:szCs w:val="18"/>
              </w:rPr>
              <w:t>E13</w:t>
            </w:r>
          </w:p>
        </w:tc>
        <w:tc>
          <w:tcPr>
            <w:tcW w:w="1967" w:type="dxa"/>
            <w:vAlign w:val="top"/>
          </w:tcPr>
          <w:p w14:paraId="3A7DE429">
            <w:pPr>
              <w:spacing w:before="73" w:line="209" w:lineRule="auto"/>
              <w:ind w:left="274" w:right="250" w:hanging="30"/>
              <w:rPr>
                <w:rFonts w:ascii="微软雅黑" w:hAnsi="微软雅黑" w:eastAsia="微软雅黑" w:cs="微软雅黑"/>
                <w:sz w:val="18"/>
                <w:szCs w:val="18"/>
              </w:rPr>
            </w:pPr>
            <w:r>
              <w:rPr>
                <w:rFonts w:ascii="微软雅黑" w:hAnsi="微软雅黑" w:eastAsia="微软雅黑" w:cs="微软雅黑"/>
                <w:spacing w:val="3"/>
                <w:sz w:val="18"/>
                <w:szCs w:val="18"/>
              </w:rPr>
              <w:t>功率模块通信故障</w:t>
            </w:r>
            <w:r>
              <w:rPr>
                <w:rFonts w:ascii="微软雅黑" w:hAnsi="微软雅黑" w:eastAsia="微软雅黑" w:cs="微软雅黑"/>
                <w:spacing w:val="-2"/>
                <w:sz w:val="18"/>
                <w:szCs w:val="18"/>
              </w:rPr>
              <w:t>（双模块充电机）</w:t>
            </w:r>
          </w:p>
        </w:tc>
        <w:tc>
          <w:tcPr>
            <w:tcW w:w="2441" w:type="dxa"/>
            <w:vAlign w:val="top"/>
          </w:tcPr>
          <w:p w14:paraId="0E342C1F">
            <w:pPr>
              <w:spacing w:before="227" w:line="184" w:lineRule="auto"/>
              <w:ind w:left="301"/>
              <w:rPr>
                <w:rFonts w:ascii="微软雅黑" w:hAnsi="微软雅黑" w:eastAsia="微软雅黑" w:cs="微软雅黑"/>
                <w:sz w:val="18"/>
                <w:szCs w:val="18"/>
              </w:rPr>
            </w:pPr>
            <w:r>
              <w:rPr>
                <w:rFonts w:ascii="微软雅黑" w:hAnsi="微软雅黑" w:eastAsia="微软雅黑" w:cs="微软雅黑"/>
                <w:spacing w:val="3"/>
                <w:sz w:val="18"/>
                <w:szCs w:val="18"/>
              </w:rPr>
              <w:t>充电机主从机通讯故障</w:t>
            </w:r>
          </w:p>
        </w:tc>
        <w:tc>
          <w:tcPr>
            <w:tcW w:w="3921" w:type="dxa"/>
            <w:vAlign w:val="top"/>
          </w:tcPr>
          <w:p w14:paraId="5AEB4378">
            <w:pPr>
              <w:spacing w:before="227" w:line="184" w:lineRule="auto"/>
              <w:ind w:left="855"/>
              <w:rPr>
                <w:rFonts w:ascii="微软雅黑" w:hAnsi="微软雅黑" w:eastAsia="微软雅黑" w:cs="微软雅黑"/>
                <w:sz w:val="18"/>
                <w:szCs w:val="18"/>
              </w:rPr>
            </w:pPr>
            <w:r>
              <w:rPr>
                <w:rFonts w:ascii="微软雅黑" w:hAnsi="微软雅黑" w:eastAsia="微软雅黑" w:cs="微软雅黑"/>
                <w:sz w:val="18"/>
                <w:szCs w:val="18"/>
              </w:rPr>
              <w:t>停止充电</w:t>
            </w:r>
            <w:r>
              <w:rPr>
                <w:rFonts w:ascii="微软雅黑" w:hAnsi="微软雅黑" w:eastAsia="微软雅黑" w:cs="微软雅黑"/>
                <w:spacing w:val="-14"/>
                <w:sz w:val="18"/>
                <w:szCs w:val="18"/>
              </w:rPr>
              <w:t xml:space="preserve"> </w:t>
            </w:r>
            <w:r>
              <w:rPr>
                <w:rFonts w:ascii="微软雅黑" w:hAnsi="微软雅黑" w:eastAsia="微软雅黑" w:cs="微软雅黑"/>
                <w:sz w:val="18"/>
                <w:szCs w:val="18"/>
              </w:rPr>
              <w:t>，联系充电机厂家</w:t>
            </w:r>
          </w:p>
        </w:tc>
      </w:tr>
      <w:tr w14:paraId="3B78C0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7" w:hRule="atLeast"/>
        </w:trPr>
        <w:tc>
          <w:tcPr>
            <w:tcW w:w="519" w:type="dxa"/>
            <w:vAlign w:val="top"/>
          </w:tcPr>
          <w:p w14:paraId="2462B303">
            <w:pPr>
              <w:spacing w:before="128" w:line="313" w:lineRule="exact"/>
              <w:ind w:left="114"/>
              <w:rPr>
                <w:rFonts w:ascii="微软雅黑" w:hAnsi="微软雅黑" w:eastAsia="微软雅黑" w:cs="微软雅黑"/>
                <w:sz w:val="18"/>
                <w:szCs w:val="18"/>
              </w:rPr>
            </w:pPr>
            <w:r>
              <w:rPr>
                <w:rFonts w:ascii="微软雅黑" w:hAnsi="微软雅黑" w:eastAsia="微软雅黑" w:cs="微软雅黑"/>
                <w:spacing w:val="-5"/>
                <w:position w:val="3"/>
                <w:sz w:val="18"/>
                <w:szCs w:val="18"/>
              </w:rPr>
              <w:t>E15</w:t>
            </w:r>
          </w:p>
        </w:tc>
        <w:tc>
          <w:tcPr>
            <w:tcW w:w="1967" w:type="dxa"/>
            <w:vAlign w:val="top"/>
          </w:tcPr>
          <w:p w14:paraId="657F6FC7">
            <w:pPr>
              <w:spacing w:before="162" w:line="183" w:lineRule="auto"/>
              <w:ind w:left="623"/>
              <w:rPr>
                <w:rFonts w:ascii="微软雅黑" w:hAnsi="微软雅黑" w:eastAsia="微软雅黑" w:cs="微软雅黑"/>
                <w:sz w:val="18"/>
                <w:szCs w:val="18"/>
              </w:rPr>
            </w:pPr>
            <w:r>
              <w:rPr>
                <w:rFonts w:ascii="微软雅黑" w:hAnsi="微软雅黑" w:eastAsia="微软雅黑" w:cs="微软雅黑"/>
                <w:sz w:val="18"/>
                <w:szCs w:val="18"/>
              </w:rPr>
              <w:t>电池反接</w:t>
            </w:r>
          </w:p>
        </w:tc>
        <w:tc>
          <w:tcPr>
            <w:tcW w:w="2441" w:type="dxa"/>
            <w:vAlign w:val="top"/>
          </w:tcPr>
          <w:p w14:paraId="7AA3BC32">
            <w:pPr>
              <w:spacing w:before="162" w:line="183" w:lineRule="auto"/>
              <w:ind w:left="586"/>
              <w:rPr>
                <w:rFonts w:ascii="微软雅黑" w:hAnsi="微软雅黑" w:eastAsia="微软雅黑" w:cs="微软雅黑"/>
                <w:sz w:val="18"/>
                <w:szCs w:val="18"/>
              </w:rPr>
            </w:pPr>
            <w:r>
              <w:rPr>
                <w:rFonts w:ascii="微软雅黑" w:hAnsi="微软雅黑" w:eastAsia="微软雅黑" w:cs="微软雅黑"/>
                <w:spacing w:val="1"/>
                <w:sz w:val="18"/>
                <w:szCs w:val="18"/>
              </w:rPr>
              <w:t>电池正负极接反</w:t>
            </w:r>
          </w:p>
        </w:tc>
        <w:tc>
          <w:tcPr>
            <w:tcW w:w="3921" w:type="dxa"/>
            <w:vAlign w:val="top"/>
          </w:tcPr>
          <w:p w14:paraId="62D3BC28">
            <w:pPr>
              <w:spacing w:before="160" w:line="184" w:lineRule="auto"/>
              <w:ind w:left="240"/>
              <w:rPr>
                <w:rFonts w:ascii="微软雅黑" w:hAnsi="微软雅黑" w:eastAsia="微软雅黑" w:cs="微软雅黑"/>
                <w:sz w:val="18"/>
                <w:szCs w:val="18"/>
              </w:rPr>
            </w:pPr>
            <w:r>
              <w:rPr>
                <w:rFonts w:ascii="微软雅黑" w:hAnsi="微软雅黑" w:eastAsia="微软雅黑" w:cs="微软雅黑"/>
                <w:spacing w:val="1"/>
                <w:sz w:val="18"/>
                <w:szCs w:val="18"/>
              </w:rPr>
              <w:t>停止充电</w:t>
            </w:r>
            <w:r>
              <w:rPr>
                <w:rFonts w:ascii="微软雅黑" w:hAnsi="微软雅黑" w:eastAsia="微软雅黑" w:cs="微软雅黑"/>
                <w:spacing w:val="-20"/>
                <w:sz w:val="18"/>
                <w:szCs w:val="18"/>
              </w:rPr>
              <w:t xml:space="preserve"> </w:t>
            </w:r>
            <w:r>
              <w:rPr>
                <w:rFonts w:ascii="微软雅黑" w:hAnsi="微软雅黑" w:eastAsia="微软雅黑" w:cs="微软雅黑"/>
                <w:spacing w:val="1"/>
                <w:sz w:val="18"/>
                <w:szCs w:val="18"/>
              </w:rPr>
              <w:t xml:space="preserve">，联系 </w:t>
            </w:r>
            <w:r>
              <w:rPr>
                <w:rFonts w:ascii="微软雅黑" w:hAnsi="微软雅黑" w:eastAsia="微软雅黑" w:cs="微软雅黑"/>
                <w:sz w:val="18"/>
                <w:szCs w:val="18"/>
              </w:rPr>
              <w:t>BMS</w:t>
            </w:r>
            <w:r>
              <w:rPr>
                <w:rFonts w:ascii="微软雅黑" w:hAnsi="微软雅黑" w:eastAsia="微软雅黑" w:cs="微软雅黑"/>
                <w:spacing w:val="1"/>
                <w:sz w:val="18"/>
                <w:szCs w:val="18"/>
              </w:rPr>
              <w:t xml:space="preserve"> 厂家确认电池正负极</w:t>
            </w:r>
          </w:p>
        </w:tc>
      </w:tr>
      <w:tr w14:paraId="025986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7" w:hRule="atLeast"/>
        </w:trPr>
        <w:tc>
          <w:tcPr>
            <w:tcW w:w="519" w:type="dxa"/>
            <w:vAlign w:val="top"/>
          </w:tcPr>
          <w:p w14:paraId="6D1FE1EE">
            <w:pPr>
              <w:spacing w:before="128" w:line="313" w:lineRule="exact"/>
              <w:ind w:left="114"/>
              <w:rPr>
                <w:rFonts w:ascii="微软雅黑" w:hAnsi="微软雅黑" w:eastAsia="微软雅黑" w:cs="微软雅黑"/>
                <w:sz w:val="18"/>
                <w:szCs w:val="18"/>
              </w:rPr>
            </w:pPr>
            <w:r>
              <w:rPr>
                <w:rFonts w:ascii="微软雅黑" w:hAnsi="微软雅黑" w:eastAsia="微软雅黑" w:cs="微软雅黑"/>
                <w:spacing w:val="-5"/>
                <w:position w:val="3"/>
                <w:sz w:val="18"/>
                <w:szCs w:val="18"/>
              </w:rPr>
              <w:t>E16</w:t>
            </w:r>
          </w:p>
        </w:tc>
        <w:tc>
          <w:tcPr>
            <w:tcW w:w="1967" w:type="dxa"/>
            <w:vAlign w:val="top"/>
          </w:tcPr>
          <w:p w14:paraId="364197AC">
            <w:pPr>
              <w:spacing w:before="162" w:line="183" w:lineRule="auto"/>
              <w:ind w:left="615"/>
              <w:rPr>
                <w:rFonts w:ascii="微软雅黑" w:hAnsi="微软雅黑" w:eastAsia="微软雅黑" w:cs="微软雅黑"/>
                <w:sz w:val="18"/>
                <w:szCs w:val="18"/>
              </w:rPr>
            </w:pPr>
            <w:r>
              <w:rPr>
                <w:rFonts w:ascii="微软雅黑" w:hAnsi="微软雅黑" w:eastAsia="微软雅黑" w:cs="微软雅黑"/>
                <w:spacing w:val="2"/>
                <w:sz w:val="18"/>
                <w:szCs w:val="18"/>
              </w:rPr>
              <w:t>输出短路</w:t>
            </w:r>
          </w:p>
        </w:tc>
        <w:tc>
          <w:tcPr>
            <w:tcW w:w="2441" w:type="dxa"/>
            <w:vAlign w:val="top"/>
          </w:tcPr>
          <w:p w14:paraId="49928C14">
            <w:pPr>
              <w:spacing w:before="162" w:line="183" w:lineRule="auto"/>
              <w:ind w:left="483"/>
              <w:rPr>
                <w:rFonts w:ascii="微软雅黑" w:hAnsi="微软雅黑" w:eastAsia="微软雅黑" w:cs="微软雅黑"/>
                <w:sz w:val="18"/>
                <w:szCs w:val="18"/>
              </w:rPr>
            </w:pPr>
            <w:r>
              <w:rPr>
                <w:rFonts w:ascii="微软雅黑" w:hAnsi="微软雅黑" w:eastAsia="微软雅黑" w:cs="微软雅黑"/>
                <w:spacing w:val="3"/>
                <w:sz w:val="18"/>
                <w:szCs w:val="18"/>
              </w:rPr>
              <w:t>充电机输出端短路</w:t>
            </w:r>
          </w:p>
        </w:tc>
        <w:tc>
          <w:tcPr>
            <w:tcW w:w="3921" w:type="dxa"/>
            <w:vAlign w:val="top"/>
          </w:tcPr>
          <w:p w14:paraId="148A404C">
            <w:pPr>
              <w:spacing w:before="162" w:line="183" w:lineRule="auto"/>
              <w:ind w:left="303"/>
              <w:rPr>
                <w:rFonts w:ascii="微软雅黑" w:hAnsi="微软雅黑" w:eastAsia="微软雅黑" w:cs="微软雅黑"/>
                <w:sz w:val="18"/>
                <w:szCs w:val="18"/>
              </w:rPr>
            </w:pPr>
            <w:r>
              <w:rPr>
                <w:rFonts w:ascii="微软雅黑" w:hAnsi="微软雅黑" w:eastAsia="微软雅黑" w:cs="微软雅黑"/>
                <w:spacing w:val="1"/>
                <w:sz w:val="18"/>
                <w:szCs w:val="18"/>
              </w:rPr>
              <w:t>停止充电</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，检测输出正负极连接是否正常</w:t>
            </w:r>
          </w:p>
        </w:tc>
      </w:tr>
      <w:tr w14:paraId="6DBEC6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7" w:hRule="atLeast"/>
        </w:trPr>
        <w:tc>
          <w:tcPr>
            <w:tcW w:w="519" w:type="dxa"/>
            <w:vAlign w:val="top"/>
          </w:tcPr>
          <w:p w14:paraId="443C7551">
            <w:pPr>
              <w:spacing w:before="128" w:line="315" w:lineRule="exact"/>
              <w:ind w:left="114"/>
              <w:rPr>
                <w:rFonts w:ascii="微软雅黑" w:hAnsi="微软雅黑" w:eastAsia="微软雅黑" w:cs="微软雅黑"/>
                <w:sz w:val="18"/>
                <w:szCs w:val="18"/>
              </w:rPr>
            </w:pPr>
            <w:r>
              <w:rPr>
                <w:rFonts w:ascii="微软雅黑" w:hAnsi="微软雅黑" w:eastAsia="微软雅黑" w:cs="微软雅黑"/>
                <w:spacing w:val="-5"/>
                <w:position w:val="2"/>
                <w:sz w:val="18"/>
                <w:szCs w:val="18"/>
              </w:rPr>
              <w:t>E17</w:t>
            </w:r>
          </w:p>
        </w:tc>
        <w:tc>
          <w:tcPr>
            <w:tcW w:w="1967" w:type="dxa"/>
            <w:vAlign w:val="top"/>
          </w:tcPr>
          <w:p w14:paraId="0901E10E">
            <w:pPr>
              <w:spacing w:before="160" w:line="184" w:lineRule="auto"/>
              <w:ind w:left="338"/>
              <w:rPr>
                <w:rFonts w:ascii="微软雅黑" w:hAnsi="微软雅黑" w:eastAsia="微软雅黑" w:cs="微软雅黑"/>
                <w:sz w:val="18"/>
                <w:szCs w:val="18"/>
              </w:rPr>
            </w:pPr>
            <w:r>
              <w:rPr>
                <w:rFonts w:ascii="微软雅黑" w:hAnsi="微软雅黑" w:eastAsia="微软雅黑" w:cs="微软雅黑"/>
                <w:spacing w:val="3"/>
                <w:sz w:val="18"/>
                <w:szCs w:val="18"/>
              </w:rPr>
              <w:t>充电枪温度过高</w:t>
            </w:r>
          </w:p>
        </w:tc>
        <w:tc>
          <w:tcPr>
            <w:tcW w:w="2441" w:type="dxa"/>
            <w:vAlign w:val="top"/>
          </w:tcPr>
          <w:p w14:paraId="746A00AA">
            <w:pPr>
              <w:spacing w:before="160" w:line="184" w:lineRule="auto"/>
              <w:ind w:left="207"/>
              <w:rPr>
                <w:rFonts w:ascii="微软雅黑" w:hAnsi="微软雅黑" w:eastAsia="微软雅黑" w:cs="微软雅黑"/>
                <w:sz w:val="18"/>
                <w:szCs w:val="18"/>
              </w:rPr>
            </w:pPr>
            <w:r>
              <w:rPr>
                <w:rFonts w:ascii="微软雅黑" w:hAnsi="微软雅黑" w:eastAsia="微软雅黑" w:cs="微软雅黑"/>
                <w:spacing w:val="3"/>
                <w:sz w:val="18"/>
                <w:szCs w:val="18"/>
              </w:rPr>
              <w:t>充电机输出枪头温度过高</w:t>
            </w:r>
          </w:p>
        </w:tc>
        <w:tc>
          <w:tcPr>
            <w:tcW w:w="3921" w:type="dxa"/>
            <w:vAlign w:val="top"/>
          </w:tcPr>
          <w:p w14:paraId="413D5844">
            <w:pPr>
              <w:spacing w:before="162" w:line="183" w:lineRule="auto"/>
              <w:ind w:left="487"/>
              <w:rPr>
                <w:rFonts w:ascii="微软雅黑" w:hAnsi="微软雅黑" w:eastAsia="微软雅黑" w:cs="微软雅黑"/>
                <w:sz w:val="18"/>
                <w:szCs w:val="18"/>
              </w:rPr>
            </w:pPr>
            <w:r>
              <w:rPr>
                <w:rFonts w:ascii="微软雅黑" w:hAnsi="微软雅黑" w:eastAsia="微软雅黑" w:cs="微软雅黑"/>
                <w:spacing w:val="1"/>
                <w:sz w:val="18"/>
                <w:szCs w:val="18"/>
              </w:rPr>
              <w:t>停止充电</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，等待充电机输出枪头冷却</w:t>
            </w:r>
          </w:p>
        </w:tc>
      </w:tr>
      <w:tr w14:paraId="2BB764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7" w:hRule="atLeast"/>
        </w:trPr>
        <w:tc>
          <w:tcPr>
            <w:tcW w:w="519" w:type="dxa"/>
            <w:vAlign w:val="top"/>
          </w:tcPr>
          <w:p w14:paraId="6EEDA30B">
            <w:pPr>
              <w:spacing w:before="128" w:line="313" w:lineRule="exact"/>
              <w:ind w:left="114"/>
              <w:rPr>
                <w:rFonts w:ascii="微软雅黑" w:hAnsi="微软雅黑" w:eastAsia="微软雅黑" w:cs="微软雅黑"/>
                <w:sz w:val="18"/>
                <w:szCs w:val="18"/>
              </w:rPr>
            </w:pPr>
            <w:r>
              <w:rPr>
                <w:rFonts w:ascii="微软雅黑" w:hAnsi="微软雅黑" w:eastAsia="微软雅黑" w:cs="微软雅黑"/>
                <w:spacing w:val="-5"/>
                <w:position w:val="3"/>
                <w:sz w:val="18"/>
                <w:szCs w:val="18"/>
              </w:rPr>
              <w:t>E18</w:t>
            </w:r>
          </w:p>
        </w:tc>
        <w:tc>
          <w:tcPr>
            <w:tcW w:w="1967" w:type="dxa"/>
            <w:vAlign w:val="top"/>
          </w:tcPr>
          <w:p w14:paraId="0BD695DF">
            <w:pPr>
              <w:spacing w:before="160" w:line="184" w:lineRule="auto"/>
              <w:ind w:left="62"/>
              <w:rPr>
                <w:rFonts w:ascii="微软雅黑" w:hAnsi="微软雅黑" w:eastAsia="微软雅黑" w:cs="微软雅黑"/>
                <w:sz w:val="18"/>
                <w:szCs w:val="18"/>
              </w:rPr>
            </w:pPr>
            <w:r>
              <w:rPr>
                <w:rFonts w:ascii="微软雅黑" w:hAnsi="微软雅黑" w:eastAsia="微软雅黑" w:cs="微软雅黑"/>
                <w:spacing w:val="3"/>
                <w:sz w:val="18"/>
                <w:szCs w:val="18"/>
              </w:rPr>
              <w:t>充电枪温度传感器故障</w:t>
            </w:r>
          </w:p>
        </w:tc>
        <w:tc>
          <w:tcPr>
            <w:tcW w:w="2441" w:type="dxa"/>
            <w:vAlign w:val="top"/>
          </w:tcPr>
          <w:p w14:paraId="59BAA7C4">
            <w:pPr>
              <w:spacing w:before="160" w:line="184" w:lineRule="auto"/>
              <w:ind w:left="577"/>
              <w:rPr>
                <w:rFonts w:ascii="微软雅黑" w:hAnsi="微软雅黑" w:eastAsia="微软雅黑" w:cs="微软雅黑"/>
                <w:sz w:val="18"/>
                <w:szCs w:val="18"/>
              </w:rPr>
            </w:pPr>
            <w:r>
              <w:rPr>
                <w:rFonts w:ascii="微软雅黑" w:hAnsi="微软雅黑" w:eastAsia="微软雅黑" w:cs="微软雅黑"/>
                <w:spacing w:val="3"/>
                <w:sz w:val="18"/>
                <w:szCs w:val="18"/>
              </w:rPr>
              <w:t>充电机硬件故障</w:t>
            </w:r>
          </w:p>
        </w:tc>
        <w:tc>
          <w:tcPr>
            <w:tcW w:w="3921" w:type="dxa"/>
            <w:vAlign w:val="top"/>
          </w:tcPr>
          <w:p w14:paraId="736C2DA4">
            <w:pPr>
              <w:spacing w:before="160" w:line="184" w:lineRule="auto"/>
              <w:ind w:left="855"/>
              <w:rPr>
                <w:rFonts w:ascii="微软雅黑" w:hAnsi="微软雅黑" w:eastAsia="微软雅黑" w:cs="微软雅黑"/>
                <w:sz w:val="18"/>
                <w:szCs w:val="18"/>
              </w:rPr>
            </w:pPr>
            <w:r>
              <w:rPr>
                <w:rFonts w:ascii="微软雅黑" w:hAnsi="微软雅黑" w:eastAsia="微软雅黑" w:cs="微软雅黑"/>
                <w:sz w:val="18"/>
                <w:szCs w:val="18"/>
              </w:rPr>
              <w:t>停止充电</w:t>
            </w:r>
            <w:r>
              <w:rPr>
                <w:rFonts w:ascii="微软雅黑" w:hAnsi="微软雅黑" w:eastAsia="微软雅黑" w:cs="微软雅黑"/>
                <w:spacing w:val="-14"/>
                <w:sz w:val="18"/>
                <w:szCs w:val="18"/>
              </w:rPr>
              <w:t xml:space="preserve"> </w:t>
            </w:r>
            <w:r>
              <w:rPr>
                <w:rFonts w:ascii="微软雅黑" w:hAnsi="微软雅黑" w:eastAsia="微软雅黑" w:cs="微软雅黑"/>
                <w:sz w:val="18"/>
                <w:szCs w:val="18"/>
              </w:rPr>
              <w:t>，联系充电机厂家</w:t>
            </w:r>
          </w:p>
        </w:tc>
      </w:tr>
      <w:tr w14:paraId="5091D7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7" w:hRule="atLeast"/>
        </w:trPr>
        <w:tc>
          <w:tcPr>
            <w:tcW w:w="519" w:type="dxa"/>
            <w:vAlign w:val="top"/>
          </w:tcPr>
          <w:p w14:paraId="714F7F64">
            <w:pPr>
              <w:spacing w:before="128" w:line="313" w:lineRule="exact"/>
              <w:ind w:left="114"/>
              <w:rPr>
                <w:rFonts w:ascii="微软雅黑" w:hAnsi="微软雅黑" w:eastAsia="微软雅黑" w:cs="微软雅黑"/>
                <w:sz w:val="18"/>
                <w:szCs w:val="18"/>
              </w:rPr>
            </w:pPr>
            <w:r>
              <w:rPr>
                <w:rFonts w:ascii="微软雅黑" w:hAnsi="微软雅黑" w:eastAsia="微软雅黑" w:cs="微软雅黑"/>
                <w:spacing w:val="-5"/>
                <w:position w:val="3"/>
                <w:sz w:val="18"/>
                <w:szCs w:val="18"/>
              </w:rPr>
              <w:t>E19</w:t>
            </w:r>
          </w:p>
        </w:tc>
        <w:tc>
          <w:tcPr>
            <w:tcW w:w="1967" w:type="dxa"/>
            <w:vAlign w:val="top"/>
          </w:tcPr>
          <w:p w14:paraId="47A554E5">
            <w:pPr>
              <w:spacing w:before="160" w:line="184" w:lineRule="auto"/>
              <w:ind w:left="438"/>
              <w:rPr>
                <w:rFonts w:ascii="微软雅黑" w:hAnsi="微软雅黑" w:eastAsia="微软雅黑" w:cs="微软雅黑"/>
                <w:sz w:val="18"/>
                <w:szCs w:val="18"/>
              </w:rPr>
            </w:pPr>
            <w:r>
              <w:rPr>
                <w:rFonts w:ascii="微软雅黑" w:hAnsi="微软雅黑" w:eastAsia="微软雅黑" w:cs="微软雅黑"/>
                <w:spacing w:val="1"/>
                <w:sz w:val="18"/>
                <w:szCs w:val="18"/>
              </w:rPr>
              <w:t>电池连接故障</w:t>
            </w:r>
          </w:p>
        </w:tc>
        <w:tc>
          <w:tcPr>
            <w:tcW w:w="2441" w:type="dxa"/>
            <w:vAlign w:val="top"/>
          </w:tcPr>
          <w:p w14:paraId="0B557EA0">
            <w:pPr>
              <w:spacing w:before="162" w:line="183" w:lineRule="auto"/>
              <w:ind w:left="207"/>
              <w:rPr>
                <w:rFonts w:ascii="微软雅黑" w:hAnsi="微软雅黑" w:eastAsia="微软雅黑" w:cs="微软雅黑"/>
                <w:sz w:val="18"/>
                <w:szCs w:val="18"/>
              </w:rPr>
            </w:pPr>
            <w:r>
              <w:rPr>
                <w:rFonts w:ascii="微软雅黑" w:hAnsi="微软雅黑" w:eastAsia="微软雅黑" w:cs="微软雅黑"/>
                <w:spacing w:val="3"/>
                <w:sz w:val="18"/>
                <w:szCs w:val="18"/>
              </w:rPr>
              <w:t>充电机未检测到电池电压</w:t>
            </w:r>
          </w:p>
        </w:tc>
        <w:tc>
          <w:tcPr>
            <w:tcW w:w="3921" w:type="dxa"/>
            <w:vAlign w:val="top"/>
          </w:tcPr>
          <w:p w14:paraId="73EA757E">
            <w:pPr>
              <w:spacing w:before="162" w:line="183" w:lineRule="auto"/>
              <w:ind w:left="487"/>
              <w:rPr>
                <w:rFonts w:ascii="微软雅黑" w:hAnsi="微软雅黑" w:eastAsia="微软雅黑" w:cs="微软雅黑"/>
                <w:sz w:val="18"/>
                <w:szCs w:val="18"/>
              </w:rPr>
            </w:pPr>
            <w:r>
              <w:rPr>
                <w:rFonts w:ascii="微软雅黑" w:hAnsi="微软雅黑" w:eastAsia="微软雅黑" w:cs="微软雅黑"/>
                <w:spacing w:val="1"/>
                <w:sz w:val="18"/>
                <w:szCs w:val="18"/>
              </w:rPr>
              <w:t>停止充电</w:t>
            </w:r>
            <w:r>
              <w:rPr>
                <w:rFonts w:ascii="微软雅黑" w:hAnsi="微软雅黑" w:eastAsia="微软雅黑" w:cs="微软雅黑"/>
                <w:spacing w:val="-13"/>
                <w:sz w:val="18"/>
                <w:szCs w:val="18"/>
              </w:rPr>
              <w:t xml:space="preserve"> </w:t>
            </w:r>
            <w:r>
              <w:rPr>
                <w:rFonts w:ascii="微软雅黑" w:hAnsi="微软雅黑" w:eastAsia="微软雅黑" w:cs="微软雅黑"/>
                <w:spacing w:val="1"/>
                <w:sz w:val="18"/>
                <w:szCs w:val="18"/>
              </w:rPr>
              <w:t>，检测输出正负极是否连通</w:t>
            </w:r>
          </w:p>
        </w:tc>
      </w:tr>
      <w:tr w14:paraId="5B1DCC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7" w:hRule="atLeast"/>
        </w:trPr>
        <w:tc>
          <w:tcPr>
            <w:tcW w:w="519" w:type="dxa"/>
            <w:vAlign w:val="top"/>
          </w:tcPr>
          <w:p w14:paraId="29A8CA9E">
            <w:pPr>
              <w:spacing w:before="128" w:line="313" w:lineRule="exact"/>
              <w:ind w:left="114"/>
              <w:rPr>
                <w:rFonts w:ascii="微软雅黑" w:hAnsi="微软雅黑" w:eastAsia="微软雅黑" w:cs="微软雅黑"/>
                <w:sz w:val="18"/>
                <w:szCs w:val="18"/>
              </w:rPr>
            </w:pPr>
            <w:r>
              <w:rPr>
                <w:rFonts w:ascii="微软雅黑" w:hAnsi="微软雅黑" w:eastAsia="微软雅黑" w:cs="微软雅黑"/>
                <w:spacing w:val="-5"/>
                <w:position w:val="3"/>
                <w:sz w:val="18"/>
                <w:szCs w:val="18"/>
              </w:rPr>
              <w:t>E20</w:t>
            </w:r>
          </w:p>
        </w:tc>
        <w:tc>
          <w:tcPr>
            <w:tcW w:w="1967" w:type="dxa"/>
            <w:vAlign w:val="top"/>
          </w:tcPr>
          <w:p w14:paraId="224B74D6">
            <w:pPr>
              <w:spacing w:before="160" w:line="184" w:lineRule="auto"/>
              <w:ind w:left="429"/>
              <w:rPr>
                <w:rFonts w:ascii="微软雅黑" w:hAnsi="微软雅黑" w:eastAsia="微软雅黑" w:cs="微软雅黑"/>
                <w:sz w:val="18"/>
                <w:szCs w:val="18"/>
              </w:rPr>
            </w:pPr>
            <w:r>
              <w:rPr>
                <w:rFonts w:ascii="微软雅黑" w:hAnsi="微软雅黑" w:eastAsia="微软雅黑" w:cs="微软雅黑"/>
                <w:spacing w:val="2"/>
                <w:sz w:val="18"/>
                <w:szCs w:val="18"/>
              </w:rPr>
              <w:t>通信连接故障</w:t>
            </w:r>
          </w:p>
        </w:tc>
        <w:tc>
          <w:tcPr>
            <w:tcW w:w="2441" w:type="dxa"/>
            <w:vAlign w:val="top"/>
          </w:tcPr>
          <w:p w14:paraId="4615CA43">
            <w:pPr>
              <w:spacing w:before="162" w:line="183" w:lineRule="auto"/>
              <w:ind w:left="207"/>
              <w:rPr>
                <w:rFonts w:ascii="微软雅黑" w:hAnsi="微软雅黑" w:eastAsia="微软雅黑" w:cs="微软雅黑"/>
                <w:sz w:val="18"/>
                <w:szCs w:val="18"/>
              </w:rPr>
            </w:pPr>
            <w:r>
              <w:rPr>
                <w:rFonts w:ascii="微软雅黑" w:hAnsi="微软雅黑" w:eastAsia="微软雅黑" w:cs="微软雅黑"/>
                <w:spacing w:val="3"/>
                <w:sz w:val="18"/>
                <w:szCs w:val="18"/>
              </w:rPr>
              <w:t>充电机未接收到电池报文</w:t>
            </w:r>
          </w:p>
        </w:tc>
        <w:tc>
          <w:tcPr>
            <w:tcW w:w="3921" w:type="dxa"/>
            <w:vAlign w:val="top"/>
          </w:tcPr>
          <w:p w14:paraId="4CB124C1">
            <w:pPr>
              <w:spacing w:before="162" w:line="183" w:lineRule="auto"/>
              <w:ind w:left="670"/>
              <w:rPr>
                <w:rFonts w:ascii="微软雅黑" w:hAnsi="微软雅黑" w:eastAsia="微软雅黑" w:cs="微软雅黑"/>
                <w:sz w:val="18"/>
                <w:szCs w:val="18"/>
              </w:rPr>
            </w:pPr>
            <w:r>
              <w:rPr>
                <w:rFonts w:ascii="微软雅黑" w:hAnsi="微软雅黑" w:eastAsia="微软雅黑" w:cs="微软雅黑"/>
                <w:spacing w:val="1"/>
                <w:sz w:val="18"/>
                <w:szCs w:val="18"/>
              </w:rPr>
              <w:t>停止充电</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，检测信号线是否连通</w:t>
            </w:r>
          </w:p>
        </w:tc>
      </w:tr>
      <w:tr w14:paraId="3FD53A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7" w:hRule="atLeast"/>
        </w:trPr>
        <w:tc>
          <w:tcPr>
            <w:tcW w:w="519" w:type="dxa"/>
            <w:vAlign w:val="top"/>
          </w:tcPr>
          <w:p w14:paraId="5D443C1E">
            <w:pPr>
              <w:spacing w:before="128" w:line="315" w:lineRule="exact"/>
              <w:ind w:left="114"/>
              <w:rPr>
                <w:rFonts w:ascii="微软雅黑" w:hAnsi="微软雅黑" w:eastAsia="微软雅黑" w:cs="微软雅黑"/>
                <w:sz w:val="18"/>
                <w:szCs w:val="18"/>
              </w:rPr>
            </w:pPr>
            <w:r>
              <w:rPr>
                <w:rFonts w:ascii="微软雅黑" w:hAnsi="微软雅黑" w:eastAsia="微软雅黑" w:cs="微软雅黑"/>
                <w:spacing w:val="-5"/>
                <w:position w:val="2"/>
                <w:sz w:val="18"/>
                <w:szCs w:val="18"/>
              </w:rPr>
              <w:t>E21</w:t>
            </w:r>
          </w:p>
        </w:tc>
        <w:tc>
          <w:tcPr>
            <w:tcW w:w="1967" w:type="dxa"/>
            <w:vAlign w:val="top"/>
          </w:tcPr>
          <w:p w14:paraId="568AD0C7">
            <w:pPr>
              <w:spacing w:before="160" w:line="184" w:lineRule="auto"/>
              <w:ind w:left="521"/>
              <w:rPr>
                <w:rFonts w:ascii="微软雅黑" w:hAnsi="微软雅黑" w:eastAsia="微软雅黑" w:cs="微软雅黑"/>
                <w:sz w:val="18"/>
                <w:szCs w:val="18"/>
              </w:rPr>
            </w:pPr>
            <w:r>
              <w:rPr>
                <w:rFonts w:ascii="微软雅黑" w:hAnsi="微软雅黑" w:eastAsia="微软雅黑" w:cs="微软雅黑"/>
                <w:spacing w:val="2"/>
                <w:sz w:val="18"/>
                <w:szCs w:val="18"/>
              </w:rPr>
              <w:t>继电器故障</w:t>
            </w:r>
          </w:p>
        </w:tc>
        <w:tc>
          <w:tcPr>
            <w:tcW w:w="2441" w:type="dxa"/>
            <w:vAlign w:val="top"/>
          </w:tcPr>
          <w:p w14:paraId="37907B3A">
            <w:pPr>
              <w:spacing w:before="160" w:line="184" w:lineRule="auto"/>
              <w:ind w:left="577"/>
              <w:rPr>
                <w:rFonts w:ascii="微软雅黑" w:hAnsi="微软雅黑" w:eastAsia="微软雅黑" w:cs="微软雅黑"/>
                <w:sz w:val="18"/>
                <w:szCs w:val="18"/>
              </w:rPr>
            </w:pPr>
            <w:r>
              <w:rPr>
                <w:rFonts w:ascii="微软雅黑" w:hAnsi="微软雅黑" w:eastAsia="微软雅黑" w:cs="微软雅黑"/>
                <w:spacing w:val="3"/>
                <w:sz w:val="18"/>
                <w:szCs w:val="18"/>
              </w:rPr>
              <w:t>充电机硬件故障</w:t>
            </w:r>
          </w:p>
        </w:tc>
        <w:tc>
          <w:tcPr>
            <w:tcW w:w="3921" w:type="dxa"/>
            <w:vAlign w:val="top"/>
          </w:tcPr>
          <w:p w14:paraId="2D47D004">
            <w:pPr>
              <w:spacing w:before="160" w:line="184" w:lineRule="auto"/>
              <w:ind w:left="855"/>
              <w:rPr>
                <w:rFonts w:ascii="微软雅黑" w:hAnsi="微软雅黑" w:eastAsia="微软雅黑" w:cs="微软雅黑"/>
                <w:sz w:val="18"/>
                <w:szCs w:val="18"/>
              </w:rPr>
            </w:pPr>
            <w:r>
              <w:rPr>
                <w:rFonts w:ascii="微软雅黑" w:hAnsi="微软雅黑" w:eastAsia="微软雅黑" w:cs="微软雅黑"/>
                <w:sz w:val="18"/>
                <w:szCs w:val="18"/>
              </w:rPr>
              <w:t>停止充电</w:t>
            </w:r>
            <w:r>
              <w:rPr>
                <w:rFonts w:ascii="微软雅黑" w:hAnsi="微软雅黑" w:eastAsia="微软雅黑" w:cs="微软雅黑"/>
                <w:spacing w:val="-14"/>
                <w:sz w:val="18"/>
                <w:szCs w:val="18"/>
              </w:rPr>
              <w:t xml:space="preserve"> </w:t>
            </w:r>
            <w:r>
              <w:rPr>
                <w:rFonts w:ascii="微软雅黑" w:hAnsi="微软雅黑" w:eastAsia="微软雅黑" w:cs="微软雅黑"/>
                <w:sz w:val="18"/>
                <w:szCs w:val="18"/>
              </w:rPr>
              <w:t>，联系充电机厂家</w:t>
            </w:r>
          </w:p>
        </w:tc>
      </w:tr>
      <w:tr w14:paraId="436054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7" w:hRule="atLeast"/>
        </w:trPr>
        <w:tc>
          <w:tcPr>
            <w:tcW w:w="519" w:type="dxa"/>
            <w:vAlign w:val="top"/>
          </w:tcPr>
          <w:p w14:paraId="0EC24D1B">
            <w:pPr>
              <w:spacing w:before="128" w:line="315" w:lineRule="exact"/>
              <w:ind w:left="114"/>
              <w:rPr>
                <w:rFonts w:ascii="微软雅黑" w:hAnsi="微软雅黑" w:eastAsia="微软雅黑" w:cs="微软雅黑"/>
                <w:sz w:val="18"/>
                <w:szCs w:val="18"/>
              </w:rPr>
            </w:pPr>
            <w:r>
              <w:rPr>
                <w:rFonts w:ascii="微软雅黑" w:hAnsi="微软雅黑" w:eastAsia="微软雅黑" w:cs="微软雅黑"/>
                <w:spacing w:val="-5"/>
                <w:position w:val="3"/>
                <w:sz w:val="18"/>
                <w:szCs w:val="18"/>
              </w:rPr>
              <w:t>E22</w:t>
            </w:r>
          </w:p>
        </w:tc>
        <w:tc>
          <w:tcPr>
            <w:tcW w:w="1967" w:type="dxa"/>
            <w:vAlign w:val="top"/>
          </w:tcPr>
          <w:p w14:paraId="1F0FB332">
            <w:pPr>
              <w:spacing w:before="160" w:line="184" w:lineRule="auto"/>
              <w:ind w:left="521"/>
              <w:rPr>
                <w:rFonts w:ascii="微软雅黑" w:hAnsi="微软雅黑" w:eastAsia="微软雅黑" w:cs="微软雅黑"/>
                <w:sz w:val="18"/>
                <w:szCs w:val="18"/>
              </w:rPr>
            </w:pPr>
            <w:r>
              <w:rPr>
                <w:rFonts w:ascii="微软雅黑" w:hAnsi="微软雅黑" w:eastAsia="微软雅黑" w:cs="微软雅黑"/>
                <w:spacing w:val="2"/>
                <w:sz w:val="18"/>
                <w:szCs w:val="18"/>
              </w:rPr>
              <w:t>枪头锁故障</w:t>
            </w:r>
          </w:p>
        </w:tc>
        <w:tc>
          <w:tcPr>
            <w:tcW w:w="2441" w:type="dxa"/>
            <w:vAlign w:val="top"/>
          </w:tcPr>
          <w:p w14:paraId="277AC9EB">
            <w:pPr>
              <w:spacing w:before="160" w:line="184" w:lineRule="auto"/>
              <w:ind w:left="301"/>
              <w:rPr>
                <w:rFonts w:ascii="微软雅黑" w:hAnsi="微软雅黑" w:eastAsia="微软雅黑" w:cs="微软雅黑"/>
                <w:sz w:val="18"/>
                <w:szCs w:val="18"/>
              </w:rPr>
            </w:pPr>
            <w:r>
              <w:rPr>
                <w:rFonts w:ascii="微软雅黑" w:hAnsi="微软雅黑" w:eastAsia="微软雅黑" w:cs="微软雅黑"/>
                <w:spacing w:val="3"/>
                <w:sz w:val="18"/>
                <w:szCs w:val="18"/>
              </w:rPr>
              <w:t>充电机输出枪头锁故障</w:t>
            </w:r>
          </w:p>
        </w:tc>
        <w:tc>
          <w:tcPr>
            <w:tcW w:w="3921" w:type="dxa"/>
            <w:vAlign w:val="top"/>
          </w:tcPr>
          <w:p w14:paraId="07ADEDAB">
            <w:pPr>
              <w:spacing w:before="162" w:line="183" w:lineRule="auto"/>
              <w:ind w:left="670"/>
              <w:rPr>
                <w:rFonts w:ascii="微软雅黑" w:hAnsi="微软雅黑" w:eastAsia="微软雅黑" w:cs="微软雅黑"/>
                <w:sz w:val="18"/>
                <w:szCs w:val="18"/>
              </w:rPr>
            </w:pPr>
            <w:r>
              <w:rPr>
                <w:rFonts w:ascii="微软雅黑" w:hAnsi="微软雅黑" w:eastAsia="微软雅黑" w:cs="微软雅黑"/>
                <w:spacing w:val="1"/>
                <w:sz w:val="18"/>
                <w:szCs w:val="18"/>
              </w:rPr>
              <w:t>停止充电</w:t>
            </w:r>
            <w:r>
              <w:rPr>
                <w:rFonts w:ascii="微软雅黑" w:hAnsi="微软雅黑" w:eastAsia="微软雅黑" w:cs="微软雅黑"/>
                <w:spacing w:val="-18"/>
                <w:sz w:val="18"/>
                <w:szCs w:val="18"/>
              </w:rPr>
              <w:t xml:space="preserve"> </w:t>
            </w:r>
            <w:r>
              <w:rPr>
                <w:rFonts w:ascii="微软雅黑" w:hAnsi="微软雅黑" w:eastAsia="微软雅黑" w:cs="微软雅黑"/>
                <w:spacing w:val="1"/>
                <w:sz w:val="18"/>
                <w:szCs w:val="18"/>
              </w:rPr>
              <w:t>，更换充电机输出枪头</w:t>
            </w:r>
          </w:p>
        </w:tc>
      </w:tr>
      <w:tr w14:paraId="2FC060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7" w:hRule="atLeast"/>
        </w:trPr>
        <w:tc>
          <w:tcPr>
            <w:tcW w:w="519" w:type="dxa"/>
            <w:vAlign w:val="top"/>
          </w:tcPr>
          <w:p w14:paraId="3E4705E2">
            <w:pPr>
              <w:spacing w:before="128" w:line="313" w:lineRule="exact"/>
              <w:ind w:left="114"/>
              <w:rPr>
                <w:rFonts w:ascii="微软雅黑" w:hAnsi="微软雅黑" w:eastAsia="微软雅黑" w:cs="微软雅黑"/>
                <w:sz w:val="18"/>
                <w:szCs w:val="18"/>
              </w:rPr>
            </w:pPr>
            <w:r>
              <w:rPr>
                <w:rFonts w:ascii="微软雅黑" w:hAnsi="微软雅黑" w:eastAsia="微软雅黑" w:cs="微软雅黑"/>
                <w:spacing w:val="-5"/>
                <w:position w:val="3"/>
                <w:sz w:val="18"/>
                <w:szCs w:val="18"/>
              </w:rPr>
              <w:t>E23</w:t>
            </w:r>
          </w:p>
        </w:tc>
        <w:tc>
          <w:tcPr>
            <w:tcW w:w="1967" w:type="dxa"/>
            <w:vAlign w:val="top"/>
          </w:tcPr>
          <w:p w14:paraId="2EB2E743">
            <w:pPr>
              <w:spacing w:before="160" w:line="184" w:lineRule="auto"/>
              <w:ind w:left="429"/>
              <w:rPr>
                <w:rFonts w:ascii="微软雅黑" w:hAnsi="微软雅黑" w:eastAsia="微软雅黑" w:cs="微软雅黑"/>
                <w:sz w:val="18"/>
                <w:szCs w:val="18"/>
              </w:rPr>
            </w:pPr>
            <w:r>
              <w:rPr>
                <w:rFonts w:ascii="微软雅黑" w:hAnsi="微软雅黑" w:eastAsia="微软雅黑" w:cs="微软雅黑"/>
                <w:spacing w:val="2"/>
                <w:sz w:val="18"/>
                <w:szCs w:val="18"/>
              </w:rPr>
              <w:t>辅助电源故障</w:t>
            </w:r>
          </w:p>
        </w:tc>
        <w:tc>
          <w:tcPr>
            <w:tcW w:w="2441" w:type="dxa"/>
            <w:vAlign w:val="top"/>
          </w:tcPr>
          <w:p w14:paraId="20B86CCF">
            <w:pPr>
              <w:spacing w:before="160" w:line="184" w:lineRule="auto"/>
              <w:ind w:left="577"/>
              <w:rPr>
                <w:rFonts w:ascii="微软雅黑" w:hAnsi="微软雅黑" w:eastAsia="微软雅黑" w:cs="微软雅黑"/>
                <w:sz w:val="18"/>
                <w:szCs w:val="18"/>
              </w:rPr>
            </w:pPr>
            <w:r>
              <w:rPr>
                <w:rFonts w:ascii="微软雅黑" w:hAnsi="微软雅黑" w:eastAsia="微软雅黑" w:cs="微软雅黑"/>
                <w:spacing w:val="3"/>
                <w:sz w:val="18"/>
                <w:szCs w:val="18"/>
              </w:rPr>
              <w:t>充电机硬件故障</w:t>
            </w:r>
          </w:p>
        </w:tc>
        <w:tc>
          <w:tcPr>
            <w:tcW w:w="3921" w:type="dxa"/>
            <w:vAlign w:val="top"/>
          </w:tcPr>
          <w:p w14:paraId="398723EC">
            <w:pPr>
              <w:spacing w:before="160" w:line="184" w:lineRule="auto"/>
              <w:ind w:left="855"/>
              <w:rPr>
                <w:rFonts w:ascii="微软雅黑" w:hAnsi="微软雅黑" w:eastAsia="微软雅黑" w:cs="微软雅黑"/>
                <w:sz w:val="18"/>
                <w:szCs w:val="18"/>
              </w:rPr>
            </w:pPr>
            <w:r>
              <w:rPr>
                <w:rFonts w:ascii="微软雅黑" w:hAnsi="微软雅黑" w:eastAsia="微软雅黑" w:cs="微软雅黑"/>
                <w:sz w:val="18"/>
                <w:szCs w:val="18"/>
              </w:rPr>
              <w:t>停止充电</w:t>
            </w:r>
            <w:r>
              <w:rPr>
                <w:rFonts w:ascii="微软雅黑" w:hAnsi="微软雅黑" w:eastAsia="微软雅黑" w:cs="微软雅黑"/>
                <w:spacing w:val="-14"/>
                <w:sz w:val="18"/>
                <w:szCs w:val="18"/>
              </w:rPr>
              <w:t xml:space="preserve"> </w:t>
            </w:r>
            <w:r>
              <w:rPr>
                <w:rFonts w:ascii="微软雅黑" w:hAnsi="微软雅黑" w:eastAsia="微软雅黑" w:cs="微软雅黑"/>
                <w:sz w:val="18"/>
                <w:szCs w:val="18"/>
              </w:rPr>
              <w:t>，联系充电机厂家</w:t>
            </w:r>
          </w:p>
        </w:tc>
      </w:tr>
      <w:tr w14:paraId="3B5F4A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7" w:hRule="atLeast"/>
        </w:trPr>
        <w:tc>
          <w:tcPr>
            <w:tcW w:w="519" w:type="dxa"/>
            <w:vAlign w:val="top"/>
          </w:tcPr>
          <w:p w14:paraId="27AD2FD6">
            <w:pPr>
              <w:spacing w:before="128" w:line="315" w:lineRule="exact"/>
              <w:ind w:left="114"/>
              <w:rPr>
                <w:rFonts w:ascii="微软雅黑" w:hAnsi="微软雅黑" w:eastAsia="微软雅黑" w:cs="微软雅黑"/>
                <w:sz w:val="18"/>
                <w:szCs w:val="18"/>
              </w:rPr>
            </w:pPr>
            <w:r>
              <w:rPr>
                <w:rFonts w:ascii="微软雅黑" w:hAnsi="微软雅黑" w:eastAsia="微软雅黑" w:cs="微软雅黑"/>
                <w:spacing w:val="-5"/>
                <w:position w:val="3"/>
                <w:sz w:val="18"/>
                <w:szCs w:val="18"/>
              </w:rPr>
              <w:t>E24</w:t>
            </w:r>
          </w:p>
        </w:tc>
        <w:tc>
          <w:tcPr>
            <w:tcW w:w="1967" w:type="dxa"/>
            <w:vAlign w:val="top"/>
          </w:tcPr>
          <w:p w14:paraId="4DBBCC01">
            <w:pPr>
              <w:spacing w:before="160" w:line="184" w:lineRule="auto"/>
              <w:ind w:left="614"/>
              <w:rPr>
                <w:rFonts w:ascii="微软雅黑" w:hAnsi="微软雅黑" w:eastAsia="微软雅黑" w:cs="微软雅黑"/>
                <w:sz w:val="18"/>
                <w:szCs w:val="18"/>
              </w:rPr>
            </w:pPr>
            <w:r>
              <w:rPr>
                <w:rFonts w:ascii="微软雅黑" w:hAnsi="微软雅黑" w:eastAsia="微软雅黑" w:cs="微软雅黑"/>
                <w:spacing w:val="2"/>
                <w:sz w:val="18"/>
                <w:szCs w:val="18"/>
              </w:rPr>
              <w:t>绝缘故障</w:t>
            </w:r>
          </w:p>
        </w:tc>
        <w:tc>
          <w:tcPr>
            <w:tcW w:w="2441" w:type="dxa"/>
            <w:vAlign w:val="top"/>
          </w:tcPr>
          <w:p w14:paraId="245B8E48">
            <w:pPr>
              <w:spacing w:before="162" w:line="183" w:lineRule="auto"/>
              <w:ind w:left="668"/>
              <w:rPr>
                <w:rFonts w:ascii="微软雅黑" w:hAnsi="微软雅黑" w:eastAsia="微软雅黑" w:cs="微软雅黑"/>
                <w:sz w:val="18"/>
                <w:szCs w:val="18"/>
              </w:rPr>
            </w:pPr>
            <w:r>
              <w:rPr>
                <w:rFonts w:ascii="微软雅黑" w:hAnsi="微软雅黑" w:eastAsia="微软雅黑" w:cs="微软雅黑"/>
                <w:spacing w:val="2"/>
                <w:sz w:val="18"/>
                <w:szCs w:val="18"/>
              </w:rPr>
              <w:t>充电机未绝缘</w:t>
            </w:r>
          </w:p>
        </w:tc>
        <w:tc>
          <w:tcPr>
            <w:tcW w:w="3921" w:type="dxa"/>
            <w:vAlign w:val="top"/>
          </w:tcPr>
          <w:p w14:paraId="235E8707">
            <w:pPr>
              <w:spacing w:before="162" w:line="183" w:lineRule="auto"/>
              <w:ind w:left="303"/>
              <w:rPr>
                <w:rFonts w:ascii="微软雅黑" w:hAnsi="微软雅黑" w:eastAsia="微软雅黑" w:cs="微软雅黑"/>
                <w:sz w:val="18"/>
                <w:szCs w:val="18"/>
              </w:rPr>
            </w:pPr>
            <w:r>
              <w:rPr>
                <w:rFonts w:ascii="微软雅黑" w:hAnsi="微软雅黑" w:eastAsia="微软雅黑" w:cs="微软雅黑"/>
                <w:spacing w:val="1"/>
                <w:sz w:val="18"/>
                <w:szCs w:val="18"/>
              </w:rPr>
              <w:t>停止充电</w:t>
            </w:r>
            <w:r>
              <w:rPr>
                <w:rFonts w:ascii="微软雅黑" w:hAnsi="微软雅黑" w:eastAsia="微软雅黑" w:cs="微软雅黑"/>
                <w:spacing w:val="-8"/>
                <w:sz w:val="18"/>
                <w:szCs w:val="18"/>
              </w:rPr>
              <w:t xml:space="preserve"> </w:t>
            </w:r>
            <w:r>
              <w:rPr>
                <w:rFonts w:ascii="微软雅黑" w:hAnsi="微软雅黑" w:eastAsia="微软雅黑" w:cs="微软雅黑"/>
                <w:spacing w:val="1"/>
                <w:sz w:val="18"/>
                <w:szCs w:val="18"/>
              </w:rPr>
              <w:t>，检查充电机线束是否出现脱落</w:t>
            </w:r>
          </w:p>
        </w:tc>
      </w:tr>
      <w:tr w14:paraId="4CD1E1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7" w:hRule="atLeast"/>
        </w:trPr>
        <w:tc>
          <w:tcPr>
            <w:tcW w:w="519" w:type="dxa"/>
            <w:vAlign w:val="top"/>
          </w:tcPr>
          <w:p w14:paraId="2BE98241">
            <w:pPr>
              <w:spacing w:before="128" w:line="313" w:lineRule="exact"/>
              <w:ind w:left="114"/>
              <w:rPr>
                <w:rFonts w:ascii="微软雅黑" w:hAnsi="微软雅黑" w:eastAsia="微软雅黑" w:cs="微软雅黑"/>
                <w:sz w:val="18"/>
                <w:szCs w:val="18"/>
              </w:rPr>
            </w:pPr>
            <w:r>
              <w:rPr>
                <w:rFonts w:ascii="微软雅黑" w:hAnsi="微软雅黑" w:eastAsia="微软雅黑" w:cs="微软雅黑"/>
                <w:spacing w:val="-5"/>
                <w:position w:val="3"/>
                <w:sz w:val="18"/>
                <w:szCs w:val="18"/>
              </w:rPr>
              <w:t>E25</w:t>
            </w:r>
          </w:p>
        </w:tc>
        <w:tc>
          <w:tcPr>
            <w:tcW w:w="1967" w:type="dxa"/>
            <w:vAlign w:val="top"/>
          </w:tcPr>
          <w:p w14:paraId="743374F5">
            <w:pPr>
              <w:spacing w:before="160" w:line="184" w:lineRule="auto"/>
              <w:ind w:left="615"/>
              <w:rPr>
                <w:rFonts w:ascii="微软雅黑" w:hAnsi="微软雅黑" w:eastAsia="微软雅黑" w:cs="微软雅黑"/>
                <w:sz w:val="18"/>
                <w:szCs w:val="18"/>
              </w:rPr>
            </w:pPr>
            <w:r>
              <w:rPr>
                <w:rFonts w:ascii="微软雅黑" w:hAnsi="微软雅黑" w:eastAsia="微软雅黑" w:cs="微软雅黑"/>
                <w:spacing w:val="2"/>
                <w:sz w:val="18"/>
                <w:szCs w:val="18"/>
              </w:rPr>
              <w:t>接地故障</w:t>
            </w:r>
          </w:p>
        </w:tc>
        <w:tc>
          <w:tcPr>
            <w:tcW w:w="2441" w:type="dxa"/>
            <w:vAlign w:val="top"/>
          </w:tcPr>
          <w:p w14:paraId="7D208BAB">
            <w:pPr>
              <w:spacing w:before="162" w:line="183" w:lineRule="auto"/>
              <w:ind w:left="392"/>
              <w:rPr>
                <w:rFonts w:ascii="微软雅黑" w:hAnsi="微软雅黑" w:eastAsia="微软雅黑" w:cs="微软雅黑"/>
                <w:sz w:val="18"/>
                <w:szCs w:val="18"/>
              </w:rPr>
            </w:pPr>
            <w:r>
              <w:rPr>
                <w:rFonts w:ascii="微软雅黑" w:hAnsi="微软雅黑" w:eastAsia="微软雅黑" w:cs="微软雅黑"/>
                <w:spacing w:val="3"/>
                <w:sz w:val="18"/>
                <w:szCs w:val="18"/>
              </w:rPr>
              <w:t>充电机输入端未接地</w:t>
            </w:r>
          </w:p>
        </w:tc>
        <w:tc>
          <w:tcPr>
            <w:tcW w:w="3921" w:type="dxa"/>
            <w:vAlign w:val="top"/>
          </w:tcPr>
          <w:p w14:paraId="718F0E81">
            <w:pPr>
              <w:spacing w:before="162" w:line="183" w:lineRule="auto"/>
              <w:ind w:left="27"/>
              <w:rPr>
                <w:rFonts w:ascii="微软雅黑" w:hAnsi="微软雅黑" w:eastAsia="微软雅黑" w:cs="微软雅黑"/>
                <w:sz w:val="18"/>
                <w:szCs w:val="18"/>
              </w:rPr>
            </w:pPr>
            <w:r>
              <w:rPr>
                <w:rFonts w:ascii="微软雅黑" w:hAnsi="微软雅黑" w:eastAsia="微软雅黑" w:cs="微软雅黑"/>
                <w:spacing w:val="2"/>
                <w:sz w:val="18"/>
                <w:szCs w:val="18"/>
              </w:rPr>
              <w:t>停止充电</w:t>
            </w:r>
            <w:r>
              <w:rPr>
                <w:rFonts w:ascii="微软雅黑" w:hAnsi="微软雅黑" w:eastAsia="微软雅黑" w:cs="微软雅黑"/>
                <w:spacing w:val="-20"/>
                <w:sz w:val="18"/>
                <w:szCs w:val="18"/>
              </w:rPr>
              <w:t xml:space="preserve"> </w:t>
            </w:r>
            <w:r>
              <w:rPr>
                <w:rFonts w:ascii="微软雅黑" w:hAnsi="微软雅黑" w:eastAsia="微软雅黑" w:cs="微软雅黑"/>
                <w:spacing w:val="2"/>
                <w:sz w:val="18"/>
                <w:szCs w:val="18"/>
              </w:rPr>
              <w:t>，检查充电机输入端线束连接是否正确</w:t>
            </w:r>
          </w:p>
        </w:tc>
      </w:tr>
      <w:tr w14:paraId="6700C9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2" w:hRule="atLeast"/>
        </w:trPr>
        <w:tc>
          <w:tcPr>
            <w:tcW w:w="519" w:type="dxa"/>
            <w:vAlign w:val="top"/>
          </w:tcPr>
          <w:p w14:paraId="609717CE">
            <w:pPr>
              <w:spacing w:before="198" w:line="312" w:lineRule="exact"/>
              <w:ind w:left="114"/>
              <w:rPr>
                <w:rFonts w:ascii="微软雅黑" w:hAnsi="微软雅黑" w:eastAsia="微软雅黑" w:cs="微软雅黑"/>
                <w:sz w:val="18"/>
                <w:szCs w:val="18"/>
              </w:rPr>
            </w:pPr>
            <w:r>
              <w:rPr>
                <w:rFonts w:ascii="微软雅黑" w:hAnsi="微软雅黑" w:eastAsia="微软雅黑" w:cs="微软雅黑"/>
                <w:spacing w:val="-5"/>
                <w:position w:val="3"/>
                <w:sz w:val="18"/>
                <w:szCs w:val="18"/>
              </w:rPr>
              <w:t>E26</w:t>
            </w:r>
          </w:p>
        </w:tc>
        <w:tc>
          <w:tcPr>
            <w:tcW w:w="1967" w:type="dxa"/>
            <w:vAlign w:val="top"/>
          </w:tcPr>
          <w:p w14:paraId="0B1D994F">
            <w:pPr>
              <w:spacing w:before="230" w:line="184" w:lineRule="auto"/>
              <w:ind w:left="537"/>
              <w:rPr>
                <w:rFonts w:ascii="微软雅黑" w:hAnsi="微软雅黑" w:eastAsia="微软雅黑" w:cs="微软雅黑"/>
                <w:sz w:val="18"/>
                <w:szCs w:val="18"/>
              </w:rPr>
            </w:pPr>
            <w:r>
              <w:rPr>
                <w:rFonts w:ascii="微软雅黑" w:hAnsi="微软雅黑" w:eastAsia="微软雅黑" w:cs="微软雅黑"/>
                <w:sz w:val="18"/>
                <w:szCs w:val="18"/>
              </w:rPr>
              <w:t>CCCP</w:t>
            </w:r>
            <w:r>
              <w:rPr>
                <w:rFonts w:ascii="微软雅黑" w:hAnsi="微软雅黑" w:eastAsia="微软雅黑" w:cs="微软雅黑"/>
                <w:spacing w:val="1"/>
                <w:sz w:val="18"/>
                <w:szCs w:val="18"/>
              </w:rPr>
              <w:t xml:space="preserve"> 故障</w:t>
            </w:r>
          </w:p>
        </w:tc>
        <w:tc>
          <w:tcPr>
            <w:tcW w:w="2441" w:type="dxa"/>
            <w:vAlign w:val="top"/>
          </w:tcPr>
          <w:p w14:paraId="2767F431">
            <w:pPr>
              <w:spacing w:before="78" w:line="183" w:lineRule="auto"/>
              <w:ind w:left="32"/>
              <w:rPr>
                <w:rFonts w:ascii="微软雅黑" w:hAnsi="微软雅黑" w:eastAsia="微软雅黑" w:cs="微软雅黑"/>
                <w:sz w:val="18"/>
                <w:szCs w:val="18"/>
              </w:rPr>
            </w:pPr>
            <w:r>
              <w:rPr>
                <w:rFonts w:ascii="微软雅黑" w:hAnsi="微软雅黑" w:eastAsia="微软雅黑" w:cs="微软雅黑"/>
                <w:spacing w:val="3"/>
                <w:sz w:val="18"/>
                <w:szCs w:val="18"/>
              </w:rPr>
              <w:t xml:space="preserve">充电机输入端未检测到 </w:t>
            </w:r>
            <w:r>
              <w:rPr>
                <w:rFonts w:ascii="微软雅黑" w:hAnsi="微软雅黑" w:eastAsia="微软雅黑" w:cs="微软雅黑"/>
                <w:sz w:val="18"/>
                <w:szCs w:val="18"/>
              </w:rPr>
              <w:t>CCCP</w:t>
            </w:r>
          </w:p>
          <w:p w14:paraId="43182778">
            <w:pPr>
              <w:spacing w:before="71" w:line="176" w:lineRule="auto"/>
              <w:ind w:left="1035"/>
              <w:rPr>
                <w:rFonts w:ascii="微软雅黑" w:hAnsi="微软雅黑" w:eastAsia="微软雅黑" w:cs="微软雅黑"/>
                <w:sz w:val="18"/>
                <w:szCs w:val="18"/>
              </w:rPr>
            </w:pPr>
            <w:r>
              <w:rPr>
                <w:rFonts w:ascii="微软雅黑" w:hAnsi="微软雅黑" w:eastAsia="微软雅黑" w:cs="微软雅黑"/>
                <w:spacing w:val="1"/>
                <w:sz w:val="18"/>
                <w:szCs w:val="18"/>
              </w:rPr>
              <w:t>信号</w:t>
            </w:r>
          </w:p>
        </w:tc>
        <w:tc>
          <w:tcPr>
            <w:tcW w:w="3921" w:type="dxa"/>
            <w:vAlign w:val="top"/>
          </w:tcPr>
          <w:p w14:paraId="09C36CEF">
            <w:pPr>
              <w:spacing w:before="230" w:line="184" w:lineRule="auto"/>
              <w:ind w:left="855"/>
              <w:rPr>
                <w:rFonts w:ascii="微软雅黑" w:hAnsi="微软雅黑" w:eastAsia="微软雅黑" w:cs="微软雅黑"/>
                <w:sz w:val="18"/>
                <w:szCs w:val="18"/>
              </w:rPr>
            </w:pPr>
            <w:r>
              <w:rPr>
                <w:rFonts w:ascii="微软雅黑" w:hAnsi="微软雅黑" w:eastAsia="微软雅黑" w:cs="微软雅黑"/>
                <w:sz w:val="18"/>
                <w:szCs w:val="18"/>
              </w:rPr>
              <w:t>停止充电</w:t>
            </w:r>
            <w:r>
              <w:rPr>
                <w:rFonts w:ascii="微软雅黑" w:hAnsi="微软雅黑" w:eastAsia="微软雅黑" w:cs="微软雅黑"/>
                <w:spacing w:val="-14"/>
                <w:sz w:val="18"/>
                <w:szCs w:val="18"/>
              </w:rPr>
              <w:t xml:space="preserve"> </w:t>
            </w:r>
            <w:r>
              <w:rPr>
                <w:rFonts w:ascii="微软雅黑" w:hAnsi="微软雅黑" w:eastAsia="微软雅黑" w:cs="微软雅黑"/>
                <w:sz w:val="18"/>
                <w:szCs w:val="18"/>
              </w:rPr>
              <w:t>，联系充电机厂家</w:t>
            </w:r>
          </w:p>
        </w:tc>
      </w:tr>
      <w:tr w14:paraId="2D3A04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2" w:hRule="atLeast"/>
        </w:trPr>
        <w:tc>
          <w:tcPr>
            <w:tcW w:w="519" w:type="dxa"/>
            <w:vAlign w:val="top"/>
          </w:tcPr>
          <w:p w14:paraId="643E652E">
            <w:pPr>
              <w:spacing w:before="197" w:line="315" w:lineRule="exact"/>
              <w:ind w:left="114"/>
              <w:rPr>
                <w:rFonts w:ascii="微软雅黑" w:hAnsi="微软雅黑" w:eastAsia="微软雅黑" w:cs="微软雅黑"/>
                <w:sz w:val="18"/>
                <w:szCs w:val="18"/>
              </w:rPr>
            </w:pPr>
            <w:r>
              <w:rPr>
                <w:rFonts w:ascii="微软雅黑" w:hAnsi="微软雅黑" w:eastAsia="微软雅黑" w:cs="微软雅黑"/>
                <w:spacing w:val="-5"/>
                <w:position w:val="3"/>
                <w:sz w:val="18"/>
                <w:szCs w:val="18"/>
              </w:rPr>
              <w:t>E27</w:t>
            </w:r>
          </w:p>
        </w:tc>
        <w:tc>
          <w:tcPr>
            <w:tcW w:w="1967" w:type="dxa"/>
            <w:vAlign w:val="top"/>
          </w:tcPr>
          <w:p w14:paraId="09F795C3">
            <w:pPr>
              <w:spacing w:before="197" w:line="225" w:lineRule="auto"/>
              <w:ind w:left="601"/>
              <w:rPr>
                <w:rFonts w:ascii="微软雅黑" w:hAnsi="微软雅黑" w:eastAsia="微软雅黑" w:cs="微软雅黑"/>
                <w:sz w:val="18"/>
                <w:szCs w:val="18"/>
              </w:rPr>
            </w:pPr>
            <w:r>
              <w:rPr>
                <w:rFonts w:ascii="微软雅黑" w:hAnsi="微软雅黑" w:eastAsia="微软雅黑" w:cs="微软雅黑"/>
                <w:spacing w:val="-1"/>
                <w:sz w:val="18"/>
                <w:szCs w:val="18"/>
              </w:rPr>
              <w:t>CC1 故障</w:t>
            </w:r>
          </w:p>
        </w:tc>
        <w:tc>
          <w:tcPr>
            <w:tcW w:w="2441" w:type="dxa"/>
            <w:vAlign w:val="top"/>
          </w:tcPr>
          <w:p w14:paraId="57B9B698">
            <w:pPr>
              <w:spacing w:before="43" w:line="226" w:lineRule="auto"/>
              <w:ind w:left="75"/>
              <w:rPr>
                <w:rFonts w:ascii="微软雅黑" w:hAnsi="微软雅黑" w:eastAsia="微软雅黑" w:cs="微软雅黑"/>
                <w:sz w:val="18"/>
                <w:szCs w:val="18"/>
              </w:rPr>
            </w:pPr>
            <w:r>
              <w:rPr>
                <w:rFonts w:ascii="微软雅黑" w:hAnsi="微软雅黑" w:eastAsia="微软雅黑" w:cs="微软雅黑"/>
                <w:spacing w:val="3"/>
                <w:sz w:val="18"/>
                <w:szCs w:val="18"/>
              </w:rPr>
              <w:t xml:space="preserve">充电机输出端检测到 </w:t>
            </w:r>
            <w:r>
              <w:rPr>
                <w:rFonts w:ascii="微软雅黑" w:hAnsi="微软雅黑" w:eastAsia="微软雅黑" w:cs="微软雅黑"/>
                <w:sz w:val="18"/>
                <w:szCs w:val="18"/>
              </w:rPr>
              <w:t>CC</w:t>
            </w:r>
            <w:r>
              <w:rPr>
                <w:rFonts w:ascii="微软雅黑" w:hAnsi="微软雅黑" w:eastAsia="微软雅黑" w:cs="微软雅黑"/>
                <w:spacing w:val="3"/>
                <w:sz w:val="18"/>
                <w:szCs w:val="18"/>
              </w:rPr>
              <w:t>1 电</w:t>
            </w:r>
          </w:p>
          <w:p w14:paraId="29B4ADD5">
            <w:pPr>
              <w:spacing w:before="51" w:line="176" w:lineRule="auto"/>
              <w:ind w:left="953"/>
              <w:rPr>
                <w:rFonts w:ascii="微软雅黑" w:hAnsi="微软雅黑" w:eastAsia="微软雅黑" w:cs="微软雅黑"/>
                <w:sz w:val="18"/>
                <w:szCs w:val="18"/>
              </w:rPr>
            </w:pPr>
            <w:r>
              <w:rPr>
                <w:rFonts w:ascii="微软雅黑" w:hAnsi="微软雅黑" w:eastAsia="微软雅黑" w:cs="微软雅黑"/>
                <w:spacing w:val="-2"/>
                <w:sz w:val="18"/>
                <w:szCs w:val="18"/>
              </w:rPr>
              <w:t>阻异常</w:t>
            </w:r>
          </w:p>
        </w:tc>
        <w:tc>
          <w:tcPr>
            <w:tcW w:w="3921" w:type="dxa"/>
            <w:vAlign w:val="top"/>
          </w:tcPr>
          <w:p w14:paraId="3C8F187D">
            <w:pPr>
              <w:spacing w:before="229" w:line="184" w:lineRule="auto"/>
              <w:ind w:left="855"/>
              <w:rPr>
                <w:rFonts w:ascii="微软雅黑" w:hAnsi="微软雅黑" w:eastAsia="微软雅黑" w:cs="微软雅黑"/>
                <w:sz w:val="18"/>
                <w:szCs w:val="18"/>
              </w:rPr>
            </w:pPr>
            <w:r>
              <w:rPr>
                <w:rFonts w:ascii="微软雅黑" w:hAnsi="微软雅黑" w:eastAsia="微软雅黑" w:cs="微软雅黑"/>
                <w:sz w:val="18"/>
                <w:szCs w:val="18"/>
              </w:rPr>
              <w:t>停止充电</w:t>
            </w:r>
            <w:r>
              <w:rPr>
                <w:rFonts w:ascii="微软雅黑" w:hAnsi="微软雅黑" w:eastAsia="微软雅黑" w:cs="微软雅黑"/>
                <w:spacing w:val="-14"/>
                <w:sz w:val="18"/>
                <w:szCs w:val="18"/>
              </w:rPr>
              <w:t xml:space="preserve"> </w:t>
            </w:r>
            <w:r>
              <w:rPr>
                <w:rFonts w:ascii="微软雅黑" w:hAnsi="微软雅黑" w:eastAsia="微软雅黑" w:cs="微软雅黑"/>
                <w:sz w:val="18"/>
                <w:szCs w:val="18"/>
              </w:rPr>
              <w:t>，联系充电机厂家</w:t>
            </w:r>
          </w:p>
        </w:tc>
      </w:tr>
      <w:tr w14:paraId="53CACB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7" w:hRule="atLeast"/>
        </w:trPr>
        <w:tc>
          <w:tcPr>
            <w:tcW w:w="519" w:type="dxa"/>
            <w:vAlign w:val="top"/>
          </w:tcPr>
          <w:p w14:paraId="332104AD">
            <w:pPr>
              <w:spacing w:before="129" w:line="313" w:lineRule="exact"/>
              <w:ind w:left="114"/>
              <w:rPr>
                <w:rFonts w:ascii="微软雅黑" w:hAnsi="微软雅黑" w:eastAsia="微软雅黑" w:cs="微软雅黑"/>
                <w:sz w:val="18"/>
                <w:szCs w:val="18"/>
              </w:rPr>
            </w:pPr>
            <w:r>
              <w:rPr>
                <w:rFonts w:ascii="微软雅黑" w:hAnsi="微软雅黑" w:eastAsia="微软雅黑" w:cs="微软雅黑"/>
                <w:spacing w:val="-5"/>
                <w:position w:val="3"/>
                <w:sz w:val="18"/>
                <w:szCs w:val="18"/>
              </w:rPr>
              <w:t>E28</w:t>
            </w:r>
          </w:p>
        </w:tc>
        <w:tc>
          <w:tcPr>
            <w:tcW w:w="1967" w:type="dxa"/>
            <w:vAlign w:val="top"/>
          </w:tcPr>
          <w:p w14:paraId="40135A25">
            <w:pPr>
              <w:spacing w:before="165" w:line="181" w:lineRule="auto"/>
              <w:ind w:left="519"/>
              <w:rPr>
                <w:rFonts w:ascii="微软雅黑" w:hAnsi="微软雅黑" w:eastAsia="微软雅黑" w:cs="微软雅黑"/>
                <w:sz w:val="18"/>
                <w:szCs w:val="18"/>
              </w:rPr>
            </w:pPr>
            <w:r>
              <w:rPr>
                <w:rFonts w:ascii="微软雅黑" w:hAnsi="微软雅黑" w:eastAsia="微软雅黑" w:cs="微软雅黑"/>
                <w:spacing w:val="3"/>
                <w:sz w:val="18"/>
                <w:szCs w:val="18"/>
              </w:rPr>
              <w:t>硬件不匹配</w:t>
            </w:r>
          </w:p>
        </w:tc>
        <w:tc>
          <w:tcPr>
            <w:tcW w:w="2441" w:type="dxa"/>
            <w:vAlign w:val="top"/>
          </w:tcPr>
          <w:p w14:paraId="11E1E3CF">
            <w:pPr>
              <w:spacing w:before="163" w:line="183" w:lineRule="auto"/>
              <w:ind w:left="577"/>
              <w:rPr>
                <w:rFonts w:ascii="微软雅黑" w:hAnsi="微软雅黑" w:eastAsia="微软雅黑" w:cs="微软雅黑"/>
                <w:sz w:val="18"/>
                <w:szCs w:val="18"/>
              </w:rPr>
            </w:pPr>
            <w:r>
              <w:rPr>
                <w:rFonts w:ascii="微软雅黑" w:hAnsi="微软雅黑" w:eastAsia="微软雅黑" w:cs="微软雅黑"/>
                <w:spacing w:val="3"/>
                <w:sz w:val="18"/>
                <w:szCs w:val="18"/>
              </w:rPr>
              <w:t>充电机配置错误</w:t>
            </w:r>
          </w:p>
        </w:tc>
        <w:tc>
          <w:tcPr>
            <w:tcW w:w="3921" w:type="dxa"/>
            <w:vAlign w:val="top"/>
          </w:tcPr>
          <w:p w14:paraId="3F358FA6">
            <w:pPr>
              <w:spacing w:before="161" w:line="184" w:lineRule="auto"/>
              <w:ind w:left="855"/>
              <w:rPr>
                <w:rFonts w:ascii="微软雅黑" w:hAnsi="微软雅黑" w:eastAsia="微软雅黑" w:cs="微软雅黑"/>
                <w:sz w:val="18"/>
                <w:szCs w:val="18"/>
              </w:rPr>
            </w:pPr>
            <w:r>
              <w:rPr>
                <w:rFonts w:ascii="微软雅黑" w:hAnsi="微软雅黑" w:eastAsia="微软雅黑" w:cs="微软雅黑"/>
                <w:sz w:val="18"/>
                <w:szCs w:val="18"/>
              </w:rPr>
              <w:t>停止充电</w:t>
            </w:r>
            <w:r>
              <w:rPr>
                <w:rFonts w:ascii="微软雅黑" w:hAnsi="微软雅黑" w:eastAsia="微软雅黑" w:cs="微软雅黑"/>
                <w:spacing w:val="-14"/>
                <w:sz w:val="18"/>
                <w:szCs w:val="18"/>
              </w:rPr>
              <w:t xml:space="preserve"> </w:t>
            </w:r>
            <w:r>
              <w:rPr>
                <w:rFonts w:ascii="微软雅黑" w:hAnsi="微软雅黑" w:eastAsia="微软雅黑" w:cs="微软雅黑"/>
                <w:sz w:val="18"/>
                <w:szCs w:val="18"/>
              </w:rPr>
              <w:t>，联系充电机厂家</w:t>
            </w:r>
          </w:p>
        </w:tc>
      </w:tr>
      <w:tr w14:paraId="156A5A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7" w:hRule="atLeast"/>
        </w:trPr>
        <w:tc>
          <w:tcPr>
            <w:tcW w:w="519" w:type="dxa"/>
            <w:vAlign w:val="top"/>
          </w:tcPr>
          <w:p w14:paraId="43BDD5CF">
            <w:pPr>
              <w:spacing w:before="129" w:line="313" w:lineRule="exact"/>
              <w:ind w:left="114"/>
              <w:rPr>
                <w:rFonts w:ascii="微软雅黑" w:hAnsi="微软雅黑" w:eastAsia="微软雅黑" w:cs="微软雅黑"/>
                <w:sz w:val="18"/>
                <w:szCs w:val="18"/>
              </w:rPr>
            </w:pPr>
            <w:r>
              <w:rPr>
                <w:rFonts w:ascii="微软雅黑" w:hAnsi="微软雅黑" w:eastAsia="微软雅黑" w:cs="微软雅黑"/>
                <w:spacing w:val="-5"/>
                <w:position w:val="3"/>
                <w:sz w:val="18"/>
                <w:szCs w:val="18"/>
              </w:rPr>
              <w:t>E32</w:t>
            </w:r>
          </w:p>
        </w:tc>
        <w:tc>
          <w:tcPr>
            <w:tcW w:w="1967" w:type="dxa"/>
            <w:vAlign w:val="top"/>
          </w:tcPr>
          <w:p w14:paraId="6BBAFB49">
            <w:pPr>
              <w:spacing w:before="164" w:line="182" w:lineRule="auto"/>
              <w:ind w:left="404"/>
              <w:rPr>
                <w:rFonts w:ascii="微软雅黑" w:hAnsi="微软雅黑" w:eastAsia="微软雅黑" w:cs="微软雅黑"/>
                <w:sz w:val="18"/>
                <w:szCs w:val="18"/>
              </w:rPr>
            </w:pPr>
            <w:r>
              <w:rPr>
                <w:rFonts w:ascii="微软雅黑" w:hAnsi="微软雅黑" w:eastAsia="微软雅黑" w:cs="微软雅黑"/>
                <w:sz w:val="18"/>
                <w:szCs w:val="18"/>
              </w:rPr>
              <w:t>BMS</w:t>
            </w:r>
            <w:r>
              <w:rPr>
                <w:rFonts w:ascii="微软雅黑" w:hAnsi="微软雅黑" w:eastAsia="微软雅黑" w:cs="微软雅黑"/>
                <w:spacing w:val="1"/>
                <w:sz w:val="18"/>
                <w:szCs w:val="18"/>
              </w:rPr>
              <w:t>:电池过温</w:t>
            </w:r>
          </w:p>
        </w:tc>
        <w:tc>
          <w:tcPr>
            <w:tcW w:w="2441" w:type="dxa"/>
            <w:vAlign w:val="top"/>
          </w:tcPr>
          <w:p w14:paraId="40FBB130">
            <w:pPr>
              <w:spacing w:before="161" w:line="184" w:lineRule="auto"/>
              <w:ind w:left="862"/>
              <w:rPr>
                <w:rFonts w:ascii="微软雅黑" w:hAnsi="微软雅黑" w:eastAsia="微软雅黑" w:cs="微软雅黑"/>
                <w:sz w:val="18"/>
                <w:szCs w:val="18"/>
              </w:rPr>
            </w:pPr>
            <w:r>
              <w:rPr>
                <w:rFonts w:ascii="微软雅黑" w:hAnsi="微软雅黑" w:eastAsia="微软雅黑" w:cs="微软雅黑"/>
                <w:sz w:val="18"/>
                <w:szCs w:val="18"/>
              </w:rPr>
              <w:t>电池故障</w:t>
            </w:r>
          </w:p>
        </w:tc>
        <w:tc>
          <w:tcPr>
            <w:tcW w:w="3921" w:type="dxa"/>
            <w:vAlign w:val="top"/>
          </w:tcPr>
          <w:p w14:paraId="12D6D367">
            <w:pPr>
              <w:spacing w:before="161" w:line="184" w:lineRule="auto"/>
              <w:ind w:left="303"/>
              <w:rPr>
                <w:rFonts w:ascii="微软雅黑" w:hAnsi="微软雅黑" w:eastAsia="微软雅黑" w:cs="微软雅黑"/>
                <w:sz w:val="18"/>
                <w:szCs w:val="18"/>
              </w:rPr>
            </w:pPr>
            <w:r>
              <w:rPr>
                <w:rFonts w:ascii="微软雅黑" w:hAnsi="微软雅黑" w:eastAsia="微软雅黑" w:cs="微软雅黑"/>
                <w:sz w:val="18"/>
                <w:szCs w:val="18"/>
              </w:rPr>
              <w:t>停止充电</w:t>
            </w:r>
            <w:r>
              <w:rPr>
                <w:rFonts w:ascii="微软雅黑" w:hAnsi="微软雅黑" w:eastAsia="微软雅黑" w:cs="微软雅黑"/>
                <w:spacing w:val="-19"/>
                <w:sz w:val="18"/>
                <w:szCs w:val="18"/>
              </w:rPr>
              <w:t xml:space="preserve"> </w:t>
            </w:r>
            <w:r>
              <w:rPr>
                <w:rFonts w:ascii="微软雅黑" w:hAnsi="微软雅黑" w:eastAsia="微软雅黑" w:cs="微软雅黑"/>
                <w:sz w:val="18"/>
                <w:szCs w:val="18"/>
              </w:rPr>
              <w:t>，联系电池厂家</w:t>
            </w:r>
            <w:r>
              <w:rPr>
                <w:rFonts w:ascii="微软雅黑" w:hAnsi="微软雅黑" w:eastAsia="微软雅黑" w:cs="微软雅黑"/>
                <w:spacing w:val="-24"/>
                <w:sz w:val="18"/>
                <w:szCs w:val="18"/>
              </w:rPr>
              <w:t xml:space="preserve"> </w:t>
            </w:r>
            <w:r>
              <w:rPr>
                <w:rFonts w:ascii="微软雅黑" w:hAnsi="微软雅黑" w:eastAsia="微软雅黑" w:cs="微软雅黑"/>
                <w:sz w:val="18"/>
                <w:szCs w:val="18"/>
              </w:rPr>
              <w:t>，排查电池故障</w:t>
            </w:r>
          </w:p>
        </w:tc>
      </w:tr>
      <w:tr w14:paraId="40258E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9" w:hRule="atLeast"/>
        </w:trPr>
        <w:tc>
          <w:tcPr>
            <w:tcW w:w="519" w:type="dxa"/>
            <w:vAlign w:val="top"/>
          </w:tcPr>
          <w:p w14:paraId="72102AB0">
            <w:pPr>
              <w:spacing w:before="129" w:line="313" w:lineRule="exact"/>
              <w:ind w:left="114"/>
              <w:rPr>
                <w:rFonts w:ascii="微软雅黑" w:hAnsi="微软雅黑" w:eastAsia="微软雅黑" w:cs="微软雅黑"/>
                <w:sz w:val="18"/>
                <w:szCs w:val="18"/>
              </w:rPr>
            </w:pPr>
            <w:r>
              <w:rPr>
                <w:rFonts w:ascii="微软雅黑" w:hAnsi="微软雅黑" w:eastAsia="微软雅黑" w:cs="微软雅黑"/>
                <w:spacing w:val="-5"/>
                <w:position w:val="3"/>
                <w:sz w:val="18"/>
                <w:szCs w:val="18"/>
              </w:rPr>
              <w:t>E33</w:t>
            </w:r>
          </w:p>
        </w:tc>
        <w:tc>
          <w:tcPr>
            <w:tcW w:w="1967" w:type="dxa"/>
            <w:vAlign w:val="top"/>
          </w:tcPr>
          <w:p w14:paraId="74497712">
            <w:pPr>
              <w:spacing w:before="164" w:line="182" w:lineRule="auto"/>
              <w:ind w:left="404"/>
              <w:rPr>
                <w:rFonts w:ascii="微软雅黑" w:hAnsi="微软雅黑" w:eastAsia="微软雅黑" w:cs="微软雅黑"/>
                <w:sz w:val="18"/>
                <w:szCs w:val="18"/>
              </w:rPr>
            </w:pPr>
            <w:r>
              <w:rPr>
                <w:rFonts w:ascii="微软雅黑" w:hAnsi="微软雅黑" w:eastAsia="微软雅黑" w:cs="微软雅黑"/>
                <w:sz w:val="18"/>
                <w:szCs w:val="18"/>
              </w:rPr>
              <w:t>BMS</w:t>
            </w:r>
            <w:r>
              <w:rPr>
                <w:rFonts w:ascii="微软雅黑" w:hAnsi="微软雅黑" w:eastAsia="微软雅黑" w:cs="微软雅黑"/>
                <w:spacing w:val="1"/>
                <w:sz w:val="18"/>
                <w:szCs w:val="18"/>
              </w:rPr>
              <w:t>:电池低温</w:t>
            </w:r>
          </w:p>
        </w:tc>
        <w:tc>
          <w:tcPr>
            <w:tcW w:w="2441" w:type="dxa"/>
            <w:vAlign w:val="top"/>
          </w:tcPr>
          <w:p w14:paraId="63181B3F">
            <w:pPr>
              <w:spacing w:before="161" w:line="184" w:lineRule="auto"/>
              <w:ind w:left="862"/>
              <w:rPr>
                <w:rFonts w:ascii="微软雅黑" w:hAnsi="微软雅黑" w:eastAsia="微软雅黑" w:cs="微软雅黑"/>
                <w:sz w:val="18"/>
                <w:szCs w:val="18"/>
              </w:rPr>
            </w:pPr>
            <w:r>
              <w:rPr>
                <w:rFonts w:ascii="微软雅黑" w:hAnsi="微软雅黑" w:eastAsia="微软雅黑" w:cs="微软雅黑"/>
                <w:sz w:val="18"/>
                <w:szCs w:val="18"/>
              </w:rPr>
              <w:t>电池故障</w:t>
            </w:r>
          </w:p>
        </w:tc>
        <w:tc>
          <w:tcPr>
            <w:tcW w:w="3921" w:type="dxa"/>
            <w:vAlign w:val="top"/>
          </w:tcPr>
          <w:p w14:paraId="1C41587B">
            <w:pPr>
              <w:spacing w:before="161" w:line="184" w:lineRule="auto"/>
              <w:ind w:left="303"/>
              <w:rPr>
                <w:rFonts w:ascii="微软雅黑" w:hAnsi="微软雅黑" w:eastAsia="微软雅黑" w:cs="微软雅黑"/>
                <w:sz w:val="18"/>
                <w:szCs w:val="18"/>
              </w:rPr>
            </w:pPr>
            <w:r>
              <w:rPr>
                <w:rFonts w:ascii="微软雅黑" w:hAnsi="微软雅黑" w:eastAsia="微软雅黑" w:cs="微软雅黑"/>
                <w:sz w:val="18"/>
                <w:szCs w:val="18"/>
              </w:rPr>
              <w:t>停止充电</w:t>
            </w:r>
            <w:r>
              <w:rPr>
                <w:rFonts w:ascii="微软雅黑" w:hAnsi="微软雅黑" w:eastAsia="微软雅黑" w:cs="微软雅黑"/>
                <w:spacing w:val="-19"/>
                <w:sz w:val="18"/>
                <w:szCs w:val="18"/>
              </w:rPr>
              <w:t xml:space="preserve"> </w:t>
            </w:r>
            <w:r>
              <w:rPr>
                <w:rFonts w:ascii="微软雅黑" w:hAnsi="微软雅黑" w:eastAsia="微软雅黑" w:cs="微软雅黑"/>
                <w:sz w:val="18"/>
                <w:szCs w:val="18"/>
              </w:rPr>
              <w:t>，联系电池厂家</w:t>
            </w:r>
            <w:r>
              <w:rPr>
                <w:rFonts w:ascii="微软雅黑" w:hAnsi="微软雅黑" w:eastAsia="微软雅黑" w:cs="微软雅黑"/>
                <w:spacing w:val="-24"/>
                <w:sz w:val="18"/>
                <w:szCs w:val="18"/>
              </w:rPr>
              <w:t xml:space="preserve"> </w:t>
            </w:r>
            <w:r>
              <w:rPr>
                <w:rFonts w:ascii="微软雅黑" w:hAnsi="微软雅黑" w:eastAsia="微软雅黑" w:cs="微软雅黑"/>
                <w:sz w:val="18"/>
                <w:szCs w:val="18"/>
              </w:rPr>
              <w:t>，排查电池故障</w:t>
            </w:r>
          </w:p>
        </w:tc>
      </w:tr>
    </w:tbl>
    <w:p w14:paraId="097F0054">
      <w:pPr>
        <w:sectPr>
          <w:footerReference r:id="rId71" w:type="default"/>
          <w:pgSz w:w="11900" w:h="16838"/>
          <w:pgMar w:top="711" w:right="1142" w:bottom="161" w:left="1142" w:header="155" w:footer="0" w:gutter="0"/>
          <w:pgNumType w:fmt="decimal"/>
          <w:cols w:space="720" w:num="1"/>
        </w:sectPr>
      </w:pPr>
    </w:p>
    <w:tbl>
      <w:tblPr>
        <w:tblStyle w:val="7"/>
        <w:tblW w:w="8848" w:type="dxa"/>
        <w:tblInd w:w="74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19"/>
        <w:gridCol w:w="1967"/>
        <w:gridCol w:w="2441"/>
        <w:gridCol w:w="3921"/>
      </w:tblGrid>
      <w:tr w14:paraId="1FD4B5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6" w:hRule="atLeast"/>
        </w:trPr>
        <w:tc>
          <w:tcPr>
            <w:tcW w:w="519" w:type="dxa"/>
            <w:tcBorders>
              <w:top w:val="nil"/>
            </w:tcBorders>
            <w:vAlign w:val="top"/>
          </w:tcPr>
          <w:p w14:paraId="2B2D506C">
            <w:pPr>
              <w:spacing w:before="134" w:line="312" w:lineRule="exact"/>
              <w:ind w:left="114"/>
              <w:rPr>
                <w:rFonts w:ascii="微软雅黑" w:hAnsi="微软雅黑" w:eastAsia="微软雅黑" w:cs="微软雅黑"/>
                <w:sz w:val="18"/>
                <w:szCs w:val="18"/>
              </w:rPr>
            </w:pPr>
            <w:r>
              <w:rPr>
                <w:rFonts w:ascii="微软雅黑" w:hAnsi="微软雅黑" w:eastAsia="微软雅黑" w:cs="微软雅黑"/>
                <w:spacing w:val="-5"/>
                <w:position w:val="3"/>
                <w:sz w:val="18"/>
                <w:szCs w:val="18"/>
              </w:rPr>
              <w:t>E34</w:t>
            </w:r>
          </w:p>
        </w:tc>
        <w:tc>
          <w:tcPr>
            <w:tcW w:w="1967" w:type="dxa"/>
            <w:tcBorders>
              <w:top w:val="nil"/>
            </w:tcBorders>
            <w:vAlign w:val="top"/>
          </w:tcPr>
          <w:p w14:paraId="09F873FF">
            <w:pPr>
              <w:spacing w:before="166" w:line="184" w:lineRule="auto"/>
              <w:ind w:left="404"/>
              <w:rPr>
                <w:rFonts w:ascii="微软雅黑" w:hAnsi="微软雅黑" w:eastAsia="微软雅黑" w:cs="微软雅黑"/>
                <w:sz w:val="18"/>
                <w:szCs w:val="18"/>
              </w:rPr>
            </w:pPr>
            <w:r>
              <w:rPr>
                <w:rFonts w:ascii="微软雅黑" w:hAnsi="微软雅黑" w:eastAsia="微软雅黑" w:cs="微软雅黑"/>
                <w:sz w:val="18"/>
                <w:szCs w:val="18"/>
              </w:rPr>
              <w:t>BMS</w:t>
            </w:r>
            <w:r>
              <w:rPr>
                <w:rFonts w:ascii="微软雅黑" w:hAnsi="微软雅黑" w:eastAsia="微软雅黑" w:cs="微软雅黑"/>
                <w:spacing w:val="1"/>
                <w:sz w:val="18"/>
                <w:szCs w:val="18"/>
              </w:rPr>
              <w:t>:电池过流</w:t>
            </w:r>
          </w:p>
        </w:tc>
        <w:tc>
          <w:tcPr>
            <w:tcW w:w="2441" w:type="dxa"/>
            <w:tcBorders>
              <w:top w:val="nil"/>
            </w:tcBorders>
            <w:vAlign w:val="top"/>
          </w:tcPr>
          <w:p w14:paraId="454A1FE3">
            <w:pPr>
              <w:spacing w:before="166" w:line="184" w:lineRule="auto"/>
              <w:ind w:left="862"/>
              <w:rPr>
                <w:rFonts w:ascii="微软雅黑" w:hAnsi="微软雅黑" w:eastAsia="微软雅黑" w:cs="微软雅黑"/>
                <w:sz w:val="18"/>
                <w:szCs w:val="18"/>
              </w:rPr>
            </w:pPr>
            <w:r>
              <w:rPr>
                <w:rFonts w:ascii="微软雅黑" w:hAnsi="微软雅黑" w:eastAsia="微软雅黑" w:cs="微软雅黑"/>
                <w:sz w:val="18"/>
                <w:szCs w:val="18"/>
              </w:rPr>
              <w:t>电池故障</w:t>
            </w:r>
          </w:p>
        </w:tc>
        <w:tc>
          <w:tcPr>
            <w:tcW w:w="3921" w:type="dxa"/>
            <w:tcBorders>
              <w:top w:val="nil"/>
            </w:tcBorders>
            <w:vAlign w:val="top"/>
          </w:tcPr>
          <w:p w14:paraId="10EBA1E8">
            <w:pPr>
              <w:spacing w:before="166" w:line="184" w:lineRule="auto"/>
              <w:ind w:left="303"/>
              <w:rPr>
                <w:rFonts w:ascii="微软雅黑" w:hAnsi="微软雅黑" w:eastAsia="微软雅黑" w:cs="微软雅黑"/>
                <w:sz w:val="18"/>
                <w:szCs w:val="18"/>
              </w:rPr>
            </w:pPr>
            <w:r>
              <w:rPr>
                <w:rFonts w:ascii="微软雅黑" w:hAnsi="微软雅黑" w:eastAsia="微软雅黑" w:cs="微软雅黑"/>
                <w:sz w:val="18"/>
                <w:szCs w:val="18"/>
              </w:rPr>
              <w:t>停止充电</w:t>
            </w:r>
            <w:r>
              <w:rPr>
                <w:rFonts w:ascii="微软雅黑" w:hAnsi="微软雅黑" w:eastAsia="微软雅黑" w:cs="微软雅黑"/>
                <w:spacing w:val="-19"/>
                <w:sz w:val="18"/>
                <w:szCs w:val="18"/>
              </w:rPr>
              <w:t xml:space="preserve"> </w:t>
            </w:r>
            <w:r>
              <w:rPr>
                <w:rFonts w:ascii="微软雅黑" w:hAnsi="微软雅黑" w:eastAsia="微软雅黑" w:cs="微软雅黑"/>
                <w:sz w:val="18"/>
                <w:szCs w:val="18"/>
              </w:rPr>
              <w:t>，联系电池厂家</w:t>
            </w:r>
            <w:r>
              <w:rPr>
                <w:rFonts w:ascii="微软雅黑" w:hAnsi="微软雅黑" w:eastAsia="微软雅黑" w:cs="微软雅黑"/>
                <w:spacing w:val="-24"/>
                <w:sz w:val="18"/>
                <w:szCs w:val="18"/>
              </w:rPr>
              <w:t xml:space="preserve"> </w:t>
            </w:r>
            <w:r>
              <w:rPr>
                <w:rFonts w:ascii="微软雅黑" w:hAnsi="微软雅黑" w:eastAsia="微软雅黑" w:cs="微软雅黑"/>
                <w:sz w:val="18"/>
                <w:szCs w:val="18"/>
              </w:rPr>
              <w:t>，排查电池故障</w:t>
            </w:r>
          </w:p>
        </w:tc>
      </w:tr>
      <w:tr w14:paraId="24302A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6" w:hRule="atLeast"/>
        </w:trPr>
        <w:tc>
          <w:tcPr>
            <w:tcW w:w="519" w:type="dxa"/>
            <w:vAlign w:val="top"/>
          </w:tcPr>
          <w:p w14:paraId="452AE3E9">
            <w:pPr>
              <w:spacing w:before="124" w:line="313" w:lineRule="exact"/>
              <w:ind w:left="114"/>
              <w:rPr>
                <w:rFonts w:ascii="微软雅黑" w:hAnsi="微软雅黑" w:eastAsia="微软雅黑" w:cs="微软雅黑"/>
                <w:sz w:val="18"/>
                <w:szCs w:val="18"/>
              </w:rPr>
            </w:pPr>
            <w:r>
              <w:rPr>
                <w:rFonts w:ascii="微软雅黑" w:hAnsi="微软雅黑" w:eastAsia="微软雅黑" w:cs="微软雅黑"/>
                <w:spacing w:val="-5"/>
                <w:position w:val="3"/>
                <w:sz w:val="18"/>
                <w:szCs w:val="18"/>
              </w:rPr>
              <w:t>E35</w:t>
            </w:r>
          </w:p>
        </w:tc>
        <w:tc>
          <w:tcPr>
            <w:tcW w:w="1967" w:type="dxa"/>
            <w:vAlign w:val="top"/>
          </w:tcPr>
          <w:p w14:paraId="55A02073">
            <w:pPr>
              <w:spacing w:before="159" w:line="182" w:lineRule="auto"/>
              <w:ind w:left="404"/>
              <w:rPr>
                <w:rFonts w:ascii="微软雅黑" w:hAnsi="微软雅黑" w:eastAsia="微软雅黑" w:cs="微软雅黑"/>
                <w:sz w:val="18"/>
                <w:szCs w:val="18"/>
              </w:rPr>
            </w:pPr>
            <w:r>
              <w:rPr>
                <w:rFonts w:ascii="微软雅黑" w:hAnsi="微软雅黑" w:eastAsia="微软雅黑" w:cs="微软雅黑"/>
                <w:sz w:val="18"/>
                <w:szCs w:val="18"/>
              </w:rPr>
              <w:t>BMS</w:t>
            </w:r>
            <w:r>
              <w:rPr>
                <w:rFonts w:ascii="微软雅黑" w:hAnsi="微软雅黑" w:eastAsia="微软雅黑" w:cs="微软雅黑"/>
                <w:spacing w:val="1"/>
                <w:sz w:val="18"/>
                <w:szCs w:val="18"/>
              </w:rPr>
              <w:t>:电压异常</w:t>
            </w:r>
          </w:p>
        </w:tc>
        <w:tc>
          <w:tcPr>
            <w:tcW w:w="2441" w:type="dxa"/>
            <w:vAlign w:val="top"/>
          </w:tcPr>
          <w:p w14:paraId="511C4DDA">
            <w:pPr>
              <w:spacing w:before="156" w:line="184" w:lineRule="auto"/>
              <w:ind w:left="862"/>
              <w:rPr>
                <w:rFonts w:ascii="微软雅黑" w:hAnsi="微软雅黑" w:eastAsia="微软雅黑" w:cs="微软雅黑"/>
                <w:sz w:val="18"/>
                <w:szCs w:val="18"/>
              </w:rPr>
            </w:pPr>
            <w:r>
              <w:rPr>
                <w:rFonts w:ascii="微软雅黑" w:hAnsi="微软雅黑" w:eastAsia="微软雅黑" w:cs="微软雅黑"/>
                <w:sz w:val="18"/>
                <w:szCs w:val="18"/>
              </w:rPr>
              <w:t>电池故障</w:t>
            </w:r>
          </w:p>
        </w:tc>
        <w:tc>
          <w:tcPr>
            <w:tcW w:w="3921" w:type="dxa"/>
            <w:vAlign w:val="top"/>
          </w:tcPr>
          <w:p w14:paraId="0698C62A">
            <w:pPr>
              <w:spacing w:before="156" w:line="184" w:lineRule="auto"/>
              <w:ind w:left="303"/>
              <w:rPr>
                <w:rFonts w:ascii="微软雅黑" w:hAnsi="微软雅黑" w:eastAsia="微软雅黑" w:cs="微软雅黑"/>
                <w:sz w:val="18"/>
                <w:szCs w:val="18"/>
              </w:rPr>
            </w:pPr>
            <w:r>
              <w:rPr>
                <w:rFonts w:ascii="微软雅黑" w:hAnsi="微软雅黑" w:eastAsia="微软雅黑" w:cs="微软雅黑"/>
                <w:sz w:val="18"/>
                <w:szCs w:val="18"/>
              </w:rPr>
              <w:t>停止充电</w:t>
            </w:r>
            <w:r>
              <w:rPr>
                <w:rFonts w:ascii="微软雅黑" w:hAnsi="微软雅黑" w:eastAsia="微软雅黑" w:cs="微软雅黑"/>
                <w:spacing w:val="-19"/>
                <w:sz w:val="18"/>
                <w:szCs w:val="18"/>
              </w:rPr>
              <w:t xml:space="preserve"> </w:t>
            </w:r>
            <w:r>
              <w:rPr>
                <w:rFonts w:ascii="微软雅黑" w:hAnsi="微软雅黑" w:eastAsia="微软雅黑" w:cs="微软雅黑"/>
                <w:sz w:val="18"/>
                <w:szCs w:val="18"/>
              </w:rPr>
              <w:t>，联系电池厂家</w:t>
            </w:r>
            <w:r>
              <w:rPr>
                <w:rFonts w:ascii="微软雅黑" w:hAnsi="微软雅黑" w:eastAsia="微软雅黑" w:cs="微软雅黑"/>
                <w:spacing w:val="-24"/>
                <w:sz w:val="18"/>
                <w:szCs w:val="18"/>
              </w:rPr>
              <w:t xml:space="preserve"> </w:t>
            </w:r>
            <w:r>
              <w:rPr>
                <w:rFonts w:ascii="微软雅黑" w:hAnsi="微软雅黑" w:eastAsia="微软雅黑" w:cs="微软雅黑"/>
                <w:sz w:val="18"/>
                <w:szCs w:val="18"/>
              </w:rPr>
              <w:t>，排查电池故障</w:t>
            </w:r>
          </w:p>
        </w:tc>
      </w:tr>
      <w:tr w14:paraId="5CA166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6" w:hRule="atLeast"/>
        </w:trPr>
        <w:tc>
          <w:tcPr>
            <w:tcW w:w="519" w:type="dxa"/>
            <w:vAlign w:val="top"/>
          </w:tcPr>
          <w:p w14:paraId="40714189">
            <w:pPr>
              <w:spacing w:before="125" w:line="312" w:lineRule="exact"/>
              <w:ind w:left="114"/>
              <w:rPr>
                <w:rFonts w:ascii="微软雅黑" w:hAnsi="微软雅黑" w:eastAsia="微软雅黑" w:cs="微软雅黑"/>
                <w:sz w:val="18"/>
                <w:szCs w:val="18"/>
              </w:rPr>
            </w:pPr>
            <w:r>
              <w:rPr>
                <w:rFonts w:ascii="微软雅黑" w:hAnsi="微软雅黑" w:eastAsia="微软雅黑" w:cs="微软雅黑"/>
                <w:spacing w:val="-5"/>
                <w:position w:val="3"/>
                <w:sz w:val="18"/>
                <w:szCs w:val="18"/>
              </w:rPr>
              <w:t>E36</w:t>
            </w:r>
          </w:p>
        </w:tc>
        <w:tc>
          <w:tcPr>
            <w:tcW w:w="1967" w:type="dxa"/>
            <w:vAlign w:val="top"/>
          </w:tcPr>
          <w:p w14:paraId="177E0786">
            <w:pPr>
              <w:spacing w:before="157" w:line="184" w:lineRule="auto"/>
              <w:ind w:left="219"/>
              <w:rPr>
                <w:rFonts w:ascii="微软雅黑" w:hAnsi="微软雅黑" w:eastAsia="微软雅黑" w:cs="微软雅黑"/>
                <w:sz w:val="18"/>
                <w:szCs w:val="18"/>
              </w:rPr>
            </w:pPr>
            <w:r>
              <w:rPr>
                <w:rFonts w:ascii="微软雅黑" w:hAnsi="微软雅黑" w:eastAsia="微软雅黑" w:cs="微软雅黑"/>
                <w:sz w:val="18"/>
                <w:szCs w:val="18"/>
              </w:rPr>
              <w:t>BMS</w:t>
            </w:r>
            <w:r>
              <w:rPr>
                <w:rFonts w:ascii="微软雅黑" w:hAnsi="微软雅黑" w:eastAsia="微软雅黑" w:cs="微软雅黑"/>
                <w:spacing w:val="2"/>
                <w:sz w:val="18"/>
                <w:szCs w:val="18"/>
              </w:rPr>
              <w:t>:电池绝缘故障</w:t>
            </w:r>
          </w:p>
        </w:tc>
        <w:tc>
          <w:tcPr>
            <w:tcW w:w="2441" w:type="dxa"/>
            <w:vAlign w:val="top"/>
          </w:tcPr>
          <w:p w14:paraId="7102177E">
            <w:pPr>
              <w:spacing w:before="157" w:line="184" w:lineRule="auto"/>
              <w:ind w:left="862"/>
              <w:rPr>
                <w:rFonts w:ascii="微软雅黑" w:hAnsi="微软雅黑" w:eastAsia="微软雅黑" w:cs="微软雅黑"/>
                <w:sz w:val="18"/>
                <w:szCs w:val="18"/>
              </w:rPr>
            </w:pPr>
            <w:r>
              <w:rPr>
                <w:rFonts w:ascii="微软雅黑" w:hAnsi="微软雅黑" w:eastAsia="微软雅黑" w:cs="微软雅黑"/>
                <w:sz w:val="18"/>
                <w:szCs w:val="18"/>
              </w:rPr>
              <w:t>电池故障</w:t>
            </w:r>
          </w:p>
        </w:tc>
        <w:tc>
          <w:tcPr>
            <w:tcW w:w="3921" w:type="dxa"/>
            <w:vAlign w:val="top"/>
          </w:tcPr>
          <w:p w14:paraId="1723E9F5">
            <w:pPr>
              <w:spacing w:before="157" w:line="184" w:lineRule="auto"/>
              <w:ind w:left="303"/>
              <w:rPr>
                <w:rFonts w:ascii="微软雅黑" w:hAnsi="微软雅黑" w:eastAsia="微软雅黑" w:cs="微软雅黑"/>
                <w:sz w:val="18"/>
                <w:szCs w:val="18"/>
              </w:rPr>
            </w:pPr>
            <w:r>
              <w:rPr>
                <w:rFonts w:ascii="微软雅黑" w:hAnsi="微软雅黑" w:eastAsia="微软雅黑" w:cs="微软雅黑"/>
                <w:sz w:val="18"/>
                <w:szCs w:val="18"/>
              </w:rPr>
              <w:t>停止充电</w:t>
            </w:r>
            <w:r>
              <w:rPr>
                <w:rFonts w:ascii="微软雅黑" w:hAnsi="微软雅黑" w:eastAsia="微软雅黑" w:cs="微软雅黑"/>
                <w:spacing w:val="-19"/>
                <w:sz w:val="18"/>
                <w:szCs w:val="18"/>
              </w:rPr>
              <w:t xml:space="preserve"> </w:t>
            </w:r>
            <w:r>
              <w:rPr>
                <w:rFonts w:ascii="微软雅黑" w:hAnsi="微软雅黑" w:eastAsia="微软雅黑" w:cs="微软雅黑"/>
                <w:sz w:val="18"/>
                <w:szCs w:val="18"/>
              </w:rPr>
              <w:t>，联系电池厂家</w:t>
            </w:r>
            <w:r>
              <w:rPr>
                <w:rFonts w:ascii="微软雅黑" w:hAnsi="微软雅黑" w:eastAsia="微软雅黑" w:cs="微软雅黑"/>
                <w:spacing w:val="-24"/>
                <w:sz w:val="18"/>
                <w:szCs w:val="18"/>
              </w:rPr>
              <w:t xml:space="preserve"> </w:t>
            </w:r>
            <w:r>
              <w:rPr>
                <w:rFonts w:ascii="微软雅黑" w:hAnsi="微软雅黑" w:eastAsia="微软雅黑" w:cs="微软雅黑"/>
                <w:sz w:val="18"/>
                <w:szCs w:val="18"/>
              </w:rPr>
              <w:t>，排查电池故障</w:t>
            </w:r>
          </w:p>
        </w:tc>
      </w:tr>
      <w:tr w14:paraId="700421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6" w:hRule="atLeast"/>
        </w:trPr>
        <w:tc>
          <w:tcPr>
            <w:tcW w:w="519" w:type="dxa"/>
            <w:vAlign w:val="top"/>
          </w:tcPr>
          <w:p w14:paraId="7FAEDAC5">
            <w:pPr>
              <w:spacing w:before="125" w:line="312" w:lineRule="exact"/>
              <w:ind w:left="114"/>
              <w:rPr>
                <w:rFonts w:ascii="微软雅黑" w:hAnsi="微软雅黑" w:eastAsia="微软雅黑" w:cs="微软雅黑"/>
                <w:sz w:val="18"/>
                <w:szCs w:val="18"/>
              </w:rPr>
            </w:pPr>
            <w:r>
              <w:rPr>
                <w:rFonts w:ascii="微软雅黑" w:hAnsi="微软雅黑" w:eastAsia="微软雅黑" w:cs="微软雅黑"/>
                <w:spacing w:val="-5"/>
                <w:position w:val="3"/>
                <w:sz w:val="18"/>
                <w:szCs w:val="18"/>
              </w:rPr>
              <w:t>E37</w:t>
            </w:r>
          </w:p>
        </w:tc>
        <w:tc>
          <w:tcPr>
            <w:tcW w:w="1967" w:type="dxa"/>
            <w:vAlign w:val="top"/>
          </w:tcPr>
          <w:p w14:paraId="68486244">
            <w:pPr>
              <w:spacing w:before="157" w:line="184" w:lineRule="auto"/>
              <w:ind w:left="404"/>
              <w:rPr>
                <w:rFonts w:ascii="微软雅黑" w:hAnsi="微软雅黑" w:eastAsia="微软雅黑" w:cs="微软雅黑"/>
                <w:sz w:val="18"/>
                <w:szCs w:val="18"/>
              </w:rPr>
            </w:pPr>
            <w:r>
              <w:rPr>
                <w:rFonts w:ascii="微软雅黑" w:hAnsi="微软雅黑" w:eastAsia="微软雅黑" w:cs="微软雅黑"/>
                <w:sz w:val="18"/>
                <w:szCs w:val="18"/>
              </w:rPr>
              <w:t>BMS</w:t>
            </w:r>
            <w:r>
              <w:rPr>
                <w:rFonts w:ascii="微软雅黑" w:hAnsi="微软雅黑" w:eastAsia="微软雅黑" w:cs="微软雅黑"/>
                <w:spacing w:val="1"/>
                <w:sz w:val="18"/>
                <w:szCs w:val="18"/>
              </w:rPr>
              <w:t>:通信故障</w:t>
            </w:r>
          </w:p>
        </w:tc>
        <w:tc>
          <w:tcPr>
            <w:tcW w:w="2441" w:type="dxa"/>
            <w:vAlign w:val="top"/>
          </w:tcPr>
          <w:p w14:paraId="3C7ADAA8">
            <w:pPr>
              <w:spacing w:before="157" w:line="184" w:lineRule="auto"/>
              <w:ind w:left="862"/>
              <w:rPr>
                <w:rFonts w:ascii="微软雅黑" w:hAnsi="微软雅黑" w:eastAsia="微软雅黑" w:cs="微软雅黑"/>
                <w:sz w:val="18"/>
                <w:szCs w:val="18"/>
              </w:rPr>
            </w:pPr>
            <w:r>
              <w:rPr>
                <w:rFonts w:ascii="微软雅黑" w:hAnsi="微软雅黑" w:eastAsia="微软雅黑" w:cs="微软雅黑"/>
                <w:sz w:val="18"/>
                <w:szCs w:val="18"/>
              </w:rPr>
              <w:t>电池故障</w:t>
            </w:r>
          </w:p>
        </w:tc>
        <w:tc>
          <w:tcPr>
            <w:tcW w:w="3921" w:type="dxa"/>
            <w:vAlign w:val="top"/>
          </w:tcPr>
          <w:p w14:paraId="3B6DBC3C">
            <w:pPr>
              <w:spacing w:before="157" w:line="184" w:lineRule="auto"/>
              <w:ind w:left="303"/>
              <w:rPr>
                <w:rFonts w:ascii="微软雅黑" w:hAnsi="微软雅黑" w:eastAsia="微软雅黑" w:cs="微软雅黑"/>
                <w:sz w:val="18"/>
                <w:szCs w:val="18"/>
              </w:rPr>
            </w:pPr>
            <w:r>
              <w:rPr>
                <w:rFonts w:ascii="微软雅黑" w:hAnsi="微软雅黑" w:eastAsia="微软雅黑" w:cs="微软雅黑"/>
                <w:sz w:val="18"/>
                <w:szCs w:val="18"/>
              </w:rPr>
              <w:t>停止充电</w:t>
            </w:r>
            <w:r>
              <w:rPr>
                <w:rFonts w:ascii="微软雅黑" w:hAnsi="微软雅黑" w:eastAsia="微软雅黑" w:cs="微软雅黑"/>
                <w:spacing w:val="-19"/>
                <w:sz w:val="18"/>
                <w:szCs w:val="18"/>
              </w:rPr>
              <w:t xml:space="preserve"> </w:t>
            </w:r>
            <w:r>
              <w:rPr>
                <w:rFonts w:ascii="微软雅黑" w:hAnsi="微软雅黑" w:eastAsia="微软雅黑" w:cs="微软雅黑"/>
                <w:sz w:val="18"/>
                <w:szCs w:val="18"/>
              </w:rPr>
              <w:t>，联系电池厂家</w:t>
            </w:r>
            <w:r>
              <w:rPr>
                <w:rFonts w:ascii="微软雅黑" w:hAnsi="微软雅黑" w:eastAsia="微软雅黑" w:cs="微软雅黑"/>
                <w:spacing w:val="-24"/>
                <w:sz w:val="18"/>
                <w:szCs w:val="18"/>
              </w:rPr>
              <w:t xml:space="preserve"> </w:t>
            </w:r>
            <w:r>
              <w:rPr>
                <w:rFonts w:ascii="微软雅黑" w:hAnsi="微软雅黑" w:eastAsia="微软雅黑" w:cs="微软雅黑"/>
                <w:sz w:val="18"/>
                <w:szCs w:val="18"/>
              </w:rPr>
              <w:t>，排查电池故障</w:t>
            </w:r>
          </w:p>
        </w:tc>
      </w:tr>
      <w:tr w14:paraId="7777DC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6" w:hRule="atLeast"/>
        </w:trPr>
        <w:tc>
          <w:tcPr>
            <w:tcW w:w="519" w:type="dxa"/>
            <w:vAlign w:val="top"/>
          </w:tcPr>
          <w:p w14:paraId="685AD3BD">
            <w:pPr>
              <w:spacing w:before="125" w:line="313" w:lineRule="exact"/>
              <w:ind w:left="114"/>
              <w:rPr>
                <w:rFonts w:ascii="微软雅黑" w:hAnsi="微软雅黑" w:eastAsia="微软雅黑" w:cs="微软雅黑"/>
                <w:sz w:val="18"/>
                <w:szCs w:val="18"/>
              </w:rPr>
            </w:pPr>
            <w:r>
              <w:rPr>
                <w:rFonts w:ascii="微软雅黑" w:hAnsi="微软雅黑" w:eastAsia="微软雅黑" w:cs="微软雅黑"/>
                <w:spacing w:val="-5"/>
                <w:position w:val="3"/>
                <w:sz w:val="18"/>
                <w:szCs w:val="18"/>
              </w:rPr>
              <w:t>E38</w:t>
            </w:r>
          </w:p>
        </w:tc>
        <w:tc>
          <w:tcPr>
            <w:tcW w:w="1967" w:type="dxa"/>
            <w:vAlign w:val="top"/>
          </w:tcPr>
          <w:p w14:paraId="134FFB81">
            <w:pPr>
              <w:spacing w:before="157" w:line="184" w:lineRule="auto"/>
              <w:ind w:left="404"/>
              <w:rPr>
                <w:rFonts w:ascii="微软雅黑" w:hAnsi="微软雅黑" w:eastAsia="微软雅黑" w:cs="微软雅黑"/>
                <w:sz w:val="18"/>
                <w:szCs w:val="18"/>
              </w:rPr>
            </w:pPr>
            <w:r>
              <w:rPr>
                <w:rFonts w:ascii="微软雅黑" w:hAnsi="微软雅黑" w:eastAsia="微软雅黑" w:cs="微软雅黑"/>
                <w:sz w:val="18"/>
                <w:szCs w:val="18"/>
              </w:rPr>
              <w:t>BMS</w:t>
            </w:r>
            <w:r>
              <w:rPr>
                <w:rFonts w:ascii="微软雅黑" w:hAnsi="微软雅黑" w:eastAsia="微软雅黑" w:cs="微软雅黑"/>
                <w:spacing w:val="1"/>
                <w:sz w:val="18"/>
                <w:szCs w:val="18"/>
              </w:rPr>
              <w:t>:硬件故障</w:t>
            </w:r>
          </w:p>
        </w:tc>
        <w:tc>
          <w:tcPr>
            <w:tcW w:w="2441" w:type="dxa"/>
            <w:vAlign w:val="top"/>
          </w:tcPr>
          <w:p w14:paraId="762151D5">
            <w:pPr>
              <w:spacing w:before="157" w:line="184" w:lineRule="auto"/>
              <w:ind w:left="862"/>
              <w:rPr>
                <w:rFonts w:ascii="微软雅黑" w:hAnsi="微软雅黑" w:eastAsia="微软雅黑" w:cs="微软雅黑"/>
                <w:sz w:val="18"/>
                <w:szCs w:val="18"/>
              </w:rPr>
            </w:pPr>
            <w:r>
              <w:rPr>
                <w:rFonts w:ascii="微软雅黑" w:hAnsi="微软雅黑" w:eastAsia="微软雅黑" w:cs="微软雅黑"/>
                <w:sz w:val="18"/>
                <w:szCs w:val="18"/>
              </w:rPr>
              <w:t>电池故障</w:t>
            </w:r>
          </w:p>
        </w:tc>
        <w:tc>
          <w:tcPr>
            <w:tcW w:w="3921" w:type="dxa"/>
            <w:vAlign w:val="top"/>
          </w:tcPr>
          <w:p w14:paraId="51A71B57">
            <w:pPr>
              <w:spacing w:before="157" w:line="184" w:lineRule="auto"/>
              <w:ind w:left="303"/>
              <w:rPr>
                <w:rFonts w:ascii="微软雅黑" w:hAnsi="微软雅黑" w:eastAsia="微软雅黑" w:cs="微软雅黑"/>
                <w:sz w:val="18"/>
                <w:szCs w:val="18"/>
              </w:rPr>
            </w:pPr>
            <w:r>
              <w:rPr>
                <w:rFonts w:ascii="微软雅黑" w:hAnsi="微软雅黑" w:eastAsia="微软雅黑" w:cs="微软雅黑"/>
                <w:sz w:val="18"/>
                <w:szCs w:val="18"/>
              </w:rPr>
              <w:t>停止充电</w:t>
            </w:r>
            <w:r>
              <w:rPr>
                <w:rFonts w:ascii="微软雅黑" w:hAnsi="微软雅黑" w:eastAsia="微软雅黑" w:cs="微软雅黑"/>
                <w:spacing w:val="-19"/>
                <w:sz w:val="18"/>
                <w:szCs w:val="18"/>
              </w:rPr>
              <w:t xml:space="preserve"> </w:t>
            </w:r>
            <w:r>
              <w:rPr>
                <w:rFonts w:ascii="微软雅黑" w:hAnsi="微软雅黑" w:eastAsia="微软雅黑" w:cs="微软雅黑"/>
                <w:sz w:val="18"/>
                <w:szCs w:val="18"/>
              </w:rPr>
              <w:t>，联系电池厂家</w:t>
            </w:r>
            <w:r>
              <w:rPr>
                <w:rFonts w:ascii="微软雅黑" w:hAnsi="微软雅黑" w:eastAsia="微软雅黑" w:cs="微软雅黑"/>
                <w:spacing w:val="-24"/>
                <w:sz w:val="18"/>
                <w:szCs w:val="18"/>
              </w:rPr>
              <w:t xml:space="preserve"> </w:t>
            </w:r>
            <w:r>
              <w:rPr>
                <w:rFonts w:ascii="微软雅黑" w:hAnsi="微软雅黑" w:eastAsia="微软雅黑" w:cs="微软雅黑"/>
                <w:sz w:val="18"/>
                <w:szCs w:val="18"/>
              </w:rPr>
              <w:t>，排查电池故障</w:t>
            </w:r>
          </w:p>
        </w:tc>
      </w:tr>
      <w:tr w14:paraId="1D1D5F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6" w:hRule="atLeast"/>
        </w:trPr>
        <w:tc>
          <w:tcPr>
            <w:tcW w:w="519" w:type="dxa"/>
            <w:vAlign w:val="top"/>
          </w:tcPr>
          <w:p w14:paraId="13322F7D">
            <w:pPr>
              <w:spacing w:before="126" w:line="312" w:lineRule="exact"/>
              <w:ind w:left="114"/>
              <w:rPr>
                <w:rFonts w:ascii="微软雅黑" w:hAnsi="微软雅黑" w:eastAsia="微软雅黑" w:cs="微软雅黑"/>
                <w:sz w:val="18"/>
                <w:szCs w:val="18"/>
              </w:rPr>
            </w:pPr>
            <w:r>
              <w:rPr>
                <w:rFonts w:ascii="微软雅黑" w:hAnsi="微软雅黑" w:eastAsia="微软雅黑" w:cs="微软雅黑"/>
                <w:spacing w:val="-5"/>
                <w:position w:val="3"/>
                <w:sz w:val="18"/>
                <w:szCs w:val="18"/>
              </w:rPr>
              <w:t>E39</w:t>
            </w:r>
          </w:p>
        </w:tc>
        <w:tc>
          <w:tcPr>
            <w:tcW w:w="1967" w:type="dxa"/>
            <w:vAlign w:val="top"/>
          </w:tcPr>
          <w:p w14:paraId="475D6C73">
            <w:pPr>
              <w:spacing w:before="158" w:line="184" w:lineRule="auto"/>
              <w:ind w:left="219"/>
              <w:rPr>
                <w:rFonts w:ascii="微软雅黑" w:hAnsi="微软雅黑" w:eastAsia="微软雅黑" w:cs="微软雅黑"/>
                <w:sz w:val="18"/>
                <w:szCs w:val="18"/>
              </w:rPr>
            </w:pPr>
            <w:r>
              <w:rPr>
                <w:rFonts w:ascii="微软雅黑" w:hAnsi="微软雅黑" w:eastAsia="微软雅黑" w:cs="微软雅黑"/>
                <w:sz w:val="18"/>
                <w:szCs w:val="18"/>
              </w:rPr>
              <w:t>BMS</w:t>
            </w:r>
            <w:r>
              <w:rPr>
                <w:rFonts w:ascii="微软雅黑" w:hAnsi="微软雅黑" w:eastAsia="微软雅黑" w:cs="微软雅黑"/>
                <w:spacing w:val="2"/>
                <w:sz w:val="18"/>
                <w:szCs w:val="18"/>
              </w:rPr>
              <w:t>:单体电压过高</w:t>
            </w:r>
          </w:p>
        </w:tc>
        <w:tc>
          <w:tcPr>
            <w:tcW w:w="2441" w:type="dxa"/>
            <w:vAlign w:val="top"/>
          </w:tcPr>
          <w:p w14:paraId="7657EE13">
            <w:pPr>
              <w:spacing w:before="158" w:line="184" w:lineRule="auto"/>
              <w:ind w:left="862"/>
              <w:rPr>
                <w:rFonts w:ascii="微软雅黑" w:hAnsi="微软雅黑" w:eastAsia="微软雅黑" w:cs="微软雅黑"/>
                <w:sz w:val="18"/>
                <w:szCs w:val="18"/>
              </w:rPr>
            </w:pPr>
            <w:r>
              <w:rPr>
                <w:rFonts w:ascii="微软雅黑" w:hAnsi="微软雅黑" w:eastAsia="微软雅黑" w:cs="微软雅黑"/>
                <w:sz w:val="18"/>
                <w:szCs w:val="18"/>
              </w:rPr>
              <w:t>电池故障</w:t>
            </w:r>
          </w:p>
        </w:tc>
        <w:tc>
          <w:tcPr>
            <w:tcW w:w="3921" w:type="dxa"/>
            <w:vAlign w:val="top"/>
          </w:tcPr>
          <w:p w14:paraId="71A04060">
            <w:pPr>
              <w:spacing w:before="158" w:line="184" w:lineRule="auto"/>
              <w:ind w:left="303"/>
              <w:rPr>
                <w:rFonts w:ascii="微软雅黑" w:hAnsi="微软雅黑" w:eastAsia="微软雅黑" w:cs="微软雅黑"/>
                <w:sz w:val="18"/>
                <w:szCs w:val="18"/>
              </w:rPr>
            </w:pPr>
            <w:r>
              <w:rPr>
                <w:rFonts w:ascii="微软雅黑" w:hAnsi="微软雅黑" w:eastAsia="微软雅黑" w:cs="微软雅黑"/>
                <w:sz w:val="18"/>
                <w:szCs w:val="18"/>
              </w:rPr>
              <w:t>停止充电</w:t>
            </w:r>
            <w:r>
              <w:rPr>
                <w:rFonts w:ascii="微软雅黑" w:hAnsi="微软雅黑" w:eastAsia="微软雅黑" w:cs="微软雅黑"/>
                <w:spacing w:val="-19"/>
                <w:sz w:val="18"/>
                <w:szCs w:val="18"/>
              </w:rPr>
              <w:t xml:space="preserve"> </w:t>
            </w:r>
            <w:r>
              <w:rPr>
                <w:rFonts w:ascii="微软雅黑" w:hAnsi="微软雅黑" w:eastAsia="微软雅黑" w:cs="微软雅黑"/>
                <w:sz w:val="18"/>
                <w:szCs w:val="18"/>
              </w:rPr>
              <w:t>，联系电池厂家</w:t>
            </w:r>
            <w:r>
              <w:rPr>
                <w:rFonts w:ascii="微软雅黑" w:hAnsi="微软雅黑" w:eastAsia="微软雅黑" w:cs="微软雅黑"/>
                <w:spacing w:val="-24"/>
                <w:sz w:val="18"/>
                <w:szCs w:val="18"/>
              </w:rPr>
              <w:t xml:space="preserve"> </w:t>
            </w:r>
            <w:r>
              <w:rPr>
                <w:rFonts w:ascii="微软雅黑" w:hAnsi="微软雅黑" w:eastAsia="微软雅黑" w:cs="微软雅黑"/>
                <w:sz w:val="18"/>
                <w:szCs w:val="18"/>
              </w:rPr>
              <w:t>，排查电池故障</w:t>
            </w:r>
          </w:p>
        </w:tc>
      </w:tr>
      <w:tr w14:paraId="3CEEA3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6" w:hRule="atLeast"/>
        </w:trPr>
        <w:tc>
          <w:tcPr>
            <w:tcW w:w="519" w:type="dxa"/>
            <w:vAlign w:val="top"/>
          </w:tcPr>
          <w:p w14:paraId="21C7A0A8">
            <w:pPr>
              <w:spacing w:before="126" w:line="313" w:lineRule="exact"/>
              <w:ind w:left="114"/>
              <w:rPr>
                <w:rFonts w:ascii="微软雅黑" w:hAnsi="微软雅黑" w:eastAsia="微软雅黑" w:cs="微软雅黑"/>
                <w:sz w:val="18"/>
                <w:szCs w:val="18"/>
              </w:rPr>
            </w:pPr>
            <w:r>
              <w:rPr>
                <w:rFonts w:ascii="微软雅黑" w:hAnsi="微软雅黑" w:eastAsia="微软雅黑" w:cs="微软雅黑"/>
                <w:spacing w:val="-5"/>
                <w:position w:val="3"/>
                <w:sz w:val="18"/>
                <w:szCs w:val="18"/>
              </w:rPr>
              <w:t>E40</w:t>
            </w:r>
          </w:p>
        </w:tc>
        <w:tc>
          <w:tcPr>
            <w:tcW w:w="1967" w:type="dxa"/>
            <w:vAlign w:val="top"/>
          </w:tcPr>
          <w:p w14:paraId="3F8B8362">
            <w:pPr>
              <w:spacing w:before="158" w:line="184" w:lineRule="auto"/>
              <w:ind w:left="310"/>
              <w:rPr>
                <w:rFonts w:ascii="微软雅黑" w:hAnsi="微软雅黑" w:eastAsia="微软雅黑" w:cs="微软雅黑"/>
                <w:sz w:val="18"/>
                <w:szCs w:val="18"/>
              </w:rPr>
            </w:pPr>
            <w:r>
              <w:rPr>
                <w:rFonts w:ascii="微软雅黑" w:hAnsi="微软雅黑" w:eastAsia="微软雅黑" w:cs="微软雅黑"/>
                <w:sz w:val="18"/>
                <w:szCs w:val="18"/>
              </w:rPr>
              <w:t>BMS</w:t>
            </w:r>
            <w:r>
              <w:rPr>
                <w:rFonts w:ascii="微软雅黑" w:hAnsi="微软雅黑" w:eastAsia="微软雅黑" w:cs="微软雅黑"/>
                <w:spacing w:val="2"/>
                <w:sz w:val="18"/>
                <w:szCs w:val="18"/>
              </w:rPr>
              <w:t>:总电压过高</w:t>
            </w:r>
          </w:p>
        </w:tc>
        <w:tc>
          <w:tcPr>
            <w:tcW w:w="2441" w:type="dxa"/>
            <w:vAlign w:val="top"/>
          </w:tcPr>
          <w:p w14:paraId="58EFCF3E">
            <w:pPr>
              <w:spacing w:before="158" w:line="184" w:lineRule="auto"/>
              <w:ind w:left="862"/>
              <w:rPr>
                <w:rFonts w:ascii="微软雅黑" w:hAnsi="微软雅黑" w:eastAsia="微软雅黑" w:cs="微软雅黑"/>
                <w:sz w:val="18"/>
                <w:szCs w:val="18"/>
              </w:rPr>
            </w:pPr>
            <w:r>
              <w:rPr>
                <w:rFonts w:ascii="微软雅黑" w:hAnsi="微软雅黑" w:eastAsia="微软雅黑" w:cs="微软雅黑"/>
                <w:sz w:val="18"/>
                <w:szCs w:val="18"/>
              </w:rPr>
              <w:t>电池故障</w:t>
            </w:r>
          </w:p>
        </w:tc>
        <w:tc>
          <w:tcPr>
            <w:tcW w:w="3921" w:type="dxa"/>
            <w:vAlign w:val="top"/>
          </w:tcPr>
          <w:p w14:paraId="42F404FC">
            <w:pPr>
              <w:spacing w:before="158" w:line="184" w:lineRule="auto"/>
              <w:ind w:left="303"/>
              <w:rPr>
                <w:rFonts w:ascii="微软雅黑" w:hAnsi="微软雅黑" w:eastAsia="微软雅黑" w:cs="微软雅黑"/>
                <w:sz w:val="18"/>
                <w:szCs w:val="18"/>
              </w:rPr>
            </w:pPr>
            <w:r>
              <w:rPr>
                <w:rFonts w:ascii="微软雅黑" w:hAnsi="微软雅黑" w:eastAsia="微软雅黑" w:cs="微软雅黑"/>
                <w:sz w:val="18"/>
                <w:szCs w:val="18"/>
              </w:rPr>
              <w:t>停止充电</w:t>
            </w:r>
            <w:r>
              <w:rPr>
                <w:rFonts w:ascii="微软雅黑" w:hAnsi="微软雅黑" w:eastAsia="微软雅黑" w:cs="微软雅黑"/>
                <w:spacing w:val="-19"/>
                <w:sz w:val="18"/>
                <w:szCs w:val="18"/>
              </w:rPr>
              <w:t xml:space="preserve"> </w:t>
            </w:r>
            <w:r>
              <w:rPr>
                <w:rFonts w:ascii="微软雅黑" w:hAnsi="微软雅黑" w:eastAsia="微软雅黑" w:cs="微软雅黑"/>
                <w:sz w:val="18"/>
                <w:szCs w:val="18"/>
              </w:rPr>
              <w:t>，联系电池厂家</w:t>
            </w:r>
            <w:r>
              <w:rPr>
                <w:rFonts w:ascii="微软雅黑" w:hAnsi="微软雅黑" w:eastAsia="微软雅黑" w:cs="微软雅黑"/>
                <w:spacing w:val="-24"/>
                <w:sz w:val="18"/>
                <w:szCs w:val="18"/>
              </w:rPr>
              <w:t xml:space="preserve"> </w:t>
            </w:r>
            <w:r>
              <w:rPr>
                <w:rFonts w:ascii="微软雅黑" w:hAnsi="微软雅黑" w:eastAsia="微软雅黑" w:cs="微软雅黑"/>
                <w:sz w:val="18"/>
                <w:szCs w:val="18"/>
              </w:rPr>
              <w:t>，排查电池故障</w:t>
            </w:r>
          </w:p>
        </w:tc>
      </w:tr>
      <w:tr w14:paraId="11276E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7" w:hRule="atLeast"/>
        </w:trPr>
        <w:tc>
          <w:tcPr>
            <w:tcW w:w="519" w:type="dxa"/>
            <w:vAlign w:val="top"/>
          </w:tcPr>
          <w:p w14:paraId="31DBF04B">
            <w:pPr>
              <w:spacing w:before="126" w:line="315" w:lineRule="exact"/>
              <w:ind w:left="114"/>
              <w:rPr>
                <w:rFonts w:ascii="微软雅黑" w:hAnsi="微软雅黑" w:eastAsia="微软雅黑" w:cs="微软雅黑"/>
                <w:sz w:val="18"/>
                <w:szCs w:val="18"/>
              </w:rPr>
            </w:pPr>
            <w:r>
              <w:rPr>
                <w:rFonts w:ascii="微软雅黑" w:hAnsi="微软雅黑" w:eastAsia="微软雅黑" w:cs="微软雅黑"/>
                <w:spacing w:val="-5"/>
                <w:position w:val="2"/>
                <w:sz w:val="18"/>
                <w:szCs w:val="18"/>
              </w:rPr>
              <w:t>E41</w:t>
            </w:r>
          </w:p>
        </w:tc>
        <w:tc>
          <w:tcPr>
            <w:tcW w:w="1967" w:type="dxa"/>
            <w:vAlign w:val="top"/>
          </w:tcPr>
          <w:p w14:paraId="3F34D466">
            <w:pPr>
              <w:spacing w:before="160" w:line="183" w:lineRule="auto"/>
              <w:ind w:left="310"/>
              <w:rPr>
                <w:rFonts w:ascii="微软雅黑" w:hAnsi="微软雅黑" w:eastAsia="微软雅黑" w:cs="微软雅黑"/>
                <w:sz w:val="18"/>
                <w:szCs w:val="18"/>
              </w:rPr>
            </w:pPr>
            <w:r>
              <w:rPr>
                <w:rFonts w:ascii="微软雅黑" w:hAnsi="微软雅黑" w:eastAsia="微软雅黑" w:cs="微软雅黑"/>
                <w:sz w:val="18"/>
                <w:szCs w:val="18"/>
              </w:rPr>
              <w:t>BMS</w:t>
            </w:r>
            <w:r>
              <w:rPr>
                <w:rFonts w:ascii="微软雅黑" w:hAnsi="微软雅黑" w:eastAsia="微软雅黑" w:cs="微软雅黑"/>
                <w:spacing w:val="2"/>
                <w:sz w:val="18"/>
                <w:szCs w:val="18"/>
              </w:rPr>
              <w:t>:总电压过低</w:t>
            </w:r>
          </w:p>
        </w:tc>
        <w:tc>
          <w:tcPr>
            <w:tcW w:w="2441" w:type="dxa"/>
            <w:vAlign w:val="top"/>
          </w:tcPr>
          <w:p w14:paraId="1A16FE7A">
            <w:pPr>
              <w:spacing w:before="158" w:line="184" w:lineRule="auto"/>
              <w:ind w:left="862"/>
              <w:rPr>
                <w:rFonts w:ascii="微软雅黑" w:hAnsi="微软雅黑" w:eastAsia="微软雅黑" w:cs="微软雅黑"/>
                <w:sz w:val="18"/>
                <w:szCs w:val="18"/>
              </w:rPr>
            </w:pPr>
            <w:r>
              <w:rPr>
                <w:rFonts w:ascii="微软雅黑" w:hAnsi="微软雅黑" w:eastAsia="微软雅黑" w:cs="微软雅黑"/>
                <w:sz w:val="18"/>
                <w:szCs w:val="18"/>
              </w:rPr>
              <w:t>电池故障</w:t>
            </w:r>
          </w:p>
        </w:tc>
        <w:tc>
          <w:tcPr>
            <w:tcW w:w="3921" w:type="dxa"/>
            <w:vAlign w:val="top"/>
          </w:tcPr>
          <w:p w14:paraId="291F303E">
            <w:pPr>
              <w:spacing w:before="158" w:line="184" w:lineRule="auto"/>
              <w:ind w:left="303"/>
              <w:rPr>
                <w:rFonts w:ascii="微软雅黑" w:hAnsi="微软雅黑" w:eastAsia="微软雅黑" w:cs="微软雅黑"/>
                <w:sz w:val="18"/>
                <w:szCs w:val="18"/>
              </w:rPr>
            </w:pPr>
            <w:r>
              <w:rPr>
                <w:rFonts w:ascii="微软雅黑" w:hAnsi="微软雅黑" w:eastAsia="微软雅黑" w:cs="微软雅黑"/>
                <w:sz w:val="18"/>
                <w:szCs w:val="18"/>
              </w:rPr>
              <w:t>停止充电</w:t>
            </w:r>
            <w:r>
              <w:rPr>
                <w:rFonts w:ascii="微软雅黑" w:hAnsi="微软雅黑" w:eastAsia="微软雅黑" w:cs="微软雅黑"/>
                <w:spacing w:val="-19"/>
                <w:sz w:val="18"/>
                <w:szCs w:val="18"/>
              </w:rPr>
              <w:t xml:space="preserve"> </w:t>
            </w:r>
            <w:r>
              <w:rPr>
                <w:rFonts w:ascii="微软雅黑" w:hAnsi="微软雅黑" w:eastAsia="微软雅黑" w:cs="微软雅黑"/>
                <w:sz w:val="18"/>
                <w:szCs w:val="18"/>
              </w:rPr>
              <w:t>，联系电池厂家</w:t>
            </w:r>
            <w:r>
              <w:rPr>
                <w:rFonts w:ascii="微软雅黑" w:hAnsi="微软雅黑" w:eastAsia="微软雅黑" w:cs="微软雅黑"/>
                <w:spacing w:val="-24"/>
                <w:sz w:val="18"/>
                <w:szCs w:val="18"/>
              </w:rPr>
              <w:t xml:space="preserve"> </w:t>
            </w:r>
            <w:r>
              <w:rPr>
                <w:rFonts w:ascii="微软雅黑" w:hAnsi="微软雅黑" w:eastAsia="微软雅黑" w:cs="微软雅黑"/>
                <w:sz w:val="18"/>
                <w:szCs w:val="18"/>
              </w:rPr>
              <w:t>，排查电池故障</w:t>
            </w:r>
          </w:p>
        </w:tc>
      </w:tr>
      <w:tr w14:paraId="56679F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6" w:hRule="atLeast"/>
        </w:trPr>
        <w:tc>
          <w:tcPr>
            <w:tcW w:w="519" w:type="dxa"/>
            <w:vAlign w:val="top"/>
          </w:tcPr>
          <w:p w14:paraId="73BBA6D3">
            <w:pPr>
              <w:spacing w:before="126" w:line="315" w:lineRule="exact"/>
              <w:ind w:left="114"/>
              <w:rPr>
                <w:rFonts w:ascii="微软雅黑" w:hAnsi="微软雅黑" w:eastAsia="微软雅黑" w:cs="微软雅黑"/>
                <w:sz w:val="18"/>
                <w:szCs w:val="18"/>
              </w:rPr>
            </w:pPr>
            <w:r>
              <w:rPr>
                <w:rFonts w:ascii="微软雅黑" w:hAnsi="微软雅黑" w:eastAsia="微软雅黑" w:cs="微软雅黑"/>
                <w:spacing w:val="-5"/>
                <w:position w:val="3"/>
                <w:sz w:val="18"/>
                <w:szCs w:val="18"/>
              </w:rPr>
              <w:t>E42</w:t>
            </w:r>
          </w:p>
        </w:tc>
        <w:tc>
          <w:tcPr>
            <w:tcW w:w="1967" w:type="dxa"/>
            <w:vAlign w:val="top"/>
          </w:tcPr>
          <w:p w14:paraId="497A5023">
            <w:pPr>
              <w:spacing w:before="159" w:line="183" w:lineRule="auto"/>
              <w:ind w:left="219"/>
              <w:rPr>
                <w:rFonts w:ascii="微软雅黑" w:hAnsi="微软雅黑" w:eastAsia="微软雅黑" w:cs="微软雅黑"/>
                <w:sz w:val="18"/>
                <w:szCs w:val="18"/>
              </w:rPr>
            </w:pPr>
            <w:r>
              <w:rPr>
                <w:rFonts w:ascii="微软雅黑" w:hAnsi="微软雅黑" w:eastAsia="微软雅黑" w:cs="微软雅黑"/>
                <w:sz w:val="18"/>
                <w:szCs w:val="18"/>
              </w:rPr>
              <w:t>BMS</w:t>
            </w:r>
            <w:r>
              <w:rPr>
                <w:rFonts w:ascii="微软雅黑" w:hAnsi="微软雅黑" w:eastAsia="微软雅黑" w:cs="微软雅黑"/>
                <w:spacing w:val="2"/>
                <w:sz w:val="18"/>
                <w:szCs w:val="18"/>
              </w:rPr>
              <w:t>:单体电压过低</w:t>
            </w:r>
          </w:p>
        </w:tc>
        <w:tc>
          <w:tcPr>
            <w:tcW w:w="2441" w:type="dxa"/>
            <w:vAlign w:val="top"/>
          </w:tcPr>
          <w:p w14:paraId="05CC472B">
            <w:pPr>
              <w:spacing w:before="158" w:line="184" w:lineRule="auto"/>
              <w:ind w:left="862"/>
              <w:rPr>
                <w:rFonts w:ascii="微软雅黑" w:hAnsi="微软雅黑" w:eastAsia="微软雅黑" w:cs="微软雅黑"/>
                <w:sz w:val="18"/>
                <w:szCs w:val="18"/>
              </w:rPr>
            </w:pPr>
            <w:r>
              <w:rPr>
                <w:rFonts w:ascii="微软雅黑" w:hAnsi="微软雅黑" w:eastAsia="微软雅黑" w:cs="微软雅黑"/>
                <w:sz w:val="18"/>
                <w:szCs w:val="18"/>
              </w:rPr>
              <w:t>电池故障</w:t>
            </w:r>
          </w:p>
        </w:tc>
        <w:tc>
          <w:tcPr>
            <w:tcW w:w="3921" w:type="dxa"/>
            <w:vAlign w:val="top"/>
          </w:tcPr>
          <w:p w14:paraId="529BB349">
            <w:pPr>
              <w:spacing w:before="158" w:line="184" w:lineRule="auto"/>
              <w:ind w:left="303"/>
              <w:rPr>
                <w:rFonts w:ascii="微软雅黑" w:hAnsi="微软雅黑" w:eastAsia="微软雅黑" w:cs="微软雅黑"/>
                <w:sz w:val="18"/>
                <w:szCs w:val="18"/>
              </w:rPr>
            </w:pPr>
            <w:r>
              <w:rPr>
                <w:rFonts w:ascii="微软雅黑" w:hAnsi="微软雅黑" w:eastAsia="微软雅黑" w:cs="微软雅黑"/>
                <w:sz w:val="18"/>
                <w:szCs w:val="18"/>
              </w:rPr>
              <w:t>停止充电</w:t>
            </w:r>
            <w:r>
              <w:rPr>
                <w:rFonts w:ascii="微软雅黑" w:hAnsi="微软雅黑" w:eastAsia="微软雅黑" w:cs="微软雅黑"/>
                <w:spacing w:val="-19"/>
                <w:sz w:val="18"/>
                <w:szCs w:val="18"/>
              </w:rPr>
              <w:t xml:space="preserve"> </w:t>
            </w:r>
            <w:r>
              <w:rPr>
                <w:rFonts w:ascii="微软雅黑" w:hAnsi="微软雅黑" w:eastAsia="微软雅黑" w:cs="微软雅黑"/>
                <w:sz w:val="18"/>
                <w:szCs w:val="18"/>
              </w:rPr>
              <w:t>，联系电池厂家</w:t>
            </w:r>
            <w:r>
              <w:rPr>
                <w:rFonts w:ascii="微软雅黑" w:hAnsi="微软雅黑" w:eastAsia="微软雅黑" w:cs="微软雅黑"/>
                <w:spacing w:val="-24"/>
                <w:sz w:val="18"/>
                <w:szCs w:val="18"/>
              </w:rPr>
              <w:t xml:space="preserve"> </w:t>
            </w:r>
            <w:r>
              <w:rPr>
                <w:rFonts w:ascii="微软雅黑" w:hAnsi="微软雅黑" w:eastAsia="微软雅黑" w:cs="微软雅黑"/>
                <w:sz w:val="18"/>
                <w:szCs w:val="18"/>
              </w:rPr>
              <w:t>，排查电池故障</w:t>
            </w:r>
          </w:p>
        </w:tc>
      </w:tr>
      <w:tr w14:paraId="47711F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6" w:hRule="atLeast"/>
        </w:trPr>
        <w:tc>
          <w:tcPr>
            <w:tcW w:w="519" w:type="dxa"/>
            <w:vAlign w:val="top"/>
          </w:tcPr>
          <w:p w14:paraId="17CC8BF6">
            <w:pPr>
              <w:spacing w:before="126" w:line="313" w:lineRule="exact"/>
              <w:ind w:left="114"/>
              <w:rPr>
                <w:rFonts w:ascii="微软雅黑" w:hAnsi="微软雅黑" w:eastAsia="微软雅黑" w:cs="微软雅黑"/>
                <w:sz w:val="18"/>
                <w:szCs w:val="18"/>
              </w:rPr>
            </w:pPr>
            <w:r>
              <w:rPr>
                <w:rFonts w:ascii="微软雅黑" w:hAnsi="微软雅黑" w:eastAsia="微软雅黑" w:cs="微软雅黑"/>
                <w:spacing w:val="-5"/>
                <w:position w:val="3"/>
                <w:sz w:val="18"/>
                <w:szCs w:val="18"/>
              </w:rPr>
              <w:t>E43</w:t>
            </w:r>
          </w:p>
        </w:tc>
        <w:tc>
          <w:tcPr>
            <w:tcW w:w="1967" w:type="dxa"/>
            <w:vAlign w:val="top"/>
          </w:tcPr>
          <w:p w14:paraId="45010A92">
            <w:pPr>
              <w:spacing w:before="158" w:line="184" w:lineRule="auto"/>
              <w:ind w:left="219"/>
              <w:rPr>
                <w:rFonts w:ascii="微软雅黑" w:hAnsi="微软雅黑" w:eastAsia="微软雅黑" w:cs="微软雅黑"/>
                <w:sz w:val="18"/>
                <w:szCs w:val="18"/>
              </w:rPr>
            </w:pPr>
            <w:r>
              <w:rPr>
                <w:rFonts w:ascii="微软雅黑" w:hAnsi="微软雅黑" w:eastAsia="微软雅黑" w:cs="微软雅黑"/>
                <w:sz w:val="18"/>
                <w:szCs w:val="18"/>
              </w:rPr>
              <w:t>BMS</w:t>
            </w:r>
            <w:r>
              <w:rPr>
                <w:rFonts w:ascii="微软雅黑" w:hAnsi="微软雅黑" w:eastAsia="微软雅黑" w:cs="微软雅黑"/>
                <w:spacing w:val="2"/>
                <w:sz w:val="18"/>
                <w:szCs w:val="18"/>
              </w:rPr>
              <w:t>:互锁保护故障</w:t>
            </w:r>
          </w:p>
        </w:tc>
        <w:tc>
          <w:tcPr>
            <w:tcW w:w="2441" w:type="dxa"/>
            <w:vAlign w:val="top"/>
          </w:tcPr>
          <w:p w14:paraId="599AC5B5">
            <w:pPr>
              <w:spacing w:before="158" w:line="184" w:lineRule="auto"/>
              <w:ind w:left="862"/>
              <w:rPr>
                <w:rFonts w:ascii="微软雅黑" w:hAnsi="微软雅黑" w:eastAsia="微软雅黑" w:cs="微软雅黑"/>
                <w:sz w:val="18"/>
                <w:szCs w:val="18"/>
              </w:rPr>
            </w:pPr>
            <w:r>
              <w:rPr>
                <w:rFonts w:ascii="微软雅黑" w:hAnsi="微软雅黑" w:eastAsia="微软雅黑" w:cs="微软雅黑"/>
                <w:sz w:val="18"/>
                <w:szCs w:val="18"/>
              </w:rPr>
              <w:t>电池故障</w:t>
            </w:r>
          </w:p>
        </w:tc>
        <w:tc>
          <w:tcPr>
            <w:tcW w:w="3921" w:type="dxa"/>
            <w:vAlign w:val="top"/>
          </w:tcPr>
          <w:p w14:paraId="265CFF10">
            <w:pPr>
              <w:spacing w:before="158" w:line="184" w:lineRule="auto"/>
              <w:ind w:left="303"/>
              <w:rPr>
                <w:rFonts w:ascii="微软雅黑" w:hAnsi="微软雅黑" w:eastAsia="微软雅黑" w:cs="微软雅黑"/>
                <w:sz w:val="18"/>
                <w:szCs w:val="18"/>
              </w:rPr>
            </w:pPr>
            <w:r>
              <w:rPr>
                <w:rFonts w:ascii="微软雅黑" w:hAnsi="微软雅黑" w:eastAsia="微软雅黑" w:cs="微软雅黑"/>
                <w:sz w:val="18"/>
                <w:szCs w:val="18"/>
              </w:rPr>
              <w:t>停止充电</w:t>
            </w:r>
            <w:r>
              <w:rPr>
                <w:rFonts w:ascii="微软雅黑" w:hAnsi="微软雅黑" w:eastAsia="微软雅黑" w:cs="微软雅黑"/>
                <w:spacing w:val="-19"/>
                <w:sz w:val="18"/>
                <w:szCs w:val="18"/>
              </w:rPr>
              <w:t xml:space="preserve"> </w:t>
            </w:r>
            <w:r>
              <w:rPr>
                <w:rFonts w:ascii="微软雅黑" w:hAnsi="微软雅黑" w:eastAsia="微软雅黑" w:cs="微软雅黑"/>
                <w:sz w:val="18"/>
                <w:szCs w:val="18"/>
              </w:rPr>
              <w:t>，联系电池厂家</w:t>
            </w:r>
            <w:r>
              <w:rPr>
                <w:rFonts w:ascii="微软雅黑" w:hAnsi="微软雅黑" w:eastAsia="微软雅黑" w:cs="微软雅黑"/>
                <w:spacing w:val="-24"/>
                <w:sz w:val="18"/>
                <w:szCs w:val="18"/>
              </w:rPr>
              <w:t xml:space="preserve"> </w:t>
            </w:r>
            <w:r>
              <w:rPr>
                <w:rFonts w:ascii="微软雅黑" w:hAnsi="微软雅黑" w:eastAsia="微软雅黑" w:cs="微软雅黑"/>
                <w:sz w:val="18"/>
                <w:szCs w:val="18"/>
              </w:rPr>
              <w:t>，排查电池故障</w:t>
            </w:r>
          </w:p>
        </w:tc>
      </w:tr>
      <w:tr w14:paraId="30C13A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6" w:hRule="atLeast"/>
        </w:trPr>
        <w:tc>
          <w:tcPr>
            <w:tcW w:w="519" w:type="dxa"/>
            <w:vAlign w:val="top"/>
          </w:tcPr>
          <w:p w14:paraId="3FEA02E3">
            <w:pPr>
              <w:spacing w:before="127" w:line="314" w:lineRule="exact"/>
              <w:ind w:left="114"/>
              <w:rPr>
                <w:rFonts w:ascii="微软雅黑" w:hAnsi="微软雅黑" w:eastAsia="微软雅黑" w:cs="微软雅黑"/>
                <w:sz w:val="18"/>
                <w:szCs w:val="18"/>
              </w:rPr>
            </w:pPr>
            <w:r>
              <w:rPr>
                <w:rFonts w:ascii="微软雅黑" w:hAnsi="微软雅黑" w:eastAsia="微软雅黑" w:cs="微软雅黑"/>
                <w:spacing w:val="-5"/>
                <w:position w:val="3"/>
                <w:sz w:val="18"/>
                <w:szCs w:val="18"/>
              </w:rPr>
              <w:t>E44</w:t>
            </w:r>
          </w:p>
        </w:tc>
        <w:tc>
          <w:tcPr>
            <w:tcW w:w="1967" w:type="dxa"/>
            <w:vAlign w:val="top"/>
          </w:tcPr>
          <w:p w14:paraId="23C45E0D">
            <w:pPr>
              <w:spacing w:before="158" w:line="184" w:lineRule="auto"/>
              <w:ind w:left="34"/>
              <w:rPr>
                <w:rFonts w:ascii="微软雅黑" w:hAnsi="微软雅黑" w:eastAsia="微软雅黑" w:cs="微软雅黑"/>
                <w:sz w:val="18"/>
                <w:szCs w:val="18"/>
              </w:rPr>
            </w:pPr>
            <w:r>
              <w:rPr>
                <w:rFonts w:ascii="微软雅黑" w:hAnsi="微软雅黑" w:eastAsia="微软雅黑" w:cs="微软雅黑"/>
                <w:sz w:val="18"/>
                <w:szCs w:val="18"/>
              </w:rPr>
              <w:t>BMS</w:t>
            </w:r>
            <w:r>
              <w:rPr>
                <w:rFonts w:ascii="微软雅黑" w:hAnsi="微软雅黑" w:eastAsia="微软雅黑" w:cs="微软雅黑"/>
                <w:spacing w:val="3"/>
                <w:sz w:val="18"/>
                <w:szCs w:val="18"/>
              </w:rPr>
              <w:t>:单体电压压差过大</w:t>
            </w:r>
          </w:p>
        </w:tc>
        <w:tc>
          <w:tcPr>
            <w:tcW w:w="2441" w:type="dxa"/>
            <w:vAlign w:val="top"/>
          </w:tcPr>
          <w:p w14:paraId="52D9C89A">
            <w:pPr>
              <w:spacing w:before="159" w:line="184" w:lineRule="auto"/>
              <w:ind w:left="862"/>
              <w:rPr>
                <w:rFonts w:ascii="微软雅黑" w:hAnsi="微软雅黑" w:eastAsia="微软雅黑" w:cs="微软雅黑"/>
                <w:sz w:val="18"/>
                <w:szCs w:val="18"/>
              </w:rPr>
            </w:pPr>
            <w:r>
              <w:rPr>
                <w:rFonts w:ascii="微软雅黑" w:hAnsi="微软雅黑" w:eastAsia="微软雅黑" w:cs="微软雅黑"/>
                <w:sz w:val="18"/>
                <w:szCs w:val="18"/>
              </w:rPr>
              <w:t>电池故障</w:t>
            </w:r>
          </w:p>
        </w:tc>
        <w:tc>
          <w:tcPr>
            <w:tcW w:w="3921" w:type="dxa"/>
            <w:vAlign w:val="top"/>
          </w:tcPr>
          <w:p w14:paraId="2C8017BE">
            <w:pPr>
              <w:spacing w:before="159" w:line="184" w:lineRule="auto"/>
              <w:ind w:left="303"/>
              <w:rPr>
                <w:rFonts w:ascii="微软雅黑" w:hAnsi="微软雅黑" w:eastAsia="微软雅黑" w:cs="微软雅黑"/>
                <w:sz w:val="18"/>
                <w:szCs w:val="18"/>
              </w:rPr>
            </w:pPr>
            <w:r>
              <w:rPr>
                <w:rFonts w:ascii="微软雅黑" w:hAnsi="微软雅黑" w:eastAsia="微软雅黑" w:cs="微软雅黑"/>
                <w:sz w:val="18"/>
                <w:szCs w:val="18"/>
              </w:rPr>
              <w:t>停止充电</w:t>
            </w:r>
            <w:r>
              <w:rPr>
                <w:rFonts w:ascii="微软雅黑" w:hAnsi="微软雅黑" w:eastAsia="微软雅黑" w:cs="微软雅黑"/>
                <w:spacing w:val="-19"/>
                <w:sz w:val="18"/>
                <w:szCs w:val="18"/>
              </w:rPr>
              <w:t xml:space="preserve"> </w:t>
            </w:r>
            <w:r>
              <w:rPr>
                <w:rFonts w:ascii="微软雅黑" w:hAnsi="微软雅黑" w:eastAsia="微软雅黑" w:cs="微软雅黑"/>
                <w:sz w:val="18"/>
                <w:szCs w:val="18"/>
              </w:rPr>
              <w:t>，联系电池厂家</w:t>
            </w:r>
            <w:r>
              <w:rPr>
                <w:rFonts w:ascii="微软雅黑" w:hAnsi="微软雅黑" w:eastAsia="微软雅黑" w:cs="微软雅黑"/>
                <w:spacing w:val="-24"/>
                <w:sz w:val="18"/>
                <w:szCs w:val="18"/>
              </w:rPr>
              <w:t xml:space="preserve"> </w:t>
            </w:r>
            <w:r>
              <w:rPr>
                <w:rFonts w:ascii="微软雅黑" w:hAnsi="微软雅黑" w:eastAsia="微软雅黑" w:cs="微软雅黑"/>
                <w:sz w:val="18"/>
                <w:szCs w:val="18"/>
              </w:rPr>
              <w:t>，排查电池故障</w:t>
            </w:r>
          </w:p>
        </w:tc>
      </w:tr>
      <w:tr w14:paraId="05B1BF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6" w:hRule="atLeast"/>
        </w:trPr>
        <w:tc>
          <w:tcPr>
            <w:tcW w:w="519" w:type="dxa"/>
            <w:vAlign w:val="top"/>
          </w:tcPr>
          <w:p w14:paraId="32F66AC1">
            <w:pPr>
              <w:spacing w:before="127" w:line="312" w:lineRule="exact"/>
              <w:ind w:left="114"/>
              <w:rPr>
                <w:rFonts w:ascii="微软雅黑" w:hAnsi="微软雅黑" w:eastAsia="微软雅黑" w:cs="微软雅黑"/>
                <w:sz w:val="18"/>
                <w:szCs w:val="18"/>
              </w:rPr>
            </w:pPr>
            <w:r>
              <w:rPr>
                <w:rFonts w:ascii="微软雅黑" w:hAnsi="微软雅黑" w:eastAsia="微软雅黑" w:cs="微软雅黑"/>
                <w:spacing w:val="-5"/>
                <w:position w:val="3"/>
                <w:sz w:val="18"/>
                <w:szCs w:val="18"/>
              </w:rPr>
              <w:t>E45</w:t>
            </w:r>
          </w:p>
        </w:tc>
        <w:tc>
          <w:tcPr>
            <w:tcW w:w="1967" w:type="dxa"/>
            <w:vAlign w:val="top"/>
          </w:tcPr>
          <w:p w14:paraId="28574C05">
            <w:pPr>
              <w:spacing w:before="159" w:line="184" w:lineRule="auto"/>
              <w:ind w:left="219"/>
              <w:rPr>
                <w:rFonts w:ascii="微软雅黑" w:hAnsi="微软雅黑" w:eastAsia="微软雅黑" w:cs="微软雅黑"/>
                <w:sz w:val="18"/>
                <w:szCs w:val="18"/>
              </w:rPr>
            </w:pPr>
            <w:r>
              <w:rPr>
                <w:rFonts w:ascii="微软雅黑" w:hAnsi="微软雅黑" w:eastAsia="微软雅黑" w:cs="微软雅黑"/>
                <w:sz w:val="18"/>
                <w:szCs w:val="18"/>
              </w:rPr>
              <w:t>BMS</w:t>
            </w:r>
            <w:r>
              <w:rPr>
                <w:rFonts w:ascii="微软雅黑" w:hAnsi="微软雅黑" w:eastAsia="微软雅黑" w:cs="微软雅黑"/>
                <w:spacing w:val="2"/>
                <w:sz w:val="18"/>
                <w:szCs w:val="18"/>
              </w:rPr>
              <w:t>:单体温差过大</w:t>
            </w:r>
          </w:p>
        </w:tc>
        <w:tc>
          <w:tcPr>
            <w:tcW w:w="2441" w:type="dxa"/>
            <w:vAlign w:val="top"/>
          </w:tcPr>
          <w:p w14:paraId="1E72CD73">
            <w:pPr>
              <w:spacing w:before="159" w:line="184" w:lineRule="auto"/>
              <w:ind w:left="862"/>
              <w:rPr>
                <w:rFonts w:ascii="微软雅黑" w:hAnsi="微软雅黑" w:eastAsia="微软雅黑" w:cs="微软雅黑"/>
                <w:sz w:val="18"/>
                <w:szCs w:val="18"/>
              </w:rPr>
            </w:pPr>
            <w:r>
              <w:rPr>
                <w:rFonts w:ascii="微软雅黑" w:hAnsi="微软雅黑" w:eastAsia="微软雅黑" w:cs="微软雅黑"/>
                <w:sz w:val="18"/>
                <w:szCs w:val="18"/>
              </w:rPr>
              <w:t>电池故障</w:t>
            </w:r>
          </w:p>
        </w:tc>
        <w:tc>
          <w:tcPr>
            <w:tcW w:w="3921" w:type="dxa"/>
            <w:vAlign w:val="top"/>
          </w:tcPr>
          <w:p w14:paraId="21E6A28F">
            <w:pPr>
              <w:spacing w:before="159" w:line="184" w:lineRule="auto"/>
              <w:ind w:left="303"/>
              <w:rPr>
                <w:rFonts w:ascii="微软雅黑" w:hAnsi="微软雅黑" w:eastAsia="微软雅黑" w:cs="微软雅黑"/>
                <w:sz w:val="18"/>
                <w:szCs w:val="18"/>
              </w:rPr>
            </w:pPr>
            <w:r>
              <w:rPr>
                <w:rFonts w:ascii="微软雅黑" w:hAnsi="微软雅黑" w:eastAsia="微软雅黑" w:cs="微软雅黑"/>
                <w:sz w:val="18"/>
                <w:szCs w:val="18"/>
              </w:rPr>
              <w:t>停止充电</w:t>
            </w:r>
            <w:r>
              <w:rPr>
                <w:rFonts w:ascii="微软雅黑" w:hAnsi="微软雅黑" w:eastAsia="微软雅黑" w:cs="微软雅黑"/>
                <w:spacing w:val="-19"/>
                <w:sz w:val="18"/>
                <w:szCs w:val="18"/>
              </w:rPr>
              <w:t xml:space="preserve"> </w:t>
            </w:r>
            <w:r>
              <w:rPr>
                <w:rFonts w:ascii="微软雅黑" w:hAnsi="微软雅黑" w:eastAsia="微软雅黑" w:cs="微软雅黑"/>
                <w:sz w:val="18"/>
                <w:szCs w:val="18"/>
              </w:rPr>
              <w:t>，联系电池厂家</w:t>
            </w:r>
            <w:r>
              <w:rPr>
                <w:rFonts w:ascii="微软雅黑" w:hAnsi="微软雅黑" w:eastAsia="微软雅黑" w:cs="微软雅黑"/>
                <w:spacing w:val="-24"/>
                <w:sz w:val="18"/>
                <w:szCs w:val="18"/>
              </w:rPr>
              <w:t xml:space="preserve"> </w:t>
            </w:r>
            <w:r>
              <w:rPr>
                <w:rFonts w:ascii="微软雅黑" w:hAnsi="微软雅黑" w:eastAsia="微软雅黑" w:cs="微软雅黑"/>
                <w:sz w:val="18"/>
                <w:szCs w:val="18"/>
              </w:rPr>
              <w:t>，排查电池故障</w:t>
            </w:r>
          </w:p>
        </w:tc>
      </w:tr>
      <w:tr w14:paraId="32C259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6" w:hRule="atLeast"/>
        </w:trPr>
        <w:tc>
          <w:tcPr>
            <w:tcW w:w="519" w:type="dxa"/>
            <w:vAlign w:val="top"/>
          </w:tcPr>
          <w:p w14:paraId="42893E76">
            <w:pPr>
              <w:spacing w:before="127" w:line="313" w:lineRule="exact"/>
              <w:ind w:left="114"/>
              <w:rPr>
                <w:rFonts w:ascii="微软雅黑" w:hAnsi="微软雅黑" w:eastAsia="微软雅黑" w:cs="微软雅黑"/>
                <w:sz w:val="18"/>
                <w:szCs w:val="18"/>
              </w:rPr>
            </w:pPr>
            <w:r>
              <w:rPr>
                <w:rFonts w:ascii="微软雅黑" w:hAnsi="微软雅黑" w:eastAsia="微软雅黑" w:cs="微软雅黑"/>
                <w:spacing w:val="-5"/>
                <w:position w:val="3"/>
                <w:sz w:val="18"/>
                <w:szCs w:val="18"/>
              </w:rPr>
              <w:t>E46</w:t>
            </w:r>
          </w:p>
        </w:tc>
        <w:tc>
          <w:tcPr>
            <w:tcW w:w="1967" w:type="dxa"/>
            <w:vAlign w:val="top"/>
          </w:tcPr>
          <w:p w14:paraId="5BC7E6A9">
            <w:pPr>
              <w:spacing w:before="159" w:line="184" w:lineRule="auto"/>
              <w:ind w:left="310"/>
              <w:rPr>
                <w:rFonts w:ascii="微软雅黑" w:hAnsi="微软雅黑" w:eastAsia="微软雅黑" w:cs="微软雅黑"/>
                <w:sz w:val="18"/>
                <w:szCs w:val="18"/>
              </w:rPr>
            </w:pPr>
            <w:r>
              <w:rPr>
                <w:rFonts w:ascii="微软雅黑" w:hAnsi="微软雅黑" w:eastAsia="微软雅黑" w:cs="微软雅黑"/>
                <w:sz w:val="18"/>
                <w:szCs w:val="18"/>
              </w:rPr>
              <w:t>BMS</w:t>
            </w:r>
            <w:r>
              <w:rPr>
                <w:rFonts w:ascii="微软雅黑" w:hAnsi="微软雅黑" w:eastAsia="微软雅黑" w:cs="微软雅黑"/>
                <w:spacing w:val="2"/>
                <w:sz w:val="18"/>
                <w:szCs w:val="18"/>
              </w:rPr>
              <w:t>:连接器故障</w:t>
            </w:r>
          </w:p>
        </w:tc>
        <w:tc>
          <w:tcPr>
            <w:tcW w:w="2441" w:type="dxa"/>
            <w:vAlign w:val="top"/>
          </w:tcPr>
          <w:p w14:paraId="57B8314D">
            <w:pPr>
              <w:spacing w:before="159" w:line="184" w:lineRule="auto"/>
              <w:ind w:left="862"/>
              <w:rPr>
                <w:rFonts w:ascii="微软雅黑" w:hAnsi="微软雅黑" w:eastAsia="微软雅黑" w:cs="微软雅黑"/>
                <w:sz w:val="18"/>
                <w:szCs w:val="18"/>
              </w:rPr>
            </w:pPr>
            <w:r>
              <w:rPr>
                <w:rFonts w:ascii="微软雅黑" w:hAnsi="微软雅黑" w:eastAsia="微软雅黑" w:cs="微软雅黑"/>
                <w:sz w:val="18"/>
                <w:szCs w:val="18"/>
              </w:rPr>
              <w:t>电池故障</w:t>
            </w:r>
          </w:p>
        </w:tc>
        <w:tc>
          <w:tcPr>
            <w:tcW w:w="3921" w:type="dxa"/>
            <w:vAlign w:val="top"/>
          </w:tcPr>
          <w:p w14:paraId="04349FBC">
            <w:pPr>
              <w:spacing w:before="159" w:line="184" w:lineRule="auto"/>
              <w:ind w:left="303"/>
              <w:rPr>
                <w:rFonts w:ascii="微软雅黑" w:hAnsi="微软雅黑" w:eastAsia="微软雅黑" w:cs="微软雅黑"/>
                <w:sz w:val="18"/>
                <w:szCs w:val="18"/>
              </w:rPr>
            </w:pPr>
            <w:r>
              <w:rPr>
                <w:rFonts w:ascii="微软雅黑" w:hAnsi="微软雅黑" w:eastAsia="微软雅黑" w:cs="微软雅黑"/>
                <w:sz w:val="18"/>
                <w:szCs w:val="18"/>
              </w:rPr>
              <w:t>停止充电</w:t>
            </w:r>
            <w:r>
              <w:rPr>
                <w:rFonts w:ascii="微软雅黑" w:hAnsi="微软雅黑" w:eastAsia="微软雅黑" w:cs="微软雅黑"/>
                <w:spacing w:val="-19"/>
                <w:sz w:val="18"/>
                <w:szCs w:val="18"/>
              </w:rPr>
              <w:t xml:space="preserve"> </w:t>
            </w:r>
            <w:r>
              <w:rPr>
                <w:rFonts w:ascii="微软雅黑" w:hAnsi="微软雅黑" w:eastAsia="微软雅黑" w:cs="微软雅黑"/>
                <w:sz w:val="18"/>
                <w:szCs w:val="18"/>
              </w:rPr>
              <w:t>，联系电池厂家</w:t>
            </w:r>
            <w:r>
              <w:rPr>
                <w:rFonts w:ascii="微软雅黑" w:hAnsi="微软雅黑" w:eastAsia="微软雅黑" w:cs="微软雅黑"/>
                <w:spacing w:val="-24"/>
                <w:sz w:val="18"/>
                <w:szCs w:val="18"/>
              </w:rPr>
              <w:t xml:space="preserve"> </w:t>
            </w:r>
            <w:r>
              <w:rPr>
                <w:rFonts w:ascii="微软雅黑" w:hAnsi="微软雅黑" w:eastAsia="微软雅黑" w:cs="微软雅黑"/>
                <w:sz w:val="18"/>
                <w:szCs w:val="18"/>
              </w:rPr>
              <w:t>，排查电池故障</w:t>
            </w:r>
          </w:p>
        </w:tc>
      </w:tr>
      <w:tr w14:paraId="034408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6" w:hRule="atLeast"/>
        </w:trPr>
        <w:tc>
          <w:tcPr>
            <w:tcW w:w="519" w:type="dxa"/>
            <w:vAlign w:val="top"/>
          </w:tcPr>
          <w:p w14:paraId="36D2CF39">
            <w:pPr>
              <w:spacing w:before="128" w:line="314" w:lineRule="exact"/>
              <w:ind w:left="114"/>
              <w:rPr>
                <w:rFonts w:ascii="微软雅黑" w:hAnsi="微软雅黑" w:eastAsia="微软雅黑" w:cs="微软雅黑"/>
                <w:sz w:val="18"/>
                <w:szCs w:val="18"/>
              </w:rPr>
            </w:pPr>
            <w:r>
              <w:rPr>
                <w:rFonts w:ascii="微软雅黑" w:hAnsi="微软雅黑" w:eastAsia="微软雅黑" w:cs="微软雅黑"/>
                <w:spacing w:val="-5"/>
                <w:position w:val="3"/>
                <w:sz w:val="18"/>
                <w:szCs w:val="18"/>
              </w:rPr>
              <w:t>E47</w:t>
            </w:r>
          </w:p>
        </w:tc>
        <w:tc>
          <w:tcPr>
            <w:tcW w:w="1967" w:type="dxa"/>
            <w:vAlign w:val="top"/>
          </w:tcPr>
          <w:p w14:paraId="7B8D0B02">
            <w:pPr>
              <w:spacing w:before="161" w:line="183" w:lineRule="auto"/>
              <w:ind w:left="128"/>
              <w:rPr>
                <w:rFonts w:ascii="微软雅黑" w:hAnsi="微软雅黑" w:eastAsia="微软雅黑" w:cs="微软雅黑"/>
                <w:sz w:val="18"/>
                <w:szCs w:val="18"/>
              </w:rPr>
            </w:pPr>
            <w:r>
              <w:rPr>
                <w:rFonts w:ascii="微软雅黑" w:hAnsi="微软雅黑" w:eastAsia="微软雅黑" w:cs="微软雅黑"/>
                <w:sz w:val="18"/>
                <w:szCs w:val="18"/>
              </w:rPr>
              <w:t>BMS</w:t>
            </w:r>
            <w:r>
              <w:rPr>
                <w:rFonts w:ascii="微软雅黑" w:hAnsi="微软雅黑" w:eastAsia="微软雅黑" w:cs="微软雅黑"/>
                <w:spacing w:val="2"/>
                <w:sz w:val="18"/>
                <w:szCs w:val="18"/>
              </w:rPr>
              <w:t>:输出连接器过温</w:t>
            </w:r>
          </w:p>
        </w:tc>
        <w:tc>
          <w:tcPr>
            <w:tcW w:w="2441" w:type="dxa"/>
            <w:vAlign w:val="top"/>
          </w:tcPr>
          <w:p w14:paraId="635D3692">
            <w:pPr>
              <w:spacing w:before="160" w:line="184" w:lineRule="auto"/>
              <w:ind w:left="862"/>
              <w:rPr>
                <w:rFonts w:ascii="微软雅黑" w:hAnsi="微软雅黑" w:eastAsia="微软雅黑" w:cs="微软雅黑"/>
                <w:sz w:val="18"/>
                <w:szCs w:val="18"/>
              </w:rPr>
            </w:pPr>
            <w:r>
              <w:rPr>
                <w:rFonts w:ascii="微软雅黑" w:hAnsi="微软雅黑" w:eastAsia="微软雅黑" w:cs="微软雅黑"/>
                <w:sz w:val="18"/>
                <w:szCs w:val="18"/>
              </w:rPr>
              <w:t>电池故障</w:t>
            </w:r>
          </w:p>
        </w:tc>
        <w:tc>
          <w:tcPr>
            <w:tcW w:w="3921" w:type="dxa"/>
            <w:vAlign w:val="top"/>
          </w:tcPr>
          <w:p w14:paraId="748CF27C">
            <w:pPr>
              <w:spacing w:before="160" w:line="184" w:lineRule="auto"/>
              <w:ind w:left="303"/>
              <w:rPr>
                <w:rFonts w:ascii="微软雅黑" w:hAnsi="微软雅黑" w:eastAsia="微软雅黑" w:cs="微软雅黑"/>
                <w:sz w:val="18"/>
                <w:szCs w:val="18"/>
              </w:rPr>
            </w:pPr>
            <w:r>
              <w:rPr>
                <w:rFonts w:ascii="微软雅黑" w:hAnsi="微软雅黑" w:eastAsia="微软雅黑" w:cs="微软雅黑"/>
                <w:sz w:val="18"/>
                <w:szCs w:val="18"/>
              </w:rPr>
              <w:t>停止充电</w:t>
            </w:r>
            <w:r>
              <w:rPr>
                <w:rFonts w:ascii="微软雅黑" w:hAnsi="微软雅黑" w:eastAsia="微软雅黑" w:cs="微软雅黑"/>
                <w:spacing w:val="-19"/>
                <w:sz w:val="18"/>
                <w:szCs w:val="18"/>
              </w:rPr>
              <w:t xml:space="preserve"> </w:t>
            </w:r>
            <w:r>
              <w:rPr>
                <w:rFonts w:ascii="微软雅黑" w:hAnsi="微软雅黑" w:eastAsia="微软雅黑" w:cs="微软雅黑"/>
                <w:sz w:val="18"/>
                <w:szCs w:val="18"/>
              </w:rPr>
              <w:t>，联系电池厂家</w:t>
            </w:r>
            <w:r>
              <w:rPr>
                <w:rFonts w:ascii="微软雅黑" w:hAnsi="微软雅黑" w:eastAsia="微软雅黑" w:cs="微软雅黑"/>
                <w:spacing w:val="-24"/>
                <w:sz w:val="18"/>
                <w:szCs w:val="18"/>
              </w:rPr>
              <w:t xml:space="preserve"> </w:t>
            </w:r>
            <w:r>
              <w:rPr>
                <w:rFonts w:ascii="微软雅黑" w:hAnsi="微软雅黑" w:eastAsia="微软雅黑" w:cs="微软雅黑"/>
                <w:sz w:val="18"/>
                <w:szCs w:val="18"/>
              </w:rPr>
              <w:t>，排查电池故障</w:t>
            </w:r>
          </w:p>
        </w:tc>
      </w:tr>
      <w:tr w14:paraId="4E42A6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6" w:hRule="atLeast"/>
        </w:trPr>
        <w:tc>
          <w:tcPr>
            <w:tcW w:w="519" w:type="dxa"/>
            <w:vAlign w:val="top"/>
          </w:tcPr>
          <w:p w14:paraId="56D172F4">
            <w:pPr>
              <w:spacing w:before="128" w:line="313" w:lineRule="exact"/>
              <w:ind w:left="114"/>
              <w:rPr>
                <w:rFonts w:ascii="微软雅黑" w:hAnsi="微软雅黑" w:eastAsia="微软雅黑" w:cs="微软雅黑"/>
                <w:sz w:val="18"/>
                <w:szCs w:val="18"/>
              </w:rPr>
            </w:pPr>
            <w:r>
              <w:rPr>
                <w:rFonts w:ascii="微软雅黑" w:hAnsi="微软雅黑" w:eastAsia="微软雅黑" w:cs="微软雅黑"/>
                <w:spacing w:val="-5"/>
                <w:position w:val="3"/>
                <w:sz w:val="18"/>
                <w:szCs w:val="18"/>
              </w:rPr>
              <w:t>E48</w:t>
            </w:r>
          </w:p>
        </w:tc>
        <w:tc>
          <w:tcPr>
            <w:tcW w:w="1967" w:type="dxa"/>
            <w:vAlign w:val="top"/>
          </w:tcPr>
          <w:p w14:paraId="335EA8EF">
            <w:pPr>
              <w:spacing w:before="163" w:line="182" w:lineRule="auto"/>
              <w:ind w:left="404"/>
              <w:rPr>
                <w:rFonts w:ascii="微软雅黑" w:hAnsi="微软雅黑" w:eastAsia="微软雅黑" w:cs="微软雅黑"/>
                <w:sz w:val="18"/>
                <w:szCs w:val="18"/>
              </w:rPr>
            </w:pPr>
            <w:r>
              <w:rPr>
                <w:rFonts w:ascii="微软雅黑" w:hAnsi="微软雅黑" w:eastAsia="微软雅黑" w:cs="微软雅黑"/>
                <w:sz w:val="18"/>
                <w:szCs w:val="18"/>
              </w:rPr>
              <w:t>BMS</w:t>
            </w:r>
            <w:r>
              <w:rPr>
                <w:rFonts w:ascii="微软雅黑" w:hAnsi="微软雅黑" w:eastAsia="微软雅黑" w:cs="微软雅黑"/>
                <w:spacing w:val="1"/>
                <w:sz w:val="18"/>
                <w:szCs w:val="18"/>
              </w:rPr>
              <w:t>:元件过温</w:t>
            </w:r>
          </w:p>
        </w:tc>
        <w:tc>
          <w:tcPr>
            <w:tcW w:w="2441" w:type="dxa"/>
            <w:vAlign w:val="top"/>
          </w:tcPr>
          <w:p w14:paraId="170D123B">
            <w:pPr>
              <w:spacing w:before="160" w:line="184" w:lineRule="auto"/>
              <w:ind w:left="862"/>
              <w:rPr>
                <w:rFonts w:ascii="微软雅黑" w:hAnsi="微软雅黑" w:eastAsia="微软雅黑" w:cs="微软雅黑"/>
                <w:sz w:val="18"/>
                <w:szCs w:val="18"/>
              </w:rPr>
            </w:pPr>
            <w:r>
              <w:rPr>
                <w:rFonts w:ascii="微软雅黑" w:hAnsi="微软雅黑" w:eastAsia="微软雅黑" w:cs="微软雅黑"/>
                <w:sz w:val="18"/>
                <w:szCs w:val="18"/>
              </w:rPr>
              <w:t>电池故障</w:t>
            </w:r>
          </w:p>
        </w:tc>
        <w:tc>
          <w:tcPr>
            <w:tcW w:w="3921" w:type="dxa"/>
            <w:vAlign w:val="top"/>
          </w:tcPr>
          <w:p w14:paraId="1B0E4B47">
            <w:pPr>
              <w:spacing w:before="160" w:line="184" w:lineRule="auto"/>
              <w:ind w:left="303"/>
              <w:rPr>
                <w:rFonts w:ascii="微软雅黑" w:hAnsi="微软雅黑" w:eastAsia="微软雅黑" w:cs="微软雅黑"/>
                <w:sz w:val="18"/>
                <w:szCs w:val="18"/>
              </w:rPr>
            </w:pPr>
            <w:r>
              <w:rPr>
                <w:rFonts w:ascii="微软雅黑" w:hAnsi="微软雅黑" w:eastAsia="微软雅黑" w:cs="微软雅黑"/>
                <w:sz w:val="18"/>
                <w:szCs w:val="18"/>
              </w:rPr>
              <w:t>停止充电</w:t>
            </w:r>
            <w:r>
              <w:rPr>
                <w:rFonts w:ascii="微软雅黑" w:hAnsi="微软雅黑" w:eastAsia="微软雅黑" w:cs="微软雅黑"/>
                <w:spacing w:val="-19"/>
                <w:sz w:val="18"/>
                <w:szCs w:val="18"/>
              </w:rPr>
              <w:t xml:space="preserve"> </w:t>
            </w:r>
            <w:r>
              <w:rPr>
                <w:rFonts w:ascii="微软雅黑" w:hAnsi="微软雅黑" w:eastAsia="微软雅黑" w:cs="微软雅黑"/>
                <w:sz w:val="18"/>
                <w:szCs w:val="18"/>
              </w:rPr>
              <w:t>，联系电池厂家</w:t>
            </w:r>
            <w:r>
              <w:rPr>
                <w:rFonts w:ascii="微软雅黑" w:hAnsi="微软雅黑" w:eastAsia="微软雅黑" w:cs="微软雅黑"/>
                <w:spacing w:val="-24"/>
                <w:sz w:val="18"/>
                <w:szCs w:val="18"/>
              </w:rPr>
              <w:t xml:space="preserve"> </w:t>
            </w:r>
            <w:r>
              <w:rPr>
                <w:rFonts w:ascii="微软雅黑" w:hAnsi="微软雅黑" w:eastAsia="微软雅黑" w:cs="微软雅黑"/>
                <w:sz w:val="18"/>
                <w:szCs w:val="18"/>
              </w:rPr>
              <w:t>，排查电池故障</w:t>
            </w:r>
          </w:p>
        </w:tc>
      </w:tr>
      <w:tr w14:paraId="1388E4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6" w:hRule="atLeast"/>
        </w:trPr>
        <w:tc>
          <w:tcPr>
            <w:tcW w:w="519" w:type="dxa"/>
            <w:vAlign w:val="top"/>
          </w:tcPr>
          <w:p w14:paraId="2238BB5D">
            <w:pPr>
              <w:spacing w:before="128" w:line="313" w:lineRule="exact"/>
              <w:ind w:left="114"/>
              <w:rPr>
                <w:rFonts w:ascii="微软雅黑" w:hAnsi="微软雅黑" w:eastAsia="微软雅黑" w:cs="微软雅黑"/>
                <w:sz w:val="18"/>
                <w:szCs w:val="18"/>
              </w:rPr>
            </w:pPr>
            <w:r>
              <w:rPr>
                <w:rFonts w:ascii="微软雅黑" w:hAnsi="微软雅黑" w:eastAsia="微软雅黑" w:cs="微软雅黑"/>
                <w:spacing w:val="-5"/>
                <w:position w:val="3"/>
                <w:sz w:val="18"/>
                <w:szCs w:val="18"/>
              </w:rPr>
              <w:t>E49</w:t>
            </w:r>
          </w:p>
        </w:tc>
        <w:tc>
          <w:tcPr>
            <w:tcW w:w="1967" w:type="dxa"/>
            <w:vAlign w:val="top"/>
          </w:tcPr>
          <w:p w14:paraId="573B7AA7">
            <w:pPr>
              <w:spacing w:before="160" w:line="184" w:lineRule="auto"/>
              <w:ind w:left="310"/>
              <w:rPr>
                <w:rFonts w:ascii="微软雅黑" w:hAnsi="微软雅黑" w:eastAsia="微软雅黑" w:cs="微软雅黑"/>
                <w:sz w:val="18"/>
                <w:szCs w:val="18"/>
              </w:rPr>
            </w:pPr>
            <w:r>
              <w:rPr>
                <w:rFonts w:ascii="微软雅黑" w:hAnsi="微软雅黑" w:eastAsia="微软雅黑" w:cs="微软雅黑"/>
                <w:sz w:val="18"/>
                <w:szCs w:val="18"/>
              </w:rPr>
              <w:t>BMS</w:t>
            </w:r>
            <w:r>
              <w:rPr>
                <w:rFonts w:ascii="微软雅黑" w:hAnsi="微软雅黑" w:eastAsia="微软雅黑" w:cs="微软雅黑"/>
                <w:spacing w:val="2"/>
                <w:sz w:val="18"/>
                <w:szCs w:val="18"/>
              </w:rPr>
              <w:t>:继电器故障</w:t>
            </w:r>
          </w:p>
        </w:tc>
        <w:tc>
          <w:tcPr>
            <w:tcW w:w="2441" w:type="dxa"/>
            <w:vAlign w:val="top"/>
          </w:tcPr>
          <w:p w14:paraId="5D0B17BD">
            <w:pPr>
              <w:spacing w:before="160" w:line="184" w:lineRule="auto"/>
              <w:ind w:left="862"/>
              <w:rPr>
                <w:rFonts w:ascii="微软雅黑" w:hAnsi="微软雅黑" w:eastAsia="微软雅黑" w:cs="微软雅黑"/>
                <w:sz w:val="18"/>
                <w:szCs w:val="18"/>
              </w:rPr>
            </w:pPr>
            <w:r>
              <w:rPr>
                <w:rFonts w:ascii="微软雅黑" w:hAnsi="微软雅黑" w:eastAsia="微软雅黑" w:cs="微软雅黑"/>
                <w:sz w:val="18"/>
                <w:szCs w:val="18"/>
              </w:rPr>
              <w:t>电池故障</w:t>
            </w:r>
          </w:p>
        </w:tc>
        <w:tc>
          <w:tcPr>
            <w:tcW w:w="3921" w:type="dxa"/>
            <w:vAlign w:val="top"/>
          </w:tcPr>
          <w:p w14:paraId="75AC1E46">
            <w:pPr>
              <w:spacing w:before="160" w:line="184" w:lineRule="auto"/>
              <w:ind w:left="303"/>
              <w:rPr>
                <w:rFonts w:ascii="微软雅黑" w:hAnsi="微软雅黑" w:eastAsia="微软雅黑" w:cs="微软雅黑"/>
                <w:sz w:val="18"/>
                <w:szCs w:val="18"/>
              </w:rPr>
            </w:pPr>
            <w:r>
              <w:rPr>
                <w:rFonts w:ascii="微软雅黑" w:hAnsi="微软雅黑" w:eastAsia="微软雅黑" w:cs="微软雅黑"/>
                <w:sz w:val="18"/>
                <w:szCs w:val="18"/>
              </w:rPr>
              <w:t>停止充电</w:t>
            </w:r>
            <w:r>
              <w:rPr>
                <w:rFonts w:ascii="微软雅黑" w:hAnsi="微软雅黑" w:eastAsia="微软雅黑" w:cs="微软雅黑"/>
                <w:spacing w:val="-19"/>
                <w:sz w:val="18"/>
                <w:szCs w:val="18"/>
              </w:rPr>
              <w:t xml:space="preserve"> </w:t>
            </w:r>
            <w:r>
              <w:rPr>
                <w:rFonts w:ascii="微软雅黑" w:hAnsi="微软雅黑" w:eastAsia="微软雅黑" w:cs="微软雅黑"/>
                <w:sz w:val="18"/>
                <w:szCs w:val="18"/>
              </w:rPr>
              <w:t>，联系电池厂家</w:t>
            </w:r>
            <w:r>
              <w:rPr>
                <w:rFonts w:ascii="微软雅黑" w:hAnsi="微软雅黑" w:eastAsia="微软雅黑" w:cs="微软雅黑"/>
                <w:spacing w:val="-24"/>
                <w:sz w:val="18"/>
                <w:szCs w:val="18"/>
              </w:rPr>
              <w:t xml:space="preserve"> </w:t>
            </w:r>
            <w:r>
              <w:rPr>
                <w:rFonts w:ascii="微软雅黑" w:hAnsi="微软雅黑" w:eastAsia="微软雅黑" w:cs="微软雅黑"/>
                <w:sz w:val="18"/>
                <w:szCs w:val="18"/>
              </w:rPr>
              <w:t>，排查电池故障</w:t>
            </w:r>
          </w:p>
        </w:tc>
      </w:tr>
      <w:tr w14:paraId="729299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6" w:hRule="atLeast"/>
        </w:trPr>
        <w:tc>
          <w:tcPr>
            <w:tcW w:w="519" w:type="dxa"/>
            <w:vAlign w:val="top"/>
          </w:tcPr>
          <w:p w14:paraId="19FC7A49">
            <w:pPr>
              <w:spacing w:before="129" w:line="312" w:lineRule="exact"/>
              <w:ind w:left="114"/>
              <w:rPr>
                <w:rFonts w:ascii="微软雅黑" w:hAnsi="微软雅黑" w:eastAsia="微软雅黑" w:cs="微软雅黑"/>
                <w:sz w:val="18"/>
                <w:szCs w:val="18"/>
              </w:rPr>
            </w:pPr>
            <w:r>
              <w:rPr>
                <w:rFonts w:ascii="微软雅黑" w:hAnsi="微软雅黑" w:eastAsia="微软雅黑" w:cs="微软雅黑"/>
                <w:spacing w:val="-5"/>
                <w:position w:val="3"/>
                <w:sz w:val="18"/>
                <w:szCs w:val="18"/>
              </w:rPr>
              <w:t>E50</w:t>
            </w:r>
          </w:p>
        </w:tc>
        <w:tc>
          <w:tcPr>
            <w:tcW w:w="1967" w:type="dxa"/>
            <w:vAlign w:val="top"/>
          </w:tcPr>
          <w:p w14:paraId="60B42B86">
            <w:pPr>
              <w:spacing w:before="163" w:line="182" w:lineRule="auto"/>
              <w:ind w:left="49"/>
              <w:rPr>
                <w:rFonts w:ascii="微软雅黑" w:hAnsi="微软雅黑" w:eastAsia="微软雅黑" w:cs="微软雅黑"/>
                <w:sz w:val="18"/>
                <w:szCs w:val="18"/>
              </w:rPr>
            </w:pPr>
            <w:r>
              <w:rPr>
                <w:rFonts w:ascii="微软雅黑" w:hAnsi="微软雅黑" w:eastAsia="微软雅黑" w:cs="微软雅黑"/>
                <w:sz w:val="18"/>
                <w:szCs w:val="18"/>
              </w:rPr>
              <w:t>BMS</w:t>
            </w:r>
            <w:r>
              <w:rPr>
                <w:rFonts w:ascii="微软雅黑" w:hAnsi="微软雅黑" w:eastAsia="微软雅黑" w:cs="微软雅黑"/>
                <w:spacing w:val="1"/>
                <w:sz w:val="18"/>
                <w:szCs w:val="18"/>
              </w:rPr>
              <w:t xml:space="preserve">:未检测到 </w:t>
            </w:r>
            <w:r>
              <w:rPr>
                <w:rFonts w:ascii="微软雅黑" w:hAnsi="微软雅黑" w:eastAsia="微软雅黑" w:cs="微软雅黑"/>
                <w:sz w:val="18"/>
                <w:szCs w:val="18"/>
              </w:rPr>
              <w:t>CC</w:t>
            </w:r>
            <w:r>
              <w:rPr>
                <w:rFonts w:ascii="微软雅黑" w:hAnsi="微软雅黑" w:eastAsia="微软雅黑" w:cs="微软雅黑"/>
                <w:spacing w:val="1"/>
                <w:sz w:val="18"/>
                <w:szCs w:val="18"/>
              </w:rPr>
              <w:t xml:space="preserve"> 信号</w:t>
            </w:r>
          </w:p>
        </w:tc>
        <w:tc>
          <w:tcPr>
            <w:tcW w:w="2441" w:type="dxa"/>
            <w:vAlign w:val="top"/>
          </w:tcPr>
          <w:p w14:paraId="782BAF6B">
            <w:pPr>
              <w:spacing w:before="161" w:line="184" w:lineRule="auto"/>
              <w:ind w:left="862"/>
              <w:rPr>
                <w:rFonts w:ascii="微软雅黑" w:hAnsi="微软雅黑" w:eastAsia="微软雅黑" w:cs="微软雅黑"/>
                <w:sz w:val="18"/>
                <w:szCs w:val="18"/>
              </w:rPr>
            </w:pPr>
            <w:r>
              <w:rPr>
                <w:rFonts w:ascii="微软雅黑" w:hAnsi="微软雅黑" w:eastAsia="微软雅黑" w:cs="微软雅黑"/>
                <w:sz w:val="18"/>
                <w:szCs w:val="18"/>
              </w:rPr>
              <w:t>电池故障</w:t>
            </w:r>
          </w:p>
        </w:tc>
        <w:tc>
          <w:tcPr>
            <w:tcW w:w="3921" w:type="dxa"/>
            <w:vAlign w:val="top"/>
          </w:tcPr>
          <w:p w14:paraId="63016F8F">
            <w:pPr>
              <w:spacing w:before="161" w:line="184" w:lineRule="auto"/>
              <w:ind w:left="303"/>
              <w:rPr>
                <w:rFonts w:ascii="微软雅黑" w:hAnsi="微软雅黑" w:eastAsia="微软雅黑" w:cs="微软雅黑"/>
                <w:sz w:val="18"/>
                <w:szCs w:val="18"/>
              </w:rPr>
            </w:pPr>
            <w:r>
              <w:rPr>
                <w:rFonts w:ascii="微软雅黑" w:hAnsi="微软雅黑" w:eastAsia="微软雅黑" w:cs="微软雅黑"/>
                <w:sz w:val="18"/>
                <w:szCs w:val="18"/>
              </w:rPr>
              <w:t>停止充电</w:t>
            </w:r>
            <w:r>
              <w:rPr>
                <w:rFonts w:ascii="微软雅黑" w:hAnsi="微软雅黑" w:eastAsia="微软雅黑" w:cs="微软雅黑"/>
                <w:spacing w:val="-19"/>
                <w:sz w:val="18"/>
                <w:szCs w:val="18"/>
              </w:rPr>
              <w:t xml:space="preserve"> </w:t>
            </w:r>
            <w:r>
              <w:rPr>
                <w:rFonts w:ascii="微软雅黑" w:hAnsi="微软雅黑" w:eastAsia="微软雅黑" w:cs="微软雅黑"/>
                <w:sz w:val="18"/>
                <w:szCs w:val="18"/>
              </w:rPr>
              <w:t>，联系电池厂家</w:t>
            </w:r>
            <w:r>
              <w:rPr>
                <w:rFonts w:ascii="微软雅黑" w:hAnsi="微软雅黑" w:eastAsia="微软雅黑" w:cs="微软雅黑"/>
                <w:spacing w:val="-24"/>
                <w:sz w:val="18"/>
                <w:szCs w:val="18"/>
              </w:rPr>
              <w:t xml:space="preserve"> </w:t>
            </w:r>
            <w:r>
              <w:rPr>
                <w:rFonts w:ascii="微软雅黑" w:hAnsi="微软雅黑" w:eastAsia="微软雅黑" w:cs="微软雅黑"/>
                <w:sz w:val="18"/>
                <w:szCs w:val="18"/>
              </w:rPr>
              <w:t>，排查电池故障</w:t>
            </w:r>
          </w:p>
        </w:tc>
      </w:tr>
      <w:tr w14:paraId="417D07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6" w:hRule="atLeast"/>
        </w:trPr>
        <w:tc>
          <w:tcPr>
            <w:tcW w:w="519" w:type="dxa"/>
            <w:vAlign w:val="top"/>
          </w:tcPr>
          <w:p w14:paraId="58BC463C">
            <w:pPr>
              <w:spacing w:before="129" w:line="313" w:lineRule="exact"/>
              <w:ind w:left="114"/>
              <w:rPr>
                <w:rFonts w:ascii="微软雅黑" w:hAnsi="微软雅黑" w:eastAsia="微软雅黑" w:cs="微软雅黑"/>
                <w:sz w:val="18"/>
                <w:szCs w:val="18"/>
              </w:rPr>
            </w:pPr>
            <w:r>
              <w:rPr>
                <w:rFonts w:ascii="微软雅黑" w:hAnsi="微软雅黑" w:eastAsia="微软雅黑" w:cs="微软雅黑"/>
                <w:spacing w:val="-5"/>
                <w:position w:val="3"/>
                <w:sz w:val="18"/>
                <w:szCs w:val="18"/>
              </w:rPr>
              <w:t>E51</w:t>
            </w:r>
          </w:p>
        </w:tc>
        <w:tc>
          <w:tcPr>
            <w:tcW w:w="1967" w:type="dxa"/>
            <w:vAlign w:val="top"/>
          </w:tcPr>
          <w:p w14:paraId="7B717787">
            <w:pPr>
              <w:spacing w:before="129" w:line="225" w:lineRule="auto"/>
              <w:ind w:left="27"/>
              <w:rPr>
                <w:rFonts w:ascii="微软雅黑" w:hAnsi="微软雅黑" w:eastAsia="微软雅黑" w:cs="微软雅黑"/>
                <w:sz w:val="18"/>
                <w:szCs w:val="18"/>
              </w:rPr>
            </w:pPr>
            <w:r>
              <w:rPr>
                <w:rFonts w:ascii="微软雅黑" w:hAnsi="微软雅黑" w:eastAsia="微软雅黑" w:cs="微软雅黑"/>
                <w:sz w:val="18"/>
                <w:szCs w:val="18"/>
              </w:rPr>
              <w:t>BMS</w:t>
            </w:r>
            <w:r>
              <w:rPr>
                <w:rFonts w:ascii="微软雅黑" w:hAnsi="微软雅黑" w:eastAsia="微软雅黑" w:cs="微软雅黑"/>
                <w:spacing w:val="1"/>
                <w:sz w:val="18"/>
                <w:szCs w:val="18"/>
              </w:rPr>
              <w:t>:检测点 2 电压故障</w:t>
            </w:r>
          </w:p>
        </w:tc>
        <w:tc>
          <w:tcPr>
            <w:tcW w:w="2441" w:type="dxa"/>
            <w:vAlign w:val="top"/>
          </w:tcPr>
          <w:p w14:paraId="4640CBE2">
            <w:pPr>
              <w:spacing w:before="161" w:line="184" w:lineRule="auto"/>
              <w:ind w:left="862"/>
              <w:rPr>
                <w:rFonts w:ascii="微软雅黑" w:hAnsi="微软雅黑" w:eastAsia="微软雅黑" w:cs="微软雅黑"/>
                <w:sz w:val="18"/>
                <w:szCs w:val="18"/>
              </w:rPr>
            </w:pPr>
            <w:r>
              <w:rPr>
                <w:rFonts w:ascii="微软雅黑" w:hAnsi="微软雅黑" w:eastAsia="微软雅黑" w:cs="微软雅黑"/>
                <w:sz w:val="18"/>
                <w:szCs w:val="18"/>
              </w:rPr>
              <w:t>电池故障</w:t>
            </w:r>
          </w:p>
        </w:tc>
        <w:tc>
          <w:tcPr>
            <w:tcW w:w="3921" w:type="dxa"/>
            <w:vAlign w:val="top"/>
          </w:tcPr>
          <w:p w14:paraId="0E845B48">
            <w:pPr>
              <w:spacing w:before="161" w:line="184" w:lineRule="auto"/>
              <w:ind w:left="303"/>
              <w:rPr>
                <w:rFonts w:ascii="微软雅黑" w:hAnsi="微软雅黑" w:eastAsia="微软雅黑" w:cs="微软雅黑"/>
                <w:sz w:val="18"/>
                <w:szCs w:val="18"/>
              </w:rPr>
            </w:pPr>
            <w:r>
              <w:rPr>
                <w:rFonts w:ascii="微软雅黑" w:hAnsi="微软雅黑" w:eastAsia="微软雅黑" w:cs="微软雅黑"/>
                <w:sz w:val="18"/>
                <w:szCs w:val="18"/>
              </w:rPr>
              <w:t>停止充电</w:t>
            </w:r>
            <w:r>
              <w:rPr>
                <w:rFonts w:ascii="微软雅黑" w:hAnsi="微软雅黑" w:eastAsia="微软雅黑" w:cs="微软雅黑"/>
                <w:spacing w:val="-19"/>
                <w:sz w:val="18"/>
                <w:szCs w:val="18"/>
              </w:rPr>
              <w:t xml:space="preserve"> </w:t>
            </w:r>
            <w:r>
              <w:rPr>
                <w:rFonts w:ascii="微软雅黑" w:hAnsi="微软雅黑" w:eastAsia="微软雅黑" w:cs="微软雅黑"/>
                <w:sz w:val="18"/>
                <w:szCs w:val="18"/>
              </w:rPr>
              <w:t>，联系电池厂家</w:t>
            </w:r>
            <w:r>
              <w:rPr>
                <w:rFonts w:ascii="微软雅黑" w:hAnsi="微软雅黑" w:eastAsia="微软雅黑" w:cs="微软雅黑"/>
                <w:spacing w:val="-24"/>
                <w:sz w:val="18"/>
                <w:szCs w:val="18"/>
              </w:rPr>
              <w:t xml:space="preserve"> </w:t>
            </w:r>
            <w:r>
              <w:rPr>
                <w:rFonts w:ascii="微软雅黑" w:hAnsi="微软雅黑" w:eastAsia="微软雅黑" w:cs="微软雅黑"/>
                <w:sz w:val="18"/>
                <w:szCs w:val="18"/>
              </w:rPr>
              <w:t>，排查电池故障</w:t>
            </w:r>
          </w:p>
        </w:tc>
      </w:tr>
      <w:tr w14:paraId="206895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1" w:hRule="atLeast"/>
        </w:trPr>
        <w:tc>
          <w:tcPr>
            <w:tcW w:w="519" w:type="dxa"/>
            <w:vAlign w:val="top"/>
          </w:tcPr>
          <w:p w14:paraId="10617A89">
            <w:pPr>
              <w:spacing w:before="129" w:line="313" w:lineRule="exact"/>
              <w:ind w:left="114"/>
              <w:rPr>
                <w:rFonts w:ascii="微软雅黑" w:hAnsi="微软雅黑" w:eastAsia="微软雅黑" w:cs="微软雅黑"/>
                <w:sz w:val="18"/>
                <w:szCs w:val="18"/>
              </w:rPr>
            </w:pPr>
            <w:r>
              <w:rPr>
                <w:rFonts w:ascii="微软雅黑" w:hAnsi="微软雅黑" w:eastAsia="微软雅黑" w:cs="微软雅黑"/>
                <w:spacing w:val="-5"/>
                <w:position w:val="3"/>
                <w:sz w:val="18"/>
                <w:szCs w:val="18"/>
              </w:rPr>
              <w:t>E52</w:t>
            </w:r>
          </w:p>
        </w:tc>
        <w:tc>
          <w:tcPr>
            <w:tcW w:w="1967" w:type="dxa"/>
            <w:vAlign w:val="top"/>
          </w:tcPr>
          <w:p w14:paraId="791921D4">
            <w:pPr>
              <w:spacing w:before="161" w:line="184" w:lineRule="auto"/>
              <w:ind w:left="404"/>
              <w:rPr>
                <w:rFonts w:ascii="微软雅黑" w:hAnsi="微软雅黑" w:eastAsia="微软雅黑" w:cs="微软雅黑"/>
                <w:sz w:val="18"/>
                <w:szCs w:val="18"/>
              </w:rPr>
            </w:pPr>
            <w:r>
              <w:rPr>
                <w:rFonts w:ascii="微软雅黑" w:hAnsi="微软雅黑" w:eastAsia="微软雅黑" w:cs="微软雅黑"/>
                <w:sz w:val="18"/>
                <w:szCs w:val="18"/>
              </w:rPr>
              <w:t>BMS</w:t>
            </w:r>
            <w:r>
              <w:rPr>
                <w:rFonts w:ascii="微软雅黑" w:hAnsi="微软雅黑" w:eastAsia="微软雅黑" w:cs="微软雅黑"/>
                <w:spacing w:val="1"/>
                <w:sz w:val="18"/>
                <w:szCs w:val="18"/>
              </w:rPr>
              <w:t>:其他故障</w:t>
            </w:r>
          </w:p>
        </w:tc>
        <w:tc>
          <w:tcPr>
            <w:tcW w:w="2441" w:type="dxa"/>
            <w:vAlign w:val="top"/>
          </w:tcPr>
          <w:p w14:paraId="4AFB0555">
            <w:pPr>
              <w:spacing w:before="161" w:line="184" w:lineRule="auto"/>
              <w:ind w:left="862"/>
              <w:rPr>
                <w:rFonts w:ascii="微软雅黑" w:hAnsi="微软雅黑" w:eastAsia="微软雅黑" w:cs="微软雅黑"/>
                <w:sz w:val="18"/>
                <w:szCs w:val="18"/>
              </w:rPr>
            </w:pPr>
            <w:r>
              <w:rPr>
                <w:rFonts w:ascii="微软雅黑" w:hAnsi="微软雅黑" w:eastAsia="微软雅黑" w:cs="微软雅黑"/>
                <w:sz w:val="18"/>
                <w:szCs w:val="18"/>
              </w:rPr>
              <w:t>电池故障</w:t>
            </w:r>
          </w:p>
        </w:tc>
        <w:tc>
          <w:tcPr>
            <w:tcW w:w="3921" w:type="dxa"/>
            <w:vAlign w:val="top"/>
          </w:tcPr>
          <w:p w14:paraId="1E16041B">
            <w:pPr>
              <w:spacing w:before="161" w:line="184" w:lineRule="auto"/>
              <w:ind w:left="303"/>
              <w:rPr>
                <w:rFonts w:ascii="微软雅黑" w:hAnsi="微软雅黑" w:eastAsia="微软雅黑" w:cs="微软雅黑"/>
                <w:sz w:val="18"/>
                <w:szCs w:val="18"/>
              </w:rPr>
            </w:pPr>
            <w:r>
              <w:rPr>
                <w:rFonts w:ascii="微软雅黑" w:hAnsi="微软雅黑" w:eastAsia="微软雅黑" w:cs="微软雅黑"/>
                <w:sz w:val="18"/>
                <w:szCs w:val="18"/>
              </w:rPr>
              <w:t>停止充电</w:t>
            </w:r>
            <w:r>
              <w:rPr>
                <w:rFonts w:ascii="微软雅黑" w:hAnsi="微软雅黑" w:eastAsia="微软雅黑" w:cs="微软雅黑"/>
                <w:spacing w:val="-19"/>
                <w:sz w:val="18"/>
                <w:szCs w:val="18"/>
              </w:rPr>
              <w:t xml:space="preserve"> </w:t>
            </w:r>
            <w:r>
              <w:rPr>
                <w:rFonts w:ascii="微软雅黑" w:hAnsi="微软雅黑" w:eastAsia="微软雅黑" w:cs="微软雅黑"/>
                <w:sz w:val="18"/>
                <w:szCs w:val="18"/>
              </w:rPr>
              <w:t>，联系电池厂家</w:t>
            </w:r>
            <w:r>
              <w:rPr>
                <w:rFonts w:ascii="微软雅黑" w:hAnsi="微软雅黑" w:eastAsia="微软雅黑" w:cs="微软雅黑"/>
                <w:spacing w:val="-24"/>
                <w:sz w:val="18"/>
                <w:szCs w:val="18"/>
              </w:rPr>
              <w:t xml:space="preserve"> </w:t>
            </w:r>
            <w:r>
              <w:rPr>
                <w:rFonts w:ascii="微软雅黑" w:hAnsi="微软雅黑" w:eastAsia="微软雅黑" w:cs="微软雅黑"/>
                <w:sz w:val="18"/>
                <w:szCs w:val="18"/>
              </w:rPr>
              <w:t>，排查电池故障</w:t>
            </w:r>
          </w:p>
        </w:tc>
      </w:tr>
    </w:tbl>
    <w:p w14:paraId="4C07FF01">
      <w:pPr>
        <w:spacing w:before="298" w:line="191" w:lineRule="auto"/>
        <w:ind w:left="770"/>
        <w:rPr>
          <w:rFonts w:ascii="微软雅黑" w:hAnsi="微软雅黑" w:eastAsia="微软雅黑" w:cs="微软雅黑"/>
          <w:sz w:val="19"/>
          <w:szCs w:val="19"/>
        </w:rPr>
      </w:pPr>
      <w:r>
        <w:rPr>
          <w:rFonts w:ascii="微软雅黑" w:hAnsi="微软雅黑" w:eastAsia="微软雅黑" w:cs="微软雅黑"/>
          <w:spacing w:val="5"/>
          <w:sz w:val="19"/>
          <w:szCs w:val="19"/>
        </w:rPr>
        <w:t xml:space="preserve">注意 </w:t>
      </w:r>
      <w:r>
        <w:rPr>
          <w:rFonts w:ascii="Times New Roman" w:hAnsi="Times New Roman" w:eastAsia="Times New Roman" w:cs="Times New Roman"/>
          <w:spacing w:val="5"/>
          <w:sz w:val="19"/>
          <w:szCs w:val="19"/>
        </w:rPr>
        <w:t>1</w:t>
      </w:r>
      <w:r>
        <w:rPr>
          <w:rFonts w:ascii="Times New Roman" w:hAnsi="Times New Roman" w:eastAsia="Times New Roman" w:cs="Times New Roman"/>
          <w:spacing w:val="8"/>
          <w:sz w:val="19"/>
          <w:szCs w:val="19"/>
        </w:rPr>
        <w:t xml:space="preserve"> </w:t>
      </w:r>
      <w:r>
        <w:rPr>
          <w:rFonts w:ascii="微软雅黑" w:hAnsi="微软雅黑" w:eastAsia="微软雅黑" w:cs="微软雅黑"/>
          <w:spacing w:val="5"/>
          <w:sz w:val="19"/>
          <w:szCs w:val="19"/>
        </w:rPr>
        <w:t>：排查故障后</w:t>
      </w:r>
      <w:r>
        <w:rPr>
          <w:rFonts w:ascii="微软雅黑" w:hAnsi="微软雅黑" w:eastAsia="微软雅黑" w:cs="微软雅黑"/>
          <w:spacing w:val="-26"/>
          <w:sz w:val="19"/>
          <w:szCs w:val="19"/>
        </w:rPr>
        <w:t xml:space="preserve"> </w:t>
      </w:r>
      <w:r>
        <w:rPr>
          <w:rFonts w:ascii="微软雅黑" w:hAnsi="微软雅黑" w:eastAsia="微软雅黑" w:cs="微软雅黑"/>
          <w:spacing w:val="5"/>
          <w:sz w:val="19"/>
          <w:szCs w:val="19"/>
        </w:rPr>
        <w:t xml:space="preserve">，断开交流电源输入 </w:t>
      </w:r>
      <w:r>
        <w:rPr>
          <w:rFonts w:ascii="Times New Roman" w:hAnsi="Times New Roman" w:eastAsia="Times New Roman" w:cs="Times New Roman"/>
          <w:spacing w:val="5"/>
          <w:sz w:val="19"/>
          <w:szCs w:val="19"/>
        </w:rPr>
        <w:t xml:space="preserve">3 </w:t>
      </w:r>
      <w:r>
        <w:rPr>
          <w:rFonts w:ascii="微软雅黑" w:hAnsi="微软雅黑" w:eastAsia="微软雅黑" w:cs="微软雅黑"/>
          <w:spacing w:val="5"/>
          <w:sz w:val="19"/>
          <w:szCs w:val="19"/>
        </w:rPr>
        <w:t>分钟</w:t>
      </w:r>
      <w:r>
        <w:rPr>
          <w:rFonts w:ascii="微软雅黑" w:hAnsi="微软雅黑" w:eastAsia="微软雅黑" w:cs="微软雅黑"/>
          <w:spacing w:val="-24"/>
          <w:sz w:val="19"/>
          <w:szCs w:val="19"/>
        </w:rPr>
        <w:t xml:space="preserve"> </w:t>
      </w:r>
      <w:r>
        <w:rPr>
          <w:rFonts w:ascii="微软雅黑" w:hAnsi="微软雅黑" w:eastAsia="微软雅黑" w:cs="微软雅黑"/>
          <w:spacing w:val="5"/>
          <w:sz w:val="19"/>
          <w:szCs w:val="19"/>
        </w:rPr>
        <w:t>，再将充电机重新连接到交流电源。</w:t>
      </w:r>
    </w:p>
    <w:p w14:paraId="351A54B0">
      <w:pPr>
        <w:spacing w:before="47" w:line="234" w:lineRule="auto"/>
        <w:ind w:left="772" w:right="46" w:hanging="2"/>
        <w:rPr>
          <w:rFonts w:ascii="微软雅黑" w:hAnsi="微软雅黑" w:eastAsia="微软雅黑" w:cs="微软雅黑"/>
          <w:sz w:val="19"/>
          <w:szCs w:val="19"/>
        </w:rPr>
      </w:pPr>
      <w:r>
        <w:rPr>
          <w:rFonts w:ascii="微软雅黑" w:hAnsi="微软雅黑" w:eastAsia="微软雅黑" w:cs="微软雅黑"/>
          <w:spacing w:val="6"/>
          <w:sz w:val="19"/>
          <w:szCs w:val="19"/>
        </w:rPr>
        <w:t xml:space="preserve">注 </w:t>
      </w:r>
      <w:r>
        <w:rPr>
          <w:rFonts w:ascii="Times New Roman" w:hAnsi="Times New Roman" w:eastAsia="Times New Roman" w:cs="Times New Roman"/>
          <w:spacing w:val="6"/>
          <w:sz w:val="19"/>
          <w:szCs w:val="19"/>
        </w:rPr>
        <w:t>2</w:t>
      </w:r>
      <w:r>
        <w:rPr>
          <w:rFonts w:ascii="Times New Roman" w:hAnsi="Times New Roman" w:eastAsia="Times New Roman" w:cs="Times New Roman"/>
          <w:spacing w:val="-7"/>
          <w:sz w:val="19"/>
          <w:szCs w:val="19"/>
        </w:rPr>
        <w:t xml:space="preserve"> </w:t>
      </w:r>
      <w:r>
        <w:rPr>
          <w:rFonts w:ascii="微软雅黑" w:hAnsi="微软雅黑" w:eastAsia="微软雅黑" w:cs="微软雅黑"/>
          <w:spacing w:val="6"/>
          <w:sz w:val="19"/>
          <w:szCs w:val="19"/>
        </w:rPr>
        <w:t>：</w:t>
      </w:r>
      <w:r>
        <w:rPr>
          <w:rFonts w:ascii="Times New Roman" w:hAnsi="Times New Roman" w:eastAsia="Times New Roman" w:cs="Times New Roman"/>
          <w:sz w:val="19"/>
          <w:szCs w:val="19"/>
        </w:rPr>
        <w:t>BMS</w:t>
      </w:r>
      <w:r>
        <w:rPr>
          <w:rFonts w:ascii="Times New Roman" w:hAnsi="Times New Roman" w:eastAsia="Times New Roman" w:cs="Times New Roman"/>
          <w:spacing w:val="6"/>
          <w:sz w:val="19"/>
          <w:szCs w:val="19"/>
        </w:rPr>
        <w:t xml:space="preserve"> </w:t>
      </w:r>
      <w:r>
        <w:rPr>
          <w:rFonts w:ascii="微软雅黑" w:hAnsi="微软雅黑" w:eastAsia="微软雅黑" w:cs="微软雅黑"/>
          <w:spacing w:val="6"/>
          <w:sz w:val="19"/>
          <w:szCs w:val="19"/>
        </w:rPr>
        <w:t xml:space="preserve">会报告 </w:t>
      </w:r>
      <w:r>
        <w:rPr>
          <w:rFonts w:ascii="Times New Roman" w:hAnsi="Times New Roman" w:eastAsia="Times New Roman" w:cs="Times New Roman"/>
          <w:spacing w:val="6"/>
          <w:sz w:val="19"/>
          <w:szCs w:val="19"/>
        </w:rPr>
        <w:t xml:space="preserve">E32 </w:t>
      </w:r>
      <w:r>
        <w:rPr>
          <w:rFonts w:ascii="微软雅黑" w:hAnsi="微软雅黑" w:eastAsia="微软雅黑" w:cs="微软雅黑"/>
          <w:spacing w:val="6"/>
          <w:sz w:val="19"/>
          <w:szCs w:val="19"/>
        </w:rPr>
        <w:t xml:space="preserve">到 </w:t>
      </w:r>
      <w:r>
        <w:rPr>
          <w:rFonts w:ascii="Times New Roman" w:hAnsi="Times New Roman" w:eastAsia="Times New Roman" w:cs="Times New Roman"/>
          <w:spacing w:val="6"/>
          <w:sz w:val="19"/>
          <w:szCs w:val="19"/>
        </w:rPr>
        <w:t>E52</w:t>
      </w:r>
      <w:r>
        <w:rPr>
          <w:rFonts w:ascii="微软雅黑" w:hAnsi="微软雅黑" w:eastAsia="微软雅黑" w:cs="微软雅黑"/>
          <w:spacing w:val="6"/>
          <w:sz w:val="19"/>
          <w:szCs w:val="19"/>
        </w:rPr>
        <w:t xml:space="preserve">（以 </w:t>
      </w:r>
      <w:r>
        <w:rPr>
          <w:rFonts w:ascii="Times New Roman" w:hAnsi="Times New Roman" w:eastAsia="Times New Roman" w:cs="Times New Roman"/>
          <w:sz w:val="19"/>
          <w:szCs w:val="19"/>
        </w:rPr>
        <w:t>BMS</w:t>
      </w:r>
      <w:r>
        <w:rPr>
          <w:rFonts w:ascii="Times New Roman" w:hAnsi="Times New Roman" w:eastAsia="Times New Roman" w:cs="Times New Roman"/>
          <w:spacing w:val="6"/>
          <w:sz w:val="19"/>
          <w:szCs w:val="19"/>
        </w:rPr>
        <w:t xml:space="preserve"> </w:t>
      </w:r>
      <w:r>
        <w:rPr>
          <w:rFonts w:ascii="微软雅黑" w:hAnsi="微软雅黑" w:eastAsia="微软雅黑" w:cs="微软雅黑"/>
          <w:spacing w:val="6"/>
          <w:sz w:val="19"/>
          <w:szCs w:val="19"/>
        </w:rPr>
        <w:t>开头的故障代码</w:t>
      </w:r>
      <w:r>
        <w:rPr>
          <w:rFonts w:ascii="微软雅黑" w:hAnsi="微软雅黑" w:eastAsia="微软雅黑" w:cs="微软雅黑"/>
          <w:spacing w:val="-7"/>
          <w:sz w:val="19"/>
          <w:szCs w:val="19"/>
        </w:rPr>
        <w:t>）</w:t>
      </w:r>
      <w:r>
        <w:rPr>
          <w:rFonts w:ascii="微软雅黑" w:hAnsi="微软雅黑" w:eastAsia="微软雅黑" w:cs="微软雅黑"/>
          <w:spacing w:val="-15"/>
          <w:sz w:val="19"/>
          <w:szCs w:val="19"/>
        </w:rPr>
        <w:t xml:space="preserve"> </w:t>
      </w:r>
      <w:r>
        <w:rPr>
          <w:rFonts w:ascii="微软雅黑" w:hAnsi="微软雅黑" w:eastAsia="微软雅黑" w:cs="微软雅黑"/>
          <w:spacing w:val="-7"/>
          <w:sz w:val="19"/>
          <w:szCs w:val="19"/>
        </w:rPr>
        <w:t>，</w:t>
      </w:r>
      <w:r>
        <w:rPr>
          <w:rFonts w:ascii="微软雅黑" w:hAnsi="微软雅黑" w:eastAsia="微软雅黑" w:cs="微软雅黑"/>
          <w:spacing w:val="6"/>
          <w:sz w:val="19"/>
          <w:szCs w:val="19"/>
        </w:rPr>
        <w:t xml:space="preserve">并在充电机仪表盘上显示。若 </w:t>
      </w:r>
      <w:r>
        <w:rPr>
          <w:rFonts w:ascii="Times New Roman" w:hAnsi="Times New Roman" w:eastAsia="Times New Roman" w:cs="Times New Roman"/>
          <w:sz w:val="19"/>
          <w:szCs w:val="19"/>
        </w:rPr>
        <w:t>BMS</w:t>
      </w:r>
      <w:r>
        <w:rPr>
          <w:rFonts w:ascii="Times New Roman" w:hAnsi="Times New Roman" w:eastAsia="Times New Roman" w:cs="Times New Roman"/>
          <w:spacing w:val="6"/>
          <w:sz w:val="19"/>
          <w:szCs w:val="19"/>
        </w:rPr>
        <w:t xml:space="preserve"> </w:t>
      </w:r>
      <w:r>
        <w:rPr>
          <w:rFonts w:ascii="微软雅黑" w:hAnsi="微软雅黑" w:eastAsia="微软雅黑" w:cs="微软雅黑"/>
          <w:spacing w:val="6"/>
          <w:sz w:val="19"/>
          <w:szCs w:val="19"/>
        </w:rPr>
        <w:t>未报</w:t>
      </w:r>
      <w:r>
        <w:rPr>
          <w:rFonts w:ascii="微软雅黑" w:hAnsi="微软雅黑" w:eastAsia="微软雅黑" w:cs="微软雅黑"/>
          <w:spacing w:val="7"/>
          <w:sz w:val="19"/>
          <w:szCs w:val="19"/>
        </w:rPr>
        <w:t>告该故障</w:t>
      </w:r>
      <w:r>
        <w:rPr>
          <w:rFonts w:ascii="微软雅黑" w:hAnsi="微软雅黑" w:eastAsia="微软雅黑" w:cs="微软雅黑"/>
          <w:spacing w:val="-14"/>
          <w:sz w:val="19"/>
          <w:szCs w:val="19"/>
        </w:rPr>
        <w:t xml:space="preserve"> </w:t>
      </w:r>
      <w:r>
        <w:rPr>
          <w:rFonts w:ascii="微软雅黑" w:hAnsi="微软雅黑" w:eastAsia="微软雅黑" w:cs="微软雅黑"/>
          <w:spacing w:val="7"/>
          <w:sz w:val="19"/>
          <w:szCs w:val="19"/>
        </w:rPr>
        <w:t>，充电机将不会显示对应故障信息。</w:t>
      </w:r>
    </w:p>
    <w:p w14:paraId="45C0B500">
      <w:pPr>
        <w:spacing w:line="350" w:lineRule="exact"/>
        <w:ind w:firstLine="756"/>
      </w:pPr>
      <w:r>
        <w:rPr>
          <w:position w:val="-7"/>
        </w:rPr>
        <w:pict>
          <v:shape id="_x0000_s1081" o:spid="_x0000_s1081" o:spt="202" type="#_x0000_t202" style="height:17.55pt;width:443.4pt;" fillcolor="#FB0A18" filled="t" stroked="f" coordsize="21600,21600">
            <v:path/>
            <v:fill on="t" focussize="0,0"/>
            <v:stroke on="f"/>
            <v:imagedata o:title=""/>
            <o:lock v:ext="edit" aspectratio="f"/>
            <v:textbox inset="0mm,0mm,0mm,0mm">
              <w:txbxContent>
                <w:p w14:paraId="427F6897">
                  <w:pPr>
                    <w:spacing w:before="104" w:line="180" w:lineRule="auto"/>
                    <w:ind w:left="92"/>
                    <w:rPr>
                      <w:rFonts w:ascii="微软雅黑" w:hAnsi="微软雅黑" w:eastAsia="微软雅黑" w:cs="微软雅黑"/>
                      <w:sz w:val="24"/>
                      <w:szCs w:val="24"/>
                    </w:rPr>
                  </w:pPr>
                  <w:r>
                    <w:rPr>
                      <w:rFonts w:ascii="Yu Gothic UI" w:hAnsi="Yu Gothic UI" w:eastAsia="Yu Gothic UI" w:cs="Yu Gothic UI"/>
                      <w:b/>
                      <w:bCs/>
                      <w:spacing w:val="-4"/>
                      <w:sz w:val="24"/>
                      <w:szCs w:val="24"/>
                    </w:rPr>
                    <w:t>△</w:t>
                  </w:r>
                  <w:r>
                    <w:rPr>
                      <w:rFonts w:ascii="微软雅黑" w:hAnsi="微软雅黑" w:eastAsia="微软雅黑" w:cs="微软雅黑"/>
                      <w:b/>
                      <w:bCs/>
                      <w:spacing w:val="-4"/>
                      <w:sz w:val="24"/>
                      <w:szCs w:val="24"/>
                    </w:rPr>
                    <w:t>危险</w:t>
                  </w:r>
                </w:p>
              </w:txbxContent>
            </v:textbox>
            <w10:wrap type="none"/>
            <w10:anchorlock/>
          </v:shape>
        </w:pict>
      </w:r>
    </w:p>
    <w:p w14:paraId="6D9D5960">
      <w:pPr>
        <w:spacing w:before="150" w:line="190" w:lineRule="auto"/>
        <w:ind w:left="783"/>
        <w:rPr>
          <w:rFonts w:ascii="微软雅黑" w:hAnsi="微软雅黑" w:eastAsia="微软雅黑" w:cs="微软雅黑"/>
          <w:sz w:val="19"/>
          <w:szCs w:val="19"/>
        </w:rPr>
      </w:pPr>
      <w:r>
        <w:rPr>
          <w:rFonts w:ascii="微软雅黑" w:hAnsi="微软雅黑" w:eastAsia="微软雅黑" w:cs="微软雅黑"/>
          <w:spacing w:val="7"/>
          <w:sz w:val="19"/>
          <w:szCs w:val="19"/>
        </w:rPr>
        <w:t>•上述故障需由专业电工处理。</w:t>
      </w:r>
    </w:p>
    <w:p w14:paraId="16E3E9DA">
      <w:pPr>
        <w:spacing w:before="85" w:line="190" w:lineRule="auto"/>
        <w:ind w:left="783"/>
        <w:rPr>
          <w:rFonts w:ascii="微软雅黑" w:hAnsi="微软雅黑" w:eastAsia="微软雅黑" w:cs="微软雅黑"/>
          <w:sz w:val="19"/>
          <w:szCs w:val="19"/>
        </w:rPr>
      </w:pPr>
      <w:r>
        <w:rPr>
          <w:rFonts w:ascii="微软雅黑" w:hAnsi="微软雅黑" w:eastAsia="微软雅黑" w:cs="微软雅黑"/>
          <w:spacing w:val="7"/>
          <w:sz w:val="19"/>
          <w:szCs w:val="19"/>
        </w:rPr>
        <w:t>•在对充电机进行干预之前</w:t>
      </w:r>
      <w:r>
        <w:rPr>
          <w:rFonts w:ascii="微软雅黑" w:hAnsi="微软雅黑" w:eastAsia="微软雅黑" w:cs="微软雅黑"/>
          <w:spacing w:val="-18"/>
          <w:sz w:val="19"/>
          <w:szCs w:val="19"/>
        </w:rPr>
        <w:t xml:space="preserve"> </w:t>
      </w:r>
      <w:r>
        <w:rPr>
          <w:rFonts w:ascii="微软雅黑" w:hAnsi="微软雅黑" w:eastAsia="微软雅黑" w:cs="微软雅黑"/>
          <w:spacing w:val="7"/>
          <w:sz w:val="19"/>
          <w:szCs w:val="19"/>
        </w:rPr>
        <w:t>，断开充电机的输入和输出。</w:t>
      </w:r>
    </w:p>
    <w:p w14:paraId="6DEFED45">
      <w:pPr>
        <w:spacing w:before="81" w:line="191" w:lineRule="auto"/>
        <w:ind w:left="783"/>
        <w:rPr>
          <w:rFonts w:ascii="微软雅黑" w:hAnsi="微软雅黑" w:eastAsia="微软雅黑" w:cs="微软雅黑"/>
          <w:sz w:val="19"/>
          <w:szCs w:val="19"/>
        </w:rPr>
      </w:pPr>
      <w:r>
        <w:rPr>
          <w:rFonts w:ascii="微软雅黑" w:hAnsi="微软雅黑" w:eastAsia="微软雅黑" w:cs="微软雅黑"/>
          <w:spacing w:val="7"/>
          <w:sz w:val="19"/>
          <w:szCs w:val="19"/>
        </w:rPr>
        <w:t>•请勿触碰充电机外侧金属表面</w:t>
      </w:r>
      <w:r>
        <w:rPr>
          <w:rFonts w:ascii="微软雅黑" w:hAnsi="微软雅黑" w:eastAsia="微软雅黑" w:cs="微软雅黑"/>
          <w:spacing w:val="-26"/>
          <w:sz w:val="19"/>
          <w:szCs w:val="19"/>
        </w:rPr>
        <w:t xml:space="preserve"> </w:t>
      </w:r>
      <w:r>
        <w:rPr>
          <w:rFonts w:ascii="微软雅黑" w:hAnsi="微软雅黑" w:eastAsia="微软雅黑" w:cs="微软雅黑"/>
          <w:spacing w:val="7"/>
          <w:sz w:val="19"/>
          <w:szCs w:val="19"/>
        </w:rPr>
        <w:t>，以免高温烫伤。</w:t>
      </w:r>
    </w:p>
    <w:p w14:paraId="4C9F7791">
      <w:pPr>
        <w:spacing w:before="87" w:line="189" w:lineRule="auto"/>
        <w:ind w:left="783"/>
        <w:rPr>
          <w:rFonts w:ascii="微软雅黑" w:hAnsi="微软雅黑" w:eastAsia="微软雅黑" w:cs="微软雅黑"/>
          <w:sz w:val="19"/>
          <w:szCs w:val="19"/>
        </w:rPr>
      </w:pPr>
      <w:r>
        <w:rPr>
          <w:rFonts w:ascii="微软雅黑" w:hAnsi="微软雅黑" w:eastAsia="微软雅黑" w:cs="微软雅黑"/>
          <w:spacing w:val="8"/>
          <w:sz w:val="19"/>
          <w:szCs w:val="19"/>
        </w:rPr>
        <w:t xml:space="preserve">•不要直接用手触摸电源模块或 </w:t>
      </w:r>
      <w:r>
        <w:rPr>
          <w:rFonts w:ascii="Times New Roman" w:hAnsi="Times New Roman" w:eastAsia="Times New Roman" w:cs="Times New Roman"/>
          <w:sz w:val="19"/>
          <w:szCs w:val="19"/>
        </w:rPr>
        <w:t>PCB</w:t>
      </w:r>
      <w:r>
        <w:rPr>
          <w:rFonts w:ascii="微软雅黑" w:hAnsi="微软雅黑" w:eastAsia="微软雅黑" w:cs="微软雅黑"/>
          <w:spacing w:val="8"/>
          <w:sz w:val="19"/>
          <w:szCs w:val="19"/>
        </w:rPr>
        <w:t>。</w:t>
      </w:r>
    </w:p>
    <w:p w14:paraId="6E137932">
      <w:pPr>
        <w:spacing w:before="84" w:line="191" w:lineRule="auto"/>
        <w:ind w:left="783"/>
        <w:rPr>
          <w:rFonts w:ascii="微软雅黑" w:hAnsi="微软雅黑" w:eastAsia="微软雅黑" w:cs="微软雅黑"/>
          <w:sz w:val="19"/>
          <w:szCs w:val="19"/>
        </w:rPr>
      </w:pPr>
      <w:r>
        <w:rPr>
          <w:rFonts w:ascii="微软雅黑" w:hAnsi="微软雅黑" w:eastAsia="微软雅黑" w:cs="微软雅黑"/>
          <w:spacing w:val="7"/>
          <w:sz w:val="19"/>
          <w:szCs w:val="19"/>
        </w:rPr>
        <w:t>•在检测输出电压、</w:t>
      </w:r>
      <w:r>
        <w:rPr>
          <w:rFonts w:ascii="微软雅黑" w:hAnsi="微软雅黑" w:eastAsia="微软雅黑" w:cs="微软雅黑"/>
          <w:spacing w:val="-28"/>
          <w:sz w:val="19"/>
          <w:szCs w:val="19"/>
        </w:rPr>
        <w:t xml:space="preserve"> </w:t>
      </w:r>
      <w:r>
        <w:rPr>
          <w:rFonts w:ascii="微软雅黑" w:hAnsi="微软雅黑" w:eastAsia="微软雅黑" w:cs="微软雅黑"/>
          <w:spacing w:val="7"/>
          <w:sz w:val="19"/>
          <w:szCs w:val="19"/>
        </w:rPr>
        <w:t>电流时</w:t>
      </w:r>
      <w:r>
        <w:rPr>
          <w:rFonts w:ascii="微软雅黑" w:hAnsi="微软雅黑" w:eastAsia="微软雅黑" w:cs="微软雅黑"/>
          <w:spacing w:val="-24"/>
          <w:sz w:val="19"/>
          <w:szCs w:val="19"/>
        </w:rPr>
        <w:t xml:space="preserve"> </w:t>
      </w:r>
      <w:r>
        <w:rPr>
          <w:rFonts w:ascii="微软雅黑" w:hAnsi="微软雅黑" w:eastAsia="微软雅黑" w:cs="微软雅黑"/>
          <w:spacing w:val="7"/>
          <w:sz w:val="19"/>
          <w:szCs w:val="19"/>
        </w:rPr>
        <w:t>，请勿触碰任何金属触点。用手握住连接器。</w:t>
      </w:r>
    </w:p>
    <w:p w14:paraId="09BB54B8">
      <w:pPr>
        <w:spacing w:before="86" w:line="189" w:lineRule="auto"/>
        <w:ind w:left="783"/>
        <w:rPr>
          <w:rFonts w:ascii="微软雅黑" w:hAnsi="微软雅黑" w:eastAsia="微软雅黑" w:cs="微软雅黑"/>
          <w:sz w:val="19"/>
          <w:szCs w:val="19"/>
        </w:rPr>
      </w:pPr>
      <w:r>
        <w:rPr>
          <w:rFonts w:ascii="微软雅黑" w:hAnsi="微软雅黑" w:eastAsia="微软雅黑" w:cs="微软雅黑"/>
          <w:spacing w:val="6"/>
          <w:sz w:val="19"/>
          <w:szCs w:val="19"/>
        </w:rPr>
        <w:t>•测试电缆时</w:t>
      </w:r>
      <w:r>
        <w:rPr>
          <w:rFonts w:ascii="微软雅黑" w:hAnsi="微软雅黑" w:eastAsia="微软雅黑" w:cs="微软雅黑"/>
          <w:spacing w:val="-18"/>
          <w:sz w:val="19"/>
          <w:szCs w:val="19"/>
        </w:rPr>
        <w:t xml:space="preserve"> </w:t>
      </w:r>
      <w:r>
        <w:rPr>
          <w:rFonts w:ascii="微软雅黑" w:hAnsi="微软雅黑" w:eastAsia="微软雅黑" w:cs="微软雅黑"/>
          <w:spacing w:val="6"/>
          <w:sz w:val="19"/>
          <w:szCs w:val="19"/>
        </w:rPr>
        <w:t>，切勿损坏电缆绝缘层</w:t>
      </w:r>
      <w:r>
        <w:rPr>
          <w:rFonts w:ascii="微软雅黑" w:hAnsi="微软雅黑" w:eastAsia="微软雅黑" w:cs="微软雅黑"/>
          <w:spacing w:val="-26"/>
          <w:sz w:val="19"/>
          <w:szCs w:val="19"/>
        </w:rPr>
        <w:t xml:space="preserve"> </w:t>
      </w:r>
      <w:r>
        <w:rPr>
          <w:rFonts w:ascii="微软雅黑" w:hAnsi="微软雅黑" w:eastAsia="微软雅黑" w:cs="微软雅黑"/>
          <w:spacing w:val="6"/>
          <w:sz w:val="19"/>
          <w:szCs w:val="19"/>
        </w:rPr>
        <w:t>，以免发生触电危险。</w:t>
      </w:r>
    </w:p>
    <w:p w14:paraId="63D390D5">
      <w:pPr>
        <w:spacing w:before="88" w:line="190" w:lineRule="auto"/>
        <w:ind w:left="783"/>
        <w:rPr>
          <w:rFonts w:ascii="微软雅黑" w:hAnsi="微软雅黑" w:eastAsia="微软雅黑" w:cs="微软雅黑"/>
          <w:sz w:val="19"/>
          <w:szCs w:val="19"/>
        </w:rPr>
      </w:pPr>
      <w:r>
        <w:rPr>
          <w:rFonts w:ascii="微软雅黑" w:hAnsi="微软雅黑" w:eastAsia="微软雅黑" w:cs="微软雅黑"/>
          <w:spacing w:val="5"/>
          <w:sz w:val="19"/>
          <w:szCs w:val="19"/>
        </w:rPr>
        <w:t>•维修完成后</w:t>
      </w:r>
      <w:r>
        <w:rPr>
          <w:rFonts w:ascii="微软雅黑" w:hAnsi="微软雅黑" w:eastAsia="微软雅黑" w:cs="微软雅黑"/>
          <w:spacing w:val="-19"/>
          <w:sz w:val="19"/>
          <w:szCs w:val="19"/>
        </w:rPr>
        <w:t xml:space="preserve"> </w:t>
      </w:r>
      <w:r>
        <w:rPr>
          <w:rFonts w:ascii="微软雅黑" w:hAnsi="微软雅黑" w:eastAsia="微软雅黑" w:cs="微软雅黑"/>
          <w:spacing w:val="5"/>
          <w:sz w:val="19"/>
          <w:szCs w:val="19"/>
        </w:rPr>
        <w:t xml:space="preserve">，请参阅第 </w:t>
      </w:r>
      <w:r>
        <w:rPr>
          <w:rFonts w:ascii="Times New Roman" w:hAnsi="Times New Roman" w:eastAsia="Times New Roman" w:cs="Times New Roman"/>
          <w:spacing w:val="5"/>
          <w:sz w:val="19"/>
          <w:szCs w:val="19"/>
        </w:rPr>
        <w:t xml:space="preserve">3.4 </w:t>
      </w:r>
      <w:r>
        <w:rPr>
          <w:rFonts w:ascii="微软雅黑" w:hAnsi="微软雅黑" w:eastAsia="微软雅黑" w:cs="微软雅黑"/>
          <w:spacing w:val="5"/>
          <w:sz w:val="19"/>
          <w:szCs w:val="19"/>
        </w:rPr>
        <w:t>节“清洁与维护”。</w:t>
      </w:r>
    </w:p>
    <w:p w14:paraId="76B05BE0">
      <w:pPr>
        <w:spacing w:before="82" w:line="190" w:lineRule="auto"/>
        <w:ind w:left="783"/>
        <w:rPr>
          <w:rFonts w:ascii="微软雅黑" w:hAnsi="微软雅黑" w:eastAsia="微软雅黑" w:cs="微软雅黑"/>
          <w:sz w:val="19"/>
          <w:szCs w:val="19"/>
        </w:rPr>
      </w:pPr>
      <w:r>
        <w:rPr>
          <w:rFonts w:ascii="微软雅黑" w:hAnsi="微软雅黑" w:eastAsia="微软雅黑" w:cs="微软雅黑"/>
          <w:spacing w:val="6"/>
          <w:sz w:val="19"/>
          <w:szCs w:val="19"/>
        </w:rPr>
        <w:t>•使用工具时请戴手套。</w:t>
      </w:r>
    </w:p>
    <w:p w14:paraId="03E4A30F">
      <w:pPr>
        <w:spacing w:before="86" w:line="188" w:lineRule="auto"/>
        <w:ind w:left="769"/>
        <w:rPr>
          <w:rFonts w:ascii="微软雅黑" w:hAnsi="微软雅黑" w:eastAsia="微软雅黑" w:cs="微软雅黑"/>
          <w:sz w:val="19"/>
          <w:szCs w:val="19"/>
        </w:rPr>
      </w:pPr>
      <w:r>
        <w:rPr>
          <w:rFonts w:ascii="微软雅黑" w:hAnsi="微软雅黑" w:eastAsia="微软雅黑" w:cs="微软雅黑"/>
          <w:b/>
          <w:bCs/>
          <w:spacing w:val="9"/>
          <w:sz w:val="19"/>
          <w:szCs w:val="19"/>
        </w:rPr>
        <w:t>严禁在以下情况下维修充电机</w:t>
      </w:r>
    </w:p>
    <w:p w14:paraId="5B910D2F">
      <w:pPr>
        <w:spacing w:line="351" w:lineRule="exact"/>
        <w:ind w:firstLine="756"/>
      </w:pPr>
      <w:r>
        <w:rPr>
          <w:position w:val="-7"/>
        </w:rPr>
        <w:pict>
          <v:shape id="_x0000_s1082" o:spid="_x0000_s1082" o:spt="202" type="#_x0000_t202" style="height:17.55pt;width:443.4pt;" fillcolor="#FB0A18" filled="t" stroked="f" coordsize="21600,21600">
            <v:path/>
            <v:fill on="t" focussize="0,0"/>
            <v:stroke on="f"/>
            <v:imagedata o:title=""/>
            <o:lock v:ext="edit" aspectratio="f"/>
            <v:textbox inset="0mm,0mm,0mm,0mm">
              <w:txbxContent>
                <w:p w14:paraId="0916A752">
                  <w:pPr>
                    <w:spacing w:before="104" w:line="180" w:lineRule="auto"/>
                    <w:ind w:left="92"/>
                    <w:rPr>
                      <w:rFonts w:ascii="微软雅黑" w:hAnsi="微软雅黑" w:eastAsia="微软雅黑" w:cs="微软雅黑"/>
                      <w:sz w:val="24"/>
                      <w:szCs w:val="24"/>
                    </w:rPr>
                  </w:pPr>
                  <w:r>
                    <w:rPr>
                      <w:rFonts w:ascii="Yu Gothic UI" w:hAnsi="Yu Gothic UI" w:eastAsia="Yu Gothic UI" w:cs="Yu Gothic UI"/>
                      <w:b/>
                      <w:bCs/>
                      <w:spacing w:val="-4"/>
                      <w:sz w:val="24"/>
                      <w:szCs w:val="24"/>
                    </w:rPr>
                    <w:t>△</w:t>
                  </w:r>
                  <w:r>
                    <w:rPr>
                      <w:rFonts w:ascii="微软雅黑" w:hAnsi="微软雅黑" w:eastAsia="微软雅黑" w:cs="微软雅黑"/>
                      <w:b/>
                      <w:bCs/>
                      <w:spacing w:val="-4"/>
                      <w:sz w:val="24"/>
                      <w:szCs w:val="24"/>
                    </w:rPr>
                    <w:t>危险</w:t>
                  </w:r>
                </w:p>
              </w:txbxContent>
            </v:textbox>
            <w10:wrap type="none"/>
            <w10:anchorlock/>
          </v:shape>
        </w:pict>
      </w:r>
    </w:p>
    <w:p w14:paraId="26A187DE">
      <w:pPr>
        <w:spacing w:before="150" w:line="189" w:lineRule="auto"/>
        <w:ind w:left="770"/>
        <w:rPr>
          <w:rFonts w:ascii="微软雅黑" w:hAnsi="微软雅黑" w:eastAsia="微软雅黑" w:cs="微软雅黑"/>
          <w:sz w:val="19"/>
          <w:szCs w:val="19"/>
        </w:rPr>
      </w:pPr>
      <w:r>
        <w:rPr>
          <w:rFonts w:ascii="微软雅黑" w:hAnsi="微软雅黑" w:eastAsia="微软雅黑" w:cs="微软雅黑"/>
          <w:spacing w:val="9"/>
          <w:sz w:val="19"/>
          <w:szCs w:val="19"/>
        </w:rPr>
        <w:t>充电机烧毁</w:t>
      </w:r>
    </w:p>
    <w:p w14:paraId="76C49FBB">
      <w:pPr>
        <w:spacing w:before="83" w:line="190" w:lineRule="auto"/>
        <w:ind w:left="769"/>
        <w:rPr>
          <w:rFonts w:ascii="微软雅黑" w:hAnsi="微软雅黑" w:eastAsia="微软雅黑" w:cs="微软雅黑"/>
          <w:sz w:val="19"/>
          <w:szCs w:val="19"/>
        </w:rPr>
      </w:pPr>
      <w:r>
        <w:rPr>
          <w:rFonts w:ascii="微软雅黑" w:hAnsi="微软雅黑" w:eastAsia="微软雅黑" w:cs="微软雅黑"/>
          <w:spacing w:val="8"/>
          <w:sz w:val="19"/>
          <w:szCs w:val="19"/>
        </w:rPr>
        <w:t>发生位置故障</w:t>
      </w:r>
      <w:r>
        <w:rPr>
          <w:rFonts w:ascii="微软雅黑" w:hAnsi="微软雅黑" w:eastAsia="微软雅黑" w:cs="微软雅黑"/>
          <w:spacing w:val="-11"/>
          <w:sz w:val="19"/>
          <w:szCs w:val="19"/>
        </w:rPr>
        <w:t xml:space="preserve"> </w:t>
      </w:r>
      <w:r>
        <w:rPr>
          <w:rFonts w:ascii="微软雅黑" w:hAnsi="微软雅黑" w:eastAsia="微软雅黑" w:cs="微软雅黑"/>
          <w:spacing w:val="8"/>
          <w:sz w:val="19"/>
          <w:szCs w:val="19"/>
        </w:rPr>
        <w:t>，故障代码不在本地经销商提供的故障表中</w:t>
      </w:r>
    </w:p>
    <w:p w14:paraId="43885673">
      <w:pPr>
        <w:spacing w:before="9" w:line="41" w:lineRule="exact"/>
        <w:ind w:firstLine="764"/>
      </w:pPr>
      <w:r>
        <w:drawing>
          <wp:inline distT="0" distB="0" distL="0" distR="0">
            <wp:extent cx="5621655" cy="26035"/>
            <wp:effectExtent l="0" t="0" r="0" b="0"/>
            <wp:docPr id="220" name="IM 220"/>
            <wp:cNvGraphicFramePr/>
            <a:graphic xmlns:a="http://schemas.openxmlformats.org/drawingml/2006/main">
              <a:graphicData uri="http://schemas.openxmlformats.org/drawingml/2006/picture">
                <pic:pic xmlns:pic="http://schemas.openxmlformats.org/drawingml/2006/picture">
                  <pic:nvPicPr>
                    <pic:cNvPr id="220" name="IM 220"/>
                    <pic:cNvPicPr/>
                  </pic:nvPicPr>
                  <pic:blipFill>
                    <a:blip r:embed="rId138"/>
                    <a:stretch>
                      <a:fillRect/>
                    </a:stretch>
                  </pic:blipFill>
                  <pic:spPr>
                    <a:xfrm>
                      <a:off x="0" y="0"/>
                      <a:ext cx="5621680" cy="26035"/>
                    </a:xfrm>
                    <a:prstGeom prst="rect">
                      <a:avLst/>
                    </a:prstGeom>
                  </pic:spPr>
                </pic:pic>
              </a:graphicData>
            </a:graphic>
          </wp:inline>
        </w:drawing>
      </w:r>
    </w:p>
    <w:p w14:paraId="565B4DF5">
      <w:pPr>
        <w:spacing w:line="41" w:lineRule="exact"/>
        <w:sectPr>
          <w:headerReference r:id="rId72" w:type="default"/>
          <w:footerReference r:id="rId73" w:type="default"/>
          <w:pgSz w:w="11900" w:h="16838"/>
          <w:pgMar w:top="711" w:right="1132" w:bottom="161" w:left="1142" w:header="155" w:footer="0" w:gutter="0"/>
          <w:pgNumType w:fmt="decimal"/>
          <w:cols w:space="720" w:num="1"/>
        </w:sectPr>
      </w:pPr>
    </w:p>
    <w:p w14:paraId="2A124F3F">
      <w:pPr>
        <w:pStyle w:val="2"/>
        <w:spacing w:line="249" w:lineRule="auto"/>
      </w:pPr>
    </w:p>
    <w:p w14:paraId="30AD09AC">
      <w:pPr>
        <w:spacing w:before="94" w:line="183" w:lineRule="auto"/>
        <w:ind w:left="4"/>
        <w:outlineLvl w:val="1"/>
        <w:rPr>
          <w:rFonts w:ascii="微软雅黑" w:hAnsi="微软雅黑" w:eastAsia="微软雅黑" w:cs="微软雅黑"/>
          <w:sz w:val="22"/>
          <w:szCs w:val="22"/>
        </w:rPr>
      </w:pPr>
      <w:bookmarkStart w:id="74" w:name="bookmark77"/>
      <w:bookmarkEnd w:id="74"/>
      <w:r>
        <w:rPr>
          <w:rFonts w:ascii="Times New Roman" w:hAnsi="Times New Roman" w:eastAsia="Times New Roman" w:cs="Times New Roman"/>
          <w:b/>
          <w:bCs/>
          <w:spacing w:val="-2"/>
          <w:sz w:val="22"/>
          <w:szCs w:val="22"/>
        </w:rPr>
        <w:t xml:space="preserve">5.2 </w:t>
      </w:r>
      <w:r>
        <w:rPr>
          <w:rFonts w:ascii="微软雅黑" w:hAnsi="微软雅黑" w:eastAsia="微软雅黑" w:cs="微软雅黑"/>
          <w:b/>
          <w:bCs/>
          <w:spacing w:val="-2"/>
          <w:sz w:val="22"/>
          <w:szCs w:val="22"/>
        </w:rPr>
        <w:t>服务支持</w:t>
      </w:r>
    </w:p>
    <w:p w14:paraId="3893456D">
      <w:pPr>
        <w:pStyle w:val="2"/>
        <w:spacing w:line="337" w:lineRule="auto"/>
      </w:pPr>
    </w:p>
    <w:p w14:paraId="624424E4">
      <w:pPr>
        <w:spacing w:before="81" w:line="265" w:lineRule="auto"/>
        <w:ind w:left="771" w:right="48" w:firstLine="5"/>
        <w:rPr>
          <w:rFonts w:ascii="微软雅黑" w:hAnsi="微软雅黑" w:eastAsia="微软雅黑" w:cs="微软雅黑"/>
          <w:sz w:val="19"/>
          <w:szCs w:val="19"/>
        </w:rPr>
      </w:pPr>
      <w:r>
        <w:rPr>
          <w:rFonts w:ascii="微软雅黑" w:hAnsi="微软雅黑" w:eastAsia="微软雅黑" w:cs="微软雅黑"/>
          <w:spacing w:val="8"/>
          <w:sz w:val="19"/>
          <w:szCs w:val="19"/>
        </w:rPr>
        <w:t>以上情况大多通过简单的故障排查就能解决</w:t>
      </w:r>
      <w:r>
        <w:rPr>
          <w:rFonts w:ascii="微软雅黑" w:hAnsi="微软雅黑" w:eastAsia="微软雅黑" w:cs="微软雅黑"/>
          <w:spacing w:val="-14"/>
          <w:sz w:val="19"/>
          <w:szCs w:val="19"/>
        </w:rPr>
        <w:t xml:space="preserve"> </w:t>
      </w:r>
      <w:r>
        <w:rPr>
          <w:rFonts w:ascii="微软雅黑" w:hAnsi="微软雅黑" w:eastAsia="微软雅黑" w:cs="微软雅黑"/>
          <w:spacing w:val="8"/>
          <w:sz w:val="19"/>
          <w:szCs w:val="19"/>
        </w:rPr>
        <w:t>，如果确定问题不在上述类别</w:t>
      </w:r>
      <w:r>
        <w:rPr>
          <w:rFonts w:ascii="微软雅黑" w:hAnsi="微软雅黑" w:eastAsia="微软雅黑" w:cs="微软雅黑"/>
          <w:spacing w:val="-24"/>
          <w:sz w:val="19"/>
          <w:szCs w:val="19"/>
        </w:rPr>
        <w:t xml:space="preserve"> </w:t>
      </w:r>
      <w:r>
        <w:rPr>
          <w:rFonts w:ascii="微软雅黑" w:hAnsi="微软雅黑" w:eastAsia="微软雅黑" w:cs="微软雅黑"/>
          <w:spacing w:val="8"/>
          <w:sz w:val="19"/>
          <w:szCs w:val="19"/>
        </w:rPr>
        <w:t>，可能表明充电机的硬件损坏</w:t>
      </w:r>
      <w:r>
        <w:rPr>
          <w:rFonts w:ascii="微软雅黑" w:hAnsi="微软雅黑" w:eastAsia="微软雅黑" w:cs="微软雅黑"/>
          <w:spacing w:val="-16"/>
          <w:sz w:val="19"/>
          <w:szCs w:val="19"/>
        </w:rPr>
        <w:t xml:space="preserve"> </w:t>
      </w:r>
      <w:r>
        <w:rPr>
          <w:rFonts w:ascii="微软雅黑" w:hAnsi="微软雅黑" w:eastAsia="微软雅黑" w:cs="微软雅黑"/>
          <w:spacing w:val="8"/>
          <w:sz w:val="19"/>
          <w:szCs w:val="19"/>
        </w:rPr>
        <w:t>，符合售后条件的客户请及时联系当地经销商进行硬件更换。</w:t>
      </w:r>
    </w:p>
    <w:p w14:paraId="086AC555">
      <w:pPr>
        <w:spacing w:before="313" w:line="263" w:lineRule="auto"/>
        <w:ind w:left="770" w:right="48"/>
        <w:rPr>
          <w:rFonts w:ascii="微软雅黑" w:hAnsi="微软雅黑" w:eastAsia="微软雅黑" w:cs="微软雅黑"/>
          <w:sz w:val="19"/>
          <w:szCs w:val="19"/>
        </w:rPr>
      </w:pPr>
      <w:r>
        <w:rPr>
          <w:rFonts w:ascii="微软雅黑" w:hAnsi="微软雅黑" w:eastAsia="微软雅黑" w:cs="微软雅黑"/>
          <w:spacing w:val="8"/>
          <w:sz w:val="19"/>
          <w:szCs w:val="19"/>
        </w:rPr>
        <w:t>如果无法确定问题</w:t>
      </w:r>
      <w:r>
        <w:rPr>
          <w:rFonts w:ascii="微软雅黑" w:hAnsi="微软雅黑" w:eastAsia="微软雅黑" w:cs="微软雅黑"/>
          <w:spacing w:val="-24"/>
          <w:sz w:val="19"/>
          <w:szCs w:val="19"/>
        </w:rPr>
        <w:t xml:space="preserve"> </w:t>
      </w:r>
      <w:r>
        <w:rPr>
          <w:rFonts w:ascii="微软雅黑" w:hAnsi="微软雅黑" w:eastAsia="微软雅黑" w:cs="微软雅黑"/>
          <w:spacing w:val="8"/>
          <w:sz w:val="19"/>
          <w:szCs w:val="19"/>
        </w:rPr>
        <w:t>，需要更换硬件或软件</w:t>
      </w:r>
      <w:r>
        <w:rPr>
          <w:rFonts w:ascii="微软雅黑" w:hAnsi="微软雅黑" w:eastAsia="微软雅黑" w:cs="微软雅黑"/>
          <w:spacing w:val="-26"/>
          <w:sz w:val="19"/>
          <w:szCs w:val="19"/>
        </w:rPr>
        <w:t xml:space="preserve"> </w:t>
      </w:r>
      <w:r>
        <w:rPr>
          <w:rFonts w:ascii="微软雅黑" w:hAnsi="微软雅黑" w:eastAsia="微软雅黑" w:cs="微软雅黑"/>
          <w:spacing w:val="8"/>
          <w:sz w:val="19"/>
          <w:szCs w:val="19"/>
        </w:rPr>
        <w:t>，请联系当地经销商。在这种情况</w:t>
      </w:r>
      <w:r>
        <w:rPr>
          <w:rFonts w:ascii="微软雅黑" w:hAnsi="微软雅黑" w:eastAsia="微软雅黑" w:cs="微软雅黑"/>
          <w:spacing w:val="7"/>
          <w:sz w:val="19"/>
          <w:szCs w:val="19"/>
        </w:rPr>
        <w:t>下</w:t>
      </w:r>
      <w:r>
        <w:rPr>
          <w:rFonts w:ascii="微软雅黑" w:hAnsi="微软雅黑" w:eastAsia="微软雅黑" w:cs="微软雅黑"/>
          <w:spacing w:val="-26"/>
          <w:sz w:val="19"/>
          <w:szCs w:val="19"/>
        </w:rPr>
        <w:t xml:space="preserve"> </w:t>
      </w:r>
      <w:r>
        <w:rPr>
          <w:rFonts w:ascii="微软雅黑" w:hAnsi="微软雅黑" w:eastAsia="微软雅黑" w:cs="微软雅黑"/>
          <w:spacing w:val="7"/>
          <w:sz w:val="19"/>
          <w:szCs w:val="19"/>
        </w:rPr>
        <w:t>，可能需要远程视频通</w:t>
      </w:r>
      <w:r>
        <w:rPr>
          <w:rFonts w:ascii="微软雅黑" w:hAnsi="微软雅黑" w:eastAsia="微软雅黑" w:cs="微软雅黑"/>
          <w:spacing w:val="3"/>
          <w:sz w:val="19"/>
          <w:szCs w:val="19"/>
        </w:rPr>
        <w:t>信。</w:t>
      </w:r>
    </w:p>
    <w:p w14:paraId="758AF81F">
      <w:pPr>
        <w:spacing w:before="312" w:line="256" w:lineRule="auto"/>
        <w:ind w:left="770" w:right="48"/>
        <w:rPr>
          <w:rFonts w:ascii="微软雅黑" w:hAnsi="微软雅黑" w:eastAsia="微软雅黑" w:cs="微软雅黑"/>
          <w:sz w:val="19"/>
          <w:szCs w:val="19"/>
        </w:rPr>
      </w:pPr>
      <w:r>
        <w:rPr>
          <w:rFonts w:ascii="微软雅黑" w:hAnsi="微软雅黑" w:eastAsia="微软雅黑" w:cs="微软雅黑"/>
          <w:spacing w:val="7"/>
          <w:sz w:val="19"/>
          <w:szCs w:val="19"/>
        </w:rPr>
        <w:t>联系当地经销商时</w:t>
      </w:r>
      <w:r>
        <w:rPr>
          <w:rFonts w:ascii="微软雅黑" w:hAnsi="微软雅黑" w:eastAsia="微软雅黑" w:cs="微软雅黑"/>
          <w:spacing w:val="-18"/>
          <w:sz w:val="19"/>
          <w:szCs w:val="19"/>
        </w:rPr>
        <w:t xml:space="preserve"> </w:t>
      </w:r>
      <w:r>
        <w:rPr>
          <w:rFonts w:ascii="微软雅黑" w:hAnsi="微软雅黑" w:eastAsia="微软雅黑" w:cs="微软雅黑"/>
          <w:spacing w:val="7"/>
          <w:sz w:val="19"/>
          <w:szCs w:val="19"/>
        </w:rPr>
        <w:t>，请详细说明问题。对于充电机故障维修</w:t>
      </w:r>
      <w:r>
        <w:rPr>
          <w:rFonts w:ascii="微软雅黑" w:hAnsi="微软雅黑" w:eastAsia="微软雅黑" w:cs="微软雅黑"/>
          <w:spacing w:val="-23"/>
          <w:sz w:val="19"/>
          <w:szCs w:val="19"/>
        </w:rPr>
        <w:t xml:space="preserve"> </w:t>
      </w:r>
      <w:r>
        <w:rPr>
          <w:rFonts w:ascii="微软雅黑" w:hAnsi="微软雅黑" w:eastAsia="微软雅黑" w:cs="微软雅黑"/>
          <w:spacing w:val="7"/>
          <w:sz w:val="19"/>
          <w:szCs w:val="19"/>
        </w:rPr>
        <w:t>，请提供充电机铭牌信息、</w:t>
      </w:r>
      <w:r>
        <w:rPr>
          <w:rFonts w:ascii="微软雅黑" w:hAnsi="微软雅黑" w:eastAsia="微软雅黑" w:cs="微软雅黑"/>
          <w:spacing w:val="-32"/>
          <w:sz w:val="19"/>
          <w:szCs w:val="19"/>
        </w:rPr>
        <w:t xml:space="preserve"> </w:t>
      </w:r>
      <w:r>
        <w:rPr>
          <w:rFonts w:ascii="微软雅黑" w:hAnsi="微软雅黑" w:eastAsia="微软雅黑" w:cs="微软雅黑"/>
          <w:spacing w:val="7"/>
          <w:sz w:val="19"/>
          <w:szCs w:val="19"/>
        </w:rPr>
        <w:t>电池信息</w:t>
      </w:r>
      <w:r>
        <w:rPr>
          <w:rFonts w:ascii="微软雅黑" w:hAnsi="微软雅黑" w:eastAsia="微软雅黑" w:cs="微软雅黑"/>
          <w:spacing w:val="-26"/>
          <w:sz w:val="19"/>
          <w:szCs w:val="19"/>
        </w:rPr>
        <w:t xml:space="preserve"> </w:t>
      </w:r>
      <w:r>
        <w:rPr>
          <w:rFonts w:ascii="微软雅黑" w:hAnsi="微软雅黑" w:eastAsia="微软雅黑" w:cs="微软雅黑"/>
          <w:spacing w:val="7"/>
          <w:sz w:val="19"/>
          <w:szCs w:val="19"/>
        </w:rPr>
        <w:t>，以</w:t>
      </w:r>
      <w:r>
        <w:rPr>
          <w:rFonts w:ascii="微软雅黑" w:hAnsi="微软雅黑" w:eastAsia="微软雅黑" w:cs="微软雅黑"/>
          <w:spacing w:val="8"/>
          <w:sz w:val="19"/>
          <w:szCs w:val="19"/>
        </w:rPr>
        <w:t xml:space="preserve">及充电时的 </w:t>
      </w:r>
      <w:r>
        <w:rPr>
          <w:rFonts w:ascii="Times New Roman" w:hAnsi="Times New Roman" w:eastAsia="Times New Roman" w:cs="Times New Roman"/>
          <w:sz w:val="19"/>
          <w:szCs w:val="19"/>
        </w:rPr>
        <w:t>CAN</w:t>
      </w:r>
      <w:r>
        <w:rPr>
          <w:rFonts w:ascii="Times New Roman" w:hAnsi="Times New Roman" w:eastAsia="Times New Roman" w:cs="Times New Roman"/>
          <w:spacing w:val="8"/>
          <w:sz w:val="19"/>
          <w:szCs w:val="19"/>
        </w:rPr>
        <w:t xml:space="preserve"> </w:t>
      </w:r>
      <w:r>
        <w:rPr>
          <w:rFonts w:ascii="微软雅黑" w:hAnsi="微软雅黑" w:eastAsia="微软雅黑" w:cs="微软雅黑"/>
          <w:spacing w:val="8"/>
          <w:sz w:val="19"/>
          <w:szCs w:val="19"/>
        </w:rPr>
        <w:t>通信信息（如有必要</w:t>
      </w:r>
      <w:r>
        <w:rPr>
          <w:rFonts w:ascii="微软雅黑" w:hAnsi="微软雅黑" w:eastAsia="微软雅黑" w:cs="微软雅黑"/>
          <w:spacing w:val="-1"/>
          <w:sz w:val="19"/>
          <w:szCs w:val="19"/>
        </w:rPr>
        <w:t>）</w:t>
      </w:r>
      <w:r>
        <w:rPr>
          <w:rFonts w:ascii="微软雅黑" w:hAnsi="微软雅黑" w:eastAsia="微软雅黑" w:cs="微软雅黑"/>
          <w:spacing w:val="-15"/>
          <w:sz w:val="19"/>
          <w:szCs w:val="19"/>
        </w:rPr>
        <w:t xml:space="preserve"> </w:t>
      </w:r>
      <w:r>
        <w:rPr>
          <w:rFonts w:ascii="微软雅黑" w:hAnsi="微软雅黑" w:eastAsia="微软雅黑" w:cs="微软雅黑"/>
          <w:spacing w:val="-1"/>
          <w:sz w:val="19"/>
          <w:szCs w:val="19"/>
        </w:rPr>
        <w:t>，</w:t>
      </w:r>
      <w:r>
        <w:rPr>
          <w:rFonts w:ascii="微软雅黑" w:hAnsi="微软雅黑" w:eastAsia="微软雅黑" w:cs="微软雅黑"/>
          <w:spacing w:val="8"/>
          <w:sz w:val="19"/>
          <w:szCs w:val="19"/>
        </w:rPr>
        <w:t>以便准确定位问题。</w:t>
      </w:r>
    </w:p>
    <w:p w14:paraId="093DD469">
      <w:pPr>
        <w:pStyle w:val="2"/>
        <w:spacing w:line="255" w:lineRule="auto"/>
      </w:pPr>
    </w:p>
    <w:p w14:paraId="6EA0D793">
      <w:pPr>
        <w:pStyle w:val="2"/>
        <w:spacing w:line="256" w:lineRule="auto"/>
      </w:pPr>
    </w:p>
    <w:p w14:paraId="085CA78B">
      <w:pPr>
        <w:pStyle w:val="2"/>
        <w:spacing w:line="256" w:lineRule="auto"/>
      </w:pPr>
    </w:p>
    <w:p w14:paraId="6B6B1AB9">
      <w:pPr>
        <w:pStyle w:val="2"/>
        <w:spacing w:line="256" w:lineRule="auto"/>
      </w:pPr>
    </w:p>
    <w:p w14:paraId="1A5554F5">
      <w:pPr>
        <w:pStyle w:val="2"/>
        <w:spacing w:line="256" w:lineRule="auto"/>
      </w:pPr>
    </w:p>
    <w:p w14:paraId="06532ED7">
      <w:pPr>
        <w:pStyle w:val="2"/>
        <w:spacing w:line="256" w:lineRule="auto"/>
      </w:pPr>
    </w:p>
    <w:p w14:paraId="223BE1BA">
      <w:pPr>
        <w:pStyle w:val="2"/>
        <w:spacing w:line="256" w:lineRule="auto"/>
      </w:pPr>
    </w:p>
    <w:p w14:paraId="6BAAC3C7">
      <w:pPr>
        <w:pStyle w:val="2"/>
        <w:spacing w:line="256" w:lineRule="auto"/>
      </w:pPr>
    </w:p>
    <w:p w14:paraId="726B4A86">
      <w:pPr>
        <w:spacing w:before="202" w:line="186" w:lineRule="auto"/>
        <w:ind w:left="3451"/>
        <w:outlineLvl w:val="0"/>
        <w:rPr>
          <w:rFonts w:ascii="微软雅黑" w:hAnsi="微软雅黑" w:eastAsia="微软雅黑" w:cs="微软雅黑"/>
          <w:sz w:val="47"/>
          <w:szCs w:val="47"/>
        </w:rPr>
      </w:pPr>
      <w:bookmarkStart w:id="75" w:name="bookmark67"/>
      <w:bookmarkEnd w:id="75"/>
      <w:bookmarkStart w:id="76" w:name="bookmark66"/>
      <w:bookmarkEnd w:id="76"/>
      <w:r>
        <w:rPr>
          <w:rFonts w:ascii="Times New Roman" w:hAnsi="Times New Roman" w:eastAsia="Times New Roman" w:cs="Times New Roman"/>
          <w:b/>
          <w:bCs/>
          <w:spacing w:val="2"/>
          <w:sz w:val="47"/>
          <w:szCs w:val="47"/>
        </w:rPr>
        <w:t xml:space="preserve">6 </w:t>
      </w:r>
      <w:r>
        <w:rPr>
          <w:rFonts w:ascii="微软雅黑" w:hAnsi="微软雅黑" w:eastAsia="微软雅黑" w:cs="微软雅黑"/>
          <w:b/>
          <w:bCs/>
          <w:spacing w:val="2"/>
          <w:sz w:val="47"/>
          <w:szCs w:val="47"/>
        </w:rPr>
        <w:t>废弃物处理</w:t>
      </w:r>
    </w:p>
    <w:p w14:paraId="23DEA7C5">
      <w:pPr>
        <w:pStyle w:val="2"/>
        <w:spacing w:line="290" w:lineRule="auto"/>
      </w:pPr>
    </w:p>
    <w:p w14:paraId="10E30FC8">
      <w:pPr>
        <w:pStyle w:val="2"/>
        <w:spacing w:line="290" w:lineRule="auto"/>
      </w:pPr>
    </w:p>
    <w:p w14:paraId="619CFABC">
      <w:pPr>
        <w:spacing w:before="121" w:line="235" w:lineRule="auto"/>
        <w:ind w:left="213"/>
        <w:rPr>
          <w:rFonts w:ascii="微软雅黑" w:hAnsi="微软雅黑" w:eastAsia="微软雅黑" w:cs="微软雅黑"/>
          <w:sz w:val="28"/>
          <w:szCs w:val="28"/>
        </w:rPr>
      </w:pPr>
      <w:r>
        <w:rPr>
          <w:rFonts w:ascii="微软雅黑" w:hAnsi="微软雅黑" w:eastAsia="微软雅黑" w:cs="微软雅黑"/>
          <w:position w:val="1"/>
          <w:sz w:val="28"/>
          <w:szCs w:val="28"/>
        </w:rPr>
        <w:drawing>
          <wp:inline distT="0" distB="0" distL="0" distR="0">
            <wp:extent cx="245110" cy="288925"/>
            <wp:effectExtent l="0" t="0" r="0" b="0"/>
            <wp:docPr id="222" name="IM 222"/>
            <wp:cNvGraphicFramePr/>
            <a:graphic xmlns:a="http://schemas.openxmlformats.org/drawingml/2006/main">
              <a:graphicData uri="http://schemas.openxmlformats.org/drawingml/2006/picture">
                <pic:pic xmlns:pic="http://schemas.openxmlformats.org/drawingml/2006/picture">
                  <pic:nvPicPr>
                    <pic:cNvPr id="222" name="IM 222"/>
                    <pic:cNvPicPr/>
                  </pic:nvPicPr>
                  <pic:blipFill>
                    <a:blip r:embed="rId139"/>
                    <a:stretch>
                      <a:fillRect/>
                    </a:stretch>
                  </pic:blipFill>
                  <pic:spPr>
                    <a:xfrm>
                      <a:off x="0" y="0"/>
                      <a:ext cx="245364" cy="289559"/>
                    </a:xfrm>
                    <a:prstGeom prst="rect">
                      <a:avLst/>
                    </a:prstGeom>
                  </pic:spPr>
                </pic:pic>
              </a:graphicData>
            </a:graphic>
          </wp:inline>
        </w:drawing>
      </w:r>
      <w:r>
        <w:rPr>
          <w:rFonts w:ascii="微软雅黑" w:hAnsi="微软雅黑" w:eastAsia="微软雅黑" w:cs="微软雅黑"/>
          <w:b/>
          <w:bCs/>
          <w:spacing w:val="79"/>
          <w:sz w:val="28"/>
          <w:szCs w:val="28"/>
        </w:rPr>
        <w:t xml:space="preserve"> </w:t>
      </w:r>
      <w:r>
        <w:rPr>
          <w:rFonts w:ascii="微软雅黑" w:hAnsi="微软雅黑" w:eastAsia="微软雅黑" w:cs="微软雅黑"/>
          <w:b/>
          <w:bCs/>
          <w:spacing w:val="-2"/>
          <w:sz w:val="28"/>
          <w:szCs w:val="28"/>
        </w:rPr>
        <w:t>备注</w:t>
      </w:r>
    </w:p>
    <w:p w14:paraId="09BA8960">
      <w:pPr>
        <w:pStyle w:val="2"/>
        <w:spacing w:line="308" w:lineRule="auto"/>
      </w:pPr>
    </w:p>
    <w:p w14:paraId="0CC2C076">
      <w:pPr>
        <w:spacing w:before="81" w:line="259" w:lineRule="auto"/>
        <w:ind w:left="770" w:right="48"/>
        <w:jc w:val="both"/>
        <w:rPr>
          <w:rFonts w:ascii="微软雅黑" w:hAnsi="微软雅黑" w:eastAsia="微软雅黑" w:cs="微软雅黑"/>
          <w:sz w:val="19"/>
          <w:szCs w:val="19"/>
        </w:rPr>
      </w:pPr>
      <w:r>
        <w:rPr>
          <w:rFonts w:ascii="微软雅黑" w:hAnsi="微软雅黑" w:eastAsia="微软雅黑" w:cs="微软雅黑"/>
          <w:spacing w:val="8"/>
          <w:sz w:val="19"/>
          <w:szCs w:val="19"/>
        </w:rPr>
        <w:t>充电机应与生活垃圾或商业垃圾分开收集</w:t>
      </w:r>
      <w:r>
        <w:rPr>
          <w:rFonts w:ascii="微软雅黑" w:hAnsi="微软雅黑" w:eastAsia="微软雅黑" w:cs="微软雅黑"/>
          <w:spacing w:val="-26"/>
          <w:sz w:val="19"/>
          <w:szCs w:val="19"/>
        </w:rPr>
        <w:t xml:space="preserve"> </w:t>
      </w:r>
      <w:r>
        <w:rPr>
          <w:rFonts w:ascii="微软雅黑" w:hAnsi="微软雅黑" w:eastAsia="微软雅黑" w:cs="微软雅黑"/>
          <w:spacing w:val="8"/>
          <w:sz w:val="19"/>
          <w:szCs w:val="19"/>
        </w:rPr>
        <w:t>，并妥善回收或处理。如有旧充</w:t>
      </w:r>
      <w:r>
        <w:rPr>
          <w:rFonts w:ascii="微软雅黑" w:hAnsi="微软雅黑" w:eastAsia="微软雅黑" w:cs="微软雅黑"/>
          <w:spacing w:val="7"/>
          <w:sz w:val="19"/>
          <w:szCs w:val="19"/>
        </w:rPr>
        <w:t>电机</w:t>
      </w:r>
      <w:r>
        <w:rPr>
          <w:rFonts w:ascii="微软雅黑" w:hAnsi="微软雅黑" w:eastAsia="微软雅黑" w:cs="微软雅黑"/>
          <w:spacing w:val="-26"/>
          <w:sz w:val="19"/>
          <w:szCs w:val="19"/>
        </w:rPr>
        <w:t xml:space="preserve"> </w:t>
      </w:r>
      <w:r>
        <w:rPr>
          <w:rFonts w:ascii="微软雅黑" w:hAnsi="微软雅黑" w:eastAsia="微软雅黑" w:cs="微软雅黑"/>
          <w:spacing w:val="7"/>
          <w:sz w:val="19"/>
          <w:szCs w:val="19"/>
        </w:rPr>
        <w:t>，请先自行处理</w:t>
      </w:r>
      <w:r>
        <w:rPr>
          <w:rFonts w:ascii="微软雅黑" w:hAnsi="微软雅黑" w:eastAsia="微软雅黑" w:cs="微软雅黑"/>
          <w:spacing w:val="-23"/>
          <w:sz w:val="19"/>
          <w:szCs w:val="19"/>
        </w:rPr>
        <w:t xml:space="preserve"> </w:t>
      </w:r>
      <w:r>
        <w:rPr>
          <w:rFonts w:ascii="微软雅黑" w:hAnsi="微软雅黑" w:eastAsia="微软雅黑" w:cs="微软雅黑"/>
          <w:spacing w:val="7"/>
          <w:sz w:val="19"/>
          <w:szCs w:val="19"/>
        </w:rPr>
        <w:t>，再交</w:t>
      </w:r>
      <w:r>
        <w:rPr>
          <w:rFonts w:ascii="微软雅黑" w:hAnsi="微软雅黑" w:eastAsia="微软雅黑" w:cs="微软雅黑"/>
          <w:spacing w:val="8"/>
          <w:sz w:val="19"/>
          <w:szCs w:val="19"/>
        </w:rPr>
        <w:t>由专业垃圾处理公司回收。原则上也可将旧充电机退回当地经销商</w:t>
      </w:r>
      <w:r>
        <w:rPr>
          <w:rFonts w:ascii="微软雅黑" w:hAnsi="微软雅黑" w:eastAsia="微软雅黑" w:cs="微软雅黑"/>
          <w:spacing w:val="-6"/>
          <w:sz w:val="19"/>
          <w:szCs w:val="19"/>
        </w:rPr>
        <w:t xml:space="preserve"> </w:t>
      </w:r>
      <w:r>
        <w:rPr>
          <w:rFonts w:ascii="微软雅黑" w:hAnsi="微软雅黑" w:eastAsia="微软雅黑" w:cs="微软雅黑"/>
          <w:spacing w:val="8"/>
          <w:sz w:val="19"/>
          <w:szCs w:val="19"/>
        </w:rPr>
        <w:t>，但需联系经销商客服部门办理</w:t>
      </w:r>
      <w:r>
        <w:rPr>
          <w:rFonts w:ascii="微软雅黑" w:hAnsi="微软雅黑" w:eastAsia="微软雅黑" w:cs="微软雅黑"/>
          <w:spacing w:val="-26"/>
          <w:sz w:val="19"/>
          <w:szCs w:val="19"/>
        </w:rPr>
        <w:t xml:space="preserve"> </w:t>
      </w:r>
      <w:r>
        <w:rPr>
          <w:rFonts w:ascii="微软雅黑" w:hAnsi="微软雅黑" w:eastAsia="微软雅黑" w:cs="微软雅黑"/>
          <w:spacing w:val="8"/>
          <w:sz w:val="19"/>
          <w:szCs w:val="19"/>
        </w:rPr>
        <w:t>，并严格遵守相关操作规范。</w:t>
      </w:r>
    </w:p>
    <w:p w14:paraId="19CB9853">
      <w:pPr>
        <w:spacing w:before="280" w:line="264" w:lineRule="auto"/>
        <w:ind w:left="770" w:right="27"/>
        <w:rPr>
          <w:rFonts w:ascii="微软雅黑" w:hAnsi="微软雅黑" w:eastAsia="微软雅黑" w:cs="微软雅黑"/>
          <w:sz w:val="19"/>
          <w:szCs w:val="19"/>
        </w:rPr>
      </w:pPr>
      <w:r>
        <w:rPr>
          <w:rFonts w:ascii="微软雅黑" w:hAnsi="微软雅黑" w:eastAsia="微软雅黑" w:cs="微软雅黑"/>
          <w:spacing w:val="8"/>
          <w:sz w:val="19"/>
          <w:szCs w:val="19"/>
        </w:rPr>
        <w:t xml:space="preserve">根据欧盟 </w:t>
      </w:r>
      <w:r>
        <w:rPr>
          <w:rFonts w:ascii="Times New Roman" w:hAnsi="Times New Roman" w:eastAsia="Times New Roman" w:cs="Times New Roman"/>
          <w:sz w:val="19"/>
          <w:szCs w:val="19"/>
        </w:rPr>
        <w:t>WEEE</w:t>
      </w:r>
      <w:r>
        <w:rPr>
          <w:rFonts w:ascii="Times New Roman" w:hAnsi="Times New Roman" w:eastAsia="Times New Roman" w:cs="Times New Roman"/>
          <w:spacing w:val="8"/>
          <w:sz w:val="19"/>
          <w:szCs w:val="19"/>
        </w:rPr>
        <w:t xml:space="preserve"> </w:t>
      </w:r>
      <w:r>
        <w:rPr>
          <w:rFonts w:ascii="微软雅黑" w:hAnsi="微软雅黑" w:eastAsia="微软雅黑" w:cs="微软雅黑"/>
          <w:spacing w:val="8"/>
          <w:sz w:val="19"/>
          <w:szCs w:val="19"/>
        </w:rPr>
        <w:t>指令（</w:t>
      </w:r>
      <w:r>
        <w:rPr>
          <w:rFonts w:ascii="Times New Roman" w:hAnsi="Times New Roman" w:eastAsia="Times New Roman" w:cs="Times New Roman"/>
          <w:spacing w:val="8"/>
          <w:sz w:val="19"/>
          <w:szCs w:val="19"/>
        </w:rPr>
        <w:t>2012/19/</w:t>
      </w:r>
      <w:r>
        <w:rPr>
          <w:rFonts w:ascii="Times New Roman" w:hAnsi="Times New Roman" w:eastAsia="Times New Roman" w:cs="Times New Roman"/>
          <w:sz w:val="19"/>
          <w:szCs w:val="19"/>
        </w:rPr>
        <w:t>EU</w:t>
      </w:r>
      <w:r>
        <w:rPr>
          <w:rFonts w:ascii="微软雅黑" w:hAnsi="微软雅黑" w:eastAsia="微软雅黑" w:cs="微软雅黑"/>
          <w:spacing w:val="-11"/>
          <w:sz w:val="19"/>
          <w:szCs w:val="19"/>
        </w:rPr>
        <w:t>）</w:t>
      </w:r>
      <w:r>
        <w:rPr>
          <w:rFonts w:ascii="微软雅黑" w:hAnsi="微软雅黑" w:eastAsia="微软雅黑" w:cs="微软雅黑"/>
          <w:spacing w:val="-17"/>
          <w:sz w:val="19"/>
          <w:szCs w:val="19"/>
        </w:rPr>
        <w:t xml:space="preserve"> </w:t>
      </w:r>
      <w:r>
        <w:rPr>
          <w:rFonts w:ascii="微软雅黑" w:hAnsi="微软雅黑" w:eastAsia="微软雅黑" w:cs="微软雅黑"/>
          <w:spacing w:val="-11"/>
          <w:sz w:val="19"/>
          <w:szCs w:val="19"/>
        </w:rPr>
        <w:t>，</w:t>
      </w:r>
      <w:r>
        <w:rPr>
          <w:rFonts w:ascii="微软雅黑" w:hAnsi="微软雅黑" w:eastAsia="微软雅黑" w:cs="微软雅黑"/>
          <w:spacing w:val="-34"/>
          <w:sz w:val="19"/>
          <w:szCs w:val="19"/>
        </w:rPr>
        <w:t xml:space="preserve"> </w:t>
      </w:r>
      <w:r>
        <w:rPr>
          <w:rFonts w:ascii="微软雅黑" w:hAnsi="微软雅黑" w:eastAsia="微软雅黑" w:cs="微软雅黑"/>
          <w:spacing w:val="8"/>
          <w:sz w:val="19"/>
          <w:szCs w:val="19"/>
        </w:rPr>
        <w:t>电气和电子设备必须与未分类的市政垃圾分开收集、</w:t>
      </w:r>
      <w:r>
        <w:rPr>
          <w:rFonts w:ascii="微软雅黑" w:hAnsi="微软雅黑" w:eastAsia="微软雅黑" w:cs="微软雅黑"/>
          <w:spacing w:val="-33"/>
          <w:sz w:val="19"/>
          <w:szCs w:val="19"/>
        </w:rPr>
        <w:t xml:space="preserve"> </w:t>
      </w:r>
      <w:r>
        <w:rPr>
          <w:rFonts w:ascii="微软雅黑" w:hAnsi="微软雅黑" w:eastAsia="微软雅黑" w:cs="微软雅黑"/>
          <w:spacing w:val="8"/>
          <w:sz w:val="19"/>
          <w:szCs w:val="19"/>
        </w:rPr>
        <w:t>回收或专业处理</w:t>
      </w:r>
      <w:r>
        <w:rPr>
          <w:rFonts w:ascii="微软雅黑" w:hAnsi="微软雅黑" w:eastAsia="微软雅黑" w:cs="微软雅黑"/>
          <w:spacing w:val="-26"/>
          <w:sz w:val="19"/>
          <w:szCs w:val="19"/>
        </w:rPr>
        <w:t xml:space="preserve"> </w:t>
      </w:r>
      <w:r>
        <w:rPr>
          <w:rFonts w:ascii="微软雅黑" w:hAnsi="微软雅黑" w:eastAsia="微软雅黑" w:cs="微软雅黑"/>
          <w:spacing w:val="8"/>
          <w:sz w:val="19"/>
          <w:szCs w:val="19"/>
        </w:rPr>
        <w:t>，</w:t>
      </w:r>
      <w:r>
        <w:rPr>
          <w:rFonts w:ascii="微软雅黑" w:hAnsi="微软雅黑" w:eastAsia="微软雅黑" w:cs="微软雅黑"/>
          <w:spacing w:val="-33"/>
          <w:sz w:val="19"/>
          <w:szCs w:val="19"/>
        </w:rPr>
        <w:t xml:space="preserve"> </w:t>
      </w:r>
      <w:r>
        <w:rPr>
          <w:rFonts w:ascii="微软雅黑" w:hAnsi="微软雅黑" w:eastAsia="微软雅黑" w:cs="微软雅黑"/>
          <w:spacing w:val="8"/>
          <w:sz w:val="19"/>
          <w:szCs w:val="19"/>
        </w:rPr>
        <w:t>因为不当处理产生的污染物可能对健康和环境</w:t>
      </w:r>
      <w:r>
        <w:rPr>
          <w:rFonts w:ascii="微软雅黑" w:hAnsi="微软雅黑" w:eastAsia="微软雅黑" w:cs="微软雅黑"/>
          <w:spacing w:val="7"/>
          <w:sz w:val="19"/>
          <w:szCs w:val="19"/>
        </w:rPr>
        <w:t>造成持久损害。</w:t>
      </w:r>
    </w:p>
    <w:p w14:paraId="109608C4">
      <w:pPr>
        <w:pStyle w:val="2"/>
        <w:spacing w:line="264" w:lineRule="auto"/>
      </w:pPr>
    </w:p>
    <w:p w14:paraId="5A58A38E">
      <w:pPr>
        <w:spacing w:before="81" w:line="190" w:lineRule="auto"/>
        <w:ind w:left="770"/>
        <w:rPr>
          <w:rFonts w:ascii="微软雅黑" w:hAnsi="微软雅黑" w:eastAsia="微软雅黑" w:cs="微软雅黑"/>
          <w:sz w:val="19"/>
          <w:szCs w:val="19"/>
        </w:rPr>
      </w:pPr>
      <w:r>
        <w:rPr>
          <w:rFonts w:ascii="微软雅黑" w:hAnsi="微软雅黑" w:eastAsia="微软雅黑" w:cs="微软雅黑"/>
          <w:spacing w:val="9"/>
          <w:sz w:val="19"/>
          <w:szCs w:val="19"/>
        </w:rPr>
        <w:t>详细信息可向废物处理专业工厂或相关主管部门咨询</w:t>
      </w:r>
    </w:p>
    <w:p w14:paraId="2717916F">
      <w:pPr>
        <w:spacing w:before="85" w:line="190" w:lineRule="auto"/>
        <w:ind w:left="770"/>
        <w:rPr>
          <w:rFonts w:ascii="微软雅黑" w:hAnsi="微软雅黑" w:eastAsia="微软雅黑" w:cs="微软雅黑"/>
          <w:spacing w:val="9"/>
          <w:sz w:val="19"/>
          <w:szCs w:val="19"/>
        </w:rPr>
        <w:sectPr>
          <w:headerReference r:id="rId74" w:type="default"/>
          <w:footerReference r:id="rId75" w:type="default"/>
          <w:pgSz w:w="11900" w:h="16838"/>
          <w:pgMar w:top="711" w:right="1142" w:bottom="161" w:left="1142" w:header="155" w:footer="0" w:gutter="0"/>
          <w:pgNumType w:fmt="decimal"/>
          <w:cols w:space="720" w:num="1"/>
        </w:sectPr>
      </w:pPr>
      <w:r>
        <w:rPr>
          <w:rFonts w:ascii="微软雅黑" w:hAnsi="微软雅黑" w:eastAsia="微软雅黑" w:cs="微软雅黑"/>
          <w:spacing w:val="9"/>
          <w:sz w:val="19"/>
          <w:szCs w:val="19"/>
        </w:rPr>
        <w:t>充电机的包装应单独处理。纸张、纸板和塑料均可回收。</w:t>
      </w:r>
    </w:p>
    <w:p w14:paraId="025AE861">
      <w:pPr>
        <w:spacing w:line="1762" w:lineRule="exact"/>
        <w:ind w:firstLine="3292"/>
      </w:pPr>
      <w:r>
        <w:rPr>
          <w:position w:val="-35"/>
        </w:rPr>
        <w:drawing>
          <wp:inline distT="0" distB="0" distL="0" distR="0">
            <wp:extent cx="2145665" cy="1118870"/>
            <wp:effectExtent l="0" t="0" r="6985" b="508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140"/>
                    <a:stretch>
                      <a:fillRect/>
                    </a:stretch>
                  </pic:blipFill>
                  <pic:spPr>
                    <a:xfrm>
                      <a:off x="0" y="0"/>
                      <a:ext cx="2145792" cy="1119378"/>
                    </a:xfrm>
                    <a:prstGeom prst="rect">
                      <a:avLst/>
                    </a:prstGeom>
                  </pic:spPr>
                </pic:pic>
              </a:graphicData>
            </a:graphic>
          </wp:inline>
        </w:drawing>
      </w:r>
    </w:p>
    <w:p w14:paraId="148FC200">
      <w:pPr>
        <w:spacing w:before="377" w:line="223" w:lineRule="auto"/>
        <w:ind w:left="1534"/>
        <w:rPr>
          <w:rFonts w:ascii="宋体" w:hAnsi="宋体" w:eastAsia="宋体" w:cs="宋体"/>
          <w:sz w:val="53"/>
          <w:szCs w:val="53"/>
        </w:rPr>
      </w:pPr>
      <w:r>
        <w:rPr>
          <w:rFonts w:ascii="宋体" w:hAnsi="宋体" w:eastAsia="宋体" w:cs="宋体"/>
          <w:color w:val="7F7F7F"/>
          <w:spacing w:val="-7"/>
          <w:sz w:val="53"/>
          <w:szCs w:val="53"/>
        </w:rPr>
        <w:t>让   搬   运</w:t>
      </w:r>
      <w:r>
        <w:rPr>
          <w:rFonts w:ascii="宋体" w:hAnsi="宋体" w:eastAsia="宋体" w:cs="宋体"/>
          <w:color w:val="7F7F7F"/>
          <w:spacing w:val="27"/>
          <w:sz w:val="53"/>
          <w:szCs w:val="53"/>
        </w:rPr>
        <w:t xml:space="preserve">   </w:t>
      </w:r>
      <w:r>
        <w:rPr>
          <w:rFonts w:ascii="宋体" w:hAnsi="宋体" w:eastAsia="宋体" w:cs="宋体"/>
          <w:color w:val="7F7F7F"/>
          <w:spacing w:val="-7"/>
          <w:sz w:val="53"/>
          <w:szCs w:val="53"/>
        </w:rPr>
        <w:t>更</w:t>
      </w:r>
      <w:r>
        <w:rPr>
          <w:rFonts w:ascii="宋体" w:hAnsi="宋体" w:eastAsia="宋体" w:cs="宋体"/>
          <w:color w:val="7F7F7F"/>
          <w:spacing w:val="17"/>
          <w:sz w:val="53"/>
          <w:szCs w:val="53"/>
        </w:rPr>
        <w:t xml:space="preserve">   </w:t>
      </w:r>
      <w:r>
        <w:rPr>
          <w:rFonts w:ascii="宋体" w:hAnsi="宋体" w:eastAsia="宋体" w:cs="宋体"/>
          <w:color w:val="7F7F7F"/>
          <w:spacing w:val="-7"/>
          <w:sz w:val="53"/>
          <w:szCs w:val="53"/>
        </w:rPr>
        <w:t>轻</w:t>
      </w:r>
      <w:r>
        <w:rPr>
          <w:rFonts w:ascii="宋体" w:hAnsi="宋体" w:eastAsia="宋体" w:cs="宋体"/>
          <w:color w:val="7F7F7F"/>
          <w:spacing w:val="18"/>
          <w:sz w:val="53"/>
          <w:szCs w:val="53"/>
        </w:rPr>
        <w:t xml:space="preserve">   </w:t>
      </w:r>
      <w:r>
        <w:rPr>
          <w:rFonts w:ascii="宋体" w:hAnsi="宋体" w:eastAsia="宋体" w:cs="宋体"/>
          <w:color w:val="7F7F7F"/>
          <w:spacing w:val="-7"/>
          <w:sz w:val="53"/>
          <w:szCs w:val="53"/>
        </w:rPr>
        <w:t>松</w:t>
      </w:r>
    </w:p>
    <w:p w14:paraId="2111BD15">
      <w:pPr>
        <w:pStyle w:val="2"/>
        <w:spacing w:line="245" w:lineRule="auto"/>
        <w:rPr>
          <w:sz w:val="21"/>
        </w:rPr>
      </w:pPr>
    </w:p>
    <w:p w14:paraId="556AEB4F">
      <w:pPr>
        <w:pStyle w:val="2"/>
        <w:spacing w:line="245" w:lineRule="auto"/>
        <w:rPr>
          <w:sz w:val="21"/>
        </w:rPr>
      </w:pPr>
    </w:p>
    <w:p w14:paraId="475E7E9A">
      <w:pPr>
        <w:pStyle w:val="2"/>
        <w:spacing w:line="245" w:lineRule="auto"/>
        <w:rPr>
          <w:sz w:val="21"/>
        </w:rPr>
      </w:pPr>
    </w:p>
    <w:p w14:paraId="5186B82D">
      <w:pPr>
        <w:pStyle w:val="2"/>
        <w:spacing w:line="245" w:lineRule="auto"/>
        <w:rPr>
          <w:sz w:val="21"/>
        </w:rPr>
      </w:pPr>
    </w:p>
    <w:p w14:paraId="4DA9BF96">
      <w:pPr>
        <w:pStyle w:val="2"/>
        <w:spacing w:line="245" w:lineRule="auto"/>
        <w:rPr>
          <w:sz w:val="21"/>
        </w:rPr>
      </w:pPr>
    </w:p>
    <w:p w14:paraId="71218AE1">
      <w:pPr>
        <w:pStyle w:val="2"/>
        <w:spacing w:line="245" w:lineRule="auto"/>
        <w:rPr>
          <w:sz w:val="21"/>
        </w:rPr>
      </w:pPr>
    </w:p>
    <w:p w14:paraId="4EBAB167">
      <w:pPr>
        <w:pStyle w:val="2"/>
        <w:spacing w:line="245" w:lineRule="auto"/>
        <w:rPr>
          <w:sz w:val="21"/>
        </w:rPr>
      </w:pPr>
    </w:p>
    <w:p w14:paraId="7CA3D018">
      <w:pPr>
        <w:pStyle w:val="2"/>
        <w:spacing w:line="245" w:lineRule="auto"/>
        <w:rPr>
          <w:sz w:val="21"/>
        </w:rPr>
      </w:pPr>
    </w:p>
    <w:p w14:paraId="2230AB01">
      <w:pPr>
        <w:pStyle w:val="2"/>
        <w:spacing w:line="245" w:lineRule="auto"/>
        <w:rPr>
          <w:sz w:val="21"/>
        </w:rPr>
      </w:pPr>
    </w:p>
    <w:p w14:paraId="72AE4B23">
      <w:pPr>
        <w:pStyle w:val="2"/>
        <w:spacing w:line="245" w:lineRule="auto"/>
        <w:rPr>
          <w:sz w:val="21"/>
        </w:rPr>
      </w:pPr>
    </w:p>
    <w:p w14:paraId="2B27CFD8">
      <w:pPr>
        <w:pStyle w:val="2"/>
        <w:spacing w:line="245" w:lineRule="auto"/>
        <w:rPr>
          <w:sz w:val="21"/>
        </w:rPr>
      </w:pPr>
    </w:p>
    <w:p w14:paraId="7F36E146">
      <w:pPr>
        <w:pStyle w:val="2"/>
        <w:spacing w:line="245" w:lineRule="auto"/>
        <w:rPr>
          <w:sz w:val="21"/>
        </w:rPr>
      </w:pPr>
    </w:p>
    <w:p w14:paraId="5ABE4CA3">
      <w:pPr>
        <w:pStyle w:val="2"/>
        <w:spacing w:line="245" w:lineRule="auto"/>
        <w:rPr>
          <w:sz w:val="21"/>
        </w:rPr>
      </w:pPr>
    </w:p>
    <w:p w14:paraId="442FFE9F">
      <w:pPr>
        <w:pStyle w:val="2"/>
        <w:spacing w:line="245" w:lineRule="auto"/>
        <w:rPr>
          <w:sz w:val="21"/>
        </w:rPr>
      </w:pPr>
    </w:p>
    <w:p w14:paraId="70224649">
      <w:pPr>
        <w:pStyle w:val="2"/>
        <w:spacing w:line="245" w:lineRule="auto"/>
        <w:rPr>
          <w:sz w:val="21"/>
        </w:rPr>
      </w:pPr>
    </w:p>
    <w:p w14:paraId="69595440">
      <w:pPr>
        <w:pStyle w:val="2"/>
        <w:spacing w:line="245" w:lineRule="auto"/>
        <w:rPr>
          <w:sz w:val="21"/>
        </w:rPr>
      </w:pPr>
    </w:p>
    <w:p w14:paraId="3BFC7171">
      <w:pPr>
        <w:pStyle w:val="2"/>
        <w:spacing w:line="245" w:lineRule="auto"/>
        <w:rPr>
          <w:sz w:val="21"/>
        </w:rPr>
      </w:pPr>
    </w:p>
    <w:p w14:paraId="47618071">
      <w:pPr>
        <w:pStyle w:val="2"/>
        <w:spacing w:line="245" w:lineRule="auto"/>
        <w:rPr>
          <w:sz w:val="21"/>
        </w:rPr>
      </w:pPr>
    </w:p>
    <w:p w14:paraId="50056049">
      <w:pPr>
        <w:pStyle w:val="2"/>
        <w:spacing w:line="245" w:lineRule="auto"/>
        <w:rPr>
          <w:sz w:val="21"/>
        </w:rPr>
      </w:pPr>
    </w:p>
    <w:p w14:paraId="75546F0E">
      <w:pPr>
        <w:pStyle w:val="2"/>
        <w:spacing w:line="245" w:lineRule="auto"/>
        <w:rPr>
          <w:sz w:val="21"/>
        </w:rPr>
      </w:pPr>
    </w:p>
    <w:p w14:paraId="0CB43A9B">
      <w:pPr>
        <w:pStyle w:val="2"/>
        <w:spacing w:line="245" w:lineRule="auto"/>
        <w:rPr>
          <w:sz w:val="21"/>
        </w:rPr>
      </w:pPr>
    </w:p>
    <w:p w14:paraId="1FD9DD09">
      <w:pPr>
        <w:pStyle w:val="2"/>
        <w:spacing w:line="245" w:lineRule="auto"/>
        <w:rPr>
          <w:sz w:val="21"/>
        </w:rPr>
      </w:pPr>
    </w:p>
    <w:p w14:paraId="2DAEF471">
      <w:pPr>
        <w:pStyle w:val="2"/>
        <w:spacing w:line="245" w:lineRule="auto"/>
        <w:rPr>
          <w:sz w:val="21"/>
        </w:rPr>
      </w:pPr>
    </w:p>
    <w:p w14:paraId="72A076B4">
      <w:pPr>
        <w:pStyle w:val="2"/>
        <w:spacing w:line="245" w:lineRule="auto"/>
        <w:rPr>
          <w:sz w:val="21"/>
        </w:rPr>
      </w:pPr>
    </w:p>
    <w:p w14:paraId="3AF46643">
      <w:pPr>
        <w:pStyle w:val="2"/>
        <w:spacing w:line="245" w:lineRule="auto"/>
        <w:rPr>
          <w:sz w:val="21"/>
        </w:rPr>
      </w:pPr>
    </w:p>
    <w:p w14:paraId="00465DDC">
      <w:pPr>
        <w:pStyle w:val="2"/>
        <w:spacing w:line="245" w:lineRule="auto"/>
        <w:rPr>
          <w:sz w:val="21"/>
        </w:rPr>
      </w:pPr>
    </w:p>
    <w:p w14:paraId="662B48FD">
      <w:pPr>
        <w:pStyle w:val="2"/>
        <w:spacing w:line="245" w:lineRule="auto"/>
        <w:rPr>
          <w:sz w:val="21"/>
        </w:rPr>
      </w:pPr>
    </w:p>
    <w:p w14:paraId="3F1279BD">
      <w:pPr>
        <w:pStyle w:val="2"/>
        <w:spacing w:line="246" w:lineRule="auto"/>
        <w:rPr>
          <w:sz w:val="21"/>
        </w:rPr>
      </w:pPr>
    </w:p>
    <w:p w14:paraId="14AFF415">
      <w:pPr>
        <w:pStyle w:val="2"/>
        <w:spacing w:line="246" w:lineRule="auto"/>
        <w:rPr>
          <w:sz w:val="21"/>
        </w:rPr>
      </w:pPr>
    </w:p>
    <w:p w14:paraId="100060C8">
      <w:pPr>
        <w:pStyle w:val="2"/>
        <w:spacing w:line="246" w:lineRule="auto"/>
        <w:rPr>
          <w:sz w:val="21"/>
        </w:rPr>
      </w:pPr>
    </w:p>
    <w:p w14:paraId="6C9C0023">
      <w:pPr>
        <w:spacing w:before="95" w:line="184" w:lineRule="auto"/>
        <w:ind w:left="1070"/>
        <w:rPr>
          <w:rFonts w:ascii="宋体" w:hAnsi="宋体" w:eastAsia="宋体" w:cs="宋体"/>
          <w:sz w:val="22"/>
          <w:szCs w:val="22"/>
        </w:rPr>
      </w:pPr>
      <w:r>
        <w:rPr>
          <w:rFonts w:ascii="微软雅黑" w:hAnsi="微软雅黑" w:eastAsia="微软雅黑" w:cs="微软雅黑"/>
          <w:b/>
          <w:bCs/>
          <w:color w:val="ABABAB"/>
          <w:spacing w:val="-3"/>
          <w:sz w:val="22"/>
          <w:szCs w:val="22"/>
        </w:rPr>
        <w:t>本说明书内容如有改动</w:t>
      </w:r>
      <w:r>
        <w:rPr>
          <w:sz w:val="22"/>
          <w:szCs w:val="22"/>
        </w:rPr>
        <w:drawing>
          <wp:inline distT="0" distB="0" distL="0" distR="0">
            <wp:extent cx="42545" cy="88265"/>
            <wp:effectExtent l="0" t="0" r="14605" b="6985"/>
            <wp:docPr id="4" name="IM 86"/>
            <wp:cNvGraphicFramePr/>
            <a:graphic xmlns:a="http://schemas.openxmlformats.org/drawingml/2006/main">
              <a:graphicData uri="http://schemas.openxmlformats.org/drawingml/2006/picture">
                <pic:pic xmlns:pic="http://schemas.openxmlformats.org/drawingml/2006/picture">
                  <pic:nvPicPr>
                    <pic:cNvPr id="4" name="IM 86"/>
                    <pic:cNvPicPr/>
                  </pic:nvPicPr>
                  <pic:blipFill>
                    <a:blip r:embed="rId141"/>
                    <a:stretch>
                      <a:fillRect/>
                    </a:stretch>
                  </pic:blipFill>
                  <pic:spPr>
                    <a:xfrm>
                      <a:off x="0" y="0"/>
                      <a:ext cx="42562" cy="88392"/>
                    </a:xfrm>
                    <a:prstGeom prst="rect">
                      <a:avLst/>
                    </a:prstGeom>
                  </pic:spPr>
                </pic:pic>
              </a:graphicData>
            </a:graphic>
          </wp:inline>
        </w:drawing>
      </w:r>
      <w:r>
        <w:rPr>
          <w:rFonts w:ascii="微软雅黑" w:hAnsi="微软雅黑" w:eastAsia="微软雅黑" w:cs="微软雅黑"/>
          <w:b/>
          <w:bCs/>
          <w:color w:val="ABABAB"/>
          <w:spacing w:val="-3"/>
          <w:sz w:val="22"/>
          <w:szCs w:val="22"/>
        </w:rPr>
        <w:t>恕不另行通知</w:t>
      </w:r>
      <w:r>
        <w:rPr>
          <w:sz w:val="22"/>
          <w:szCs w:val="22"/>
        </w:rPr>
        <w:drawing>
          <wp:inline distT="0" distB="0" distL="0" distR="0">
            <wp:extent cx="42545" cy="88265"/>
            <wp:effectExtent l="0" t="0" r="14605" b="6985"/>
            <wp:docPr id="7" name="IM 88"/>
            <wp:cNvGraphicFramePr/>
            <a:graphic xmlns:a="http://schemas.openxmlformats.org/drawingml/2006/main">
              <a:graphicData uri="http://schemas.openxmlformats.org/drawingml/2006/picture">
                <pic:pic xmlns:pic="http://schemas.openxmlformats.org/drawingml/2006/picture">
                  <pic:nvPicPr>
                    <pic:cNvPr id="7" name="IM 88"/>
                    <pic:cNvPicPr/>
                  </pic:nvPicPr>
                  <pic:blipFill>
                    <a:blip r:embed="rId142"/>
                    <a:stretch>
                      <a:fillRect/>
                    </a:stretch>
                  </pic:blipFill>
                  <pic:spPr>
                    <a:xfrm>
                      <a:off x="0" y="0"/>
                      <a:ext cx="42562" cy="88392"/>
                    </a:xfrm>
                    <a:prstGeom prst="rect">
                      <a:avLst/>
                    </a:prstGeom>
                  </pic:spPr>
                </pic:pic>
              </a:graphicData>
            </a:graphic>
          </wp:inline>
        </w:drawing>
      </w:r>
      <w:r>
        <w:rPr>
          <w:rFonts w:ascii="微软雅黑" w:hAnsi="微软雅黑" w:eastAsia="微软雅黑" w:cs="微软雅黑"/>
          <w:b/>
          <w:bCs/>
          <w:color w:val="B1B1B1"/>
          <w:spacing w:val="-3"/>
          <w:sz w:val="22"/>
          <w:szCs w:val="22"/>
        </w:rPr>
        <w:t>最终解释权归杭州杭叉云瑞科技有限公司所有</w:t>
      </w:r>
      <w:r>
        <w:rPr>
          <w:rFonts w:ascii="宋体" w:hAnsi="宋体" w:eastAsia="宋体" w:cs="宋体"/>
          <w:color w:val="B1B1B1"/>
          <w:spacing w:val="-3"/>
          <w:sz w:val="22"/>
          <w:szCs w:val="22"/>
        </w:rPr>
        <w:t>。</w:t>
      </w:r>
    </w:p>
    <w:p w14:paraId="1FA0DA5A">
      <w:pPr>
        <w:pStyle w:val="2"/>
        <w:spacing w:line="439" w:lineRule="auto"/>
        <w:rPr>
          <w:sz w:val="21"/>
        </w:rPr>
      </w:pPr>
      <w:r>
        <mc:AlternateContent>
          <mc:Choice Requires="wps">
            <w:drawing>
              <wp:anchor distT="0" distB="0" distL="114300" distR="114300" simplePos="0" relativeHeight="251672576" behindDoc="0" locked="0" layoutInCell="1" allowOverlap="1">
                <wp:simplePos x="0" y="0"/>
                <wp:positionH relativeFrom="column">
                  <wp:posOffset>8890</wp:posOffset>
                </wp:positionH>
                <wp:positionV relativeFrom="paragraph">
                  <wp:posOffset>184785</wp:posOffset>
                </wp:positionV>
                <wp:extent cx="6383020" cy="12700"/>
                <wp:effectExtent l="0" t="0" r="0" b="0"/>
                <wp:wrapNone/>
                <wp:docPr id="8" name="任意多边形 8"/>
                <wp:cNvGraphicFramePr/>
                <a:graphic xmlns:a="http://schemas.openxmlformats.org/drawingml/2006/main">
                  <a:graphicData uri="http://schemas.microsoft.com/office/word/2010/wordprocessingShape">
                    <wps:wsp>
                      <wps:cNvSpPr/>
                      <wps:spPr>
                        <a:xfrm>
                          <a:off x="0" y="0"/>
                          <a:ext cx="6383020" cy="12700"/>
                        </a:xfrm>
                        <a:custGeom>
                          <a:avLst/>
                          <a:gdLst/>
                          <a:ahLst/>
                          <a:cxnLst/>
                          <a:pathLst>
                            <a:path w="10052" h="20">
                              <a:moveTo>
                                <a:pt x="0" y="0"/>
                              </a:moveTo>
                              <a:lnTo>
                                <a:pt x="10051" y="0"/>
                              </a:lnTo>
                              <a:lnTo>
                                <a:pt x="10051" y="19"/>
                              </a:lnTo>
                              <a:lnTo>
                                <a:pt x="0" y="19"/>
                              </a:lnTo>
                              <a:lnTo>
                                <a:pt x="0" y="0"/>
                              </a:lnTo>
                              <a:close/>
                            </a:path>
                          </a:pathLst>
                        </a:custGeom>
                        <a:solidFill>
                          <a:srgbClr val="A6A6A6"/>
                        </a:solidFill>
                        <a:ln>
                          <a:noFill/>
                        </a:ln>
                      </wps:spPr>
                      <wps:bodyPr upright="1"/>
                    </wps:wsp>
                  </a:graphicData>
                </a:graphic>
              </wp:anchor>
            </w:drawing>
          </mc:Choice>
          <mc:Fallback>
            <w:pict>
              <v:shape id="_x0000_s1026" o:spid="_x0000_s1026" o:spt="100" style="position:absolute;left:0pt;margin-left:0.7pt;margin-top:14.55pt;height:1pt;width:502.6pt;z-index:251672576;mso-width-relative:page;mso-height-relative:page;" fillcolor="#A6A6A6" filled="t" stroked="f" coordsize="10052,20" o:gfxdata="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JVUnJ7WAAAACAEAAA8AAAAAAAAA&#10;AQAgAAAAIgAAAGRycy9kb3ducmV2LnhtbFBLAQIUABQAAAAIAIdO4kBuGb10EwIAAH8EAAAOAAAA&#10;AAAAAAEAIAAAACUBAABkcnMvZTJvRG9jLnhtbFBLBQYAAAAABgAGAFkBAACqBQAAAAA=&#10;" path="m0,0l10051,0,10051,19,0,19,0,0xe">
                <v:fill on="t" focussize="0,0"/>
                <v:stroke on="f"/>
                <v:imagedata o:title=""/>
                <o:lock v:ext="edit" aspectratio="f"/>
              </v:shape>
            </w:pict>
          </mc:Fallback>
        </mc:AlternateContent>
      </w:r>
    </w:p>
    <w:p w14:paraId="16AC4890">
      <w:pPr>
        <w:spacing w:before="155" w:line="187" w:lineRule="auto"/>
        <w:ind w:left="80"/>
        <w:outlineLvl w:val="0"/>
        <w:rPr>
          <w:rFonts w:ascii="微软雅黑" w:hAnsi="微软雅黑" w:eastAsia="微软雅黑" w:cs="微软雅黑"/>
          <w:sz w:val="36"/>
          <w:szCs w:val="36"/>
        </w:rPr>
      </w:pPr>
      <w:r>
        <w:drawing>
          <wp:anchor distT="0" distB="0" distL="0" distR="0" simplePos="0" relativeHeight="251671552" behindDoc="0" locked="0" layoutInCell="1" allowOverlap="1">
            <wp:simplePos x="0" y="0"/>
            <wp:positionH relativeFrom="column">
              <wp:posOffset>4907280</wp:posOffset>
            </wp:positionH>
            <wp:positionV relativeFrom="paragraph">
              <wp:posOffset>102235</wp:posOffset>
            </wp:positionV>
            <wp:extent cx="1360805" cy="1360805"/>
            <wp:effectExtent l="0" t="0" r="10795" b="10795"/>
            <wp:wrapNone/>
            <wp:docPr id="9" name="IM 90"/>
            <wp:cNvGraphicFramePr/>
            <a:graphic xmlns:a="http://schemas.openxmlformats.org/drawingml/2006/main">
              <a:graphicData uri="http://schemas.openxmlformats.org/drawingml/2006/picture">
                <pic:pic xmlns:pic="http://schemas.openxmlformats.org/drawingml/2006/picture">
                  <pic:nvPicPr>
                    <pic:cNvPr id="9" name="IM 90"/>
                    <pic:cNvPicPr/>
                  </pic:nvPicPr>
                  <pic:blipFill>
                    <a:blip r:embed="rId143"/>
                    <a:stretch>
                      <a:fillRect/>
                    </a:stretch>
                  </pic:blipFill>
                  <pic:spPr>
                    <a:xfrm>
                      <a:off x="0" y="0"/>
                      <a:ext cx="1360931" cy="1360932"/>
                    </a:xfrm>
                    <a:prstGeom prst="rect">
                      <a:avLst/>
                    </a:prstGeom>
                  </pic:spPr>
                </pic:pic>
              </a:graphicData>
            </a:graphic>
          </wp:anchor>
        </w:drawing>
      </w:r>
      <w:r>
        <w:rPr>
          <w:rFonts w:ascii="微软雅黑" w:hAnsi="微软雅黑" w:eastAsia="微软雅黑" w:cs="微软雅黑"/>
          <w:b/>
          <w:bCs/>
          <w:color w:val="ACACAC"/>
          <w:spacing w:val="-11"/>
          <w:w w:val="94"/>
          <w:sz w:val="36"/>
          <w:szCs w:val="36"/>
        </w:rPr>
        <w:t>杭叉集团股份有限公司</w:t>
      </w:r>
    </w:p>
    <w:p w14:paraId="4837BDEE">
      <w:pPr>
        <w:spacing w:before="2" w:line="231" w:lineRule="auto"/>
        <w:ind w:left="108"/>
        <w:rPr>
          <w:rFonts w:ascii="微软雅黑" w:hAnsi="微软雅黑" w:eastAsia="微软雅黑" w:cs="微软雅黑"/>
          <w:sz w:val="22"/>
          <w:szCs w:val="22"/>
        </w:rPr>
      </w:pPr>
      <w:r>
        <w:rPr>
          <w:rFonts w:ascii="微软雅黑" w:hAnsi="微软雅黑" w:eastAsia="微软雅黑" w:cs="微软雅黑"/>
          <w:b/>
          <w:bCs/>
          <w:color w:val="B1B1B1"/>
          <w:spacing w:val="-20"/>
          <w:sz w:val="22"/>
          <w:szCs w:val="22"/>
        </w:rPr>
        <w:t>HANGCHAGROUP</w:t>
      </w:r>
      <w:r>
        <w:rPr>
          <w:rFonts w:hint="eastAsia" w:ascii="微软雅黑" w:hAnsi="微软雅黑" w:eastAsia="微软雅黑" w:cs="微软雅黑"/>
          <w:b/>
          <w:bCs/>
          <w:color w:val="B1B1B1"/>
          <w:spacing w:val="-20"/>
          <w:sz w:val="22"/>
          <w:szCs w:val="22"/>
          <w:lang w:val="en-US" w:eastAsia="zh-CN"/>
        </w:rPr>
        <w:t xml:space="preserve"> </w:t>
      </w:r>
      <w:r>
        <w:rPr>
          <w:rFonts w:ascii="微软雅黑" w:hAnsi="微软雅黑" w:eastAsia="微软雅黑" w:cs="微软雅黑"/>
          <w:b/>
          <w:bCs/>
          <w:color w:val="B1B1B1"/>
          <w:spacing w:val="-20"/>
          <w:sz w:val="22"/>
          <w:szCs w:val="22"/>
        </w:rPr>
        <w:t>C0.,LTD</w:t>
      </w:r>
    </w:p>
    <w:p w14:paraId="64607478">
      <w:pPr>
        <w:pStyle w:val="2"/>
        <w:spacing w:line="393" w:lineRule="auto"/>
        <w:rPr>
          <w:sz w:val="21"/>
        </w:rPr>
      </w:pPr>
    </w:p>
    <w:p w14:paraId="7BB783F8">
      <w:pPr>
        <w:spacing w:before="104" w:line="237" w:lineRule="auto"/>
        <w:ind w:left="57"/>
        <w:rPr>
          <w:rFonts w:ascii="微软雅黑" w:hAnsi="微软雅黑" w:eastAsia="微软雅黑" w:cs="微软雅黑"/>
          <w:sz w:val="19"/>
          <w:szCs w:val="19"/>
        </w:rPr>
      </w:pPr>
      <w:r>
        <w:rPr>
          <w:rFonts w:ascii="微软雅黑" w:hAnsi="微软雅黑" w:eastAsia="微软雅黑" w:cs="微软雅黑"/>
          <w:b/>
          <w:bCs/>
          <w:color w:val="C6C6C6"/>
          <w:spacing w:val="-9"/>
          <w:w w:val="97"/>
          <w:sz w:val="24"/>
          <w:szCs w:val="24"/>
        </w:rPr>
        <w:t>公司地址:杭州市临安区青山湖街道</w:t>
      </w:r>
      <w:r>
        <w:rPr>
          <w:rFonts w:hint="eastAsia" w:ascii="微软雅黑" w:hAnsi="微软雅黑" w:eastAsia="微软雅黑" w:cs="微软雅黑"/>
          <w:b/>
          <w:bCs/>
          <w:color w:val="C6C6C6"/>
          <w:spacing w:val="-9"/>
          <w:w w:val="97"/>
          <w:sz w:val="24"/>
          <w:szCs w:val="24"/>
          <w:lang w:val="en-US" w:eastAsia="zh-CN"/>
        </w:rPr>
        <w:t>大园路2799</w:t>
      </w:r>
      <w:r>
        <w:rPr>
          <w:rFonts w:ascii="微软雅黑" w:hAnsi="微软雅黑" w:eastAsia="微软雅黑" w:cs="微软雅黑"/>
          <w:b/>
          <w:bCs/>
          <w:color w:val="C6C6C6"/>
          <w:spacing w:val="-9"/>
          <w:w w:val="97"/>
          <w:sz w:val="24"/>
          <w:szCs w:val="24"/>
        </w:rPr>
        <w:t>号</w:t>
      </w:r>
    </w:p>
    <w:p w14:paraId="10DD4C48">
      <w:pPr>
        <w:spacing w:before="85" w:line="190" w:lineRule="auto"/>
        <w:ind w:left="770"/>
        <w:rPr>
          <w:rFonts w:ascii="微软雅黑" w:hAnsi="微软雅黑" w:eastAsia="微软雅黑" w:cs="微软雅黑"/>
          <w:spacing w:val="9"/>
          <w:sz w:val="19"/>
          <w:szCs w:val="19"/>
        </w:rPr>
      </w:pPr>
    </w:p>
    <w:sectPr>
      <w:footerReference r:id="rId76" w:type="default"/>
      <w:pgSz w:w="11900" w:h="16838"/>
      <w:pgMar w:top="711" w:right="1142" w:bottom="161" w:left="1142" w:header="155" w:footer="0"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Yu Gothic UI">
    <w:panose1 w:val="020B0500000000000000"/>
    <w:charset w:val="86"/>
    <w:family w:val="auto"/>
    <w:pitch w:val="default"/>
    <w:sig w:usb0="E00002FF" w:usb1="2AC7FDFF" w:usb2="00000016" w:usb3="00000000" w:csb0="2002009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83672">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8DBEB4">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B7F68B">
    <w:pPr>
      <w:pStyle w:val="2"/>
      <w:spacing w:line="14" w:lineRule="auto"/>
      <w:rPr>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B65B54">
    <w:pPr>
      <w:pStyle w:val="3"/>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25057FE">
                          <w:pPr>
                            <w:pStyle w:val="3"/>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Dee5ve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FDee5veAgAAJgYAAA4AAAAAAAAAAQAgAAAAHwEAAGRycy9lMm9Eb2MueG1sUEsF&#10;BgAAAAAGAAYAWQEAAG8GAAAAAA==&#10;">
              <v:fill on="f" focussize="0,0"/>
              <v:stroke on="f" weight="0.5pt"/>
              <v:imagedata o:title=""/>
              <o:lock v:ext="edit" aspectratio="f"/>
              <v:textbox inset="0mm,0mm,0mm,0mm" style="mso-fit-shape-to-text:t;">
                <w:txbxContent>
                  <w:p w14:paraId="425057FE">
                    <w:pPr>
                      <w:pStyle w:val="3"/>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0200A2">
    <w:pPr>
      <w:pStyle w:val="3"/>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E9A08CD">
                          <w:pPr>
                            <w:pStyle w:val="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BuFFMd0CAAAmBgAADgAAAAAAAAABACAAAAAfAQAAZHJzL2Uyb0RvYy54bWxQSwUG&#10;AAAAAAYABgBZAQAAbgYAAAAA&#10;">
              <v:fill on="f" focussize="0,0"/>
              <v:stroke on="f" weight="0.5pt"/>
              <v:imagedata o:title=""/>
              <o:lock v:ext="edit" aspectratio="f"/>
              <v:textbox inset="0mm,0mm,0mm,0mm" style="mso-fit-shape-to-text:t;">
                <w:txbxContent>
                  <w:p w14:paraId="3E9A08CD">
                    <w:pPr>
                      <w:pStyle w:val="3"/>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383548">
    <w:pPr>
      <w:pStyle w:val="3"/>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0A051B4">
                          <w:pPr>
                            <w:pStyle w:val="3"/>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2mdhTeAgAAJg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L2mdhTeAgAAJgYAAA4AAAAAAAAAAQAgAAAAHwEAAGRycy9lMm9Eb2MueG1sUEsF&#10;BgAAAAAGAAYAWQEAAG8GAAAAAA==&#10;">
              <v:fill on="f" focussize="0,0"/>
              <v:stroke on="f" weight="0.5pt"/>
              <v:imagedata o:title=""/>
              <o:lock v:ext="edit" aspectratio="f"/>
              <v:textbox inset="0mm,0mm,0mm,0mm" style="mso-fit-shape-to-text:t;">
                <w:txbxContent>
                  <w:p w14:paraId="50A051B4">
                    <w:pPr>
                      <w:pStyle w:val="3"/>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0A3C08">
    <w:pPr>
      <w:pStyle w:val="3"/>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74F7FCE">
                          <w:pPr>
                            <w:pStyle w:val="3"/>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OuZSL7eAgAAJgYAAA4AAAAAAAAAAQAgAAAAHwEAAGRycy9lMm9Eb2MueG1sUEsF&#10;BgAAAAAGAAYAWQEAAG8GAAAAAA==&#10;">
              <v:fill on="f" focussize="0,0"/>
              <v:stroke on="f" weight="0.5pt"/>
              <v:imagedata o:title=""/>
              <o:lock v:ext="edit" aspectratio="f"/>
              <v:textbox inset="0mm,0mm,0mm,0mm" style="mso-fit-shape-to-text:t;">
                <w:txbxContent>
                  <w:p w14:paraId="174F7FCE">
                    <w:pPr>
                      <w:pStyle w:val="3"/>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C26F09">
    <w:pPr>
      <w:pStyle w:val="3"/>
    </w:pPr>
    <w:r>
      <w:rPr>
        <w:sz w:val="18"/>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80E9596">
                          <w:pPr>
                            <w:pStyle w:val="3"/>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spEF7e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MspEF7eAgAAJgYAAA4AAAAAAAAAAQAgAAAAHwEAAGRycy9lMm9Eb2MueG1sUEsF&#10;BgAAAAAGAAYAWQEAAG8GAAAAAA==&#10;">
              <v:fill on="f" focussize="0,0"/>
              <v:stroke on="f" weight="0.5pt"/>
              <v:imagedata o:title=""/>
              <o:lock v:ext="edit" aspectratio="f"/>
              <v:textbox inset="0mm,0mm,0mm,0mm" style="mso-fit-shape-to-text:t;">
                <w:txbxContent>
                  <w:p w14:paraId="780E9596">
                    <w:pPr>
                      <w:pStyle w:val="3"/>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4DB5BF">
    <w:pPr>
      <w:pStyle w:val="3"/>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5B0414B">
                          <w:pPr>
                            <w:pStyle w:val="3"/>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0WLvTeAgAAJgYAAA4AAABkcnMvZTJvRG9jLnhtbK1US27bMBDdF+gd&#10;CO4VSY7s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J0WLvTeAgAAJgYAAA4AAAAAAAAAAQAgAAAAHwEAAGRycy9lMm9Eb2MueG1sUEsF&#10;BgAAAAAGAAYAWQEAAG8GAAAAAA==&#10;">
              <v:fill on="f" focussize="0,0"/>
              <v:stroke on="f" weight="0.5pt"/>
              <v:imagedata o:title=""/>
              <o:lock v:ext="edit" aspectratio="f"/>
              <v:textbox inset="0mm,0mm,0mm,0mm" style="mso-fit-shape-to-text:t;">
                <w:txbxContent>
                  <w:p w14:paraId="45B0414B">
                    <w:pPr>
                      <w:pStyle w:val="3"/>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644EBD">
    <w:pPr>
      <w:pStyle w:val="3"/>
    </w:pPr>
    <w:r>
      <w:rPr>
        <w:sz w:val="18"/>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0C6B6BE">
                          <w:pPr>
                            <w:pStyle w:val="3"/>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ZRHdHe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CZRHdHeAgAAJgYAAA4AAAAAAAAAAQAgAAAAHwEAAGRycy9lMm9Eb2MueG1sUEsF&#10;BgAAAAAGAAYAWQEAAG8GAAAAAA==&#10;">
              <v:fill on="f" focussize="0,0"/>
              <v:stroke on="f" weight="0.5pt"/>
              <v:imagedata o:title=""/>
              <o:lock v:ext="edit" aspectratio="f"/>
              <v:textbox inset="0mm,0mm,0mm,0mm" style="mso-fit-shape-to-text:t;">
                <w:txbxContent>
                  <w:p w14:paraId="10C6B6BE">
                    <w:pPr>
                      <w:pStyle w:val="3"/>
                    </w:pPr>
                    <w:r>
                      <w:fldChar w:fldCharType="begin"/>
                    </w:r>
                    <w:r>
                      <w:instrText xml:space="preserve"> PAGE  \* MERGEFORMAT </w:instrText>
                    </w:r>
                    <w:r>
                      <w:fldChar w:fldCharType="separate"/>
                    </w:r>
                    <w:r>
                      <w:t>7</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7F7CA">
    <w:pPr>
      <w:pStyle w:val="3"/>
    </w:pPr>
    <w:r>
      <w:rPr>
        <w:sz w:val="18"/>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CD0E3C8">
                          <w:pPr>
                            <w:pStyle w:val="3"/>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HBuI3veAgAAJgYAAA4AAAAAAAAAAQAgAAAAHwEAAGRycy9lMm9Eb2MueG1sUEsF&#10;BgAAAAAGAAYAWQEAAG8GAAAAAA==&#10;">
              <v:fill on="f" focussize="0,0"/>
              <v:stroke on="f" weight="0.5pt"/>
              <v:imagedata o:title=""/>
              <o:lock v:ext="edit" aspectratio="f"/>
              <v:textbox inset="0mm,0mm,0mm,0mm" style="mso-fit-shape-to-text:t;">
                <w:txbxContent>
                  <w:p w14:paraId="5CD0E3C8">
                    <w:pPr>
                      <w:pStyle w:val="3"/>
                    </w:pPr>
                    <w:r>
                      <w:fldChar w:fldCharType="begin"/>
                    </w:r>
                    <w:r>
                      <w:instrText xml:space="preserve"> PAGE  \* MERGEFORMAT </w:instrText>
                    </w:r>
                    <w:r>
                      <w:fldChar w:fldCharType="separate"/>
                    </w:r>
                    <w:r>
                      <w:t>8</w:t>
                    </w:r>
                    <w: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49FA66">
    <w:pPr>
      <w:pStyle w:val="3"/>
    </w:pPr>
    <w:r>
      <w:rPr>
        <w:sz w:val="18"/>
      </w:rP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25CB143">
                          <w:pPr>
                            <w:pStyle w:val="3"/>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c33cre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Cc33creAgAAJgYAAA4AAAAAAAAAAQAgAAAAHwEAAGRycy9lMm9Eb2MueG1sUEsF&#10;BgAAAAAGAAYAWQEAAG8GAAAAAA==&#10;">
              <v:fill on="f" focussize="0,0"/>
              <v:stroke on="f" weight="0.5pt"/>
              <v:imagedata o:title=""/>
              <o:lock v:ext="edit" aspectratio="f"/>
              <v:textbox inset="0mm,0mm,0mm,0mm" style="mso-fit-shape-to-text:t;">
                <w:txbxContent>
                  <w:p w14:paraId="425CB143">
                    <w:pPr>
                      <w:pStyle w:val="3"/>
                    </w:pPr>
                    <w:r>
                      <w:fldChar w:fldCharType="begin"/>
                    </w:r>
                    <w:r>
                      <w:instrText xml:space="preserve"> PAGE  \* MERGEFORMAT </w:instrText>
                    </w:r>
                    <w:r>
                      <w:fldChar w:fldCharType="separate"/>
                    </w:r>
                    <w:r>
                      <w:t>9</w:t>
                    </w:r>
                    <w: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1015C2">
    <w:pPr>
      <w:pStyle w:val="3"/>
      <w:rPr>
        <w:rFonts w:hint="eastAsia"/>
        <w:lang w:eastAsia="zh-CN"/>
      </w:rPr>
    </w:pPr>
    <w:r>
      <w:rPr>
        <w:sz w:val="18"/>
      </w:rP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E9F3C21">
                          <w:pPr>
                            <w:pStyle w:val="3"/>
                          </w:pPr>
                          <w:r>
                            <w:fldChar w:fldCharType="begin"/>
                          </w:r>
                          <w:r>
                            <w:instrText xml:space="preserve"> PAGE  \* MERGEFORMAT </w:instrText>
                          </w:r>
                          <w:r>
                            <w:fldChar w:fldCharType="separate"/>
                          </w:r>
                          <w:r>
                            <w:t>14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HEI42DeAgAAJgYAAA4AAAAAAAAAAQAgAAAAHwEAAGRycy9lMm9Eb2MueG1sUEsF&#10;BgAAAAAGAAYAWQEAAG8GAAAAAA==&#10;">
              <v:fill on="f" focussize="0,0"/>
              <v:stroke on="f" weight="0.5pt"/>
              <v:imagedata o:title=""/>
              <o:lock v:ext="edit" aspectratio="f"/>
              <v:textbox inset="0mm,0mm,0mm,0mm" style="mso-fit-shape-to-text:t;">
                <w:txbxContent>
                  <w:p w14:paraId="3E9F3C21">
                    <w:pPr>
                      <w:pStyle w:val="3"/>
                    </w:pPr>
                    <w:r>
                      <w:fldChar w:fldCharType="begin"/>
                    </w:r>
                    <w:r>
                      <w:instrText xml:space="preserve"> PAGE  \* MERGEFORMAT </w:instrText>
                    </w:r>
                    <w:r>
                      <w:fldChar w:fldCharType="separate"/>
                    </w:r>
                    <w:r>
                      <w:t>14</w:t>
                    </w:r>
                    <w: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35A414">
    <w:pPr>
      <w:pStyle w:val="3"/>
      <w:rPr>
        <w:rFonts w:hint="eastAsia"/>
        <w:lang w:eastAsia="zh-CN"/>
      </w:rPr>
    </w:pPr>
    <w:r>
      <w:rPr>
        <w:sz w:val="18"/>
      </w:rP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CACB537">
                          <w:pPr>
                            <w:pStyle w:val="3"/>
                          </w:pPr>
                          <w:r>
                            <w:fldChar w:fldCharType="begin"/>
                          </w:r>
                          <w:r>
                            <w:instrText xml:space="preserve"> PAGE  \* MERGEFORMAT </w:instrText>
                          </w:r>
                          <w:r>
                            <w:fldChar w:fldCharType="separate"/>
                          </w:r>
                          <w:r>
                            <w:t>15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K4U2RneAgAAJgYAAA4AAAAAAAAAAQAgAAAAHwEAAGRycy9lMm9Eb2MueG1sUEsF&#10;BgAAAAAGAAYAWQEAAG8GAAAAAA==&#10;">
              <v:fill on="f" focussize="0,0"/>
              <v:stroke on="f" weight="0.5pt"/>
              <v:imagedata o:title=""/>
              <o:lock v:ext="edit" aspectratio="f"/>
              <v:textbox inset="0mm,0mm,0mm,0mm" style="mso-fit-shape-to-text:t;">
                <w:txbxContent>
                  <w:p w14:paraId="5CACB537">
                    <w:pPr>
                      <w:pStyle w:val="3"/>
                    </w:pPr>
                    <w:r>
                      <w:fldChar w:fldCharType="begin"/>
                    </w:r>
                    <w:r>
                      <w:instrText xml:space="preserve"> PAGE  \* MERGEFORMAT </w:instrText>
                    </w:r>
                    <w:r>
                      <w:fldChar w:fldCharType="separate"/>
                    </w:r>
                    <w:r>
                      <w:t>15</w:t>
                    </w:r>
                    <w: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3C458">
    <w:pPr>
      <w:pStyle w:val="3"/>
      <w:rPr>
        <w:rFonts w:hint="eastAsia"/>
        <w:lang w:eastAsia="zh-CN"/>
      </w:rPr>
    </w:pPr>
    <w:r>
      <w:rPr>
        <w:sz w:val="18"/>
      </w:rPr>
      <mc:AlternateContent>
        <mc:Choice Requires="wps">
          <w:drawing>
            <wp:anchor distT="0" distB="0" distL="114300" distR="114300" simplePos="0" relativeHeight="251676672"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9935C74">
                          <w:pPr>
                            <w:pStyle w:val="3"/>
                          </w:pPr>
                          <w:r>
                            <w:fldChar w:fldCharType="begin"/>
                          </w:r>
                          <w:r>
                            <w:instrText xml:space="preserve"> PAGE  \* MERGEFORMAT </w:instrText>
                          </w:r>
                          <w:r>
                            <w:fldChar w:fldCharType="separate"/>
                          </w:r>
                          <w:r>
                            <w:t>16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66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Cvns90CAAAmBgAADgAAAAAAAAABACAAAAAfAQAAZHJzL2Uyb0RvYy54bWxQSwUG&#10;AAAAAAYABgBZAQAAbgYAAAAA&#10;">
              <v:fill on="f" focussize="0,0"/>
              <v:stroke on="f" weight="0.5pt"/>
              <v:imagedata o:title=""/>
              <o:lock v:ext="edit" aspectratio="f"/>
              <v:textbox inset="0mm,0mm,0mm,0mm" style="mso-fit-shape-to-text:t;">
                <w:txbxContent>
                  <w:p w14:paraId="79935C74">
                    <w:pPr>
                      <w:pStyle w:val="3"/>
                    </w:pPr>
                    <w:r>
                      <w:fldChar w:fldCharType="begin"/>
                    </w:r>
                    <w:r>
                      <w:instrText xml:space="preserve"> PAGE  \* MERGEFORMAT </w:instrText>
                    </w:r>
                    <w:r>
                      <w:fldChar w:fldCharType="separate"/>
                    </w:r>
                    <w:r>
                      <w:t>16</w:t>
                    </w:r>
                    <w:r>
                      <w:fldChar w:fldCharType="end"/>
                    </w: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EBCD4F">
    <w:pPr>
      <w:pStyle w:val="3"/>
      <w:rPr>
        <w:rFonts w:hint="eastAsia"/>
        <w:lang w:eastAsia="zh-CN"/>
      </w:rPr>
    </w:pPr>
    <w:r>
      <w:rPr>
        <w:sz w:val="18"/>
      </w:rPr>
      <mc:AlternateContent>
        <mc:Choice Requires="wps">
          <w:drawing>
            <wp:anchor distT="0" distB="0" distL="114300" distR="114300" simplePos="0" relativeHeight="251677696" behindDoc="0" locked="0" layoutInCell="1" allowOverlap="1">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A90388A">
                          <w:pPr>
                            <w:pStyle w:val="3"/>
                          </w:pPr>
                          <w:r>
                            <w:fldChar w:fldCharType="begin"/>
                          </w:r>
                          <w:r>
                            <w:instrText xml:space="preserve"> PAGE  \* MERGEFORMAT </w:instrText>
                          </w:r>
                          <w:r>
                            <w:fldChar w:fldCharType="separate"/>
                          </w:r>
                          <w:r>
                            <w:t>17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769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ENs1JbeAgAAJgYAAA4AAAAAAAAAAQAgAAAAHwEAAGRycy9lMm9Eb2MueG1sUEsF&#10;BgAAAAAGAAYAWQEAAG8GAAAAAA==&#10;">
              <v:fill on="f" focussize="0,0"/>
              <v:stroke on="f" weight="0.5pt"/>
              <v:imagedata o:title=""/>
              <o:lock v:ext="edit" aspectratio="f"/>
              <v:textbox inset="0mm,0mm,0mm,0mm" style="mso-fit-shape-to-text:t;">
                <w:txbxContent>
                  <w:p w14:paraId="1A90388A">
                    <w:pPr>
                      <w:pStyle w:val="3"/>
                    </w:pPr>
                    <w:r>
                      <w:fldChar w:fldCharType="begin"/>
                    </w:r>
                    <w:r>
                      <w:instrText xml:space="preserve"> PAGE  \* MERGEFORMAT </w:instrText>
                    </w:r>
                    <w:r>
                      <w:fldChar w:fldCharType="separate"/>
                    </w:r>
                    <w:r>
                      <w:t>17</w:t>
                    </w:r>
                    <w:r>
                      <w:fldChar w:fldCharType="end"/>
                    </w: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18150A">
    <w:pPr>
      <w:pStyle w:val="3"/>
      <w:rPr>
        <w:rFonts w:hint="eastAsia"/>
        <w:lang w:val="en-US" w:eastAsia="zh-CN"/>
      </w:rPr>
    </w:pPr>
    <w:r>
      <w:rPr>
        <w:sz w:val="18"/>
      </w:rPr>
      <mc:AlternateContent>
        <mc:Choice Requires="wps">
          <w:drawing>
            <wp:anchor distT="0" distB="0" distL="114300" distR="114300" simplePos="0" relativeHeight="251678720" behindDoc="0" locked="0" layoutInCell="1" allowOverlap="1">
              <wp:simplePos x="0" y="0"/>
              <wp:positionH relativeFrom="margin">
                <wp:align>center</wp:align>
              </wp:positionH>
              <wp:positionV relativeFrom="paragraph">
                <wp:posOffset>0</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6527CE0">
                          <w:pPr>
                            <w:pStyle w:val="3"/>
                          </w:pPr>
                          <w:r>
                            <w:fldChar w:fldCharType="begin"/>
                          </w:r>
                          <w:r>
                            <w:instrText xml:space="preserve"> PAGE  \* MERGEFORMAT </w:instrText>
                          </w:r>
                          <w:r>
                            <w:fldChar w:fldCharType="separate"/>
                          </w:r>
                          <w:r>
                            <w:t>18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872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VT6jzeAgAAJgYAAA4AAABkcnMvZTJvRG9jLnhtbK1US27bMBDdF+gd&#10;CO4VSbbi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BVT6jzeAgAAJgYAAA4AAAAAAAAAAQAgAAAAHwEAAGRycy9lMm9Eb2MueG1sUEsF&#10;BgAAAAAGAAYAWQEAAG8GAAAAAA==&#10;">
              <v:fill on="f" focussize="0,0"/>
              <v:stroke on="f" weight="0.5pt"/>
              <v:imagedata o:title=""/>
              <o:lock v:ext="edit" aspectratio="f"/>
              <v:textbox inset="0mm,0mm,0mm,0mm" style="mso-fit-shape-to-text:t;">
                <w:txbxContent>
                  <w:p w14:paraId="46527CE0">
                    <w:pPr>
                      <w:pStyle w:val="3"/>
                    </w:pPr>
                    <w:r>
                      <w:fldChar w:fldCharType="begin"/>
                    </w:r>
                    <w:r>
                      <w:instrText xml:space="preserve"> PAGE  \* MERGEFORMAT </w:instrText>
                    </w:r>
                    <w:r>
                      <w:fldChar w:fldCharType="separate"/>
                    </w:r>
                    <w:r>
                      <w:t>18</w:t>
                    </w:r>
                    <w:r>
                      <w:fldChar w:fldCharType="end"/>
                    </w:r>
                  </w:p>
                </w:txbxContent>
              </v:textbox>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D706A8">
    <w:pPr>
      <w:pStyle w:val="3"/>
      <w:rPr>
        <w:rFonts w:hint="eastAsia"/>
        <w:lang w:val="en-US" w:eastAsia="zh-CN"/>
      </w:rPr>
    </w:pPr>
    <w:r>
      <w:rPr>
        <w:sz w:val="18"/>
      </w:rPr>
      <mc:AlternateContent>
        <mc:Choice Requires="wps">
          <w:drawing>
            <wp:anchor distT="0" distB="0" distL="114300" distR="114300" simplePos="0" relativeHeight="251679744" behindDoc="0" locked="0" layoutInCell="1" allowOverlap="1">
              <wp:simplePos x="0" y="0"/>
              <wp:positionH relativeFrom="margin">
                <wp:align>center</wp:align>
              </wp:positionH>
              <wp:positionV relativeFrom="paragraph">
                <wp:posOffset>0</wp:posOffset>
              </wp:positionV>
              <wp:extent cx="1828800" cy="182880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B3935CD">
                          <w:pPr>
                            <w:pStyle w:val="3"/>
                          </w:pPr>
                          <w:r>
                            <w:fldChar w:fldCharType="begin"/>
                          </w:r>
                          <w:r>
                            <w:instrText xml:space="preserve"> PAGE  \* MERGEFORMAT </w:instrText>
                          </w:r>
                          <w:r>
                            <w:fldChar w:fldCharType="separate"/>
                          </w:r>
                          <w:r>
                            <w:t>19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974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PcjHbeAgAAJgYAAA4AAABkcnMvZTJvRG9jLnhtbK1US27bMBDdF+gd&#10;CO4VSY7s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GPcjHbeAgAAJgYAAA4AAAAAAAAAAQAgAAAAHwEAAGRycy9lMm9Eb2MueG1sUEsF&#10;BgAAAAAGAAYAWQEAAG8GAAAAAA==&#10;">
              <v:fill on="f" focussize="0,0"/>
              <v:stroke on="f" weight="0.5pt"/>
              <v:imagedata o:title=""/>
              <o:lock v:ext="edit" aspectratio="f"/>
              <v:textbox inset="0mm,0mm,0mm,0mm" style="mso-fit-shape-to-text:t;">
                <w:txbxContent>
                  <w:p w14:paraId="3B3935CD">
                    <w:pPr>
                      <w:pStyle w:val="3"/>
                    </w:pPr>
                    <w:r>
                      <w:fldChar w:fldCharType="begin"/>
                    </w:r>
                    <w:r>
                      <w:instrText xml:space="preserve"> PAGE  \* MERGEFORMAT </w:instrText>
                    </w:r>
                    <w:r>
                      <w:fldChar w:fldCharType="separate"/>
                    </w:r>
                    <w:r>
                      <w:t>19</w:t>
                    </w:r>
                    <w:r>
                      <w:fldChar w:fldCharType="end"/>
                    </w:r>
                  </w:p>
                </w:txbxContent>
              </v:textbox>
            </v:shape>
          </w:pict>
        </mc:Fallback>
      </mc:AlternateConten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CD999C">
    <w:pPr>
      <w:pStyle w:val="3"/>
      <w:rPr>
        <w:rFonts w:hint="eastAsia"/>
        <w:lang w:val="en-US" w:eastAsia="zh-CN"/>
      </w:rPr>
    </w:pPr>
    <w:r>
      <w:rPr>
        <w:sz w:val="18"/>
      </w:rPr>
      <mc:AlternateContent>
        <mc:Choice Requires="wps">
          <w:drawing>
            <wp:anchor distT="0" distB="0" distL="114300" distR="114300" simplePos="0" relativeHeight="251680768" behindDoc="0" locked="0" layoutInCell="1" allowOverlap="1">
              <wp:simplePos x="0" y="0"/>
              <wp:positionH relativeFrom="margin">
                <wp:align>center</wp:align>
              </wp:positionH>
              <wp:positionV relativeFrom="paragraph">
                <wp:posOffset>0</wp:posOffset>
              </wp:positionV>
              <wp:extent cx="1828800" cy="182880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9C8A648">
                          <w:pPr>
                            <w:pStyle w:val="3"/>
                          </w:pPr>
                          <w:r>
                            <w:fldChar w:fldCharType="begin"/>
                          </w:r>
                          <w:r>
                            <w:instrText xml:space="preserve"> PAGE  \* MERGEFORMAT </w:instrText>
                          </w:r>
                          <w:r>
                            <w:fldChar w:fldCharType="separate"/>
                          </w:r>
                          <w:r>
                            <w:t>20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076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Nibv1PeAgAAJgYAAA4AAAAAAAAAAQAgAAAAHwEAAGRycy9lMm9Eb2MueG1sUEsF&#10;BgAAAAAGAAYAWQEAAG8GAAAAAA==&#10;">
              <v:fill on="f" focussize="0,0"/>
              <v:stroke on="f" weight="0.5pt"/>
              <v:imagedata o:title=""/>
              <o:lock v:ext="edit" aspectratio="f"/>
              <v:textbox inset="0mm,0mm,0mm,0mm" style="mso-fit-shape-to-text:t;">
                <w:txbxContent>
                  <w:p w14:paraId="49C8A648">
                    <w:pPr>
                      <w:pStyle w:val="3"/>
                    </w:pPr>
                    <w:r>
                      <w:fldChar w:fldCharType="begin"/>
                    </w:r>
                    <w:r>
                      <w:instrText xml:space="preserve"> PAGE  \* MERGEFORMAT </w:instrText>
                    </w:r>
                    <w:r>
                      <w:fldChar w:fldCharType="separate"/>
                    </w:r>
                    <w:r>
                      <w:t>20</w:t>
                    </w:r>
                    <w:r>
                      <w:fldChar w:fldCharType="end"/>
                    </w:r>
                  </w:p>
                </w:txbxContent>
              </v:textbox>
            </v:shape>
          </w:pict>
        </mc:Fallback>
      </mc:AlternateConten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F6BE67">
    <w:pPr>
      <w:pStyle w:val="3"/>
      <w:rPr>
        <w:rFonts w:hint="eastAsia"/>
        <w:lang w:val="en-US" w:eastAsia="zh-CN"/>
      </w:rPr>
    </w:pPr>
    <w:r>
      <w:rPr>
        <w:sz w:val="18"/>
      </w:rPr>
      <mc:AlternateContent>
        <mc:Choice Requires="wps">
          <w:drawing>
            <wp:anchor distT="0" distB="0" distL="114300" distR="114300" simplePos="0" relativeHeight="251681792" behindDoc="0" locked="0" layoutInCell="1" allowOverlap="1">
              <wp:simplePos x="0" y="0"/>
              <wp:positionH relativeFrom="margin">
                <wp:align>center</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54FC372">
                          <w:pPr>
                            <w:pStyle w:val="3"/>
                          </w:pPr>
                          <w:r>
                            <w:fldChar w:fldCharType="begin"/>
                          </w:r>
                          <w:r>
                            <w:instrText xml:space="preserve"> PAGE  \* MERGEFORMAT </w:instrText>
                          </w:r>
                          <w:r>
                            <w:fldChar w:fldCharType="separate"/>
                          </w:r>
                          <w:r>
                            <w:t>21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179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I6kgfneAgAAJgYAAA4AAAAAAAAAAQAgAAAAHwEAAGRycy9lMm9Eb2MueG1sUEsF&#10;BgAAAAAGAAYAWQEAAG8GAAAAAA==&#10;">
              <v:fill on="f" focussize="0,0"/>
              <v:stroke on="f" weight="0.5pt"/>
              <v:imagedata o:title=""/>
              <o:lock v:ext="edit" aspectratio="f"/>
              <v:textbox inset="0mm,0mm,0mm,0mm" style="mso-fit-shape-to-text:t;">
                <w:txbxContent>
                  <w:p w14:paraId="054FC372">
                    <w:pPr>
                      <w:pStyle w:val="3"/>
                    </w:pPr>
                    <w:r>
                      <w:fldChar w:fldCharType="begin"/>
                    </w:r>
                    <w:r>
                      <w:instrText xml:space="preserve"> PAGE  \* MERGEFORMAT </w:instrText>
                    </w:r>
                    <w:r>
                      <w:fldChar w:fldCharType="separate"/>
                    </w:r>
                    <w:r>
                      <w:t>21</w:t>
                    </w:r>
                    <w:r>
                      <w:fldChar w:fldCharType="end"/>
                    </w:r>
                  </w:p>
                </w:txbxContent>
              </v:textbox>
            </v:shape>
          </w:pict>
        </mc:Fallback>
      </mc:AlternateConten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170D2B">
    <w:pPr>
      <w:pStyle w:val="3"/>
      <w:rPr>
        <w:rFonts w:hint="default"/>
        <w:lang w:val="en-US" w:eastAsia="zh-CN"/>
      </w:rPr>
    </w:pPr>
    <w:r>
      <w:rPr>
        <w:sz w:val="18"/>
      </w:rPr>
      <mc:AlternateContent>
        <mc:Choice Requires="wps">
          <w:drawing>
            <wp:anchor distT="0" distB="0" distL="114300" distR="114300" simplePos="0" relativeHeight="251682816" behindDoc="0" locked="0" layoutInCell="1" allowOverlap="1">
              <wp:simplePos x="0" y="0"/>
              <wp:positionH relativeFrom="margin">
                <wp:align>center</wp:align>
              </wp:positionH>
              <wp:positionV relativeFrom="paragraph">
                <wp:posOffset>0</wp:posOffset>
              </wp:positionV>
              <wp:extent cx="1828800" cy="182880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17314C8">
                          <w:pPr>
                            <w:pStyle w:val="3"/>
                          </w:pPr>
                          <w:r>
                            <w:fldChar w:fldCharType="begin"/>
                          </w:r>
                          <w:r>
                            <w:instrText xml:space="preserve"> PAGE  \* MERGEFORMAT </w:instrText>
                          </w:r>
                          <w:r>
                            <w:fldChar w:fldCharType="separate"/>
                          </w:r>
                          <w:r>
                            <w:t>22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281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Nn9f0jeAgAAJgYAAA4AAAAAAAAAAQAgAAAAHwEAAGRycy9lMm9Eb2MueG1sUEsF&#10;BgAAAAAGAAYAWQEAAG8GAAAAAA==&#10;">
              <v:fill on="f" focussize="0,0"/>
              <v:stroke on="f" weight="0.5pt"/>
              <v:imagedata o:title=""/>
              <o:lock v:ext="edit" aspectratio="f"/>
              <v:textbox inset="0mm,0mm,0mm,0mm" style="mso-fit-shape-to-text:t;">
                <w:txbxContent>
                  <w:p w14:paraId="717314C8">
                    <w:pPr>
                      <w:pStyle w:val="3"/>
                    </w:pPr>
                    <w:r>
                      <w:fldChar w:fldCharType="begin"/>
                    </w:r>
                    <w:r>
                      <w:instrText xml:space="preserve"> PAGE  \* MERGEFORMAT </w:instrText>
                    </w:r>
                    <w:r>
                      <w:fldChar w:fldCharType="separate"/>
                    </w:r>
                    <w:r>
                      <w:t>22</w:t>
                    </w:r>
                    <w:r>
                      <w:fldChar w:fldCharType="end"/>
                    </w:r>
                  </w:p>
                </w:txbxContent>
              </v:textbox>
            </v:shape>
          </w:pict>
        </mc:Fallback>
      </mc:AlternateConten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14AAF9">
    <w:pPr>
      <w:pStyle w:val="3"/>
      <w:rPr>
        <w:rFonts w:hint="eastAsia"/>
        <w:lang w:val="en-US" w:eastAsia="zh-CN"/>
      </w:rPr>
    </w:pPr>
    <w:r>
      <w:rPr>
        <w:sz w:val="18"/>
      </w:rPr>
      <mc:AlternateContent>
        <mc:Choice Requires="wps">
          <w:drawing>
            <wp:anchor distT="0" distB="0" distL="114300" distR="114300" simplePos="0" relativeHeight="251683840" behindDoc="0" locked="0" layoutInCell="1" allowOverlap="1">
              <wp:simplePos x="0" y="0"/>
              <wp:positionH relativeFrom="margin">
                <wp:align>center</wp:align>
              </wp:positionH>
              <wp:positionV relativeFrom="paragraph">
                <wp:posOffset>0</wp:posOffset>
              </wp:positionV>
              <wp:extent cx="1828800" cy="182880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2CA0233">
                          <w:pPr>
                            <w:pStyle w:val="3"/>
                          </w:pPr>
                          <w:r>
                            <w:fldChar w:fldCharType="begin"/>
                          </w:r>
                          <w:r>
                            <w:instrText xml:space="preserve"> PAGE  \* MERGEFORMAT </w:instrText>
                          </w:r>
                          <w:r>
                            <w:fldChar w:fldCharType="separate"/>
                          </w:r>
                          <w:r>
                            <w:t>23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38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I/CQeLeAgAAJgYAAA4AAAAAAAAAAQAgAAAAHwEAAGRycy9lMm9Eb2MueG1sUEsF&#10;BgAAAAAGAAYAWQEAAG8GAAAAAA==&#10;">
              <v:fill on="f" focussize="0,0"/>
              <v:stroke on="f" weight="0.5pt"/>
              <v:imagedata o:title=""/>
              <o:lock v:ext="edit" aspectratio="f"/>
              <v:textbox inset="0mm,0mm,0mm,0mm" style="mso-fit-shape-to-text:t;">
                <w:txbxContent>
                  <w:p w14:paraId="62CA0233">
                    <w:pPr>
                      <w:pStyle w:val="3"/>
                    </w:pPr>
                    <w:r>
                      <w:fldChar w:fldCharType="begin"/>
                    </w:r>
                    <w:r>
                      <w:instrText xml:space="preserve"> PAGE  \* MERGEFORMAT </w:instrText>
                    </w:r>
                    <w:r>
                      <w:fldChar w:fldCharType="separate"/>
                    </w:r>
                    <w:r>
                      <w:t>23</w:t>
                    </w:r>
                    <w:r>
                      <w:fldChar w:fldCharType="end"/>
                    </w:r>
                  </w:p>
                </w:txbxContent>
              </v:textbox>
            </v:shape>
          </w:pict>
        </mc:Fallback>
      </mc:AlternateConten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3AF26E">
    <w:pPr>
      <w:pStyle w:val="3"/>
      <w:rPr>
        <w:rFonts w:hint="eastAsia"/>
        <w:lang w:val="en-US" w:eastAsia="zh-CN"/>
      </w:rPr>
    </w:pPr>
    <w:r>
      <w:rPr>
        <w:sz w:val="18"/>
      </w:rPr>
      <mc:AlternateContent>
        <mc:Choice Requires="wps">
          <w:drawing>
            <wp:anchor distT="0" distB="0" distL="114300" distR="114300" simplePos="0" relativeHeight="2516848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D2166E0">
                          <w:pPr>
                            <w:pStyle w:val="3"/>
                          </w:pPr>
                          <w:r>
                            <w:fldChar w:fldCharType="begin"/>
                          </w:r>
                          <w:r>
                            <w:instrText xml:space="preserve"> PAGE  \* MERGEFORMAT </w:instrText>
                          </w:r>
                          <w:r>
                            <w:fldChar w:fldCharType="separate"/>
                          </w:r>
                          <w:r>
                            <w:t>24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48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ZsVyL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1mxXIt0CAAAmBgAADgAAAAAAAAABACAAAAAfAQAAZHJzL2Uyb0RvYy54bWxQSwUG&#10;AAAAAAYABgBZAQAAbgYAAAAA&#10;">
              <v:fill on="f" focussize="0,0"/>
              <v:stroke on="f" weight="0.5pt"/>
              <v:imagedata o:title=""/>
              <o:lock v:ext="edit" aspectratio="f"/>
              <v:textbox inset="0mm,0mm,0mm,0mm" style="mso-fit-shape-to-text:t;">
                <w:txbxContent>
                  <w:p w14:paraId="0D2166E0">
                    <w:pPr>
                      <w:pStyle w:val="3"/>
                    </w:pPr>
                    <w:r>
                      <w:fldChar w:fldCharType="begin"/>
                    </w:r>
                    <w:r>
                      <w:instrText xml:space="preserve"> PAGE  \* MERGEFORMAT </w:instrText>
                    </w:r>
                    <w:r>
                      <w:fldChar w:fldCharType="separate"/>
                    </w:r>
                    <w:r>
                      <w:t>24</w:t>
                    </w:r>
                    <w:r>
                      <w:fldChar w:fldCharType="end"/>
                    </w:r>
                  </w:p>
                </w:txbxContent>
              </v:textbox>
            </v:shape>
          </w:pict>
        </mc:Fallback>
      </mc:AlternateConten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D33F80">
    <w:pPr>
      <w:pStyle w:val="3"/>
      <w:rPr>
        <w:rFonts w:hint="eastAsia"/>
        <w:lang w:val="en-US" w:eastAsia="zh-CN"/>
      </w:rPr>
    </w:pPr>
    <w:r>
      <w:rPr>
        <w:sz w:val="18"/>
      </w:rPr>
      <mc:AlternateContent>
        <mc:Choice Requires="wps">
          <w:drawing>
            <wp:anchor distT="0" distB="0" distL="114300" distR="114300" simplePos="0" relativeHeight="2516858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7C0D881">
                          <w:pPr>
                            <w:pStyle w:val="3"/>
                          </w:pPr>
                          <w:r>
                            <w:fldChar w:fldCharType="begin"/>
                          </w:r>
                          <w:r>
                            <w:instrText xml:space="preserve"> PAGE  \* MERGEFORMAT </w:instrText>
                          </w:r>
                          <w:r>
                            <w:fldChar w:fldCharType="separate"/>
                          </w:r>
                          <w:r>
                            <w:t>25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58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gFNpiN0CAAAmBgAADgAAAAAAAAABACAAAAAfAQAAZHJzL2Uyb0RvYy54bWxQSwUG&#10;AAAAAAYABgBZAQAAbgYAAAAA&#10;">
              <v:fill on="f" focussize="0,0"/>
              <v:stroke on="f" weight="0.5pt"/>
              <v:imagedata o:title=""/>
              <o:lock v:ext="edit" aspectratio="f"/>
              <v:textbox inset="0mm,0mm,0mm,0mm" style="mso-fit-shape-to-text:t;">
                <w:txbxContent>
                  <w:p w14:paraId="47C0D881">
                    <w:pPr>
                      <w:pStyle w:val="3"/>
                    </w:pPr>
                    <w:r>
                      <w:fldChar w:fldCharType="begin"/>
                    </w:r>
                    <w:r>
                      <w:instrText xml:space="preserve"> PAGE  \* MERGEFORMAT </w:instrText>
                    </w:r>
                    <w:r>
                      <w:fldChar w:fldCharType="separate"/>
                    </w:r>
                    <w:r>
                      <w:t>25</w:t>
                    </w:r>
                    <w:r>
                      <w:fldChar w:fldCharType="end"/>
                    </w:r>
                  </w:p>
                </w:txbxContent>
              </v:textbox>
            </v:shape>
          </w:pict>
        </mc:Fallback>
      </mc:AlternateConten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8AAE6">
    <w:pPr>
      <w:pStyle w:val="3"/>
      <w:rPr>
        <w:rFonts w:hint="eastAsia"/>
        <w:lang w:val="en-US" w:eastAsia="zh-CN"/>
      </w:rPr>
    </w:pPr>
    <w:r>
      <w:rPr>
        <w:sz w:val="18"/>
      </w:rPr>
      <mc:AlternateContent>
        <mc:Choice Requires="wps">
          <w:drawing>
            <wp:anchor distT="0" distB="0" distL="114300" distR="114300" simplePos="0" relativeHeight="2516869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594296C">
                          <w:pPr>
                            <w:pStyle w:val="3"/>
                          </w:pPr>
                          <w:r>
                            <w:fldChar w:fldCharType="begin"/>
                          </w:r>
                          <w:r>
                            <w:instrText xml:space="preserve"> PAGE  \* MERGEFORMAT </w:instrText>
                          </w:r>
                          <w:r>
                            <w:fldChar w:fldCharType="separate"/>
                          </w:r>
                          <w:r>
                            <w:t>26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69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sUWq3e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DsUWq3eAgAAJgYAAA4AAAAAAAAAAQAgAAAAHwEAAGRycy9lMm9Eb2MueG1sUEsF&#10;BgAAAAAGAAYAWQEAAG8GAAAAAA==&#10;">
              <v:fill on="f" focussize="0,0"/>
              <v:stroke on="f" weight="0.5pt"/>
              <v:imagedata o:title=""/>
              <o:lock v:ext="edit" aspectratio="f"/>
              <v:textbox inset="0mm,0mm,0mm,0mm" style="mso-fit-shape-to-text:t;">
                <w:txbxContent>
                  <w:p w14:paraId="1594296C">
                    <w:pPr>
                      <w:pStyle w:val="3"/>
                    </w:pPr>
                    <w:r>
                      <w:fldChar w:fldCharType="begin"/>
                    </w:r>
                    <w:r>
                      <w:instrText xml:space="preserve"> PAGE  \* MERGEFORMAT </w:instrText>
                    </w:r>
                    <w:r>
                      <w:fldChar w:fldCharType="separate"/>
                    </w:r>
                    <w:r>
                      <w:t>26</w:t>
                    </w:r>
                    <w:r>
                      <w:fldChar w:fldCharType="end"/>
                    </w:r>
                  </w:p>
                </w:txbxContent>
              </v:textbox>
            </v:shape>
          </w:pict>
        </mc:Fallback>
      </mc:AlternateConten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FAAE7C">
    <w:pPr>
      <w:pStyle w:val="3"/>
      <w:rPr>
        <w:rFonts w:hint="eastAsia"/>
        <w:lang w:val="en-US" w:eastAsia="zh-CN"/>
      </w:rPr>
    </w:pPr>
    <w:r>
      <w:rPr>
        <w:sz w:val="18"/>
      </w:rPr>
      <mc:AlternateContent>
        <mc:Choice Requires="wps">
          <w:drawing>
            <wp:anchor distT="0" distB="0" distL="114300" distR="114300" simplePos="0" relativeHeight="2516879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5F785C8">
                          <w:pPr>
                            <w:pStyle w:val="3"/>
                          </w:pPr>
                          <w:r>
                            <w:fldChar w:fldCharType="begin"/>
                          </w:r>
                          <w:r>
                            <w:instrText xml:space="preserve"> PAGE  \* MERGEFORMAT </w:instrText>
                          </w:r>
                          <w:r>
                            <w:fldChar w:fldCharType="separate"/>
                          </w:r>
                          <w:r>
                            <w:t>27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79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G0rZAfeAgAAJgYAAA4AAAAAAAAAAQAgAAAAHwEAAGRycy9lMm9Eb2MueG1sUEsF&#10;BgAAAAAGAAYAWQEAAG8GAAAAAA==&#10;">
              <v:fill on="f" focussize="0,0"/>
              <v:stroke on="f" weight="0.5pt"/>
              <v:imagedata o:title=""/>
              <o:lock v:ext="edit" aspectratio="f"/>
              <v:textbox inset="0mm,0mm,0mm,0mm" style="mso-fit-shape-to-text:t;">
                <w:txbxContent>
                  <w:p w14:paraId="75F785C8">
                    <w:pPr>
                      <w:pStyle w:val="3"/>
                    </w:pPr>
                    <w:r>
                      <w:fldChar w:fldCharType="begin"/>
                    </w:r>
                    <w:r>
                      <w:instrText xml:space="preserve"> PAGE  \* MERGEFORMAT </w:instrText>
                    </w:r>
                    <w:r>
                      <w:fldChar w:fldCharType="separate"/>
                    </w:r>
                    <w:r>
                      <w:t>27</w:t>
                    </w:r>
                    <w:r>
                      <w:fldChar w:fldCharType="end"/>
                    </w:r>
                  </w:p>
                </w:txbxContent>
              </v:textbox>
            </v:shape>
          </w:pict>
        </mc:Fallback>
      </mc:AlternateConten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6F5C26">
    <w:pPr>
      <w:pStyle w:val="3"/>
      <w:rPr>
        <w:rFonts w:hint="eastAsia"/>
        <w:lang w:val="en-US" w:eastAsia="zh-CN"/>
      </w:rPr>
    </w:pPr>
    <w:r>
      <w:rPr>
        <w:sz w:val="18"/>
      </w:rPr>
      <mc:AlternateContent>
        <mc:Choice Requires="wps">
          <w:drawing>
            <wp:anchor distT="0" distB="0" distL="114300" distR="114300" simplePos="0" relativeHeight="251688960" behindDoc="0" locked="0" layoutInCell="1" allowOverlap="1">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3DD88AF">
                          <w:pPr>
                            <w:pStyle w:val="3"/>
                          </w:pPr>
                          <w:r>
                            <w:fldChar w:fldCharType="begin"/>
                          </w:r>
                          <w:r>
                            <w:instrText xml:space="preserve"> PAGE  \* MERGEFORMAT </w:instrText>
                          </w:r>
                          <w:r>
                            <w:fldChar w:fldCharType="separate"/>
                          </w:r>
                          <w:r>
                            <w:t>28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89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2bPOfe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E2bPOfeAgAAJgYAAA4AAAAAAAAAAQAgAAAAHwEAAGRycy9lMm9Eb2MueG1sUEsF&#10;BgAAAAAGAAYAWQEAAG8GAAAAAA==&#10;">
              <v:fill on="f" focussize="0,0"/>
              <v:stroke on="f" weight="0.5pt"/>
              <v:imagedata o:title=""/>
              <o:lock v:ext="edit" aspectratio="f"/>
              <v:textbox inset="0mm,0mm,0mm,0mm" style="mso-fit-shape-to-text:t;">
                <w:txbxContent>
                  <w:p w14:paraId="13DD88AF">
                    <w:pPr>
                      <w:pStyle w:val="3"/>
                    </w:pPr>
                    <w:r>
                      <w:fldChar w:fldCharType="begin"/>
                    </w:r>
                    <w:r>
                      <w:instrText xml:space="preserve"> PAGE  \* MERGEFORMAT </w:instrText>
                    </w:r>
                    <w:r>
                      <w:fldChar w:fldCharType="separate"/>
                    </w:r>
                    <w:r>
                      <w:t>28</w:t>
                    </w:r>
                    <w:r>
                      <w:fldChar w:fldCharType="end"/>
                    </w:r>
                  </w:p>
                </w:txbxContent>
              </v:textbox>
            </v:shape>
          </w:pict>
        </mc:Fallback>
      </mc:AlternateConten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D4EBBC">
    <w:pPr>
      <w:pStyle w:val="3"/>
      <w:rPr>
        <w:rFonts w:hint="eastAsia"/>
        <w:lang w:val="en-US" w:eastAsia="zh-CN"/>
      </w:rPr>
    </w:pPr>
    <w:r>
      <w:rPr>
        <w:sz w:val="18"/>
      </w:rPr>
      <mc:AlternateContent>
        <mc:Choice Requires="wps">
          <w:drawing>
            <wp:anchor distT="0" distB="0" distL="114300" distR="114300" simplePos="0" relativeHeight="251689984" behindDoc="0" locked="0" layoutInCell="1" allowOverlap="1">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79852B0">
                          <w:pPr>
                            <w:pStyle w:val="3"/>
                          </w:pPr>
                          <w:r>
                            <w:fldChar w:fldCharType="begin"/>
                          </w:r>
                          <w:r>
                            <w:instrText xml:space="preserve"> PAGE  \* MERGEFORMAT </w:instrText>
                          </w:r>
                          <w:r>
                            <w:fldChar w:fldCharType="separate"/>
                          </w:r>
                          <w:r>
                            <w:t>29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99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ukAk3eAgAAJgYAAA4AAABkcnMvZTJvRG9jLnhtbK1US27bMBDdF+gd&#10;CO4VSY7s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BukAk3eAgAAJgYAAA4AAAAAAAAAAQAgAAAAHwEAAGRycy9lMm9Eb2MueG1sUEsF&#10;BgAAAAAGAAYAWQEAAG8GAAAAAA==&#10;">
              <v:fill on="f" focussize="0,0"/>
              <v:stroke on="f" weight="0.5pt"/>
              <v:imagedata o:title=""/>
              <o:lock v:ext="edit" aspectratio="f"/>
              <v:textbox inset="0mm,0mm,0mm,0mm" style="mso-fit-shape-to-text:t;">
                <w:txbxContent>
                  <w:p w14:paraId="279852B0">
                    <w:pPr>
                      <w:pStyle w:val="3"/>
                    </w:pPr>
                    <w:r>
                      <w:fldChar w:fldCharType="begin"/>
                    </w:r>
                    <w:r>
                      <w:instrText xml:space="preserve"> PAGE  \* MERGEFORMAT </w:instrText>
                    </w:r>
                    <w:r>
                      <w:fldChar w:fldCharType="separate"/>
                    </w:r>
                    <w:r>
                      <w:t>29</w:t>
                    </w:r>
                    <w:r>
                      <w:fldChar w:fldCharType="end"/>
                    </w:r>
                  </w:p>
                </w:txbxContent>
              </v:textbox>
            </v:shape>
          </w:pict>
        </mc:Fallback>
      </mc:AlternateConten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8C6122">
    <w:pPr>
      <w:pStyle w:val="3"/>
      <w:rPr>
        <w:rFonts w:hint="eastAsia"/>
        <w:lang w:val="en-US" w:eastAsia="zh-CN"/>
      </w:rPr>
    </w:pPr>
    <w:r>
      <w:rPr>
        <w:sz w:val="18"/>
      </w:rPr>
      <mc:AlternateContent>
        <mc:Choice Requires="wps">
          <w:drawing>
            <wp:anchor distT="0" distB="0" distL="114300" distR="114300" simplePos="0" relativeHeight="251691008" behindDoc="0" locked="0" layoutInCell="1" allowOverlap="1">
              <wp:simplePos x="0" y="0"/>
              <wp:positionH relativeFrom="margin">
                <wp:align>center</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67CBFCE">
                          <w:pPr>
                            <w:pStyle w:val="3"/>
                          </w:pPr>
                          <w:r>
                            <w:fldChar w:fldCharType="begin"/>
                          </w:r>
                          <w:r>
                            <w:instrText xml:space="preserve"> PAGE  \* MERGEFORMAT </w:instrText>
                          </w:r>
                          <w:r>
                            <w:fldChar w:fldCharType="separate"/>
                          </w:r>
                          <w:r>
                            <w:t>30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10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PbcD8LeAgAAJgYAAA4AAAAAAAAAAQAgAAAAHwEAAGRycy9lMm9Eb2MueG1sUEsF&#10;BgAAAAAGAAYAWQEAAG8GAAAAAA==&#10;">
              <v:fill on="f" focussize="0,0"/>
              <v:stroke on="f" weight="0.5pt"/>
              <v:imagedata o:title=""/>
              <o:lock v:ext="edit" aspectratio="f"/>
              <v:textbox inset="0mm,0mm,0mm,0mm" style="mso-fit-shape-to-text:t;">
                <w:txbxContent>
                  <w:p w14:paraId="367CBFCE">
                    <w:pPr>
                      <w:pStyle w:val="3"/>
                    </w:pPr>
                    <w:r>
                      <w:fldChar w:fldCharType="begin"/>
                    </w:r>
                    <w:r>
                      <w:instrText xml:space="preserve"> PAGE  \* MERGEFORMAT </w:instrText>
                    </w:r>
                    <w:r>
                      <w:fldChar w:fldCharType="separate"/>
                    </w:r>
                    <w:r>
                      <w:t>30</w:t>
                    </w:r>
                    <w:r>
                      <w:fldChar w:fldCharType="end"/>
                    </w:r>
                  </w:p>
                </w:txbxContent>
              </v:textbox>
            </v:shape>
          </w:pict>
        </mc:Fallback>
      </mc:AlternateConten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8EE23B">
    <w:pPr>
      <w:pStyle w:val="3"/>
      <w:rPr>
        <w:rFonts w:hint="eastAsia"/>
        <w:lang w:val="en-US" w:eastAsia="zh-CN"/>
      </w:rPr>
    </w:pPr>
    <w:r>
      <w:rPr>
        <w:sz w:val="18"/>
      </w:rPr>
      <mc:AlternateContent>
        <mc:Choice Requires="wps">
          <w:drawing>
            <wp:anchor distT="0" distB="0" distL="114300" distR="114300" simplePos="0" relativeHeight="251692032" behindDoc="0" locked="0" layoutInCell="1" allowOverlap="1">
              <wp:simplePos x="0" y="0"/>
              <wp:positionH relativeFrom="margin">
                <wp:align>center</wp:align>
              </wp:positionH>
              <wp:positionV relativeFrom="paragraph">
                <wp:posOffset>0</wp:posOffset>
              </wp:positionV>
              <wp:extent cx="1828800" cy="1828800"/>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4DB9663">
                          <w:pPr>
                            <w:pStyle w:val="3"/>
                          </w:pPr>
                          <w:r>
                            <w:fldChar w:fldCharType="begin"/>
                          </w:r>
                          <w:r>
                            <w:instrText xml:space="preserve"> PAGE  \* MERGEFORMAT </w:instrText>
                          </w:r>
                          <w:r>
                            <w:fldChar w:fldCharType="separate"/>
                          </w:r>
                          <w:r>
                            <w:t>31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20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GF8XPe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KGF8XPeAgAAJgYAAA4AAAAAAAAAAQAgAAAAHwEAAGRycy9lMm9Eb2MueG1sUEsF&#10;BgAAAAAGAAYAWQEAAG8GAAAAAA==&#10;">
              <v:fill on="f" focussize="0,0"/>
              <v:stroke on="f" weight="0.5pt"/>
              <v:imagedata o:title=""/>
              <o:lock v:ext="edit" aspectratio="f"/>
              <v:textbox inset="0mm,0mm,0mm,0mm" style="mso-fit-shape-to-text:t;">
                <w:txbxContent>
                  <w:p w14:paraId="54DB9663">
                    <w:pPr>
                      <w:pStyle w:val="3"/>
                    </w:pPr>
                    <w:r>
                      <w:fldChar w:fldCharType="begin"/>
                    </w:r>
                    <w:r>
                      <w:instrText xml:space="preserve"> PAGE  \* MERGEFORMAT </w:instrText>
                    </w:r>
                    <w:r>
                      <w:fldChar w:fldCharType="separate"/>
                    </w:r>
                    <w:r>
                      <w:t>31</w:t>
                    </w:r>
                    <w:r>
                      <w:fldChar w:fldCharType="end"/>
                    </w:r>
                  </w:p>
                </w:txbxContent>
              </v:textbox>
            </v:shape>
          </w:pict>
        </mc:Fallback>
      </mc:AlternateConten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CE8A78">
    <w:pPr>
      <w:pStyle w:val="3"/>
      <w:rPr>
        <w:rFonts w:hint="default"/>
        <w:lang w:val="en-US" w:eastAsia="zh-CN"/>
      </w:rPr>
    </w:pPr>
    <w:r>
      <w:rPr>
        <w:sz w:val="18"/>
      </w:rPr>
      <mc:AlternateContent>
        <mc:Choice Requires="wps">
          <w:drawing>
            <wp:anchor distT="0" distB="0" distL="114300" distR="114300" simplePos="0" relativeHeight="251693056" behindDoc="0" locked="0" layoutInCell="1" allowOverlap="1">
              <wp:simplePos x="0" y="0"/>
              <wp:positionH relativeFrom="margin">
                <wp:align>center</wp:align>
              </wp:positionH>
              <wp:positionV relativeFrom="paragraph">
                <wp:posOffset>0</wp:posOffset>
              </wp:positionV>
              <wp:extent cx="1828800" cy="1828800"/>
              <wp:effectExtent l="0" t="0" r="0" b="0"/>
              <wp:wrapNone/>
              <wp:docPr id="50" name="文本框 5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C41FE30">
                          <w:pPr>
                            <w:pStyle w:val="3"/>
                          </w:pPr>
                          <w:r>
                            <w:fldChar w:fldCharType="begin"/>
                          </w:r>
                          <w:r>
                            <w:instrText xml:space="preserve"> PAGE  \* MERGEFORMAT </w:instrText>
                          </w:r>
                          <w:r>
                            <w:fldChar w:fldCharType="separate"/>
                          </w:r>
                          <w:r>
                            <w:t>32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30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AopvWg3AIAACYGAAAOAAAAAAAAAAEAIAAAAB8BAABkcnMvZTJvRG9jLnhtbFBLBQYA&#10;AAAABgAGAFkBAABtBgAAAAA=&#10;">
              <v:fill on="f" focussize="0,0"/>
              <v:stroke on="f" weight="0.5pt"/>
              <v:imagedata o:title=""/>
              <o:lock v:ext="edit" aspectratio="f"/>
              <v:textbox inset="0mm,0mm,0mm,0mm" style="mso-fit-shape-to-text:t;">
                <w:txbxContent>
                  <w:p w14:paraId="4C41FE30">
                    <w:pPr>
                      <w:pStyle w:val="3"/>
                    </w:pPr>
                    <w:r>
                      <w:fldChar w:fldCharType="begin"/>
                    </w:r>
                    <w:r>
                      <w:instrText xml:space="preserve"> PAGE  \* MERGEFORMAT </w:instrText>
                    </w:r>
                    <w:r>
                      <w:fldChar w:fldCharType="separate"/>
                    </w:r>
                    <w:r>
                      <w:t>32</w:t>
                    </w:r>
                    <w:r>
                      <w:fldChar w:fldCharType="end"/>
                    </w:r>
                  </w:p>
                </w:txbxContent>
              </v:textbox>
            </v:shape>
          </w:pict>
        </mc:Fallback>
      </mc:AlternateConten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E0BE73">
    <w:pPr>
      <w:pStyle w:val="3"/>
      <w:rPr>
        <w:rFonts w:hint="eastAsia"/>
        <w:lang w:val="en-US" w:eastAsia="zh-CN"/>
      </w:rPr>
    </w:pPr>
    <w:r>
      <w:rPr>
        <w:sz w:val="18"/>
      </w:rPr>
      <mc:AlternateContent>
        <mc:Choice Requires="wps">
          <w:drawing>
            <wp:anchor distT="0" distB="0" distL="114300" distR="114300" simplePos="0" relativeHeight="251694080" behindDoc="0" locked="0" layoutInCell="1" allowOverlap="1">
              <wp:simplePos x="0" y="0"/>
              <wp:positionH relativeFrom="margin">
                <wp:align>center</wp:align>
              </wp:positionH>
              <wp:positionV relativeFrom="paragraph">
                <wp:posOffset>0</wp:posOffset>
              </wp:positionV>
              <wp:extent cx="1828800" cy="1828800"/>
              <wp:effectExtent l="0" t="0" r="0" b="0"/>
              <wp:wrapNone/>
              <wp:docPr id="52"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36FD26D">
                          <w:pPr>
                            <w:pStyle w:val="3"/>
                          </w:pPr>
                          <w:r>
                            <w:fldChar w:fldCharType="begin"/>
                          </w:r>
                          <w:r>
                            <w:instrText xml:space="preserve"> PAGE  \* MERGEFORMAT </w:instrText>
                          </w:r>
                          <w:r>
                            <w:fldChar w:fldCharType="separate"/>
                          </w:r>
                          <w:r>
                            <w:t>33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40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Xe+C/eAgAAJgYAAA4AAABkcnMvZTJvRG9jLnhtbK1US27bMBDdF+gd&#10;CO4VSY7s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MXe+C/eAgAAJgYAAA4AAAAAAAAAAQAgAAAAHwEAAGRycy9lMm9Eb2MueG1sUEsF&#10;BgAAAAAGAAYAWQEAAG8GAAAAAA==&#10;">
              <v:fill on="f" focussize="0,0"/>
              <v:stroke on="f" weight="0.5pt"/>
              <v:imagedata o:title=""/>
              <o:lock v:ext="edit" aspectratio="f"/>
              <v:textbox inset="0mm,0mm,0mm,0mm" style="mso-fit-shape-to-text:t;">
                <w:txbxContent>
                  <w:p w14:paraId="636FD26D">
                    <w:pPr>
                      <w:pStyle w:val="3"/>
                    </w:pPr>
                    <w:r>
                      <w:fldChar w:fldCharType="begin"/>
                    </w:r>
                    <w:r>
                      <w:instrText xml:space="preserve"> PAGE  \* MERGEFORMAT </w:instrText>
                    </w:r>
                    <w:r>
                      <w:fldChar w:fldCharType="separate"/>
                    </w:r>
                    <w:r>
                      <w:t>33</w:t>
                    </w:r>
                    <w:r>
                      <w:fldChar w:fldCharType="end"/>
                    </w:r>
                  </w:p>
                </w:txbxContent>
              </v:textbox>
            </v:shape>
          </w:pict>
        </mc:Fallback>
      </mc:AlternateConten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CEA42F">
    <w:pPr>
      <w:pStyle w:val="3"/>
      <w:rPr>
        <w:rFonts w:hint="eastAsia"/>
        <w:lang w:val="en-US" w:eastAsia="zh-CN"/>
      </w:rPr>
    </w:pPr>
    <w:r>
      <w:rPr>
        <w:sz w:val="18"/>
      </w:rPr>
      <mc:AlternateContent>
        <mc:Choice Requires="wps">
          <w:drawing>
            <wp:anchor distT="0" distB="0" distL="114300" distR="114300" simplePos="0" relativeHeight="251695104" behindDoc="0" locked="0" layoutInCell="1" allowOverlap="1">
              <wp:simplePos x="0" y="0"/>
              <wp:positionH relativeFrom="margin">
                <wp:align>center</wp:align>
              </wp:positionH>
              <wp:positionV relativeFrom="paragraph">
                <wp:posOffset>0</wp:posOffset>
              </wp:positionV>
              <wp:extent cx="1828800" cy="182880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C3831FA">
                          <w:pPr>
                            <w:pStyle w:val="3"/>
                          </w:pPr>
                          <w:r>
                            <w:fldChar w:fldCharType="begin"/>
                          </w:r>
                          <w:r>
                            <w:instrText xml:space="preserve"> PAGE  \* MERGEFORMAT </w:instrText>
                          </w:r>
                          <w:r>
                            <w:fldChar w:fldCharType="separate"/>
                          </w:r>
                          <w:r>
                            <w:t>34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51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PhxoXeAgAAJgYAAA4AAABkcnMvZTJvRG9jLnhtbK1US27bMBDdF+gd&#10;CO4VSY7s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JPhxoXeAgAAJgYAAA4AAAAAAAAAAQAgAAAAHwEAAGRycy9lMm9Eb2MueG1sUEsF&#10;BgAAAAAGAAYAWQEAAG8GAAAAAA==&#10;">
              <v:fill on="f" focussize="0,0"/>
              <v:stroke on="f" weight="0.5pt"/>
              <v:imagedata o:title=""/>
              <o:lock v:ext="edit" aspectratio="f"/>
              <v:textbox inset="0mm,0mm,0mm,0mm" style="mso-fit-shape-to-text:t;">
                <w:txbxContent>
                  <w:p w14:paraId="3C3831FA">
                    <w:pPr>
                      <w:pStyle w:val="3"/>
                    </w:pPr>
                    <w:r>
                      <w:fldChar w:fldCharType="begin"/>
                    </w:r>
                    <w:r>
                      <w:instrText xml:space="preserve"> PAGE  \* MERGEFORMAT </w:instrText>
                    </w:r>
                    <w:r>
                      <w:fldChar w:fldCharType="separate"/>
                    </w:r>
                    <w:r>
                      <w:t>34</w:t>
                    </w:r>
                    <w:r>
                      <w:fldChar w:fldCharType="end"/>
                    </w:r>
                  </w:p>
                </w:txbxContent>
              </v:textbox>
            </v:shape>
          </w:pict>
        </mc:Fallback>
      </mc:AlternateConten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FD6BF4">
    <w:pPr>
      <w:pStyle w:val="3"/>
      <w:rPr>
        <w:rFonts w:hint="eastAsia"/>
        <w:lang w:val="en-US" w:eastAsia="zh-CN"/>
      </w:rPr>
    </w:pPr>
    <w:r>
      <w:rPr>
        <w:sz w:val="18"/>
      </w:rPr>
      <mc:AlternateContent>
        <mc:Choice Requires="wps">
          <w:drawing>
            <wp:anchor distT="0" distB="0" distL="114300" distR="114300" simplePos="0" relativeHeight="251696128" behindDoc="0" locked="0" layoutInCell="1" allowOverlap="1">
              <wp:simplePos x="0" y="0"/>
              <wp:positionH relativeFrom="margin">
                <wp:align>center</wp:align>
              </wp:positionH>
              <wp:positionV relativeFrom="paragraph">
                <wp:posOffset>0</wp:posOffset>
              </wp:positionV>
              <wp:extent cx="1828800" cy="1828800"/>
              <wp:effectExtent l="0" t="0" r="0" b="0"/>
              <wp:wrapNone/>
              <wp:docPr id="54" name="文本框 5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D2B0699">
                          <w:pPr>
                            <w:pStyle w:val="3"/>
                          </w:pPr>
                          <w:r>
                            <w:fldChar w:fldCharType="begin"/>
                          </w:r>
                          <w:r>
                            <w:instrText xml:space="preserve"> PAGE  \* MERGEFORMAT </w:instrText>
                          </w:r>
                          <w:r>
                            <w:fldChar w:fldCharType="separate"/>
                          </w:r>
                          <w:r>
                            <w:t>35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61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NRnmXeAgAAJgYAAA4AAABkcnMvZTJvRG9jLnhtbK1US27bMBDdF+gd&#10;CO4VSY7s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LNRnmXeAgAAJgYAAA4AAAAAAAAAAQAgAAAAHwEAAGRycy9lMm9Eb2MueG1sUEsF&#10;BgAAAAAGAAYAWQEAAG8GAAAAAA==&#10;">
              <v:fill on="f" focussize="0,0"/>
              <v:stroke on="f" weight="0.5pt"/>
              <v:imagedata o:title=""/>
              <o:lock v:ext="edit" aspectratio="f"/>
              <v:textbox inset="0mm,0mm,0mm,0mm" style="mso-fit-shape-to-text:t;">
                <w:txbxContent>
                  <w:p w14:paraId="5D2B0699">
                    <w:pPr>
                      <w:pStyle w:val="3"/>
                    </w:pPr>
                    <w:r>
                      <w:fldChar w:fldCharType="begin"/>
                    </w:r>
                    <w:r>
                      <w:instrText xml:space="preserve"> PAGE  \* MERGEFORMAT </w:instrText>
                    </w:r>
                    <w:r>
                      <w:fldChar w:fldCharType="separate"/>
                    </w:r>
                    <w:r>
                      <w:t>35</w:t>
                    </w:r>
                    <w:r>
                      <w:fldChar w:fldCharType="end"/>
                    </w:r>
                  </w:p>
                </w:txbxContent>
              </v:textbox>
            </v:shape>
          </w:pict>
        </mc:Fallback>
      </mc:AlternateConten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28B1F3">
    <w:pPr>
      <w:pStyle w:val="3"/>
      <w:rPr>
        <w:rFonts w:hint="eastAsia"/>
        <w:lang w:val="en-US" w:eastAsia="zh-CN"/>
      </w:rPr>
    </w:pPr>
    <w:r>
      <w:rPr>
        <w:sz w:val="18"/>
      </w:rPr>
      <mc:AlternateContent>
        <mc:Choice Requires="wps">
          <w:drawing>
            <wp:anchor distT="0" distB="0" distL="114300" distR="114300" simplePos="0" relativeHeight="251697152" behindDoc="0" locked="0" layoutInCell="1" allowOverlap="1">
              <wp:simplePos x="0" y="0"/>
              <wp:positionH relativeFrom="margin">
                <wp:align>center</wp:align>
              </wp:positionH>
              <wp:positionV relativeFrom="paragraph">
                <wp:posOffset>0</wp:posOffset>
              </wp:positionV>
              <wp:extent cx="1828800" cy="1828800"/>
              <wp:effectExtent l="0" t="0" r="0" b="0"/>
              <wp:wrapNone/>
              <wp:docPr id="55" name="文本框 5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ED2AB09">
                          <w:pPr>
                            <w:pStyle w:val="3"/>
                          </w:pPr>
                          <w:r>
                            <w:fldChar w:fldCharType="begin"/>
                          </w:r>
                          <w:r>
                            <w:instrText xml:space="preserve"> PAGE  \* MERGEFORMAT </w:instrText>
                          </w:r>
                          <w:r>
                            <w:fldChar w:fldCharType="separate"/>
                          </w:r>
                          <w:r>
                            <w:t>36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71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OVuoM/eAgAAJgYAAA4AAAAAAAAAAQAgAAAAHwEAAGRycy9lMm9Eb2MueG1sUEsF&#10;BgAAAAAGAAYAWQEAAG8GAAAAAA==&#10;">
              <v:fill on="f" focussize="0,0"/>
              <v:stroke on="f" weight="0.5pt"/>
              <v:imagedata o:title=""/>
              <o:lock v:ext="edit" aspectratio="f"/>
              <v:textbox inset="0mm,0mm,0mm,0mm" style="mso-fit-shape-to-text:t;">
                <w:txbxContent>
                  <w:p w14:paraId="5ED2AB09">
                    <w:pPr>
                      <w:pStyle w:val="3"/>
                    </w:pPr>
                    <w:r>
                      <w:fldChar w:fldCharType="begin"/>
                    </w:r>
                    <w:r>
                      <w:instrText xml:space="preserve"> PAGE  \* MERGEFORMAT </w:instrText>
                    </w:r>
                    <w:r>
                      <w:fldChar w:fldCharType="separate"/>
                    </w:r>
                    <w:r>
                      <w:t>36</w:t>
                    </w:r>
                    <w:r>
                      <w:fldChar w:fldCharType="end"/>
                    </w:r>
                  </w:p>
                </w:txbxContent>
              </v:textbox>
            </v:shape>
          </w:pict>
        </mc:Fallback>
      </mc:AlternateConten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C8E4C">
    <w:pPr>
      <w:pStyle w:val="3"/>
      <w:rPr>
        <w:rFonts w:hint="eastAsia"/>
        <w:lang w:val="en-US" w:eastAsia="zh-CN"/>
      </w:rPr>
    </w:pPr>
    <w:r>
      <w:rPr>
        <w:sz w:val="18"/>
      </w:rPr>
      <mc:AlternateContent>
        <mc:Choice Requires="wps">
          <w:drawing>
            <wp:anchor distT="0" distB="0" distL="114300" distR="114300" simplePos="0" relativeHeight="251698176" behindDoc="0" locked="0" layoutInCell="1" allowOverlap="1">
              <wp:simplePos x="0" y="0"/>
              <wp:positionH relativeFrom="margin">
                <wp:align>center</wp:align>
              </wp:positionH>
              <wp:positionV relativeFrom="paragraph">
                <wp:posOffset>0</wp:posOffset>
              </wp:positionV>
              <wp:extent cx="1828800" cy="1828800"/>
              <wp:effectExtent l="0" t="0" r="0" b="0"/>
              <wp:wrapNone/>
              <wp:docPr id="56" name="文本框 5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ECF3186">
                          <w:pPr>
                            <w:pStyle w:val="3"/>
                          </w:pPr>
                          <w:r>
                            <w:fldChar w:fldCharType="begin"/>
                          </w:r>
                          <w:r>
                            <w:instrText xml:space="preserve"> PAGE  \* MERGEFORMAT </w:instrText>
                          </w:r>
                          <w:r>
                            <w:fldChar w:fldCharType="separate"/>
                          </w:r>
                          <w:r>
                            <w:t>37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81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pk+reAgAAJgYAAA4AAABkcnMvZTJvRG9jLnhtbK1US27bMBDdF+gd&#10;CO4VSY7s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F4pk+reAgAAJgYAAA4AAAAAAAAAAQAgAAAAHwEAAGRycy9lMm9Eb2MueG1sUEsF&#10;BgAAAAAGAAYAWQEAAG8GAAAAAA==&#10;">
              <v:fill on="f" focussize="0,0"/>
              <v:stroke on="f" weight="0.5pt"/>
              <v:imagedata o:title=""/>
              <o:lock v:ext="edit" aspectratio="f"/>
              <v:textbox inset="0mm,0mm,0mm,0mm" style="mso-fit-shape-to-text:t;">
                <w:txbxContent>
                  <w:p w14:paraId="7ECF3186">
                    <w:pPr>
                      <w:pStyle w:val="3"/>
                    </w:pPr>
                    <w:r>
                      <w:fldChar w:fldCharType="begin"/>
                    </w:r>
                    <w:r>
                      <w:instrText xml:space="preserve"> PAGE  \* MERGEFORMAT </w:instrText>
                    </w:r>
                    <w:r>
                      <w:fldChar w:fldCharType="separate"/>
                    </w:r>
                    <w:r>
                      <w:t>37</w:t>
                    </w:r>
                    <w:r>
                      <w:fldChar w:fldCharType="end"/>
                    </w:r>
                  </w:p>
                </w:txbxContent>
              </v:textbox>
            </v:shape>
          </w:pict>
        </mc:Fallback>
      </mc:AlternateConten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FFD07">
    <w:pPr>
      <w:pStyle w:val="3"/>
      <w:rPr>
        <w:rFonts w:hint="eastAsia"/>
        <w:lang w:val="en-US" w:eastAsia="zh-CN"/>
      </w:rPr>
    </w:pPr>
    <w:r>
      <w:rPr>
        <w:sz w:val="18"/>
      </w:rPr>
      <mc:AlternateContent>
        <mc:Choice Requires="wps">
          <w:drawing>
            <wp:anchor distT="0" distB="0" distL="114300" distR="114300" simplePos="0" relativeHeight="251699200" behindDoc="0" locked="0" layoutInCell="1" allowOverlap="1">
              <wp:simplePos x="0" y="0"/>
              <wp:positionH relativeFrom="margin">
                <wp:align>center</wp:align>
              </wp:positionH>
              <wp:positionV relativeFrom="paragraph">
                <wp:posOffset>0</wp:posOffset>
              </wp:positionV>
              <wp:extent cx="1828800" cy="1828800"/>
              <wp:effectExtent l="0" t="0" r="0" b="0"/>
              <wp:wrapNone/>
              <wp:docPr id="57" name="文本框 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D802218">
                          <w:pPr>
                            <w:pStyle w:val="3"/>
                          </w:pPr>
                          <w:r>
                            <w:fldChar w:fldCharType="begin"/>
                          </w:r>
                          <w:r>
                            <w:instrText xml:space="preserve"> PAGE  \* MERGEFORMAT </w:instrText>
                          </w:r>
                          <w:r>
                            <w:fldChar w:fldCharType="separate"/>
                          </w:r>
                          <w:r>
                            <w:t>38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92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AgWrUDeAgAAJgYAAA4AAAAAAAAAAQAgAAAAHwEAAGRycy9lMm9Eb2MueG1sUEsF&#10;BgAAAAAGAAYAWQEAAG8GAAAAAA==&#10;">
              <v:fill on="f" focussize="0,0"/>
              <v:stroke on="f" weight="0.5pt"/>
              <v:imagedata o:title=""/>
              <o:lock v:ext="edit" aspectratio="f"/>
              <v:textbox inset="0mm,0mm,0mm,0mm" style="mso-fit-shape-to-text:t;">
                <w:txbxContent>
                  <w:p w14:paraId="6D802218">
                    <w:pPr>
                      <w:pStyle w:val="3"/>
                    </w:pPr>
                    <w:r>
                      <w:fldChar w:fldCharType="begin"/>
                    </w:r>
                    <w:r>
                      <w:instrText xml:space="preserve"> PAGE  \* MERGEFORMAT </w:instrText>
                    </w:r>
                    <w:r>
                      <w:fldChar w:fldCharType="separate"/>
                    </w:r>
                    <w:r>
                      <w:t>38</w:t>
                    </w:r>
                    <w:r>
                      <w:fldChar w:fldCharType="end"/>
                    </w:r>
                  </w:p>
                </w:txbxContent>
              </v:textbox>
            </v:shape>
          </w:pict>
        </mc:Fallback>
      </mc:AlternateConten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980E43">
    <w:pPr>
      <w:pStyle w:val="3"/>
      <w:rPr>
        <w:rFonts w:hint="eastAsia"/>
        <w:lang w:val="en-US" w:eastAsia="zh-CN"/>
      </w:rPr>
    </w:pPr>
    <w:r>
      <w:rPr>
        <w:sz w:val="18"/>
      </w:rPr>
      <mc:AlternateContent>
        <mc:Choice Requires="wps">
          <w:drawing>
            <wp:anchor distT="0" distB="0" distL="114300" distR="114300" simplePos="0" relativeHeight="251700224" behindDoc="0" locked="0" layoutInCell="1" allowOverlap="1">
              <wp:simplePos x="0" y="0"/>
              <wp:positionH relativeFrom="margin">
                <wp:align>center</wp:align>
              </wp:positionH>
              <wp:positionV relativeFrom="paragraph">
                <wp:posOffset>0</wp:posOffset>
              </wp:positionV>
              <wp:extent cx="1828800" cy="1828800"/>
              <wp:effectExtent l="0" t="0" r="0" b="0"/>
              <wp:wrapNone/>
              <wp:docPr id="58" name="文本框 5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70615FD">
                          <w:pPr>
                            <w:pStyle w:val="3"/>
                          </w:pPr>
                          <w:r>
                            <w:fldChar w:fldCharType="begin"/>
                          </w:r>
                          <w:r>
                            <w:instrText xml:space="preserve"> PAGE  \* MERGEFORMAT </w:instrText>
                          </w:r>
                          <w:r>
                            <w:fldChar w:fldCharType="separate"/>
                          </w:r>
                          <w:r>
                            <w:t>39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002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9PU/HeAgAAJgYAAA4AAABkcnMvZTJvRG9jLnhtbK1US27bMBDdF+gd&#10;CO4VSY7s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F9PU/HeAgAAJgYAAA4AAAAAAAAAAQAgAAAAHwEAAGRycy9lMm9Eb2MueG1sUEsF&#10;BgAAAAAGAAYAWQEAAG8GAAAAAA==&#10;">
              <v:fill on="f" focussize="0,0"/>
              <v:stroke on="f" weight="0.5pt"/>
              <v:imagedata o:title=""/>
              <o:lock v:ext="edit" aspectratio="f"/>
              <v:textbox inset="0mm,0mm,0mm,0mm" style="mso-fit-shape-to-text:t;">
                <w:txbxContent>
                  <w:p w14:paraId="070615FD">
                    <w:pPr>
                      <w:pStyle w:val="3"/>
                    </w:pPr>
                    <w:r>
                      <w:fldChar w:fldCharType="begin"/>
                    </w:r>
                    <w:r>
                      <w:instrText xml:space="preserve"> PAGE  \* MERGEFORMAT </w:instrText>
                    </w:r>
                    <w:r>
                      <w:fldChar w:fldCharType="separate"/>
                    </w:r>
                    <w:r>
                      <w:t>39</w:t>
                    </w:r>
                    <w:r>
                      <w:fldChar w:fldCharType="end"/>
                    </w:r>
                  </w:p>
                </w:txbxContent>
              </v:textbox>
            </v:shape>
          </w:pict>
        </mc:Fallback>
      </mc:AlternateConten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713F0">
    <w:pPr>
      <w:pStyle w:val="3"/>
      <w:rPr>
        <w:rFonts w:hint="eastAsia"/>
        <w:lang w:val="en-US" w:eastAsia="zh-CN"/>
      </w:rPr>
    </w:pPr>
    <w:bookmarkStart w:id="77" w:name="_GoBack"/>
    <w:bookmarkEnd w:id="77"/>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AC06B9">
    <w:pPr>
      <w:spacing w:line="444" w:lineRule="exact"/>
      <w:ind w:firstLine="7997"/>
    </w:pPr>
  </w:p>
  <w:p w14:paraId="0ADD49B2">
    <w:pPr>
      <w:spacing w:before="65" w:line="36"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92B61C">
    <w:pPr>
      <w:spacing w:line="444" w:lineRule="exact"/>
      <w:ind w:firstLine="7995"/>
    </w:pPr>
  </w:p>
  <w:p w14:paraId="6EDBDBA1">
    <w:pPr>
      <w:spacing w:before="65" w:line="36" w:lineRule="exac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36204F">
    <w:pPr>
      <w:spacing w:line="444" w:lineRule="exact"/>
      <w:ind w:firstLine="7996"/>
    </w:pPr>
  </w:p>
  <w:p w14:paraId="588D069B">
    <w:pPr>
      <w:spacing w:before="65" w:line="36" w:lineRule="exac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F331B4">
    <w:pPr>
      <w:spacing w:line="444" w:lineRule="exact"/>
      <w:ind w:firstLine="7996"/>
    </w:pPr>
  </w:p>
  <w:p w14:paraId="39015635">
    <w:pPr>
      <w:spacing w:before="65" w:line="36" w:lineRule="exac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132A49">
    <w:pPr>
      <w:spacing w:line="444" w:lineRule="exact"/>
      <w:ind w:firstLine="7996"/>
    </w:pPr>
  </w:p>
  <w:p w14:paraId="4758E003">
    <w:pPr>
      <w:spacing w:before="65" w:line="36" w:lineRule="exac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8B221">
    <w:pPr>
      <w:spacing w:line="444" w:lineRule="exact"/>
      <w:ind w:firstLine="7996"/>
    </w:pPr>
  </w:p>
  <w:p w14:paraId="10E53FA2">
    <w:pPr>
      <w:spacing w:before="65" w:line="36" w:lineRule="exac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CA4E7">
    <w:pPr>
      <w:spacing w:line="444" w:lineRule="exact"/>
      <w:ind w:firstLine="7996"/>
    </w:pPr>
  </w:p>
  <w:p w14:paraId="7465DBE1">
    <w:pPr>
      <w:spacing w:before="65" w:line="36" w:lineRule="exac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2AD1AB">
    <w:pPr>
      <w:spacing w:line="444" w:lineRule="exact"/>
      <w:ind w:firstLine="7996"/>
    </w:pPr>
  </w:p>
  <w:p w14:paraId="02AA4FF2">
    <w:pPr>
      <w:spacing w:before="65" w:line="36" w:lineRule="exac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7CF5B7">
    <w:pPr>
      <w:spacing w:line="444" w:lineRule="exact"/>
      <w:ind w:firstLine="7996"/>
    </w:pPr>
  </w:p>
  <w:p w14:paraId="58179CA2">
    <w:pPr>
      <w:spacing w:before="65" w:line="36" w:lineRule="exac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6F9417">
    <w:pPr>
      <w:spacing w:line="444" w:lineRule="exact"/>
      <w:ind w:firstLine="8013"/>
    </w:pPr>
  </w:p>
  <w:p w14:paraId="1172677F">
    <w:pPr>
      <w:spacing w:before="65" w:line="36" w:lineRule="exact"/>
      <w:ind w:firstLine="17"/>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591DBF">
    <w:pPr>
      <w:spacing w:line="444" w:lineRule="exact"/>
      <w:ind w:firstLine="7996"/>
    </w:pPr>
    <w:r>
      <w:pict>
        <v:shape id="WordPictureWatermark22" o:spid="_x0000_s2049" o:spt="75" type="#_x0000_t75" style="position:absolute;left:0pt;margin-left:136.9pt;margin-top:109.65pt;height:36.5pt;width:59.9pt;mso-position-horizontal-relative:page;mso-position-vertical-relative:page;z-index:-251655168;mso-width-relative:page;mso-height-relative:page;" filled="f" stroked="f" coordsize="21600,21600" o:allowincell="f">
          <v:path/>
          <v:fill on="f" focussize="0,0"/>
          <v:stroke on="f"/>
          <v:imagedata r:id="rId1" o:title=""/>
          <o:lock v:ext="edit" aspectratio="t"/>
        </v:shape>
      </w:pict>
    </w:r>
    <w:r>
      <w:pict>
        <v:shape id="WordPictureWatermark24" o:spid="_x0000_s2050" o:spt="75" type="#_x0000_t75" style="position:absolute;left:0pt;margin-left:220.05pt;margin-top:109.65pt;height:36.5pt;width:59.9pt;mso-position-horizontal-relative:page;mso-position-vertical-relative:page;z-index:-251656192;mso-width-relative:page;mso-height-relative:page;" filled="f" stroked="f" coordsize="21600,21600" o:allowincell="f">
          <v:path/>
          <v:fill on="f" focussize="0,0"/>
          <v:stroke on="f"/>
          <v:imagedata r:id="rId2" o:title=""/>
          <o:lock v:ext="edit" aspectratio="t"/>
        </v:shape>
      </w:pict>
    </w:r>
    <w:r>
      <w:pict>
        <v:shape id="WordPictureWatermark26" o:spid="_x0000_s2051" o:spt="75" type="#_x0000_t75" style="position:absolute;left:0pt;margin-left:221.15pt;margin-top:169.05pt;height:30.5pt;width:58pt;mso-position-horizontal-relative:page;mso-position-vertical-relative:page;z-index:-251654144;mso-width-relative:page;mso-height-relative:page;" filled="f" stroked="f" coordsize="21600,21600" o:allowincell="f">
          <v:path/>
          <v:fill on="f" focussize="0,0"/>
          <v:stroke on="f"/>
          <v:imagedata r:id="rId3" o:title=""/>
          <o:lock v:ext="edit" aspectratio="t"/>
        </v:shape>
      </w:pict>
    </w:r>
    <w:r>
      <w:pict>
        <v:shape id="WordPictureWatermark28" o:spid="_x0000_s2052" o:spt="75" type="#_x0000_t75" style="position:absolute;left:0pt;margin-left:306pt;margin-top:109.65pt;height:88.45pt;width:147.85pt;mso-position-horizontal-relative:page;mso-position-vertical-relative:page;z-index:-251652096;mso-width-relative:page;mso-height-relative:page;" filled="f" stroked="f" coordsize="21600,21600" o:allowincell="f">
          <v:path/>
          <v:fill on="f" focussize="0,0"/>
          <v:stroke on="f"/>
          <v:imagedata r:id="rId4" o:title=""/>
          <o:lock v:ext="edit" aspectratio="t"/>
        </v:shape>
      </w:pict>
    </w:r>
    <w:r>
      <w:pict>
        <v:shape id="WordPictureWatermark30" o:spid="_x0000_s2053" o:spt="75" type="#_x0000_t75" style="position:absolute;left:0pt;margin-left:390.95pt;margin-top:226.05pt;height:29.9pt;width:59.9pt;mso-position-horizontal-relative:page;mso-position-vertical-relative:page;z-index:-251653120;mso-width-relative:page;mso-height-relative:page;" filled="f" stroked="f" coordsize="21600,21600" o:allowincell="f">
          <v:path/>
          <v:fill on="f" focussize="0,0"/>
          <v:stroke on="f"/>
          <v:imagedata r:id="rId5" o:title=""/>
          <o:lock v:ext="edit" aspectratio="t"/>
        </v:shape>
      </w:pict>
    </w:r>
  </w:p>
  <w:p w14:paraId="2E0BC795">
    <w:pPr>
      <w:spacing w:before="65" w:line="36" w:lineRule="exac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95ED0D">
    <w:pPr>
      <w:spacing w:line="444" w:lineRule="exact"/>
      <w:ind w:firstLine="7996"/>
    </w:pPr>
  </w:p>
  <w:p w14:paraId="756EBB5B">
    <w:pPr>
      <w:spacing w:before="65" w:line="36" w:lineRule="exac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749D5A">
    <w:pPr>
      <w:spacing w:line="444" w:lineRule="exact"/>
      <w:ind w:firstLine="8495"/>
    </w:pPr>
  </w:p>
  <w:p w14:paraId="068CD8EC">
    <w:pPr>
      <w:spacing w:before="65" w:line="36" w:lineRule="exact"/>
      <w:ind w:firstLine="498"/>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4A8BA7">
    <w:pPr>
      <w:spacing w:line="444" w:lineRule="exact"/>
      <w:ind w:firstLine="7996"/>
    </w:pPr>
  </w:p>
  <w:p w14:paraId="5AEA648E">
    <w:pPr>
      <w:spacing w:before="65" w:line="36" w:lineRule="exac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D32D3">
    <w:pPr>
      <w:spacing w:line="444" w:lineRule="exact"/>
      <w:ind w:firstLine="7996"/>
    </w:pPr>
  </w:p>
  <w:p w14:paraId="12AC42DD">
    <w:pPr>
      <w:spacing w:before="65" w:line="36" w:lineRule="exac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52124C">
    <w:pPr>
      <w:spacing w:line="444" w:lineRule="exact"/>
      <w:ind w:firstLine="7996"/>
    </w:pPr>
  </w:p>
  <w:p w14:paraId="2A800838">
    <w:pPr>
      <w:spacing w:before="65" w:line="36" w:lineRule="exac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CC1E04">
    <w:pPr>
      <w:spacing w:line="444" w:lineRule="exact"/>
      <w:ind w:firstLine="7996"/>
    </w:pPr>
  </w:p>
  <w:p w14:paraId="277BB3C4">
    <w:pPr>
      <w:spacing w:before="65" w:line="36" w:lineRule="exac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BA7874">
    <w:pPr>
      <w:spacing w:line="444" w:lineRule="exact"/>
      <w:ind w:firstLine="7996"/>
    </w:pPr>
  </w:p>
  <w:p w14:paraId="1F6C21C6">
    <w:pPr>
      <w:spacing w:before="65" w:line="36" w:lineRule="exac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F0F53D">
    <w:pPr>
      <w:spacing w:line="444" w:lineRule="exact"/>
      <w:ind w:firstLine="7996"/>
    </w:pPr>
  </w:p>
  <w:p w14:paraId="307E6F79">
    <w:pPr>
      <w:spacing w:before="65" w:line="36" w:lineRule="exac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82F91">
    <w:pPr>
      <w:spacing w:line="444" w:lineRule="exact"/>
      <w:ind w:firstLine="7996"/>
    </w:pPr>
  </w:p>
  <w:p w14:paraId="1D5EEB35">
    <w:pPr>
      <w:spacing w:before="65" w:line="36" w:lineRule="exac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0B3DD6">
    <w:pPr>
      <w:spacing w:line="444" w:lineRule="exact"/>
      <w:ind w:firstLine="7996"/>
    </w:pPr>
  </w:p>
  <w:p w14:paraId="0F96CA42">
    <w:pPr>
      <w:spacing w:before="65" w:line="36" w:lineRule="exac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86710E">
    <w:pPr>
      <w:spacing w:line="444" w:lineRule="exact"/>
      <w:ind w:firstLine="7996"/>
    </w:pPr>
  </w:p>
  <w:p w14:paraId="010CB8B8">
    <w:pPr>
      <w:spacing w:before="65" w:line="36" w:lineRule="exact"/>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DC58B">
    <w:pPr>
      <w:spacing w:line="444" w:lineRule="exact"/>
      <w:ind w:firstLine="7996"/>
    </w:pPr>
  </w:p>
  <w:p w14:paraId="55347F1F">
    <w:pPr>
      <w:spacing w:before="65" w:line="36" w:lineRule="exact"/>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1ECA60">
    <w:pPr>
      <w:spacing w:line="444" w:lineRule="exact"/>
      <w:ind w:firstLine="7996"/>
    </w:pPr>
  </w:p>
  <w:p w14:paraId="7F087FA1">
    <w:pPr>
      <w:spacing w:before="65" w:line="36" w:lineRule="exact"/>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6BC76E">
    <w:pPr>
      <w:spacing w:line="444" w:lineRule="exact"/>
      <w:ind w:firstLine="7996"/>
    </w:pPr>
  </w:p>
  <w:p w14:paraId="63F256EE">
    <w:pPr>
      <w:spacing w:before="65" w:line="36" w:lineRule="exact"/>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EDC19D">
    <w:pPr>
      <w:spacing w:line="444" w:lineRule="exact"/>
      <w:ind w:firstLine="7996"/>
    </w:pPr>
  </w:p>
  <w:p w14:paraId="005011CA">
    <w:pPr>
      <w:spacing w:before="65" w:line="36" w:lineRule="exact"/>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43E81B">
    <w:pPr>
      <w:spacing w:line="444" w:lineRule="exact"/>
      <w:ind w:firstLine="7996"/>
    </w:pPr>
  </w:p>
  <w:p w14:paraId="23368D31">
    <w:pPr>
      <w:spacing w:before="65" w:line="36" w:lineRule="exact"/>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D5821F">
    <w:pPr>
      <w:spacing w:line="444" w:lineRule="exact"/>
      <w:ind w:firstLine="7996"/>
    </w:pPr>
  </w:p>
  <w:p w14:paraId="53DED09E">
    <w:pPr>
      <w:spacing w:before="65" w:line="36" w:lineRule="exact"/>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E6E81A">
    <w:pPr>
      <w:spacing w:line="444" w:lineRule="exact"/>
      <w:ind w:firstLine="7996"/>
    </w:pPr>
  </w:p>
  <w:p w14:paraId="5D739E96">
    <w:pPr>
      <w:spacing w:before="65" w:line="36" w:lineRule="exact"/>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EB3590">
    <w:pPr>
      <w:spacing w:line="444" w:lineRule="exact"/>
      <w:ind w:firstLine="7996"/>
    </w:pPr>
  </w:p>
  <w:p w14:paraId="41898BCD">
    <w:pPr>
      <w:spacing w:before="65" w:line="36" w:lineRule="exact"/>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C30DA5">
    <w:pPr>
      <w:spacing w:line="444" w:lineRule="exact"/>
      <w:ind w:firstLine="7996"/>
    </w:pPr>
  </w:p>
  <w:p w14:paraId="3F489369">
    <w:pPr>
      <w:spacing w:before="65" w:line="36" w:lineRule="exact"/>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610FE4">
    <w:pPr>
      <w:spacing w:line="444" w:lineRule="exact"/>
      <w:ind w:firstLine="7996"/>
    </w:pPr>
  </w:p>
  <w:p w14:paraId="3FBDB0EE">
    <w:pPr>
      <w:spacing w:before="65" w:line="36" w:lineRule="exact"/>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F5A80">
    <w:pPr>
      <w:spacing w:line="444" w:lineRule="exact"/>
      <w:ind w:firstLine="7996"/>
    </w:pPr>
  </w:p>
  <w:p w14:paraId="352B1FD3">
    <w:pPr>
      <w:spacing w:before="65" w:line="36"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7291B69"/>
    <w:rsid w:val="0BA42B17"/>
    <w:rsid w:val="1BFB4FA4"/>
    <w:rsid w:val="2A451BA7"/>
    <w:rsid w:val="2B5B009E"/>
    <w:rsid w:val="31D75E15"/>
    <w:rsid w:val="34A35A73"/>
    <w:rsid w:val="35175B22"/>
    <w:rsid w:val="37C74D08"/>
    <w:rsid w:val="3A4E6393"/>
    <w:rsid w:val="3A7763A1"/>
    <w:rsid w:val="3D834DFC"/>
    <w:rsid w:val="45B0176E"/>
    <w:rsid w:val="46F0126B"/>
    <w:rsid w:val="50023EBF"/>
    <w:rsid w:val="57030BD5"/>
    <w:rsid w:val="61A962B9"/>
    <w:rsid w:val="6C2E2B29"/>
    <w:rsid w:val="7914470F"/>
    <w:rsid w:val="7C821C1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paragraph" w:styleId="3">
    <w:name w:val="footer"/>
    <w:basedOn w:val="1"/>
    <w:qFormat/>
    <w:uiPriority w:val="0"/>
    <w:pPr>
      <w:tabs>
        <w:tab w:val="center" w:pos="4153"/>
        <w:tab w:val="right" w:pos="8306"/>
      </w:tabs>
      <w:snapToGrid w:val="0"/>
      <w:jc w:val="left"/>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
    <w:name w:val="Table Normal"/>
    <w:semiHidden/>
    <w:unhideWhenUsed/>
    <w:qFormat/>
    <w:uiPriority w:val="0"/>
    <w:tblPr>
      <w:tblCellMar>
        <w:top w:w="0" w:type="dxa"/>
        <w:left w:w="0" w:type="dxa"/>
        <w:bottom w:w="0" w:type="dxa"/>
        <w:right w:w="0" w:type="dxa"/>
      </w:tblCellMar>
    </w:tblPr>
  </w:style>
  <w:style w:type="paragraph" w:customStyle="1" w:styleId="8">
    <w:name w:val="Table Text"/>
    <w:basedOn w:val="1"/>
    <w:semiHidden/>
    <w:qFormat/>
    <w:uiPriority w:val="0"/>
    <w:rPr>
      <w:rFonts w:ascii="Times New Roman" w:hAnsi="Times New Roman" w:eastAsia="Times New Roman" w:cs="Times New Roman"/>
      <w:sz w:val="18"/>
      <w:szCs w:val="18"/>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27.jpeg"/><Relationship Id="rId98" Type="http://schemas.openxmlformats.org/officeDocument/2006/relationships/image" Target="media/image26.jpeg"/><Relationship Id="rId97" Type="http://schemas.openxmlformats.org/officeDocument/2006/relationships/image" Target="media/image25.jpeg"/><Relationship Id="rId96" Type="http://schemas.openxmlformats.org/officeDocument/2006/relationships/image" Target="media/image24.jpeg"/><Relationship Id="rId95" Type="http://schemas.openxmlformats.org/officeDocument/2006/relationships/image" Target="media/image23.jpeg"/><Relationship Id="rId94" Type="http://schemas.openxmlformats.org/officeDocument/2006/relationships/image" Target="media/image22.png"/><Relationship Id="rId93" Type="http://schemas.openxmlformats.org/officeDocument/2006/relationships/image" Target="media/image21.png"/><Relationship Id="rId92" Type="http://schemas.openxmlformats.org/officeDocument/2006/relationships/image" Target="media/image20.png"/><Relationship Id="rId91" Type="http://schemas.openxmlformats.org/officeDocument/2006/relationships/image" Target="media/image19.png"/><Relationship Id="rId90" Type="http://schemas.openxmlformats.org/officeDocument/2006/relationships/image" Target="media/image18.png"/><Relationship Id="rId9" Type="http://schemas.openxmlformats.org/officeDocument/2006/relationships/header" Target="header3.xml"/><Relationship Id="rId89" Type="http://schemas.openxmlformats.org/officeDocument/2006/relationships/image" Target="media/image17.png"/><Relationship Id="rId88" Type="http://schemas.openxmlformats.org/officeDocument/2006/relationships/image" Target="media/image16.png"/><Relationship Id="rId87" Type="http://schemas.openxmlformats.org/officeDocument/2006/relationships/image" Target="media/image15.jpeg"/><Relationship Id="rId86" Type="http://schemas.openxmlformats.org/officeDocument/2006/relationships/image" Target="media/image14.jpeg"/><Relationship Id="rId85" Type="http://schemas.openxmlformats.org/officeDocument/2006/relationships/image" Target="media/image13.png"/><Relationship Id="rId84" Type="http://schemas.openxmlformats.org/officeDocument/2006/relationships/image" Target="media/image12.png"/><Relationship Id="rId83" Type="http://schemas.openxmlformats.org/officeDocument/2006/relationships/image" Target="media/image11.png"/><Relationship Id="rId82" Type="http://schemas.openxmlformats.org/officeDocument/2006/relationships/image" Target="media/image10.jpeg"/><Relationship Id="rId81" Type="http://schemas.openxmlformats.org/officeDocument/2006/relationships/image" Target="media/image9.png"/><Relationship Id="rId80" Type="http://schemas.openxmlformats.org/officeDocument/2006/relationships/image" Target="media/image8.png"/><Relationship Id="rId8" Type="http://schemas.openxmlformats.org/officeDocument/2006/relationships/footer" Target="footer2.xml"/><Relationship Id="rId79" Type="http://schemas.openxmlformats.org/officeDocument/2006/relationships/image" Target="media/image7.png"/><Relationship Id="rId78" Type="http://schemas.openxmlformats.org/officeDocument/2006/relationships/image" Target="media/image6.png"/><Relationship Id="rId77" Type="http://schemas.openxmlformats.org/officeDocument/2006/relationships/theme" Target="theme/theme1.xml"/><Relationship Id="rId76" Type="http://schemas.openxmlformats.org/officeDocument/2006/relationships/footer" Target="footer39.xml"/><Relationship Id="rId75" Type="http://schemas.openxmlformats.org/officeDocument/2006/relationships/footer" Target="footer38.xml"/><Relationship Id="rId74" Type="http://schemas.openxmlformats.org/officeDocument/2006/relationships/header" Target="header33.xml"/><Relationship Id="rId73" Type="http://schemas.openxmlformats.org/officeDocument/2006/relationships/footer" Target="footer37.xml"/><Relationship Id="rId72" Type="http://schemas.openxmlformats.org/officeDocument/2006/relationships/header" Target="header32.xml"/><Relationship Id="rId71" Type="http://schemas.openxmlformats.org/officeDocument/2006/relationships/footer" Target="footer36.xml"/><Relationship Id="rId70" Type="http://schemas.openxmlformats.org/officeDocument/2006/relationships/footer" Target="footer35.xml"/><Relationship Id="rId7" Type="http://schemas.openxmlformats.org/officeDocument/2006/relationships/header" Target="header2.xml"/><Relationship Id="rId69" Type="http://schemas.openxmlformats.org/officeDocument/2006/relationships/footer" Target="footer34.xml"/><Relationship Id="rId68" Type="http://schemas.openxmlformats.org/officeDocument/2006/relationships/header" Target="header31.xml"/><Relationship Id="rId67" Type="http://schemas.openxmlformats.org/officeDocument/2006/relationships/footer" Target="footer33.xml"/><Relationship Id="rId66" Type="http://schemas.openxmlformats.org/officeDocument/2006/relationships/header" Target="header30.xml"/><Relationship Id="rId65" Type="http://schemas.openxmlformats.org/officeDocument/2006/relationships/footer" Target="footer32.xml"/><Relationship Id="rId64" Type="http://schemas.openxmlformats.org/officeDocument/2006/relationships/header" Target="header29.xml"/><Relationship Id="rId63" Type="http://schemas.openxmlformats.org/officeDocument/2006/relationships/footer" Target="footer31.xml"/><Relationship Id="rId62" Type="http://schemas.openxmlformats.org/officeDocument/2006/relationships/header" Target="header28.xml"/><Relationship Id="rId61" Type="http://schemas.openxmlformats.org/officeDocument/2006/relationships/footer" Target="footer30.xml"/><Relationship Id="rId60" Type="http://schemas.openxmlformats.org/officeDocument/2006/relationships/footer" Target="footer29.xml"/><Relationship Id="rId6" Type="http://schemas.openxmlformats.org/officeDocument/2006/relationships/footer" Target="footer1.xml"/><Relationship Id="rId59" Type="http://schemas.openxmlformats.org/officeDocument/2006/relationships/footer" Target="footer28.xml"/><Relationship Id="rId58" Type="http://schemas.openxmlformats.org/officeDocument/2006/relationships/header" Target="header27.xml"/><Relationship Id="rId57" Type="http://schemas.openxmlformats.org/officeDocument/2006/relationships/footer" Target="footer27.xml"/><Relationship Id="rId56" Type="http://schemas.openxmlformats.org/officeDocument/2006/relationships/header" Target="header26.xml"/><Relationship Id="rId55" Type="http://schemas.openxmlformats.org/officeDocument/2006/relationships/footer" Target="footer26.xml"/><Relationship Id="rId54" Type="http://schemas.openxmlformats.org/officeDocument/2006/relationships/header" Target="header25.xml"/><Relationship Id="rId53" Type="http://schemas.openxmlformats.org/officeDocument/2006/relationships/footer" Target="footer25.xml"/><Relationship Id="rId52" Type="http://schemas.openxmlformats.org/officeDocument/2006/relationships/header" Target="header24.xml"/><Relationship Id="rId51" Type="http://schemas.openxmlformats.org/officeDocument/2006/relationships/footer" Target="footer24.xml"/><Relationship Id="rId50" Type="http://schemas.openxmlformats.org/officeDocument/2006/relationships/header" Target="header23.xml"/><Relationship Id="rId5" Type="http://schemas.openxmlformats.org/officeDocument/2006/relationships/header" Target="header1.xml"/><Relationship Id="rId49" Type="http://schemas.openxmlformats.org/officeDocument/2006/relationships/footer" Target="footer23.xml"/><Relationship Id="rId48" Type="http://schemas.openxmlformats.org/officeDocument/2006/relationships/header" Target="header22.xml"/><Relationship Id="rId47" Type="http://schemas.openxmlformats.org/officeDocument/2006/relationships/footer" Target="footer22.xml"/><Relationship Id="rId46" Type="http://schemas.openxmlformats.org/officeDocument/2006/relationships/header" Target="header21.xml"/><Relationship Id="rId45" Type="http://schemas.openxmlformats.org/officeDocument/2006/relationships/footer" Target="footer21.xml"/><Relationship Id="rId44" Type="http://schemas.openxmlformats.org/officeDocument/2006/relationships/header" Target="header20.xml"/><Relationship Id="rId43" Type="http://schemas.openxmlformats.org/officeDocument/2006/relationships/footer" Target="footer20.xml"/><Relationship Id="rId42" Type="http://schemas.openxmlformats.org/officeDocument/2006/relationships/footer" Target="footer19.xml"/><Relationship Id="rId41" Type="http://schemas.openxmlformats.org/officeDocument/2006/relationships/header" Target="header19.xml"/><Relationship Id="rId40" Type="http://schemas.openxmlformats.org/officeDocument/2006/relationships/footer" Target="footer18.xml"/><Relationship Id="rId4" Type="http://schemas.openxmlformats.org/officeDocument/2006/relationships/endnotes" Target="endnotes.xml"/><Relationship Id="rId39" Type="http://schemas.openxmlformats.org/officeDocument/2006/relationships/header" Target="header18.xml"/><Relationship Id="rId38" Type="http://schemas.openxmlformats.org/officeDocument/2006/relationships/footer" Target="footer17.xml"/><Relationship Id="rId37" Type="http://schemas.openxmlformats.org/officeDocument/2006/relationships/header" Target="header17.xml"/><Relationship Id="rId36" Type="http://schemas.openxmlformats.org/officeDocument/2006/relationships/footer" Target="footer16.xml"/><Relationship Id="rId35" Type="http://schemas.openxmlformats.org/officeDocument/2006/relationships/header" Target="header16.xml"/><Relationship Id="rId34" Type="http://schemas.openxmlformats.org/officeDocument/2006/relationships/footer" Target="footer15.xml"/><Relationship Id="rId33" Type="http://schemas.openxmlformats.org/officeDocument/2006/relationships/header" Target="header15.xml"/><Relationship Id="rId32" Type="http://schemas.openxmlformats.org/officeDocument/2006/relationships/footer" Target="footer14.xml"/><Relationship Id="rId31" Type="http://schemas.openxmlformats.org/officeDocument/2006/relationships/footer" Target="footer13.xml"/><Relationship Id="rId30" Type="http://schemas.openxmlformats.org/officeDocument/2006/relationships/header" Target="header14.xml"/><Relationship Id="rId3" Type="http://schemas.openxmlformats.org/officeDocument/2006/relationships/footnotes" Target="footnotes.xml"/><Relationship Id="rId29" Type="http://schemas.openxmlformats.org/officeDocument/2006/relationships/footer" Target="footer12.xml"/><Relationship Id="rId28" Type="http://schemas.openxmlformats.org/officeDocument/2006/relationships/header" Target="header13.xml"/><Relationship Id="rId27" Type="http://schemas.openxmlformats.org/officeDocument/2006/relationships/footer" Target="footer11.xml"/><Relationship Id="rId26" Type="http://schemas.openxmlformats.org/officeDocument/2006/relationships/header" Target="header12.xml"/><Relationship Id="rId25" Type="http://schemas.openxmlformats.org/officeDocument/2006/relationships/footer" Target="footer10.xml"/><Relationship Id="rId24" Type="http://schemas.openxmlformats.org/officeDocument/2006/relationships/header" Target="header11.xml"/><Relationship Id="rId23" Type="http://schemas.openxmlformats.org/officeDocument/2006/relationships/footer" Target="footer9.xml"/><Relationship Id="rId22" Type="http://schemas.openxmlformats.org/officeDocument/2006/relationships/header" Target="header10.xml"/><Relationship Id="rId21" Type="http://schemas.openxmlformats.org/officeDocument/2006/relationships/footer" Target="footer8.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footer" Target="footer7.xml"/><Relationship Id="rId18" Type="http://schemas.openxmlformats.org/officeDocument/2006/relationships/header" Target="header8.xml"/><Relationship Id="rId17" Type="http://schemas.openxmlformats.org/officeDocument/2006/relationships/footer" Target="footer6.xml"/><Relationship Id="rId16" Type="http://schemas.openxmlformats.org/officeDocument/2006/relationships/header" Target="header7.xml"/><Relationship Id="rId15" Type="http://schemas.openxmlformats.org/officeDocument/2006/relationships/footer" Target="footer5.xml"/><Relationship Id="rId145" Type="http://schemas.openxmlformats.org/officeDocument/2006/relationships/fontTable" Target="fontTable.xml"/><Relationship Id="rId144" Type="http://schemas.openxmlformats.org/officeDocument/2006/relationships/customXml" Target="../customXml/item1.xml"/><Relationship Id="rId143" Type="http://schemas.openxmlformats.org/officeDocument/2006/relationships/image" Target="media/image71.jpeg"/><Relationship Id="rId142" Type="http://schemas.openxmlformats.org/officeDocument/2006/relationships/image" Target="media/image70.jpeg"/><Relationship Id="rId141" Type="http://schemas.openxmlformats.org/officeDocument/2006/relationships/image" Target="media/image69.png"/><Relationship Id="rId140" Type="http://schemas.openxmlformats.org/officeDocument/2006/relationships/image" Target="media/image68.png"/><Relationship Id="rId14" Type="http://schemas.openxmlformats.org/officeDocument/2006/relationships/header" Target="header6.xml"/><Relationship Id="rId139" Type="http://schemas.openxmlformats.org/officeDocument/2006/relationships/image" Target="media/image67.jpeg"/><Relationship Id="rId138" Type="http://schemas.openxmlformats.org/officeDocument/2006/relationships/image" Target="media/image66.png"/><Relationship Id="rId137" Type="http://schemas.openxmlformats.org/officeDocument/2006/relationships/image" Target="media/image65.png"/><Relationship Id="rId136" Type="http://schemas.openxmlformats.org/officeDocument/2006/relationships/image" Target="media/image64.jpeg"/><Relationship Id="rId135" Type="http://schemas.openxmlformats.org/officeDocument/2006/relationships/image" Target="media/image63.png"/><Relationship Id="rId134" Type="http://schemas.openxmlformats.org/officeDocument/2006/relationships/image" Target="media/image62.jpeg"/><Relationship Id="rId133" Type="http://schemas.openxmlformats.org/officeDocument/2006/relationships/image" Target="media/image61.jpeg"/><Relationship Id="rId132" Type="http://schemas.openxmlformats.org/officeDocument/2006/relationships/image" Target="media/image60.png"/><Relationship Id="rId131" Type="http://schemas.openxmlformats.org/officeDocument/2006/relationships/image" Target="media/image59.jpeg"/><Relationship Id="rId130" Type="http://schemas.openxmlformats.org/officeDocument/2006/relationships/image" Target="media/image58.png"/><Relationship Id="rId13" Type="http://schemas.openxmlformats.org/officeDocument/2006/relationships/footer" Target="footer4.xml"/><Relationship Id="rId129" Type="http://schemas.openxmlformats.org/officeDocument/2006/relationships/image" Target="media/image57.jpeg"/><Relationship Id="rId128" Type="http://schemas.openxmlformats.org/officeDocument/2006/relationships/image" Target="media/image56.png"/><Relationship Id="rId127" Type="http://schemas.openxmlformats.org/officeDocument/2006/relationships/image" Target="media/image55.png"/><Relationship Id="rId126" Type="http://schemas.openxmlformats.org/officeDocument/2006/relationships/image" Target="media/image54.png"/><Relationship Id="rId125" Type="http://schemas.openxmlformats.org/officeDocument/2006/relationships/image" Target="media/image53.png"/><Relationship Id="rId124" Type="http://schemas.openxmlformats.org/officeDocument/2006/relationships/image" Target="media/image52.jpeg"/><Relationship Id="rId123" Type="http://schemas.openxmlformats.org/officeDocument/2006/relationships/image" Target="media/image51.png"/><Relationship Id="rId122" Type="http://schemas.openxmlformats.org/officeDocument/2006/relationships/image" Target="media/image50.png"/><Relationship Id="rId121" Type="http://schemas.openxmlformats.org/officeDocument/2006/relationships/image" Target="media/image49.png"/><Relationship Id="rId120" Type="http://schemas.openxmlformats.org/officeDocument/2006/relationships/image" Target="media/image48.png"/><Relationship Id="rId12" Type="http://schemas.openxmlformats.org/officeDocument/2006/relationships/header" Target="header5.xml"/><Relationship Id="rId119" Type="http://schemas.openxmlformats.org/officeDocument/2006/relationships/image" Target="media/image47.png"/><Relationship Id="rId118" Type="http://schemas.openxmlformats.org/officeDocument/2006/relationships/image" Target="media/image46.png"/><Relationship Id="rId117" Type="http://schemas.openxmlformats.org/officeDocument/2006/relationships/image" Target="media/image45.png"/><Relationship Id="rId116" Type="http://schemas.openxmlformats.org/officeDocument/2006/relationships/image" Target="media/image44.png"/><Relationship Id="rId115" Type="http://schemas.openxmlformats.org/officeDocument/2006/relationships/image" Target="media/image43.png"/><Relationship Id="rId114" Type="http://schemas.openxmlformats.org/officeDocument/2006/relationships/image" Target="media/image42.png"/><Relationship Id="rId113" Type="http://schemas.openxmlformats.org/officeDocument/2006/relationships/image" Target="media/image41.png"/><Relationship Id="rId112" Type="http://schemas.openxmlformats.org/officeDocument/2006/relationships/image" Target="media/image40.png"/><Relationship Id="rId111" Type="http://schemas.openxmlformats.org/officeDocument/2006/relationships/image" Target="media/image39.png"/><Relationship Id="rId110" Type="http://schemas.openxmlformats.org/officeDocument/2006/relationships/image" Target="media/image38.png"/><Relationship Id="rId11" Type="http://schemas.openxmlformats.org/officeDocument/2006/relationships/header" Target="header4.xml"/><Relationship Id="rId109" Type="http://schemas.openxmlformats.org/officeDocument/2006/relationships/image" Target="media/image37.png"/><Relationship Id="rId108" Type="http://schemas.openxmlformats.org/officeDocument/2006/relationships/image" Target="media/image36.png"/><Relationship Id="rId107" Type="http://schemas.openxmlformats.org/officeDocument/2006/relationships/image" Target="media/image35.png"/><Relationship Id="rId106" Type="http://schemas.openxmlformats.org/officeDocument/2006/relationships/image" Target="media/image34.png"/><Relationship Id="rId105" Type="http://schemas.openxmlformats.org/officeDocument/2006/relationships/image" Target="media/image33.png"/><Relationship Id="rId104" Type="http://schemas.openxmlformats.org/officeDocument/2006/relationships/image" Target="media/image32.png"/><Relationship Id="rId103" Type="http://schemas.openxmlformats.org/officeDocument/2006/relationships/image" Target="media/image31.png"/><Relationship Id="rId102" Type="http://schemas.openxmlformats.org/officeDocument/2006/relationships/image" Target="media/image30.png"/><Relationship Id="rId101" Type="http://schemas.openxmlformats.org/officeDocument/2006/relationships/image" Target="media/image29.png"/><Relationship Id="rId100" Type="http://schemas.openxmlformats.org/officeDocument/2006/relationships/image" Target="media/image28.jpeg"/><Relationship Id="rId10" Type="http://schemas.openxmlformats.org/officeDocument/2006/relationships/footer" Target="footer3.xml"/><Relationship Id="rId1" Type="http://schemas.openxmlformats.org/officeDocument/2006/relationships/styles" Target="styles.xml"/></Relationships>
</file>

<file path=word/_rels/header1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Info spid="_x0000_s2049"/>
    <customShpInfo spid="_x0000_s2050"/>
    <customShpInfo spid="_x0000_s2051"/>
    <customShpInfo spid="_x0000_s2052"/>
    <customShpInfo spid="_x0000_s2053"/>
    <customShpInfo spid="_x0000_s1027"/>
    <customShpInfo spid="_x0000_s1028"/>
    <customShpInfo spid="_x0000_s1029"/>
    <customShpInfo spid="_x0000_s1030"/>
    <customShpInfo spid="_x0000_s1037"/>
    <customShpInfo spid="_x0000_s1038"/>
    <customShpInfo spid="_x0000_s1039"/>
    <customShpInfo spid="_x0000_s1040"/>
    <customShpInfo spid="_x0000_s1041"/>
    <customShpInfo spid="_x0000_s1042"/>
    <customShpInfo spid="_x0000_s1036"/>
    <customShpInfo spid="_x0000_s1044"/>
    <customShpInfo spid="_x0000_s1045"/>
    <customShpInfo spid="_x0000_s1043"/>
    <customShpInfo spid="_x0000_s1047"/>
    <customShpInfo spid="_x0000_s1048"/>
    <customShpInfo spid="_x0000_s1046"/>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6"/>
    <customShpInfo spid="_x0000_s1067"/>
    <customShpInfo spid="_x0000_s1065"/>
    <customShpInfo spid="_x0000_s1068"/>
    <customShpInfo spid="_x0000_s1070"/>
    <customShpInfo spid="_x0000_s1071"/>
    <customShpInfo spid="_x0000_s1072"/>
    <customShpInfo spid="_x0000_s1073"/>
    <customShpInfo spid="_x0000_s1074"/>
    <customShpInfo spid="_x0000_s1075"/>
    <customShpInfo spid="_x0000_s1069"/>
    <customShpInfo spid="_x0000_s1076"/>
    <customShpInfo spid="_x0000_s1077"/>
    <customShpInfo spid="_x0000_s1078"/>
    <customShpInfo spid="_x0000_s1079"/>
    <customShpInfo spid="_x0000_s1080"/>
    <customShpInfo spid="_x0000_s1081"/>
    <customShpInfo spid="_x0000_s108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44</Pages>
  <Words>13201</Words>
  <Characters>15118</Characters>
  <TotalTime>3</TotalTime>
  <ScaleCrop>false</ScaleCrop>
  <LinksUpToDate>false</LinksUpToDate>
  <CharactersWithSpaces>16396</CharactersWithSpaces>
  <Application>WPS Office_12.1.0.26884_F1E327BC-269C-435d-A152-05C5408002CA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2026-04-28T10:04:00Z</dcterms:created>
  <dc:creator>ALEX PC</dc:creator>
  <cp:lastModifiedBy>WPS_1758081125</cp:lastModifiedBy>
  <dcterms:modified xsi:type="dcterms:W3CDTF">2026-07-29T05:35:42Z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2026-04-30T07:56:23Z</vt:filetime>
  </property>
  <property fmtid="{D5CDD505-2E9C-101B-9397-08002B2CF9AE}" pid="4" name="KSOTemplateDocerSaveRecord">
    <vt:lpwstr>eyJoZGlkIjoiODRlYjkzNjAxMDQ5N2E5OWE1YjE3ZDc0MzBlYWM5ODciLCJ1c2VySWQiOiIxNzQ1NDc2OTI5In0=</vt:lpwstr>
  </property>
  <property fmtid="{D5CDD505-2E9C-101B-9397-08002B2CF9AE}" pid="5" name="KSOProductBuildVer">
    <vt:lpwstr>2052-12.1.0.26884</vt:lpwstr>
  </property>
  <property fmtid="{D5CDD505-2E9C-101B-9397-08002B2CF9AE}" pid="6" name="ICV">
    <vt:lpwstr>AB65F1B748274FC298B76E2FFEF91A00_12</vt:lpwstr>
  </property>
</Properties>
</file>