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26561"/>
      <w:r>
        <w:rPr>
          <w:rFonts w:hint="eastAsia"/>
        </w:rPr>
        <w:t>粉末活性炭</w:t>
      </w:r>
      <w:bookmarkEnd w:id="0"/>
    </w:p>
    <w:p>
      <w:pPr>
        <w:pStyle w:val="3"/>
        <w:bidi w:val="0"/>
      </w:pPr>
      <w:r>
        <w:rPr>
          <w:rFonts w:hint="eastAsia"/>
        </w:rPr>
        <w:t>设计输入条件</w:t>
      </w:r>
    </w:p>
    <w:p>
      <w:pPr>
        <w:spacing w:line="240" w:lineRule="auto"/>
        <w:ind w:firstLine="420" w:firstLineChars="175"/>
        <w:rPr>
          <w:rFonts w:hint="default" w:eastAsia="宋体"/>
          <w:lang w:val="en-US" w:eastAsia="zh-CN"/>
        </w:rPr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</m:oMath>
      <w:r>
        <w:rPr>
          <w:rFonts w:hint="eastAsia" w:hAnsi="Cambria Math"/>
          <w:i w:val="0"/>
          <w:lang w:val="en-US" w:eastAsia="zh-CN"/>
        </w:rPr>
        <w:t xml:space="preserve"> {key1}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总变化系数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, 分池</w:t>
      </w:r>
      <w:r>
        <w:rPr>
          <w:rFonts w:hint="eastAsia"/>
          <w:lang w:val="en-US" w:eastAsia="zh-CN"/>
        </w:rPr>
        <w:t>{key3}</w:t>
      </w:r>
      <w:bookmarkStart w:id="1" w:name="_GoBack"/>
      <w:bookmarkEnd w:id="1"/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单池处理水量：</w:t>
      </w:r>
      <m:oMath>
        <m:r>
          <m:rPr/>
          <w:rPr>
            <w:rFonts w:ascii="Cambria Math" w:hAnsi="Cambria Math"/>
          </w:rPr>
          <m:t>Qℎ=</m:t>
        </m:r>
      </m:oMath>
      <w:r>
        <w:rPr>
          <w:rFonts w:hint="eastAsia" w:hAnsi="Cambria Math"/>
          <w:i w:val="0"/>
          <w:lang w:val="en-US" w:eastAsia="zh-CN"/>
        </w:rPr>
        <w:t xml:space="preserve"> {key4}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</m:oMath>
      <w:r>
        <w:rPr>
          <w:rFonts w:hint="eastAsia" w:hAnsi="Cambria Math"/>
          <w:i w:val="0"/>
          <w:lang w:val="en-US" w:eastAsia="zh-CN"/>
        </w:rPr>
        <w:t xml:space="preserve"> = {key5}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/s</m:t>
        </m:r>
      </m:oMath>
    </w:p>
    <w:p>
      <w:pPr>
        <w:pStyle w:val="3"/>
        <w:bidi w:val="0"/>
      </w:pPr>
      <w:r>
        <w:rPr>
          <w:rFonts w:hint="eastAsia"/>
        </w:rPr>
        <w:t>工艺设计计算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药剂投加量：</w:t>
      </w:r>
      <w:r>
        <w:rPr>
          <w:rFonts w:hint="eastAsia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20" w:firstLineChars="175"/>
        <w:rPr>
          <w:iCs/>
        </w:rPr>
      </w:pPr>
      <w:r>
        <w:rPr>
          <w:rFonts w:hint="eastAsia"/>
        </w:rPr>
        <w:t>料仓储存周期</w:t>
      </w:r>
      <w:r>
        <w:rPr>
          <w:rFonts w:hint="eastAsia"/>
          <w:lang w:val="en-US" w:eastAsia="zh-CN"/>
        </w:rPr>
        <w:t xml:space="preserve"> {key7}</w:t>
      </w:r>
      <w:r>
        <w:rPr>
          <w:rFonts w:hint="eastAsia"/>
        </w:rPr>
        <w:t>天</w:t>
      </w:r>
    </w:p>
    <w:p>
      <w:pPr>
        <w:ind w:firstLine="420" w:firstLineChars="175"/>
        <w:rPr>
          <w:iCs/>
        </w:rPr>
      </w:pPr>
      <w:r>
        <w:rPr>
          <w:rFonts w:hint="eastAsia"/>
        </w:rPr>
        <w:t>粉末活性炭密度</w:t>
      </w:r>
      <w:r>
        <w:rPr>
          <w:rFonts w:hint="eastAsia"/>
          <w:lang w:val="en-US" w:eastAsia="zh-CN"/>
        </w:rPr>
        <w:t xml:space="preserve"> {key8}</w:t>
      </w:r>
      <w:r>
        <w:rPr>
          <w:rFonts w:hint="eastAsia"/>
        </w:rPr>
        <w:t>kg/L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投加能力：</w:t>
      </w:r>
      <w:r>
        <w:rPr>
          <w:rFonts w:hint="eastAsia" w:hAnsi="Cambria Math"/>
          <w:i w:val="0"/>
          <w:lang w:val="en-US" w:eastAsia="zh-CN"/>
        </w:rPr>
        <w:t xml:space="preserve">{key6} 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{key1}/1000/24 = {key9}</w:t>
      </w:r>
      <m:oMath>
        <m:r>
          <m:rPr/>
          <w:rPr>
            <w:rFonts w:ascii="Cambria Math" w:hAnsi="Cambria Math"/>
          </w:rPr>
          <m:t>kg/ℎ</m:t>
        </m:r>
      </m:oMath>
    </w:p>
    <w:p>
      <w:pPr>
        <w:spacing w:line="240" w:lineRule="auto"/>
        <w:ind w:firstLine="420" w:firstLineChars="175"/>
      </w:pPr>
      <w:r>
        <w:rPr>
          <w:rFonts w:hint="eastAsia"/>
        </w:rPr>
        <w:t>料仓容积：</w:t>
      </w:r>
      <w:r>
        <w:rPr>
          <w:rFonts w:hint="eastAsia" w:hAnsi="Cambria Math"/>
          <w:i w:val="0"/>
          <w:lang w:val="en-US" w:eastAsia="zh-CN"/>
        </w:rPr>
        <w:t>{key6}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 xml:space="preserve">({key1}/{key8}/1000) 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({key7}/1000) = {key10}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，取</w:t>
      </w:r>
      <w:r>
        <w:rPr>
          <w:rFonts w:hint="eastAsia"/>
          <w:lang w:val="en-US" w:eastAsia="zh-CN"/>
        </w:rPr>
        <w:t>{key11}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802AE2"/>
    <w:rsid w:val="05BE1AA1"/>
    <w:rsid w:val="13FF4B03"/>
    <w:rsid w:val="14720225"/>
    <w:rsid w:val="2ACA2711"/>
    <w:rsid w:val="33BC2E13"/>
    <w:rsid w:val="48A4591F"/>
    <w:rsid w:val="4E0B1C01"/>
    <w:rsid w:val="4E186803"/>
    <w:rsid w:val="584B4515"/>
    <w:rsid w:val="599D7038"/>
    <w:rsid w:val="64912810"/>
    <w:rsid w:val="7B252618"/>
    <w:rsid w:val="7D0D6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62FA40EA7EB14B469DF63EFEB4694B9B_12</vt:lpwstr>
  </property>
</Properties>
</file>