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72372"/>
      <w:bookmarkStart w:id="1" w:name="_Toc57917542"/>
      <w:bookmarkStart w:id="2" w:name="_Toc57966284"/>
      <w:bookmarkStart w:id="3" w:name="_Toc57970525"/>
      <w:bookmarkStart w:id="4" w:name="_Toc57919545"/>
      <w:bookmarkStart w:id="5" w:name="_Toc57922655"/>
      <w:bookmarkStart w:id="6" w:name="_Toc57982480"/>
      <w:bookmarkStart w:id="7" w:name="_Toc57968152"/>
      <w:bookmarkStart w:id="8" w:name="_Toc57973726"/>
      <w:bookmarkStart w:id="9" w:name="_Toc57972211"/>
      <w:bookmarkStart w:id="10" w:name="_Toc57973494"/>
      <w:bookmarkStart w:id="11" w:name="_Toc57922090"/>
      <w:bookmarkStart w:id="12" w:name="_Toc57920015"/>
      <w:r>
        <w:rPr>
          <w:rFonts w:hint="eastAsia"/>
        </w:rPr>
        <w:t>臭氧消毒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Start w:id="43" w:name="_GoBack"/>
      <w:bookmarkEnd w:id="43"/>
    </w:p>
    <w:p>
      <w:pPr>
        <w:pStyle w:val="3"/>
        <w:spacing w:before="166" w:after="166"/>
      </w:pPr>
      <w:bookmarkStart w:id="13" w:name="_Toc57919546"/>
      <w:bookmarkStart w:id="14" w:name="_Toc57973495"/>
      <w:bookmarkStart w:id="15" w:name="_Toc57972373"/>
      <w:bookmarkStart w:id="16" w:name="_Toc57982481"/>
      <w:bookmarkStart w:id="17" w:name="_Toc57973727"/>
      <w:bookmarkStart w:id="18" w:name="_Toc57968153"/>
      <w:bookmarkStart w:id="19" w:name="_Toc57972212"/>
      <w:bookmarkStart w:id="20" w:name="_Toc57883688"/>
      <w:bookmarkStart w:id="21" w:name="_Toc57922091"/>
      <w:bookmarkStart w:id="22" w:name="_Toc57922656"/>
      <w:bookmarkStart w:id="23" w:name="_Toc57917543"/>
      <w:bookmarkStart w:id="24" w:name="_Toc57920016"/>
      <w:bookmarkStart w:id="25" w:name="_Toc57883719"/>
      <w:bookmarkStart w:id="26" w:name="_Toc57966285"/>
      <w:bookmarkStart w:id="27" w:name="_Toc57970526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>
      <w:pPr>
        <w:pStyle w:val="3"/>
        <w:spacing w:before="166" w:after="166"/>
      </w:pPr>
      <w:bookmarkStart w:id="28" w:name="_Toc57973728"/>
      <w:bookmarkStart w:id="29" w:name="_Toc57920017"/>
      <w:bookmarkStart w:id="30" w:name="_Toc57917544"/>
      <w:bookmarkStart w:id="31" w:name="_Toc57966286"/>
      <w:bookmarkStart w:id="32" w:name="_Toc57973496"/>
      <w:bookmarkStart w:id="33" w:name="_Toc57922092"/>
      <w:bookmarkStart w:id="34" w:name="_Toc57972213"/>
      <w:bookmarkStart w:id="35" w:name="_Toc57972374"/>
      <w:bookmarkStart w:id="36" w:name="_Toc57883689"/>
      <w:bookmarkStart w:id="37" w:name="_Toc57982482"/>
      <w:bookmarkStart w:id="38" w:name="_Toc57883720"/>
      <w:bookmarkStart w:id="39" w:name="_Toc57970527"/>
      <w:bookmarkStart w:id="40" w:name="_Toc57968154"/>
      <w:bookmarkStart w:id="41" w:name="_Toc57922657"/>
      <w:bookmarkStart w:id="42" w:name="_Toc57919547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ind w:firstLine="480"/>
        <w:jc w:val="left"/>
      </w:pPr>
      <w:r>
        <w:rPr>
          <w:rFonts w:hint="eastAsia"/>
        </w:rPr>
        <w:t>消毒水量</w:t>
      </w:r>
      <w:r>
        <w:t>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  <w:jc w:val="left"/>
      </w:pPr>
      <w:r>
        <w:rPr>
          <w:rFonts w:hint="eastAsia"/>
        </w:rPr>
        <w:t>臭氧投加量</w:t>
      </w:r>
      <w:r>
        <w:t>a=</w:t>
      </w:r>
      <w:r>
        <w:rPr>
          <w:rFonts w:hint="eastAsia"/>
          <w:lang w:val="en-US" w:eastAsia="zh-CN"/>
        </w:rPr>
        <w:t xml:space="preserve">{key2} </w:t>
      </w:r>
      <w:r>
        <w:t>mg/L=</w:t>
      </w:r>
      <w:r>
        <w:rPr>
          <w:rFonts w:hint="eastAsia"/>
          <w:lang w:val="en-US" w:eastAsia="zh-CN"/>
        </w:rPr>
        <w:t xml:space="preserve">{key3} </w:t>
      </w:r>
      <w:r>
        <w:t>kg/m</w:t>
      </w:r>
      <w:r>
        <w:rPr>
          <w:vertAlign w:val="superscript"/>
        </w:rPr>
        <w:t>3</w:t>
      </w:r>
    </w:p>
    <w:p>
      <w:pPr>
        <w:ind w:firstLine="480"/>
        <w:jc w:val="left"/>
      </w:pPr>
      <w:r>
        <w:rPr>
          <w:rFonts w:hint="eastAsia"/>
        </w:rPr>
        <w:t>臭氧化气浓度</w:t>
      </w:r>
      <w:r>
        <w:t>Y=</w:t>
      </w:r>
      <w:r>
        <w:rPr>
          <w:rFonts w:hint="eastAsia"/>
          <w:lang w:val="en-US" w:eastAsia="zh-CN"/>
        </w:rPr>
        <w:t xml:space="preserve">{key4} </w:t>
      </w:r>
      <w:r>
        <w:t>g/m</w:t>
      </w:r>
      <w:r>
        <w:rPr>
          <w:vertAlign w:val="superscript"/>
        </w:rPr>
        <w:t>3</w:t>
      </w:r>
    </w:p>
    <w:p>
      <w:pPr>
        <w:ind w:firstLine="480"/>
        <w:jc w:val="left"/>
      </w:pPr>
      <w:r>
        <w:rPr>
          <w:rFonts w:hint="eastAsia"/>
        </w:rPr>
        <w:t>接触反应装置内的水力停留时间</w:t>
      </w:r>
      <w:r>
        <w:rPr>
          <w:rFonts w:hint="eastAsia"/>
          <w:lang w:val="en-US" w:eastAsia="zh-CN"/>
        </w:rPr>
        <w:t xml:space="preserve">{key5} </w:t>
      </w:r>
      <w:r>
        <w:t>min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E3D6974"/>
    <w:rsid w:val="66973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DD9F862247464641AC865C4BAD0574F1_12</vt:lpwstr>
  </property>
</Properties>
</file>