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59151">
      <w:pPr>
        <w:pStyle w:val="2"/>
        <w:numPr>
          <w:numId w:val="0"/>
        </w:numPr>
        <w:spacing w:before="166" w:after="166"/>
        <w:ind w:leftChars="0"/>
      </w:pPr>
      <w:r>
        <w:rPr>
          <w:rFonts w:hint="eastAsia"/>
        </w:rPr>
        <w:t>折点加氯</w:t>
      </w:r>
    </w:p>
    <w:p w14:paraId="75048F44">
      <w:pPr>
        <w:pStyle w:val="3"/>
        <w:numPr>
          <w:numId w:val="0"/>
        </w:numPr>
        <w:spacing w:before="166" w:after="166"/>
        <w:ind w:leftChars="0"/>
      </w:pPr>
      <w:r>
        <w:rPr>
          <w:rFonts w:hint="eastAsia"/>
        </w:rPr>
        <w:t>单元功能</w:t>
      </w:r>
    </w:p>
    <w:p w14:paraId="5AB0274C">
      <w:pPr>
        <w:ind w:firstLine="480"/>
      </w:pPr>
      <w:r>
        <w:t>当氯投入水中后，先与水中所含的</w:t>
      </w:r>
      <w:r>
        <w:fldChar w:fldCharType="begin"/>
      </w:r>
      <w:r>
        <w:instrText xml:space="preserve"> HYPERLINK "https://baike.baidu.com/item/%E8%BF%98%E5%8E%9F%E6%80%A7/0?fromModule=lemma_inlink" \t "_blank" </w:instrText>
      </w:r>
      <w:r>
        <w:fldChar w:fldCharType="separate"/>
      </w:r>
      <w:r>
        <w:t>还原性</w:t>
      </w:r>
      <w:r>
        <w:fldChar w:fldCharType="end"/>
      </w:r>
      <w:r>
        <w:t>物质(如NO</w:t>
      </w:r>
      <w:r>
        <w:fldChar w:fldCharType="begin"/>
      </w:r>
      <w:r>
        <w:instrText xml:space="preserve"> HYPERLINK "https://baike.baidu.com/item/2/0?fromModule=lemma_inlink" \t "_blank" </w:instrText>
      </w:r>
      <w:r>
        <w:fldChar w:fldCharType="separate"/>
      </w:r>
      <w:r>
        <w:t>2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"https://baike.baidu.com/item/Fe/69491?fromModule=lemma_inlink" \t "_blank" </w:instrText>
      </w:r>
      <w:r>
        <w:fldChar w:fldCharType="separate"/>
      </w:r>
      <w:r>
        <w:t>Fe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"https://baike.baidu.com/item/H/0?fromModule=lemma_inlink" \t "_blank" </w:instrText>
      </w:r>
      <w:r>
        <w:fldChar w:fldCharType="separate"/>
      </w:r>
      <w:r>
        <w:t>H</w:t>
      </w:r>
      <w:r>
        <w:fldChar w:fldCharType="end"/>
      </w:r>
      <w:r>
        <w:fldChar w:fldCharType="begin"/>
      </w:r>
      <w:r>
        <w:instrText xml:space="preserve"> HYPERLINK "https://baike.baidu.com/item/2/0?fromModule=lemma_inlink" \t "_blank" </w:instrText>
      </w:r>
      <w:r>
        <w:fldChar w:fldCharType="separate"/>
      </w:r>
      <w:r>
        <w:rPr>
          <w:vertAlign w:val="subscript"/>
        </w:rPr>
        <w:t>2</w:t>
      </w:r>
      <w:r>
        <w:rPr>
          <w:vertAlign w:val="subscript"/>
        </w:rPr>
        <w:fldChar w:fldCharType="end"/>
      </w:r>
      <w:r>
        <w:fldChar w:fldCharType="begin"/>
      </w:r>
      <w:r>
        <w:instrText xml:space="preserve"> HYPERLINK "https://baike.baidu.com/item/S/0?fromModule=lemma_inlink" \t "_blank" </w:instrText>
      </w:r>
      <w:r>
        <w:fldChar w:fldCharType="separate"/>
      </w:r>
      <w:r>
        <w:t>S</w:t>
      </w:r>
      <w:r>
        <w:fldChar w:fldCharType="end"/>
      </w:r>
      <w:r>
        <w:t>等)反应而被还原为不起消毒作用的</w:t>
      </w:r>
      <w:r>
        <w:fldChar w:fldCharType="begin"/>
      </w:r>
      <w:r>
        <w:instrText xml:space="preserve"> HYPERLINK "https://baike.baidu.com/item/%E6%B0%AF%E7%A6%BB%E5%AD%90/0?fromModule=lemma_inlink" \t "_blank" </w:instrText>
      </w:r>
      <w:r>
        <w:fldChar w:fldCharType="separate"/>
      </w:r>
      <w:r>
        <w:t>氯离子</w:t>
      </w:r>
      <w:r>
        <w:fldChar w:fldCharType="end"/>
      </w:r>
      <w:r>
        <w:t>，</w:t>
      </w:r>
      <w:r>
        <w:fldChar w:fldCharType="begin"/>
      </w:r>
      <w:r>
        <w:instrText xml:space="preserve"> HYPERLINK "https://baike.baidu.com/item/%E4%BD%99%E6%B0%AF/0?fromModule=lemma_inlink" \t "_blank" </w:instrText>
      </w:r>
      <w:r>
        <w:fldChar w:fldCharType="separate"/>
      </w:r>
      <w:r>
        <w:t>余氯</w:t>
      </w:r>
      <w:r>
        <w:fldChar w:fldCharType="end"/>
      </w:r>
      <w:r>
        <w:t>为零，此时消毒效果不可靠。继续提高加氯量，氯与氨开始化合，产生</w:t>
      </w:r>
      <w:r>
        <w:fldChar w:fldCharType="begin"/>
      </w:r>
      <w:r>
        <w:instrText xml:space="preserve"> HYPERLINK "https://baike.baidu.com/item/%E6%B0%AF%E8%83%BA/0?fromModule=lemma_inlink" \t "_blank" </w:instrText>
      </w:r>
      <w:r>
        <w:fldChar w:fldCharType="separate"/>
      </w:r>
      <w:r>
        <w:t>氯胺</w:t>
      </w:r>
      <w:r>
        <w:fldChar w:fldCharType="end"/>
      </w:r>
      <w:r>
        <w:t>，由于化合性余氯存在而具有一定消毒效果，如再提高加氯量则使氯胺氧化成为不起消毒作用的</w:t>
      </w:r>
      <w:r>
        <w:fldChar w:fldCharType="begin"/>
      </w:r>
      <w:r>
        <w:instrText xml:space="preserve"> HYPERLINK "https://baike.baidu.com/item/HCl/0?fromModule=lemma_inlink" \t "_blank" </w:instrText>
      </w:r>
      <w:r>
        <w:fldChar w:fldCharType="separate"/>
      </w:r>
      <w:r>
        <w:t>HCl</w:t>
      </w:r>
      <w:r>
        <w:fldChar w:fldCharType="end"/>
      </w:r>
      <w:r>
        <w:t>，水中余氯反而减少直至最低某一</w:t>
      </w:r>
      <w:r>
        <w:fldChar w:fldCharType="begin"/>
      </w:r>
      <w:r>
        <w:instrText xml:space="preserve"> HYPERLINK "https://baike.baidu.com/item/%E6%8A%98%E7%82%B9/0?fromModule=lemma_inlink" \t "_blank" </w:instrText>
      </w:r>
      <w:r>
        <w:fldChar w:fldCharType="separate"/>
      </w:r>
      <w:r>
        <w:t>折点</w:t>
      </w:r>
      <w:r>
        <w:fldChar w:fldCharType="end"/>
      </w:r>
      <w:r>
        <w:t>。折点后起所增加的投氯量完全以</w:t>
      </w:r>
      <w:r>
        <w:fldChar w:fldCharType="begin"/>
      </w:r>
      <w:r>
        <w:instrText xml:space="preserve"> HYPERLINK "https://baike.baidu.com/item/%E6%B8%B8%E7%A6%BB%E6%80%81/0?fromModule=lemma_inlink" \t "_blank" </w:instrText>
      </w:r>
      <w:r>
        <w:fldChar w:fldCharType="separate"/>
      </w:r>
      <w:r>
        <w:t>游离态</w:t>
      </w:r>
      <w:r>
        <w:fldChar w:fldCharType="end"/>
      </w:r>
      <w:r>
        <w:t>余氯存在，消毒效果更好。当按大于需氯曲线上所出现的折点的量，加氯消毒处理时称折点加氯。当水中氨氮等耗氯物质较多时，通常采用该方法。</w:t>
      </w:r>
    </w:p>
    <w:p w14:paraId="0ED1DE6B">
      <w:pPr>
        <w:spacing w:line="240" w:lineRule="auto"/>
        <w:ind w:firstLine="0" w:firstLineChars="0"/>
        <w:jc w:val="center"/>
      </w:pPr>
      <w:r>
        <w:drawing>
          <wp:inline distT="0" distB="0" distL="0" distR="0">
            <wp:extent cx="3365500" cy="2546350"/>
            <wp:effectExtent l="0" t="0" r="6350" b="6350"/>
            <wp:docPr id="9" name="图片 9" descr="C:\Users\Admin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\Desktop\图片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DE0B">
      <w:pPr>
        <w:ind w:firstLine="480"/>
      </w:pPr>
      <w:r>
        <w:rPr>
          <w:rFonts w:hint="eastAsia"/>
        </w:rPr>
        <w:t>化学反应式：</w:t>
      </w:r>
    </w:p>
    <w:p w14:paraId="271054F1"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     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+HOCL=NH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CL+H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O；　　　AB段发生。</w:t>
      </w:r>
    </w:p>
    <w:p w14:paraId="4CBD1551"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   2NH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CL+HOCL=N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+3HCL+H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　　  BC段发生。</w:t>
      </w:r>
    </w:p>
    <w:p w14:paraId="749117D1"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0A、CD段发生，HOCL与水中有机物及其它杂质反应消耗。</w:t>
      </w:r>
    </w:p>
    <w:p w14:paraId="7E37E1F7">
      <w:pPr>
        <w:ind w:firstLine="480"/>
      </w:pPr>
      <w:r>
        <w:rPr>
          <w:rFonts w:hint="eastAsia"/>
        </w:rPr>
        <w:t>2NH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+3CL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+6HCL　　　                        　 </w:t>
      </w:r>
      <w:r>
        <w:t xml:space="preserve">   </w:t>
      </w:r>
      <w:r>
        <w:rPr>
          <w:rFonts w:hint="eastAsia"/>
        </w:rPr>
        <w:t xml:space="preserve"> 总反应式</w:t>
      </w:r>
    </w:p>
    <w:p w14:paraId="424D7705">
      <w:pPr>
        <w:pStyle w:val="3"/>
        <w:numPr>
          <w:numId w:val="0"/>
        </w:numPr>
        <w:spacing w:before="166" w:after="166"/>
        <w:ind w:leftChars="0"/>
      </w:pPr>
      <w:r>
        <w:rPr>
          <w:rFonts w:hint="eastAsia"/>
        </w:rPr>
        <w:t>设计参数</w:t>
      </w:r>
    </w:p>
    <w:p w14:paraId="19DD1A4F">
      <w:pPr>
        <w:ind w:firstLine="480"/>
      </w:pPr>
      <w:r>
        <w:rPr>
          <w:rFonts w:hint="eastAsia"/>
        </w:rPr>
        <w:t>处理水量Q=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/h</w:t>
      </w:r>
    </w:p>
    <w:p w14:paraId="3AAFB3E4">
      <w:pPr>
        <w:ind w:firstLine="480"/>
      </w:pPr>
      <w:r>
        <w:rPr>
          <w:rFonts w:hint="eastAsia"/>
        </w:rPr>
        <w:t>进水氨氮浓度（以N计）b</w:t>
      </w:r>
      <w:r>
        <w:rPr>
          <w:vertAlign w:val="subscript"/>
        </w:rPr>
        <w:t>0</w:t>
      </w:r>
      <w:r>
        <w:t>=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 w14:paraId="73BA92C6">
      <w:pPr>
        <w:ind w:firstLine="480"/>
      </w:pPr>
      <w:r>
        <w:rPr>
          <w:rFonts w:hint="eastAsia"/>
        </w:rPr>
        <w:t>进水COD浓度</w:t>
      </w:r>
      <w:r>
        <w:rPr>
          <w:rFonts w:hint="eastAsia"/>
          <w:lang w:val="en-US" w:eastAsia="zh-CN"/>
        </w:rPr>
        <w:t xml:space="preserve">{key3}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 w14:paraId="720CD0E1">
      <w:pPr>
        <w:ind w:firstLine="480"/>
      </w:pPr>
      <w:r>
        <w:rPr>
          <w:rFonts w:hint="eastAsia"/>
        </w:rPr>
        <w:t>出水氨氮浓度（以N计）b</w:t>
      </w:r>
      <w:r>
        <w:rPr>
          <w:vertAlign w:val="subscript"/>
        </w:rPr>
        <w:t>1</w:t>
      </w:r>
      <w:r>
        <w:t>=</w:t>
      </w:r>
      <w:r>
        <w:rPr>
          <w:rFonts w:hint="eastAsia"/>
          <w:lang w:val="en-US" w:eastAsia="zh-CN"/>
        </w:rPr>
        <w:t xml:space="preserve">{key4}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 w14:paraId="313BDFDC">
      <w:pPr>
        <w:ind w:firstLine="480"/>
      </w:pPr>
      <w:r>
        <w:rPr>
          <w:rFonts w:hint="eastAsia"/>
        </w:rPr>
        <w:t>COD浓度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 w14:paraId="290A5D69">
      <w:pPr>
        <w:ind w:firstLine="480"/>
      </w:pPr>
      <w:r>
        <w:rPr>
          <w:rFonts w:hint="eastAsia"/>
        </w:rPr>
        <w:t>余氯浓度d</w:t>
      </w:r>
      <w:r>
        <w:t>=</w:t>
      </w:r>
      <w:r>
        <w:rPr>
          <w:rFonts w:hint="eastAsia"/>
          <w:lang w:val="en-US" w:eastAsia="zh-CN"/>
        </w:rPr>
        <w:t xml:space="preserve">{key6}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 w14:paraId="24425E59">
      <w:pPr>
        <w:ind w:firstLine="480"/>
      </w:pPr>
      <w:r>
        <w:rPr>
          <w:rFonts w:hint="eastAsia"/>
        </w:rPr>
        <w:t>水中杂物耗氯量a</w:t>
      </w:r>
      <w:r>
        <w:t>=</w:t>
      </w:r>
      <w:r>
        <w:rPr>
          <w:rFonts w:hint="eastAsia"/>
          <w:lang w:val="en-US" w:eastAsia="zh-CN"/>
        </w:rPr>
        <w:t xml:space="preserve">{key7}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 w14:paraId="47BDEF18">
      <w:pPr>
        <w:ind w:firstLine="480"/>
      </w:pPr>
      <w:r>
        <w:rPr>
          <w:rFonts w:hint="eastAsia"/>
        </w:rPr>
        <w:t>有机物氧化系数k</w:t>
      </w:r>
      <w:r>
        <w:rPr>
          <w:vertAlign w:val="subscript"/>
        </w:rPr>
        <w:t>2</w:t>
      </w:r>
      <w:r>
        <w:t>=</w:t>
      </w:r>
      <w:r>
        <w:rPr>
          <w:rFonts w:hint="eastAsia"/>
          <w:lang w:val="en-US" w:eastAsia="zh-CN"/>
        </w:rPr>
        <w:t xml:space="preserve">{key8} </w:t>
      </w:r>
      <w:r>
        <w:rPr>
          <w:rFonts w:hint="eastAsia"/>
        </w:rPr>
        <w:t>g氯气/gCOD</w:t>
      </w:r>
    </w:p>
    <w:p w14:paraId="3910FB03">
      <w:pPr>
        <w:ind w:firstLine="480"/>
      </w:pPr>
      <w:r>
        <w:rPr>
          <w:rFonts w:hint="eastAsia"/>
        </w:rPr>
        <w:t>反应池停留时间T</w:t>
      </w:r>
      <w:r>
        <w:t>=</w:t>
      </w:r>
      <w:r>
        <w:rPr>
          <w:rFonts w:hint="eastAsia"/>
          <w:lang w:val="en-US" w:eastAsia="zh-CN"/>
        </w:rPr>
        <w:t>{key9</w:t>
      </w:r>
      <w:bookmarkStart w:id="0" w:name="_GoBack"/>
      <w:bookmarkEnd w:id="0"/>
      <w:r>
        <w:rPr>
          <w:rFonts w:hint="eastAsia"/>
          <w:lang w:val="en-US" w:eastAsia="zh-CN"/>
        </w:rPr>
        <w:t xml:space="preserve">} </w:t>
      </w:r>
      <w:r>
        <w:rPr>
          <w:rFonts w:hint="eastAsia"/>
        </w:rPr>
        <w:t>h</w:t>
      </w:r>
    </w:p>
    <w:p w14:paraId="2423987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163601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00A6E1E622E841319291C7BC62111FC1_12</vt:lpwstr>
  </property>
</Properties>
</file>