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PCA</w:t>
      </w:r>
      <w:r>
        <w:t xml:space="preserve"> </w:t>
      </w:r>
      <w:r>
        <w:t xml:space="preserve">Session</w:t>
      </w:r>
      <w:r>
        <w:t xml:space="preserve"> </w:t>
      </w:r>
      <w:r>
        <w:t xml:space="preserve">13-01-2020</w:t>
      </w:r>
    </w:p>
    <w:p>
      <w:pPr>
        <w:pStyle w:val="Author"/>
      </w:pPr>
      <w:r>
        <w:t xml:space="preserve">Daniel</w:t>
      </w:r>
      <w:r>
        <w:t xml:space="preserve"> </w:t>
      </w:r>
      <w:r>
        <w:t xml:space="preserve">Ferreira</w:t>
      </w:r>
      <w:r>
        <w:t xml:space="preserve"> </w:t>
      </w:r>
      <w:r>
        <w:t xml:space="preserve">Zanchetta</w:t>
      </w:r>
      <w:r>
        <w:t xml:space="preserve"> </w:t>
      </w:r>
      <w:r>
        <w:t xml:space="preserve">and</w:t>
      </w:r>
      <w:r>
        <w:t xml:space="preserve"> </w:t>
      </w:r>
      <w:r>
        <w:t xml:space="preserve">Lais</w:t>
      </w:r>
      <w:r>
        <w:t xml:space="preserve"> </w:t>
      </w:r>
      <w:r>
        <w:t xml:space="preserve">Silva</w:t>
      </w:r>
      <w:r>
        <w:t xml:space="preserve"> </w:t>
      </w:r>
      <w:r>
        <w:t xml:space="preserve">Almeida</w:t>
      </w:r>
      <w:r>
        <w:t xml:space="preserve"> </w:t>
      </w:r>
      <w:r>
        <w:t xml:space="preserve">Zanchetta</w:t>
      </w:r>
    </w:p>
    <w:p>
      <w:pPr>
        <w:pStyle w:val="Heading2"/>
      </w:pPr>
      <w:bookmarkStart w:id="20" w:name="X82b836340dbf7b03c0f326d1429cad9ba51d9e5"/>
      <w:r>
        <w:t xml:space="preserve">1. Lea el fichero</w:t>
      </w:r>
      <w:r>
        <w:t xml:space="preserve"> </w:t>
      </w:r>
      <w:r>
        <w:t xml:space="preserve">“</w:t>
      </w:r>
      <w:r>
        <w:t xml:space="preserve">churn.txt</w:t>
      </w:r>
      <w:r>
        <w:t xml:space="preserve">”</w:t>
      </w:r>
      <w:r>
        <w:t xml:space="preserve">. Razone si realizar un ACP con datos estandarizados o sin estandarizar.</w:t>
      </w:r>
      <w:bookmarkEnd w:id="20"/>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(mice)</w:t>
      </w:r>
    </w:p>
    <w:p>
      <w:pPr>
        <w:pStyle w:val="SourceCode"/>
      </w:pPr>
      <w:r>
        <w:rPr>
          <w:rStyle w:val="VerbatimChar"/>
        </w:rPr>
        <w:t xml:space="preserve">## Warning: package 'mice' was built under R version 3.6.2</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'mice'</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complete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cbind, rbind</w:t>
      </w:r>
    </w:p>
    <w:p>
      <w:pPr>
        <w:pStyle w:val="SourceCode"/>
      </w:pPr>
      <w:r>
        <w:rPr>
          <w:rStyle w:val="KeywordTok"/>
        </w:rPr>
        <w:t xml:space="preserve">setwd</w:t>
      </w:r>
      <w:r>
        <w:rPr>
          <w:rStyle w:val="NormalTok"/>
        </w:rPr>
        <w:t xml:space="preserve">(</w:t>
      </w:r>
      <w:r>
        <w:rPr>
          <w:rStyle w:val="StringTok"/>
        </w:rPr>
        <w:t xml:space="preserve">"C:/Users/Daniel/Documents/Certificados &amp; Faculdade/UPC Master Big Data/Data Analytics/Aula 8 - 08-01/exer_cart"</w:t>
      </w:r>
      <w:r>
        <w:rPr>
          <w:rStyle w:val="NormalTok"/>
        </w:rPr>
        <w:t xml:space="preserve">)</w:t>
      </w:r>
      <w:r>
        <w:br w:type="textWrapping"/>
      </w:r>
      <w:r>
        <w:rPr>
          <w:rStyle w:val="NormalTok"/>
        </w:rPr>
        <w:t xml:space="preserve">churn &lt;-</w:t>
      </w:r>
      <w:r>
        <w:rPr>
          <w:rStyle w:val="StringTok"/>
        </w:rPr>
        <w:t xml:space="preserve"> </w:t>
      </w:r>
      <w:r>
        <w:rPr>
          <w:rStyle w:val="KeywordTok"/>
        </w:rPr>
        <w:t xml:space="preserve">read.table</w:t>
      </w:r>
      <w:r>
        <w:rPr>
          <w:rStyle w:val="NormalTok"/>
        </w:rPr>
        <w:t xml:space="preserve">(</w:t>
      </w:r>
      <w:r>
        <w:rPr>
          <w:rStyle w:val="DataTypeTok"/>
        </w:rPr>
        <w:t xml:space="preserve">file =</w:t>
      </w:r>
      <w:r>
        <w:rPr>
          <w:rStyle w:val="NormalTok"/>
        </w:rPr>
        <w:t xml:space="preserve"> </w:t>
      </w:r>
      <w:r>
        <w:rPr>
          <w:rStyle w:val="StringTok"/>
        </w:rPr>
        <w:t xml:space="preserve">"churn.txt"</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churn</w:t>
      </w:r>
      <w:r>
        <w:rPr>
          <w:rStyle w:val="OperatorTok"/>
        </w:rPr>
        <w:t xml:space="preserve">$</w:t>
      </w:r>
      <w:r>
        <w:rPr>
          <w:rStyle w:val="NormalTok"/>
        </w:rPr>
        <w:t xml:space="preserve">antig[churn</w:t>
      </w:r>
      <w:r>
        <w:rPr>
          <w:rStyle w:val="OperatorTok"/>
        </w:rPr>
        <w:t xml:space="preserve">$</w:t>
      </w:r>
      <w:r>
        <w:rPr>
          <w:rStyle w:val="NormalTok"/>
        </w:rPr>
        <w:t xml:space="preserve">antig</w:t>
      </w:r>
      <w:r>
        <w:rPr>
          <w:rStyle w:val="OperatorTok"/>
        </w:rPr>
        <w:t xml:space="preserve">==</w:t>
      </w:r>
      <w:r>
        <w:rPr>
          <w:rStyle w:val="DecValTok"/>
        </w:rPr>
        <w:t xml:space="preserve">99</w:t>
      </w:r>
      <w:r>
        <w:rPr>
          <w:rStyle w:val="NormalTok"/>
        </w:rPr>
        <w:t xml:space="preserve">] &lt;-</w:t>
      </w:r>
      <w:r>
        <w:rPr>
          <w:rStyle w:val="StringTok"/>
        </w:rPr>
        <w:t xml:space="preserve"> </w:t>
      </w:r>
      <w:r>
        <w:rPr>
          <w:rStyle w:val="OtherTok"/>
        </w:rPr>
        <w:t xml:space="preserve">NA</w:t>
      </w:r>
      <w:r>
        <w:br w:type="textWrapping"/>
      </w:r>
      <w:r>
        <w:rPr>
          <w:rStyle w:val="NormalTok"/>
        </w:rPr>
        <w:t xml:space="preserve">churn &lt;-</w:t>
      </w:r>
      <w:r>
        <w:rPr>
          <w:rStyle w:val="StringTok"/>
        </w:rPr>
        <w:t xml:space="preserve"> </w:t>
      </w:r>
      <w:r>
        <w:rPr>
          <w:rStyle w:val="NormalTok"/>
        </w:rPr>
        <w:t xml:space="preserve">mice</w:t>
      </w:r>
      <w:r>
        <w:rPr>
          <w:rStyle w:val="OperatorTok"/>
        </w:rPr>
        <w:t xml:space="preserve">::</w:t>
      </w:r>
      <w:r>
        <w:rPr>
          <w:rStyle w:val="KeywordTok"/>
        </w:rPr>
        <w:t xml:space="preserve">complete</w:t>
      </w:r>
      <w:r>
        <w:rPr>
          <w:rStyle w:val="NormalTok"/>
        </w:rPr>
        <w:t xml:space="preserve">(</w:t>
      </w:r>
      <w:r>
        <w:rPr>
          <w:rStyle w:val="KeywordTok"/>
        </w:rPr>
        <w:t xml:space="preserve">mice</w:t>
      </w:r>
      <w:r>
        <w:rPr>
          <w:rStyle w:val="NormalTok"/>
        </w:rPr>
        <w:t xml:space="preserve">(churn, </w:t>
      </w:r>
      <w:r>
        <w:rPr>
          <w:rStyle w:val="DataTypeTok"/>
        </w:rPr>
        <w:t xml:space="preserve">m=</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iter imp variable</w:t>
      </w:r>
      <w:r>
        <w:br w:type="textWrapping"/>
      </w:r>
      <w:r>
        <w:rPr>
          <w:rStyle w:val="VerbatimChar"/>
        </w:rPr>
        <w:t xml:space="preserve">##   1   1  antig  Nomina  Pension  Debito_aff  VISA  MCard</w:t>
      </w:r>
      <w:r>
        <w:br w:type="textWrapping"/>
      </w:r>
      <w:r>
        <w:rPr>
          <w:rStyle w:val="VerbatimChar"/>
        </w:rPr>
        <w:t xml:space="preserve">##   2   1  antig  Nomina  Pension  Debito_aff  VISA  MCard</w:t>
      </w:r>
      <w:r>
        <w:br w:type="textWrapping"/>
      </w:r>
      <w:r>
        <w:rPr>
          <w:rStyle w:val="VerbatimChar"/>
        </w:rPr>
        <w:t xml:space="preserve">##   3   1  antig  Nomina  Pension  Debito_aff  VISA  MCard</w:t>
      </w:r>
      <w:r>
        <w:br w:type="textWrapping"/>
      </w:r>
      <w:r>
        <w:rPr>
          <w:rStyle w:val="VerbatimChar"/>
        </w:rPr>
        <w:t xml:space="preserve">##   4   1  antig  Nomina  Pension  Debito_aff  VISA  MCard</w:t>
      </w:r>
      <w:r>
        <w:br w:type="textWrapping"/>
      </w:r>
      <w:r>
        <w:rPr>
          <w:rStyle w:val="VerbatimChar"/>
        </w:rPr>
        <w:t xml:space="preserve">##   5   1  antig  Nomina  Pension  Debito_aff  VISA  MCard</w:t>
      </w:r>
    </w:p>
    <w:p>
      <w:pPr>
        <w:pStyle w:val="SourceCode"/>
      </w:pPr>
      <w:r>
        <w:rPr>
          <w:rStyle w:val="NormalTok"/>
        </w:rPr>
        <w:t xml:space="preserve">churn_tidy &lt;-</w:t>
      </w:r>
      <w:r>
        <w:rPr>
          <w:rStyle w:val="StringTok"/>
        </w:rPr>
        <w:t xml:space="preserve"> </w:t>
      </w:r>
      <w:r>
        <w:rPr>
          <w:rStyle w:val="NormalTok"/>
        </w:rPr>
        <w:t xml:space="preserve">churn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(Baja,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"Baja_Rem"</w:t>
      </w:r>
      <w:r>
        <w:rPr>
          <w:rStyle w:val="NormalTok"/>
        </w:rPr>
        <w:t xml:space="preserve">,</w:t>
      </w:r>
      <w:r>
        <w:rPr>
          <w:rStyle w:val="StringTok"/>
        </w:rPr>
        <w:t xml:space="preserve">"Baja"</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"left"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(edatcat,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"edatcat_Rem"</w:t>
      </w:r>
      <w:r>
        <w:rPr>
          <w:rStyle w:val="NormalTok"/>
        </w:rPr>
        <w:t xml:space="preserve">, </w:t>
      </w:r>
      <w:r>
        <w:rPr>
          <w:rStyle w:val="StringTok"/>
        </w:rPr>
        <w:t xml:space="preserve">"edatcat"</w:t>
      </w:r>
      <w:r>
        <w:rPr>
          <w:rStyle w:val="NormalTok"/>
        </w:rPr>
        <w:t xml:space="preserve">,</w:t>
      </w:r>
      <w:r>
        <w:rPr>
          <w:rStyle w:val="StringTok"/>
        </w:rPr>
        <w:t xml:space="preserve">"edatcat_Rem2"</w:t>
      </w:r>
      <w:r>
        <w:rPr>
          <w:rStyle w:val="NormalTok"/>
        </w:rPr>
        <w:t xml:space="preserve">,</w:t>
      </w:r>
      <w:r>
        <w:rPr>
          <w:rStyle w:val="StringTok"/>
        </w:rPr>
        <w:t xml:space="preserve">"edatcat_Rem3"</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 </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(Nomina,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"Nomina_Rem"</w:t>
      </w:r>
      <w:r>
        <w:rPr>
          <w:rStyle w:val="NormalTok"/>
        </w:rPr>
        <w:t xml:space="preserve">, </w:t>
      </w:r>
      <w:r>
        <w:rPr>
          <w:rStyle w:val="StringTok"/>
        </w:rPr>
        <w:t xml:space="preserve">"Nomina"</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"left"</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(Pension,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"Pension_Rem"</w:t>
      </w:r>
      <w:r>
        <w:rPr>
          <w:rStyle w:val="NormalTok"/>
        </w:rPr>
        <w:t xml:space="preserve">, </w:t>
      </w:r>
      <w:r>
        <w:rPr>
          <w:rStyle w:val="StringTok"/>
        </w:rPr>
        <w:t xml:space="preserve">"Pension"</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"left"</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(Debito_normal,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"Debito_normal_Rem"</w:t>
      </w:r>
      <w:r>
        <w:rPr>
          <w:rStyle w:val="NormalTok"/>
        </w:rPr>
        <w:t xml:space="preserve">,</w:t>
      </w:r>
      <w:r>
        <w:rPr>
          <w:rStyle w:val="StringTok"/>
        </w:rPr>
        <w:t xml:space="preserve">"Debito_normal_Rem2"</w:t>
      </w:r>
      <w:r>
        <w:rPr>
          <w:rStyle w:val="NormalTok"/>
        </w:rPr>
        <w:t xml:space="preserve">, </w:t>
      </w:r>
      <w:r>
        <w:rPr>
          <w:rStyle w:val="StringTok"/>
        </w:rPr>
        <w:t xml:space="preserve">"Debito_normal"</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 </w:t>
      </w:r>
      <w:r>
        <w:rPr>
          <w:rStyle w:val="CharTok"/>
        </w:rPr>
        <w:t xml:space="preserve">\\</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"left"</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(Debito_aff,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"Debito_aff_Rem"</w:t>
      </w:r>
      <w:r>
        <w:rPr>
          <w:rStyle w:val="NormalTok"/>
        </w:rPr>
        <w:t xml:space="preserve">,</w:t>
      </w:r>
      <w:r>
        <w:rPr>
          <w:rStyle w:val="StringTok"/>
        </w:rPr>
        <w:t xml:space="preserve">"Debito_aff_Rem2"</w:t>
      </w:r>
      <w:r>
        <w:rPr>
          <w:rStyle w:val="NormalTok"/>
        </w:rPr>
        <w:t xml:space="preserve">, </w:t>
      </w:r>
      <w:r>
        <w:rPr>
          <w:rStyle w:val="StringTok"/>
        </w:rPr>
        <w:t xml:space="preserve">"Debito_aff"</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 </w:t>
      </w:r>
      <w:r>
        <w:rPr>
          <w:rStyle w:val="CharTok"/>
        </w:rPr>
        <w:t xml:space="preserve">\\</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"left"</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(VISA,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"VISA_Rem"</w:t>
      </w:r>
      <w:r>
        <w:rPr>
          <w:rStyle w:val="NormalTok"/>
        </w:rPr>
        <w:t xml:space="preserve">, </w:t>
      </w:r>
      <w:r>
        <w:rPr>
          <w:rStyle w:val="StringTok"/>
        </w:rPr>
        <w:t xml:space="preserve">"VISA"</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"left"</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(VISA_aff,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"VISA_aff_Rem"</w:t>
      </w:r>
      <w:r>
        <w:rPr>
          <w:rStyle w:val="NormalTok"/>
        </w:rPr>
        <w:t xml:space="preserve">,</w:t>
      </w:r>
      <w:r>
        <w:rPr>
          <w:rStyle w:val="StringTok"/>
        </w:rPr>
        <w:t xml:space="preserve">"VISA_aff_Rem2"</w:t>
      </w:r>
      <w:r>
        <w:rPr>
          <w:rStyle w:val="NormalTok"/>
        </w:rPr>
        <w:t xml:space="preserve">, </w:t>
      </w:r>
      <w:r>
        <w:rPr>
          <w:rStyle w:val="StringTok"/>
        </w:rPr>
        <w:t xml:space="preserve">"VISA_aff"</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 </w:t>
      </w:r>
      <w:r>
        <w:rPr>
          <w:rStyle w:val="CharTok"/>
        </w:rPr>
        <w:t xml:space="preserve">\\</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"left"</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(MCard,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"MCard_Rem"</w:t>
      </w:r>
      <w:r>
        <w:rPr>
          <w:rStyle w:val="NormalTok"/>
        </w:rPr>
        <w:t xml:space="preserve">, </w:t>
      </w:r>
      <w:r>
        <w:rPr>
          <w:rStyle w:val="StringTok"/>
        </w:rPr>
        <w:t xml:space="preserve">"MCard"</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"left"</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(Amex,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"Amex_Rem"</w:t>
      </w:r>
      <w:r>
        <w:rPr>
          <w:rStyle w:val="NormalTok"/>
        </w:rPr>
        <w:t xml:space="preserve">, </w:t>
      </w:r>
      <w:r>
        <w:rPr>
          <w:rStyle w:val="StringTok"/>
        </w:rPr>
        <w:t xml:space="preserve">"Amex"</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"left"</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(dif_resid,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"dif_resid_Rem"</w:t>
      </w:r>
      <w:r>
        <w:rPr>
          <w:rStyle w:val="NormalTok"/>
        </w:rPr>
        <w:t xml:space="preserve">,</w:t>
      </w:r>
      <w:r>
        <w:rPr>
          <w:rStyle w:val="StringTok"/>
        </w:rPr>
        <w:t xml:space="preserve">"dif_resid_Rem2"</w:t>
      </w:r>
      <w:r>
        <w:rPr>
          <w:rStyle w:val="NormalTok"/>
        </w:rPr>
        <w:t xml:space="preserve">, </w:t>
      </w:r>
      <w:r>
        <w:rPr>
          <w:rStyle w:val="StringTok"/>
        </w:rPr>
        <w:t xml:space="preserve">"dif_resid"</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 </w:t>
      </w:r>
      <w:r>
        <w:rPr>
          <w:rStyle w:val="CharTok"/>
        </w:rPr>
        <w:t xml:space="preserve">\\</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DataTypeTok"/>
        </w:rPr>
        <w:t xml:space="preserve">fill =</w:t>
      </w:r>
      <w:r>
        <w:rPr>
          <w:rStyle w:val="NormalTok"/>
        </w:rPr>
        <w:t xml:space="preserve"> </w:t>
      </w:r>
      <w:r>
        <w:rPr>
          <w:rStyle w:val="StringTok"/>
        </w:rPr>
        <w:t xml:space="preserve">"left"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transform</w:t>
      </w:r>
      <w:r>
        <w:rPr>
          <w:rStyle w:val="NormalTok"/>
        </w:rPr>
        <w:t xml:space="preserve">(</w:t>
      </w:r>
      <w:r>
        <w:rPr>
          <w:rStyle w:val="DataTypeTok"/>
        </w:rPr>
        <w:t xml:space="preserve">sexo =</w:t>
      </w:r>
      <w:r>
        <w:rPr>
          <w:rStyle w:val="NormalTok"/>
        </w:rPr>
        <w:t xml:space="preserve"> </w:t>
      </w:r>
      <w:r>
        <w:rPr>
          <w:rStyle w:val="KeywordTok"/>
        </w:rPr>
        <w:t xml:space="preserve">ifelse</w:t>
      </w:r>
      <w:r>
        <w:rPr>
          <w:rStyle w:val="NormalTok"/>
        </w:rPr>
        <w:t xml:space="preserve">(.</w:t>
      </w:r>
      <w:r>
        <w:rPr>
          <w:rStyle w:val="OperatorTok"/>
        </w:rPr>
        <w:t xml:space="preserve">$</w:t>
      </w:r>
      <w:r>
        <w:rPr>
          <w:rStyle w:val="NormalTok"/>
        </w:rPr>
        <w:t xml:space="preserve">sexo </w:t>
      </w:r>
      <w:r>
        <w:rPr>
          <w:rStyle w:val="OperatorTok"/>
        </w:rPr>
        <w:t xml:space="preserve">==</w:t>
      </w:r>
      <w:r>
        <w:rPr>
          <w:rStyle w:val="StringTok"/>
        </w:rPr>
        <w:t xml:space="preserve"> "No informado"</w:t>
      </w:r>
      <w:r>
        <w:rPr>
          <w:rStyle w:val="NormalTok"/>
        </w:rPr>
        <w:t xml:space="preserve">, </w:t>
      </w:r>
      <w:r>
        <w:rPr>
          <w:rStyle w:val="StringTok"/>
        </w:rPr>
        <w:t xml:space="preserve">"MUJER"</w:t>
      </w:r>
      <w:r>
        <w:rPr>
          <w:rStyle w:val="NormalTok"/>
        </w:rPr>
        <w:t xml:space="preserve">, </w:t>
      </w:r>
      <w:r>
        <w:rPr>
          <w:rStyle w:val="StringTok"/>
        </w:rPr>
        <w:t xml:space="preserve">"HOMBRE"</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StringTok"/>
        </w:rPr>
        <w:t xml:space="preserve">"Baja_Rem"</w:t>
      </w:r>
      <w:r>
        <w:rPr>
          <w:rStyle w:val="NormalTok"/>
        </w:rPr>
        <w:t xml:space="preserve">, </w:t>
      </w:r>
      <w:r>
        <w:rPr>
          <w:rStyle w:val="StringTok"/>
        </w:rPr>
        <w:t xml:space="preserve">"edatcat_Rem"</w:t>
      </w:r>
      <w:r>
        <w:rPr>
          <w:rStyle w:val="NormalTok"/>
        </w:rPr>
        <w:t xml:space="preserve">,</w:t>
      </w:r>
      <w:r>
        <w:rPr>
          <w:rStyle w:val="StringTok"/>
        </w:rPr>
        <w:t xml:space="preserve">"edatcat_Rem2"</w:t>
      </w:r>
      <w:r>
        <w:rPr>
          <w:rStyle w:val="NormalTok"/>
        </w:rPr>
        <w:t xml:space="preserve">,</w:t>
      </w:r>
      <w:r>
        <w:rPr>
          <w:rStyle w:val="StringTok"/>
        </w:rPr>
        <w:t xml:space="preserve">"edatcat_Rem3"</w:t>
      </w:r>
      <w:r>
        <w:rPr>
          <w:rStyle w:val="NormalTok"/>
        </w:rPr>
        <w:t xml:space="preserve">,</w:t>
      </w:r>
      <w:r>
        <w:rPr>
          <w:rStyle w:val="StringTok"/>
        </w:rPr>
        <w:t xml:space="preserve">"Nomina_Rem"</w:t>
      </w:r>
      <w:r>
        <w:rPr>
          <w:rStyle w:val="NormalTok"/>
        </w:rPr>
        <w:t xml:space="preserve">,</w:t>
      </w:r>
      <w:r>
        <w:rPr>
          <w:rStyle w:val="StringTok"/>
        </w:rPr>
        <w:t xml:space="preserve">"Pension_Rem"</w:t>
      </w:r>
      <w:r>
        <w:rPr>
          <w:rStyle w:val="NormalTok"/>
        </w:rPr>
        <w:t xml:space="preserve">,</w:t>
      </w:r>
      <w:r>
        <w:rPr>
          <w:rStyle w:val="StringTok"/>
        </w:rPr>
        <w:t xml:space="preserve">"Debito_normal_Rem"</w:t>
      </w:r>
      <w:r>
        <w:rPr>
          <w:rStyle w:val="NormalTok"/>
        </w:rPr>
        <w:t xml:space="preserve">,</w:t>
      </w:r>
      <w:r>
        <w:rPr>
          <w:rStyle w:val="StringTok"/>
        </w:rPr>
        <w:t xml:space="preserve">"Debito_normal_Rem2"</w:t>
      </w:r>
      <w:r>
        <w:rPr>
          <w:rStyle w:val="NormalTok"/>
        </w:rPr>
        <w:t xml:space="preserve">,</w:t>
      </w:r>
      <w:r>
        <w:rPr>
          <w:rStyle w:val="StringTok"/>
        </w:rPr>
        <w:t xml:space="preserve">"Debito_aff_Rem"</w:t>
      </w:r>
      <w:r>
        <w:rPr>
          <w:rStyle w:val="NormalTok"/>
        </w:rPr>
        <w:t xml:space="preserve">,</w:t>
      </w:r>
      <w:r>
        <w:rPr>
          <w:rStyle w:val="StringTok"/>
        </w:rPr>
        <w:t xml:space="preserve">"Debito_aff_Rem2"</w:t>
      </w:r>
      <w:r>
        <w:rPr>
          <w:rStyle w:val="NormalTok"/>
        </w:rPr>
        <w:t xml:space="preserve">,</w:t>
      </w:r>
      <w:r>
        <w:rPr>
          <w:rStyle w:val="StringTok"/>
        </w:rPr>
        <w:t xml:space="preserve">"VISA_Rem"</w:t>
      </w:r>
      <w:r>
        <w:rPr>
          <w:rStyle w:val="NormalTok"/>
        </w:rPr>
        <w:t xml:space="preserve">,</w:t>
      </w:r>
      <w:r>
        <w:rPr>
          <w:rStyle w:val="StringTok"/>
        </w:rPr>
        <w:t xml:space="preserve">"VISA_aff_Rem"</w:t>
      </w:r>
      <w:r>
        <w:rPr>
          <w:rStyle w:val="NormalTok"/>
        </w:rPr>
        <w:t xml:space="preserve">,</w:t>
      </w:r>
      <w:r>
        <w:rPr>
          <w:rStyle w:val="StringTok"/>
        </w:rPr>
        <w:t xml:space="preserve">"VISA_aff_Rem2"</w:t>
      </w:r>
      <w:r>
        <w:rPr>
          <w:rStyle w:val="NormalTok"/>
        </w:rPr>
        <w:t xml:space="preserve">,</w:t>
      </w:r>
      <w:r>
        <w:rPr>
          <w:rStyle w:val="StringTok"/>
        </w:rPr>
        <w:t xml:space="preserve">"MCard_Rem"</w:t>
      </w:r>
      <w:r>
        <w:rPr>
          <w:rStyle w:val="NormalTok"/>
        </w:rPr>
        <w:t xml:space="preserve">,</w:t>
      </w:r>
      <w:r>
        <w:rPr>
          <w:rStyle w:val="StringTok"/>
        </w:rPr>
        <w:t xml:space="preserve">"Amex_Rem"</w:t>
      </w:r>
      <w:r>
        <w:rPr>
          <w:rStyle w:val="NormalTok"/>
        </w:rPr>
        <w:t xml:space="preserve">,</w:t>
      </w:r>
      <w:r>
        <w:rPr>
          <w:rStyle w:val="StringTok"/>
        </w:rPr>
        <w:t xml:space="preserve">"dif_resid_Rem"</w:t>
      </w:r>
      <w:r>
        <w:rPr>
          <w:rStyle w:val="NormalTok"/>
        </w:rPr>
        <w:t xml:space="preserve">,</w:t>
      </w:r>
      <w:r>
        <w:rPr>
          <w:rStyle w:val="StringTok"/>
        </w:rPr>
        <w:t xml:space="preserve">"dif_resid_Rem2"</w:t>
      </w:r>
      <w:r>
        <w:rPr>
          <w:rStyle w:val="NormalTok"/>
        </w:rPr>
        <w:t xml:space="preserve">))</w:t>
      </w:r>
    </w:p>
    <w:p>
      <w:pPr>
        <w:pStyle w:val="FirstParagraph"/>
      </w:pPr>
      <w:r>
        <w:t xml:space="preserve">Resp.: Vamos a optar por no realizar la estandarización de los datos de las 5 variables activas (Total_activo, Total_plazo, Total_inversion, Total_Seguros y Total_Vista) pues nuestra asunción es de que estas variables estan medidas en las mismas unidades, que en este caso es unidad monetaria.</w:t>
      </w:r>
    </w:p>
    <w:p>
      <w:pPr>
        <w:pStyle w:val="Heading2"/>
      </w:pPr>
      <w:bookmarkStart w:id="21" w:name="Xf4dc213798abe4759ba092609c6f103f4b39a8d"/>
      <w:r>
        <w:t xml:space="preserve">2. Efectúe un Análisis de Componentes Principales tomando como variables activas los productos bancarios antes especificados. Declare como ilustrativos los clientes que se dieron de baja (de esta forma la configuración obtenida reflejará la de los clientes</w:t>
      </w:r>
      <w:r>
        <w:t xml:space="preserve"> </w:t>
      </w:r>
      <w:r>
        <w:t xml:space="preserve">“</w:t>
      </w:r>
      <w:r>
        <w:t xml:space="preserve">normales</w:t>
      </w:r>
      <w:r>
        <w:t xml:space="preserve">”</w:t>
      </w:r>
      <w:r>
        <w:t xml:space="preserve">).</w:t>
      </w:r>
      <w:bookmarkEnd w:id="21"/>
    </w:p>
    <w:p>
      <w:pPr>
        <w:pStyle w:val="SourceCode"/>
      </w:pPr>
      <w:r>
        <w:rPr>
          <w:rStyle w:val="KeywordTok"/>
        </w:rPr>
        <w:t xml:space="preserve">library</w:t>
      </w:r>
      <w:r>
        <w:rPr>
          <w:rStyle w:val="NormalTok"/>
        </w:rPr>
        <w:t xml:space="preserve">(FactoMineR)</w:t>
      </w:r>
      <w:r>
        <w:br w:type="textWrapping"/>
      </w:r>
      <w:r>
        <w:br w:type="textWrapping"/>
      </w:r>
      <w:r>
        <w:rPr>
          <w:rStyle w:val="CommentTok"/>
        </w:rPr>
        <w:t xml:space="preserve">#Función PCA, utilizando el scale.unit = FALSE pues hemos elegido no estandarizar las variables activas. Tambien estamos utilizando como suplementarios para test los individuos con Baja SI</w:t>
      </w:r>
      <w:r>
        <w:br w:type="textWrapping"/>
      </w:r>
      <w:r>
        <w:rPr>
          <w:rStyle w:val="NormalTok"/>
        </w:rPr>
        <w:t xml:space="preserve">pca.churn &lt;-</w:t>
      </w:r>
      <w:r>
        <w:rPr>
          <w:rStyle w:val="StringTok"/>
        </w:rPr>
        <w:t xml:space="preserve"> </w:t>
      </w:r>
      <w:r>
        <w:rPr>
          <w:rStyle w:val="KeywordTok"/>
        </w:rPr>
        <w:t xml:space="preserve">PCA</w:t>
      </w:r>
      <w:r>
        <w:rPr>
          <w:rStyle w:val="NormalTok"/>
        </w:rPr>
        <w:t xml:space="preserve">(churn_tidy,</w:t>
      </w:r>
      <w:r>
        <w:rPr>
          <w:rStyle w:val="DataTypeTok"/>
        </w:rPr>
        <w:t xml:space="preserve">quanti.sup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19</w:t>
      </w:r>
      <w:r>
        <w:rPr>
          <w:rStyle w:val="OperatorTok"/>
        </w:rPr>
        <w:t xml:space="preserve">:</w:t>
      </w:r>
      <w:r>
        <w:rPr>
          <w:rStyle w:val="DecValTok"/>
        </w:rPr>
        <w:t xml:space="preserve">30</w:t>
      </w:r>
      <w:r>
        <w:rPr>
          <w:rStyle w:val="NormalTok"/>
        </w:rPr>
        <w:t xml:space="preserve">),</w:t>
      </w:r>
      <w:r>
        <w:rPr>
          <w:rStyle w:val="DataTypeTok"/>
        </w:rPr>
        <w:t xml:space="preserve">quali.sup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5</w:t>
      </w:r>
      <w:r>
        <w:rPr>
          <w:rStyle w:val="OperatorTok"/>
        </w:rPr>
        <w:t xml:space="preserve">:</w:t>
      </w:r>
      <w:r>
        <w:rPr>
          <w:rStyle w:val="DecValTok"/>
        </w:rPr>
        <w:t xml:space="preserve">12</w:t>
      </w:r>
      <w:r>
        <w:rPr>
          <w:rStyle w:val="NormalTok"/>
        </w:rPr>
        <w:t xml:space="preserve">,</w:t>
      </w:r>
      <w:r>
        <w:rPr>
          <w:rStyle w:val="DecValTok"/>
        </w:rPr>
        <w:t xml:space="preserve">18</w:t>
      </w:r>
      <w:r>
        <w:rPr>
          <w:rStyle w:val="NormalTok"/>
        </w:rPr>
        <w:t xml:space="preserve">),</w:t>
      </w:r>
      <w:r>
        <w:rPr>
          <w:rStyle w:val="DataTypeTok"/>
        </w:rPr>
        <w:t xml:space="preserve">ind.sup =</w:t>
      </w:r>
      <w:r>
        <w:rPr>
          <w:rStyle w:val="NormalTok"/>
        </w:rPr>
        <w:t xml:space="preserve"> (</w:t>
      </w:r>
      <w:r>
        <w:rPr>
          <w:rStyle w:val="DecValTok"/>
        </w:rPr>
        <w:t xml:space="preserve">1001</w:t>
      </w:r>
      <w:r>
        <w:rPr>
          <w:rStyle w:val="OperatorTok"/>
        </w:rPr>
        <w:t xml:space="preserve">:</w:t>
      </w:r>
      <w:r>
        <w:rPr>
          <w:rStyle w:val="DecValTok"/>
        </w:rPr>
        <w:t xml:space="preserve">2000</w:t>
      </w:r>
      <w:r>
        <w:rPr>
          <w:rStyle w:val="NormalTok"/>
        </w:rPr>
        <w:t xml:space="preserve">),</w:t>
      </w:r>
      <w:r>
        <w:rPr>
          <w:rStyle w:val="DataTypeTok"/>
        </w:rPr>
        <w:t xml:space="preserve">scale.unit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PCA-13-01-2020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PCA-13-01-2020_files/figure-docx/unnamed-chunk-2-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X3661110b8b8eefb3c62ea12d3c432350bee45ef"/>
      <w:r>
        <w:t xml:space="preserve">3. Obtenga la representación gráfica del ”Screeplot” (diagrama de los</w:t>
      </w:r>
      <w:r>
        <w:t xml:space="preserve"> </w:t>
      </w:r>
      <w:r>
        <w:t xml:space="preserve">“</w:t>
      </w:r>
      <w:r>
        <w:t xml:space="preserve">eigenvalues</w:t>
      </w:r>
      <w:r>
        <w:t xml:space="preserve">”</w:t>
      </w:r>
      <w:r>
        <w:t xml:space="preserve">) y a la vista de las correlaciones entre las variables originales y las componentes principales, decida el número de dimensiones significativas. ¿Cuál es el porcentaje de variancia retenido?</w:t>
      </w:r>
      <w:bookmarkEnd w:id="24"/>
    </w:p>
    <w:p>
      <w:pPr>
        <w:pStyle w:val="SourceCode"/>
      </w:pPr>
      <w:r>
        <w:rPr>
          <w:rStyle w:val="NormalTok"/>
        </w:rPr>
        <w:t xml:space="preserve">pca.churn</w:t>
      </w:r>
      <w:r>
        <w:rPr>
          <w:rStyle w:val="OperatorTok"/>
        </w:rPr>
        <w:t xml:space="preserve">$</w:t>
      </w:r>
      <w:r>
        <w:rPr>
          <w:rStyle w:val="NormalTok"/>
        </w:rPr>
        <w:t xml:space="preserve">eig</w:t>
      </w:r>
    </w:p>
    <w:p>
      <w:pPr>
        <w:pStyle w:val="SourceCode"/>
      </w:pPr>
      <w:r>
        <w:rPr>
          <w:rStyle w:val="VerbatimChar"/>
        </w:rPr>
        <w:t xml:space="preserve">##        eigenvalue percentage of variance cumulative percentage of variance</w:t>
      </w:r>
      <w:r>
        <w:br w:type="textWrapping"/>
      </w:r>
      <w:r>
        <w:rPr>
          <w:rStyle w:val="VerbatimChar"/>
        </w:rPr>
        <w:t xml:space="preserve">## comp 1 12148095.6              53.105708                          53.10571</w:t>
      </w:r>
      <w:r>
        <w:br w:type="textWrapping"/>
      </w:r>
      <w:r>
        <w:rPr>
          <w:rStyle w:val="VerbatimChar"/>
        </w:rPr>
        <w:t xml:space="preserve">## comp 2  5962949.5              26.067185                          79.17289</w:t>
      </w:r>
      <w:r>
        <w:br w:type="textWrapping"/>
      </w:r>
      <w:r>
        <w:rPr>
          <w:rStyle w:val="VerbatimChar"/>
        </w:rPr>
        <w:t xml:space="preserve">## comp 3  2847991.0              12.450065                          91.62296</w:t>
      </w:r>
      <w:r>
        <w:br w:type="textWrapping"/>
      </w:r>
      <w:r>
        <w:rPr>
          <w:rStyle w:val="VerbatimChar"/>
        </w:rPr>
        <w:t xml:space="preserve">## comp 4  1219523.9               5.331180                          96.95414</w:t>
      </w:r>
      <w:r>
        <w:br w:type="textWrapping"/>
      </w:r>
      <w:r>
        <w:rPr>
          <w:rStyle w:val="VerbatimChar"/>
        </w:rPr>
        <w:t xml:space="preserve">## comp 5   696750.7               3.045863                         100.00000</w:t>
      </w:r>
    </w:p>
    <w:p>
      <w:pPr>
        <w:pStyle w:val="SourceCode"/>
      </w:pPr>
      <w:r>
        <w:rPr>
          <w:rStyle w:val="CommentTok"/>
        </w:rPr>
        <w:t xml:space="preserve">#Grafico Screeplot</w:t>
      </w:r>
      <w:r>
        <w:br w:type="textWrapping"/>
      </w:r>
      <w:r>
        <w:rPr>
          <w:rStyle w:val="KeywordTok"/>
        </w:rPr>
        <w:t xml:space="preserve">plot</w:t>
      </w:r>
      <w:r>
        <w:rPr>
          <w:rStyle w:val="NormalTok"/>
        </w:rPr>
        <w:t xml:space="preserve">(pca.churn</w:t>
      </w:r>
      <w:r>
        <w:rPr>
          <w:rStyle w:val="OperatorTok"/>
        </w:rPr>
        <w:t xml:space="preserve">$</w:t>
      </w:r>
      <w:r>
        <w:rPr>
          <w:rStyle w:val="NormalTok"/>
        </w:rPr>
        <w:t xml:space="preserve">eig[,</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"Screeplot"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PCA-13-01-2020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#Proyección de individuos con los componentes principales</w:t>
      </w:r>
      <w:r>
        <w:br w:type="textWrapping"/>
      </w:r>
      <w:r>
        <w:rPr>
          <w:rStyle w:val="NormalTok"/>
        </w:rPr>
        <w:t xml:space="preserve">pca.churn</w:t>
      </w:r>
      <w:r>
        <w:rPr>
          <w:rStyle w:val="OperatorTok"/>
        </w:rPr>
        <w:t xml:space="preserve">$</w:t>
      </w:r>
      <w:r>
        <w:rPr>
          <w:rStyle w:val="NormalTok"/>
        </w:rPr>
        <w:t xml:space="preserve">var</w:t>
      </w:r>
      <w:r>
        <w:rPr>
          <w:rStyle w:val="OperatorTok"/>
        </w:rPr>
        <w:t xml:space="preserve">$</w:t>
      </w:r>
      <w:r>
        <w:rPr>
          <w:rStyle w:val="NormalTok"/>
        </w:rPr>
        <w:t xml:space="preserve">cor[,</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Dim.1       Dim.2        Dim.3</w:t>
      </w:r>
      <w:r>
        <w:br w:type="textWrapping"/>
      </w:r>
      <w:r>
        <w:rPr>
          <w:rStyle w:val="VerbatimChar"/>
        </w:rPr>
        <w:t xml:space="preserve">## Total_activo    -0.027974404 -0.04529893  0.998518858</w:t>
      </w:r>
      <w:r>
        <w:br w:type="textWrapping"/>
      </w:r>
      <w:r>
        <w:rPr>
          <w:rStyle w:val="VerbatimChar"/>
        </w:rPr>
        <w:t xml:space="preserve">## Total_Plazo     -0.036334447  0.99864018  0.021831305</w:t>
      </w:r>
      <w:r>
        <w:br w:type="textWrapping"/>
      </w:r>
      <w:r>
        <w:rPr>
          <w:rStyle w:val="VerbatimChar"/>
        </w:rPr>
        <w:t xml:space="preserve">## Total_Inversion  0.999824817  0.01731661  0.006920594</w:t>
      </w:r>
      <w:r>
        <w:br w:type="textWrapping"/>
      </w:r>
      <w:r>
        <w:rPr>
          <w:rStyle w:val="VerbatimChar"/>
        </w:rPr>
        <w:t xml:space="preserve">## Total_Seguros   -0.012830626 -0.00487857 -0.024866937</w:t>
      </w:r>
      <w:r>
        <w:br w:type="textWrapping"/>
      </w:r>
      <w:r>
        <w:rPr>
          <w:rStyle w:val="VerbatimChar"/>
        </w:rPr>
        <w:t xml:space="preserve">## Total_Vista      0.005318147  0.25202229 -0.009219268</w:t>
      </w:r>
    </w:p>
    <w:p>
      <w:pPr>
        <w:pStyle w:val="FirstParagraph"/>
      </w:pPr>
      <w:r>
        <w:t xml:space="preserve">R.: Numero de Dimensiones es igual a 3. Porcentaje de variancia retenido entre los dos componentes es de 91.62% de la nube original.</w:t>
      </w:r>
    </w:p>
    <w:p>
      <w:pPr>
        <w:pStyle w:val="Heading2"/>
      </w:pPr>
      <w:bookmarkStart w:id="26" w:name="Xa9593624839562f2269f174ddd0253aa99dda16"/>
      <w:r>
        <w:t xml:space="preserve">4. Efectúe una rotación</w:t>
      </w:r>
      <w:r>
        <w:t xml:space="preserve"> </w:t>
      </w:r>
      <w:r>
        <w:t xml:space="preserve">“</w:t>
      </w:r>
      <w:r>
        <w:t xml:space="preserve">varimax</w:t>
      </w:r>
      <w:r>
        <w:t xml:space="preserve">”</w:t>
      </w:r>
      <w:r>
        <w:t xml:space="preserve"> </w:t>
      </w:r>
      <w:r>
        <w:t xml:space="preserve">para hacer más evidente los factores latentes (intangibles) presentes en sus datos activos. ¿Cuáles son en este caso estos factores latentes?. (La rotación tendrá más o menos sentido en función de si se ha optado por realizar un ACP con los datos estandarizados o no).</w:t>
      </w:r>
      <w:bookmarkEnd w:id="26"/>
    </w:p>
    <w:p>
      <w:pPr>
        <w:pStyle w:val="SourceCode"/>
      </w:pPr>
      <w:r>
        <w:rPr>
          <w:rStyle w:val="NormalTok"/>
        </w:rPr>
        <w:t xml:space="preserve">nd &lt;-</w:t>
      </w:r>
      <w:r>
        <w:rPr>
          <w:rStyle w:val="StringTok"/>
        </w:rPr>
        <w:t xml:space="preserve"> </w:t>
      </w:r>
      <w:r>
        <w:rPr>
          <w:rStyle w:val="DecValTok"/>
        </w:rPr>
        <w:t xml:space="preserve">3</w:t>
      </w:r>
      <w:r>
        <w:br w:type="textWrapping"/>
      </w:r>
      <w:r>
        <w:rPr>
          <w:rStyle w:val="NormalTok"/>
        </w:rPr>
        <w:t xml:space="preserve">pca.rotation &lt;-</w:t>
      </w:r>
      <w:r>
        <w:rPr>
          <w:rStyle w:val="StringTok"/>
        </w:rPr>
        <w:t xml:space="preserve"> </w:t>
      </w:r>
      <w:r>
        <w:rPr>
          <w:rStyle w:val="KeywordTok"/>
        </w:rPr>
        <w:t xml:space="preserve">varimax</w:t>
      </w:r>
      <w:r>
        <w:rPr>
          <w:rStyle w:val="NormalTok"/>
        </w:rPr>
        <w:t xml:space="preserve">(pca.churn</w:t>
      </w:r>
      <w:r>
        <w:rPr>
          <w:rStyle w:val="OperatorTok"/>
        </w:rPr>
        <w:t xml:space="preserve">$</w:t>
      </w:r>
      <w:r>
        <w:rPr>
          <w:rStyle w:val="NormalTok"/>
        </w:rPr>
        <w:t xml:space="preserve">var</w:t>
      </w:r>
      <w:r>
        <w:rPr>
          <w:rStyle w:val="OperatorTok"/>
        </w:rPr>
        <w:t xml:space="preserve">$</w:t>
      </w:r>
      <w:r>
        <w:rPr>
          <w:rStyle w:val="NormalTok"/>
        </w:rPr>
        <w:t xml:space="preserve">cor[,</w:t>
      </w:r>
      <w:r>
        <w:rPr>
          <w:rStyle w:val="DecValTok"/>
        </w:rPr>
        <w:t xml:space="preserve">1</w:t>
      </w:r>
      <w:r>
        <w:rPr>
          <w:rStyle w:val="OperatorTok"/>
        </w:rPr>
        <w:t xml:space="preserve">:</w:t>
      </w:r>
      <w:r>
        <w:rPr>
          <w:rStyle w:val="NormalTok"/>
        </w:rPr>
        <w:t xml:space="preserve">nd])</w:t>
      </w:r>
      <w:r>
        <w:br w:type="textWrapping"/>
      </w:r>
      <w:r>
        <w:rPr>
          <w:rStyle w:val="NormalTok"/>
        </w:rPr>
        <w:t xml:space="preserve">pca.rotation</w:t>
      </w:r>
      <w:r>
        <w:rPr>
          <w:rStyle w:val="OperatorTok"/>
        </w:rPr>
        <w:t xml:space="preserve">$</w:t>
      </w:r>
      <w:r>
        <w:rPr>
          <w:rStyle w:val="NormalTok"/>
        </w:rPr>
        <w:t xml:space="preserve">loadings</w:t>
      </w:r>
    </w:p>
    <w:p>
      <w:pPr>
        <w:pStyle w:val="SourceCode"/>
      </w:pPr>
      <w:r>
        <w:rPr>
          <w:rStyle w:val="VerbatimChar"/>
        </w:rPr>
        <w:t xml:space="preserve">## </w:t>
      </w:r>
      <w:r>
        <w:br w:type="textWrapping"/>
      </w:r>
      <w:r>
        <w:rPr>
          <w:rStyle w:val="VerbatimChar"/>
        </w:rPr>
        <w:t xml:space="preserve">## Loadings:</w:t>
      </w:r>
      <w:r>
        <w:br w:type="textWrapping"/>
      </w:r>
      <w:r>
        <w:rPr>
          <w:rStyle w:val="VerbatimChar"/>
        </w:rPr>
        <w:t xml:space="preserve">##                 Dim.1  Dim.2  Dim.3 </w:t>
      </w:r>
      <w:r>
        <w:br w:type="textWrapping"/>
      </w:r>
      <w:r>
        <w:rPr>
          <w:rStyle w:val="VerbatimChar"/>
        </w:rPr>
        <w:t xml:space="preserve">## Total_activo    -0.112         0.991</w:t>
      </w:r>
      <w:r>
        <w:br w:type="textWrapping"/>
      </w:r>
      <w:r>
        <w:rPr>
          <w:rStyle w:val="VerbatimChar"/>
        </w:rPr>
        <w:t xml:space="preserve">## Total_Plazo             0.998       </w:t>
      </w:r>
      <w:r>
        <w:br w:type="textWrapping"/>
      </w:r>
      <w:r>
        <w:rPr>
          <w:rStyle w:val="VerbatimChar"/>
        </w:rPr>
        <w:t xml:space="preserve">## Total_Inversion  0.996              </w:t>
      </w:r>
      <w:r>
        <w:br w:type="textWrapping"/>
      </w:r>
      <w:r>
        <w:rPr>
          <w:rStyle w:val="VerbatimChar"/>
        </w:rPr>
        <w:t xml:space="preserve">## Total_Seguros                       </w:t>
      </w:r>
      <w:r>
        <w:br w:type="textWrapping"/>
      </w:r>
      <w:r>
        <w:rPr>
          <w:rStyle w:val="VerbatimChar"/>
        </w:rPr>
        <w:t xml:space="preserve">## Total_Vista             0.252       </w:t>
      </w:r>
      <w:r>
        <w:br w:type="textWrapping"/>
      </w:r>
      <w:r>
        <w:rPr>
          <w:rStyle w:val="VerbatimChar"/>
        </w:rPr>
        <w:t xml:space="preserve">## </w:t>
      </w:r>
      <w:r>
        <w:br w:type="textWrapping"/>
      </w:r>
      <w:r>
        <w:rPr>
          <w:rStyle w:val="VerbatimChar"/>
        </w:rPr>
        <w:t xml:space="preserve">##                Dim.1 Dim.2 Dim.3</w:t>
      </w:r>
      <w:r>
        <w:br w:type="textWrapping"/>
      </w:r>
      <w:r>
        <w:rPr>
          <w:rStyle w:val="VerbatimChar"/>
        </w:rPr>
        <w:t xml:space="preserve">## SS loadings    1.005 1.065 0.993</w:t>
      </w:r>
      <w:r>
        <w:br w:type="textWrapping"/>
      </w:r>
      <w:r>
        <w:rPr>
          <w:rStyle w:val="VerbatimChar"/>
        </w:rPr>
        <w:t xml:space="preserve">## Proportion Var 0.201 0.213 0.199</w:t>
      </w:r>
      <w:r>
        <w:br w:type="textWrapping"/>
      </w:r>
      <w:r>
        <w:rPr>
          <w:rStyle w:val="VerbatimChar"/>
        </w:rPr>
        <w:t xml:space="preserve">## Cumulative Var 0.201 0.414 0.613</w:t>
      </w:r>
    </w:p>
    <w:p>
      <w:pPr>
        <w:pStyle w:val="FirstParagraph"/>
      </w:pPr>
      <w:r>
        <w:t xml:space="preserve">Resp.: Los factores latentes para cada dimensión son los siguientes:</w:t>
      </w:r>
      <w:r>
        <w:t xml:space="preserve"> </w:t>
      </w:r>
      <w:r>
        <w:t xml:space="preserve">Dimensión 1 -&gt; Total Inversion</w:t>
      </w:r>
      <w:r>
        <w:t xml:space="preserve"> </w:t>
      </w:r>
      <w:r>
        <w:t xml:space="preserve">Dimensión 2 -&gt; Total Plazo</w:t>
      </w:r>
      <w:r>
        <w:t xml:space="preserve"> </w:t>
      </w:r>
      <w:r>
        <w:t xml:space="preserve">Dimensión 3 -&gt; Total activo</w:t>
      </w:r>
      <w:r>
        <w:t xml:space="preserve"> </w:t>
      </w:r>
      <w:r>
        <w:t xml:space="preserve">Es decir, los factores tanto en relación a Inversión que tienen los individuos y sus Depositos (totales de activos y totales plazo) son significativos y estan correlacionados con las bajas de estos individuos.</w:t>
      </w:r>
    </w:p>
    <w:p>
      <w:pPr>
        <w:pStyle w:val="Heading2"/>
      </w:pPr>
      <w:bookmarkStart w:id="27" w:name="Xac99eadba017ad7e6ebad7232106a20205888e9"/>
      <w:r>
        <w:t xml:space="preserve">5. Represente gráficamente la nube de puntos individuo activos. Sobre esta nube proyecte los individuos suplementarios. ¿Piensa Ud. que la configuración de los clientes que han sido baja es distinta de la de los clientes que no han sido baja?</w:t>
      </w:r>
      <w:bookmarkEnd w:id="27"/>
    </w:p>
    <w:p>
      <w:pPr>
        <w:pStyle w:val="SourceCode"/>
      </w:pPr>
      <w:r>
        <w:rPr>
          <w:rStyle w:val="KeywordTok"/>
        </w:rPr>
        <w:t xml:space="preserve">library</w:t>
      </w:r>
      <w:r>
        <w:rPr>
          <w:rStyle w:val="NormalTok"/>
        </w:rPr>
        <w:t xml:space="preserve">(factoextra)</w:t>
      </w:r>
    </w:p>
    <w:p>
      <w:pPr>
        <w:pStyle w:val="SourceCode"/>
      </w:pPr>
      <w:r>
        <w:rPr>
          <w:rStyle w:val="VerbatimChar"/>
        </w:rPr>
        <w:t xml:space="preserve">## Warning: package 'factoextra' was built under R version 3.6.2</w:t>
      </w:r>
    </w:p>
    <w:p>
      <w:pPr>
        <w:pStyle w:val="SourceCode"/>
      </w:pPr>
      <w:r>
        <w:rPr>
          <w:rStyle w:val="VerbatimChar"/>
        </w:rPr>
        <w:t xml:space="preserve">## Loading required package: ggplot2</w:t>
      </w:r>
    </w:p>
    <w:p>
      <w:pPr>
        <w:pStyle w:val="SourceCode"/>
      </w:pPr>
      <w:r>
        <w:rPr>
          <w:rStyle w:val="VerbatimChar"/>
        </w:rPr>
        <w:t xml:space="preserve">## Welcome! Want to learn more? See two factoextra-related books at https://goo.gl/ve3WBa</w:t>
      </w:r>
    </w:p>
    <w:p>
      <w:pPr>
        <w:pStyle w:val="SourceCode"/>
      </w:pPr>
      <w:r>
        <w:rPr>
          <w:rStyle w:val="KeywordTok"/>
        </w:rPr>
        <w:t xml:space="preserve">fviz_pca_ind</w:t>
      </w:r>
      <w:r>
        <w:rPr>
          <w:rStyle w:val="NormalTok"/>
        </w:rPr>
        <w:t xml:space="preserve">(pca.churn, </w:t>
      </w:r>
      <w:r>
        <w:rPr>
          <w:rStyle w:val="DataTypeTok"/>
        </w:rPr>
        <w:t xml:space="preserve">geom.ind =</w:t>
      </w:r>
      <w:r>
        <w:rPr>
          <w:rStyle w:val="NormalTok"/>
        </w:rPr>
        <w:t xml:space="preserve"> </w:t>
      </w:r>
      <w:r>
        <w:rPr>
          <w:rStyle w:val="StringTok"/>
        </w:rPr>
        <w:t xml:space="preserve">"point"</w:t>
      </w:r>
      <w:r>
        <w:rPr>
          <w:rStyle w:val="NormalTok"/>
        </w:rPr>
        <w:t xml:space="preserve">, </w:t>
      </w:r>
      <w:r>
        <w:br w:type="textWrapping"/>
      </w:r>
      <w:r>
        <w:rPr>
          <w:rStyle w:val="NormalTok"/>
        </w:rPr>
        <w:t xml:space="preserve">             </w:t>
      </w:r>
      <w:r>
        <w:rPr>
          <w:rStyle w:val="DataTypeTok"/>
        </w:rPr>
        <w:t xml:space="preserve">col.ind =</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DataTypeTok"/>
        </w:rPr>
        <w:t xml:space="preserve">col.ind.sup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"Plot of individuals"</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"quali"</w:t>
      </w:r>
      <w:r>
        <w:rPr>
          <w:rStyle w:val="NormalTok"/>
        </w:rPr>
        <w:t xml:space="preserve">,</w:t>
      </w:r>
      <w:r>
        <w:br w:type="textWrapping"/>
      </w:r>
      <w:r>
        <w:rPr>
          <w:rStyle w:val="NormalTok"/>
        </w:rPr>
        <w:t xml:space="preserve">             </w:t>
      </w:r>
      <w:r>
        <w:rPr>
          <w:rStyle w:val="DataTypeTok"/>
        </w:rPr>
        <w:t xml:space="preserve">pointsize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PCA-13-01-2020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Resp.: Nuestra conclusión es que no es diferente su configuración.</w:t>
      </w:r>
    </w:p>
    <w:p>
      <w:pPr>
        <w:pStyle w:val="Heading2"/>
      </w:pPr>
      <w:bookmarkStart w:id="29" w:name="Xd12796d751032c2ac2f91bfdc2766d5e5f6cf84"/>
      <w:r>
        <w:t xml:space="preserve">6. Calcule el centroide (=punto medio) de los clientes que han sido baja en las componentes principales retenidas en la pregunta 3. A partir de la fórmula, calcule el v.test (= test value) del centroide de los clientes que han sido baja y diga si este centroide ocupa una posición significativamente distinta de los clientes</w:t>
      </w:r>
      <w:r>
        <w:t xml:space="preserve"> </w:t>
      </w:r>
      <w:r>
        <w:t xml:space="preserve">“</w:t>
      </w:r>
      <w:r>
        <w:t xml:space="preserve">no baja</w:t>
      </w:r>
      <w:r>
        <w:t xml:space="preserve">”</w:t>
      </w:r>
      <w:r>
        <w:t xml:space="preserve">, en cada una de las componentes principales retenidas.</w:t>
      </w:r>
      <w:bookmarkEnd w:id="29"/>
    </w:p>
    <w:p>
      <w:pPr>
        <w:pStyle w:val="SourceCode"/>
      </w:pPr>
      <w:r>
        <w:rPr>
          <w:rStyle w:val="NormalTok"/>
        </w:rPr>
        <w:t xml:space="preserve">n &lt;-</w:t>
      </w:r>
      <w:r>
        <w:rPr>
          <w:rStyle w:val="StringTok"/>
        </w:rPr>
        <w:t xml:space="preserve"> </w:t>
      </w:r>
      <w:r>
        <w:rPr>
          <w:rStyle w:val="KeywordTok"/>
        </w:rPr>
        <w:t xml:space="preserve">nrow</w:t>
      </w:r>
      <w:r>
        <w:rPr>
          <w:rStyle w:val="NormalTok"/>
        </w:rPr>
        <w:t xml:space="preserve">(churn_tidy)</w:t>
      </w:r>
      <w:r>
        <w:br w:type="textWrapping"/>
      </w:r>
      <w:r>
        <w:rPr>
          <w:rStyle w:val="NormalTok"/>
        </w:rPr>
        <w:t xml:space="preserve">nsup &lt;-</w:t>
      </w:r>
      <w:r>
        <w:rPr>
          <w:rStyle w:val="StringTok"/>
        </w:rPr>
        <w:t xml:space="preserve"> </w:t>
      </w:r>
      <w:r>
        <w:rPr>
          <w:rStyle w:val="KeywordTok"/>
        </w:rPr>
        <w:t xml:space="preserve">nrow</w:t>
      </w:r>
      <w:r>
        <w:rPr>
          <w:rStyle w:val="NormalTok"/>
        </w:rPr>
        <w:t xml:space="preserve">(pca.churn</w:t>
      </w:r>
      <w:r>
        <w:rPr>
          <w:rStyle w:val="OperatorTok"/>
        </w:rPr>
        <w:t xml:space="preserve">$</w:t>
      </w:r>
      <w:r>
        <w:rPr>
          <w:rStyle w:val="NormalTok"/>
        </w:rPr>
        <w:t xml:space="preserve">ind.sup</w:t>
      </w:r>
      <w:r>
        <w:rPr>
          <w:rStyle w:val="OperatorTok"/>
        </w:rPr>
        <w:t xml:space="preserve">$</w:t>
      </w:r>
      <w:r>
        <w:rPr>
          <w:rStyle w:val="NormalTok"/>
        </w:rPr>
        <w:t xml:space="preserve">coord)</w:t>
      </w:r>
      <w:r>
        <w:br w:type="textWrapping"/>
      </w:r>
      <w:r>
        <w:br w:type="textWrapping"/>
      </w:r>
      <w:r>
        <w:rPr>
          <w:rStyle w:val="NormalTok"/>
        </w:rPr>
        <w:t xml:space="preserve">psisupdim1 &lt;-</w:t>
      </w:r>
      <w:r>
        <w:rPr>
          <w:rStyle w:val="StringTok"/>
        </w:rPr>
        <w:t xml:space="preserve"> </w:t>
      </w:r>
      <w:r>
        <w:rPr>
          <w:rStyle w:val="KeywordTok"/>
        </w:rPr>
        <w:t xml:space="preserve">mean</w:t>
      </w:r>
      <w:r>
        <w:rPr>
          <w:rStyle w:val="NormalTok"/>
        </w:rPr>
        <w:t xml:space="preserve">(pca.churn</w:t>
      </w:r>
      <w:r>
        <w:rPr>
          <w:rStyle w:val="OperatorTok"/>
        </w:rPr>
        <w:t xml:space="preserve">$</w:t>
      </w:r>
      <w:r>
        <w:rPr>
          <w:rStyle w:val="NormalTok"/>
        </w:rPr>
        <w:t xml:space="preserve">ind.sup</w:t>
      </w:r>
      <w:r>
        <w:rPr>
          <w:rStyle w:val="OperatorTok"/>
        </w:rPr>
        <w:t xml:space="preserve">$</w:t>
      </w:r>
      <w:r>
        <w:rPr>
          <w:rStyle w:val="NormalTok"/>
        </w:rPr>
        <w:t xml:space="preserve">coord[,</w:t>
      </w:r>
      <w:r>
        <w:rPr>
          <w:rStyle w:val="DecValTok"/>
        </w:rPr>
        <w:t xml:space="preserve">1</w:t>
      </w:r>
      <w:r>
        <w:rPr>
          <w:rStyle w:val="NormalTok"/>
        </w:rPr>
        <w:t xml:space="preserve">])</w:t>
      </w:r>
      <w:r>
        <w:br w:type="textWrapping"/>
      </w:r>
      <w:r>
        <w:rPr>
          <w:rStyle w:val="NormalTok"/>
        </w:rPr>
        <w:t xml:space="preserve">psisupdim2 &lt;-</w:t>
      </w:r>
      <w:r>
        <w:rPr>
          <w:rStyle w:val="StringTok"/>
        </w:rPr>
        <w:t xml:space="preserve"> </w:t>
      </w:r>
      <w:r>
        <w:rPr>
          <w:rStyle w:val="KeywordTok"/>
        </w:rPr>
        <w:t xml:space="preserve">mean</w:t>
      </w:r>
      <w:r>
        <w:rPr>
          <w:rStyle w:val="NormalTok"/>
        </w:rPr>
        <w:t xml:space="preserve">(pca.churn</w:t>
      </w:r>
      <w:r>
        <w:rPr>
          <w:rStyle w:val="OperatorTok"/>
        </w:rPr>
        <w:t xml:space="preserve">$</w:t>
      </w:r>
      <w:r>
        <w:rPr>
          <w:rStyle w:val="NormalTok"/>
        </w:rPr>
        <w:t xml:space="preserve">ind.sup</w:t>
      </w:r>
      <w:r>
        <w:rPr>
          <w:rStyle w:val="OperatorTok"/>
        </w:rPr>
        <w:t xml:space="preserve">$</w:t>
      </w:r>
      <w:r>
        <w:rPr>
          <w:rStyle w:val="NormalTok"/>
        </w:rPr>
        <w:t xml:space="preserve">coord[,</w:t>
      </w:r>
      <w:r>
        <w:rPr>
          <w:rStyle w:val="DecValTok"/>
        </w:rPr>
        <w:t xml:space="preserve">2</w:t>
      </w:r>
      <w:r>
        <w:rPr>
          <w:rStyle w:val="NormalTok"/>
        </w:rPr>
        <w:t xml:space="preserve">])</w:t>
      </w:r>
      <w:r>
        <w:br w:type="textWrapping"/>
      </w:r>
      <w:r>
        <w:rPr>
          <w:rStyle w:val="NormalTok"/>
        </w:rPr>
        <w:t xml:space="preserve">psisupdim3 &lt;-</w:t>
      </w:r>
      <w:r>
        <w:rPr>
          <w:rStyle w:val="StringTok"/>
        </w:rPr>
        <w:t xml:space="preserve"> </w:t>
      </w:r>
      <w:r>
        <w:rPr>
          <w:rStyle w:val="KeywordTok"/>
        </w:rPr>
        <w:t xml:space="preserve">mean</w:t>
      </w:r>
      <w:r>
        <w:rPr>
          <w:rStyle w:val="NormalTok"/>
        </w:rPr>
        <w:t xml:space="preserve">(pca.churn</w:t>
      </w:r>
      <w:r>
        <w:rPr>
          <w:rStyle w:val="OperatorTok"/>
        </w:rPr>
        <w:t xml:space="preserve">$</w:t>
      </w:r>
      <w:r>
        <w:rPr>
          <w:rStyle w:val="NormalTok"/>
        </w:rPr>
        <w:t xml:space="preserve">ind.sup</w:t>
      </w:r>
      <w:r>
        <w:rPr>
          <w:rStyle w:val="OperatorTok"/>
        </w:rPr>
        <w:t xml:space="preserve">$</w:t>
      </w:r>
      <w:r>
        <w:rPr>
          <w:rStyle w:val="NormalTok"/>
        </w:rPr>
        <w:t xml:space="preserve">coord[,</w:t>
      </w:r>
      <w:r>
        <w:rPr>
          <w:rStyle w:val="DecValTok"/>
        </w:rPr>
        <w:t xml:space="preserve">3</w:t>
      </w:r>
      <w:r>
        <w:rPr>
          <w:rStyle w:val="NormalTok"/>
        </w:rPr>
        <w:t xml:space="preserve">])</w:t>
      </w:r>
      <w:r>
        <w:br w:type="textWrapping"/>
      </w:r>
      <w:r>
        <w:br w:type="textWrapping"/>
      </w:r>
      <w:r>
        <w:rPr>
          <w:rStyle w:val="NormalTok"/>
        </w:rPr>
        <w:t xml:space="preserve">lambda1 &lt;-</w:t>
      </w:r>
      <w:r>
        <w:rPr>
          <w:rStyle w:val="StringTok"/>
        </w:rPr>
        <w:t xml:space="preserve"> </w:t>
      </w:r>
      <w:r>
        <w:rPr>
          <w:rStyle w:val="NormalTok"/>
        </w:rPr>
        <w:t xml:space="preserve">pca.churn</w:t>
      </w:r>
      <w:r>
        <w:rPr>
          <w:rStyle w:val="OperatorTok"/>
        </w:rPr>
        <w:t xml:space="preserve">$</w:t>
      </w:r>
      <w:r>
        <w:rPr>
          <w:rStyle w:val="NormalTok"/>
        </w:rPr>
        <w:t xml:space="preserve">eig[</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lambda2 &lt;-</w:t>
      </w:r>
      <w:r>
        <w:rPr>
          <w:rStyle w:val="StringTok"/>
        </w:rPr>
        <w:t xml:space="preserve"> </w:t>
      </w:r>
      <w:r>
        <w:rPr>
          <w:rStyle w:val="NormalTok"/>
        </w:rPr>
        <w:t xml:space="preserve">pca.churn</w:t>
      </w:r>
      <w:r>
        <w:rPr>
          <w:rStyle w:val="OperatorTok"/>
        </w:rPr>
        <w:t xml:space="preserve">$</w:t>
      </w:r>
      <w:r>
        <w:rPr>
          <w:rStyle w:val="NormalTok"/>
        </w:rPr>
        <w:t xml:space="preserve">eig[</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lambda3 &lt;-</w:t>
      </w:r>
      <w:r>
        <w:rPr>
          <w:rStyle w:val="StringTok"/>
        </w:rPr>
        <w:t xml:space="preserve"> </w:t>
      </w:r>
      <w:r>
        <w:rPr>
          <w:rStyle w:val="NormalTok"/>
        </w:rPr>
        <w:t xml:space="preserve">pca.churn</w:t>
      </w:r>
      <w:r>
        <w:rPr>
          <w:rStyle w:val="OperatorTok"/>
        </w:rPr>
        <w:t xml:space="preserve">$</w:t>
      </w:r>
      <w:r>
        <w:rPr>
          <w:rStyle w:val="NormalTok"/>
        </w:rPr>
        <w:t xml:space="preserve">eig[</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v.testdim1 &lt;-</w:t>
      </w:r>
      <w:r>
        <w:rPr>
          <w:rStyle w:val="StringTok"/>
        </w:rPr>
        <w:t xml:space="preserve"> </w:t>
      </w:r>
      <w:r>
        <w:rPr>
          <w:rStyle w:val="NormalTok"/>
        </w:rPr>
        <w:t xml:space="preserve">(psisupdim1)</w:t>
      </w:r>
      <w:r>
        <w:rPr>
          <w:rStyle w:val="OperatorTok"/>
        </w:rPr>
        <w:t xml:space="preserve">/</w:t>
      </w:r>
      <w:r>
        <w:rPr>
          <w:rStyle w:val="KeywordTok"/>
        </w:rPr>
        <w:t xml:space="preserve">sqrt</w:t>
      </w:r>
      <w:r>
        <w:rPr>
          <w:rStyle w:val="NormalTok"/>
        </w:rPr>
        <w:t xml:space="preserve">((</w:t>
      </w:r>
      <w:r>
        <w:rPr>
          <w:rStyle w:val="DecValTok"/>
        </w:rPr>
        <w:t xml:space="preserve">1</w:t>
      </w:r>
      <w:r>
        <w:rPr>
          <w:rStyle w:val="OperatorTok"/>
        </w:rPr>
        <w:t xml:space="preserve">-</w:t>
      </w:r>
      <w:r>
        <w:rPr>
          <w:rStyle w:val="NormalTok"/>
        </w:rPr>
        <w:t xml:space="preserve">(nsup</w:t>
      </w:r>
      <w:r>
        <w:rPr>
          <w:rStyle w:val="OperatorTok"/>
        </w:rPr>
        <w:t xml:space="preserve">/</w:t>
      </w:r>
      <w:r>
        <w:rPr>
          <w:rStyle w:val="NormalTok"/>
        </w:rPr>
        <w:t xml:space="preserve">n))</w:t>
      </w:r>
      <w:r>
        <w:rPr>
          <w:rStyle w:val="OperatorTok"/>
        </w:rPr>
        <w:t xml:space="preserve">*</w:t>
      </w:r>
      <w:r>
        <w:rPr>
          <w:rStyle w:val="NormalTok"/>
        </w:rPr>
        <w:t xml:space="preserve">(lambda1</w:t>
      </w:r>
      <w:r>
        <w:rPr>
          <w:rStyle w:val="OperatorTok"/>
        </w:rPr>
        <w:t xml:space="preserve">/</w:t>
      </w:r>
      <w:r>
        <w:rPr>
          <w:rStyle w:val="NormalTok"/>
        </w:rPr>
        <w:t xml:space="preserve">nsup))</w:t>
      </w:r>
      <w:r>
        <w:br w:type="textWrapping"/>
      </w:r>
      <w:r>
        <w:rPr>
          <w:rStyle w:val="NormalTok"/>
        </w:rPr>
        <w:t xml:space="preserve">v.testdim1</w:t>
      </w:r>
    </w:p>
    <w:p>
      <w:pPr>
        <w:pStyle w:val="SourceCode"/>
      </w:pPr>
      <w:r>
        <w:rPr>
          <w:rStyle w:val="VerbatimChar"/>
        </w:rPr>
        <w:t xml:space="preserve">## [1] 8.926452</w:t>
      </w:r>
    </w:p>
    <w:p>
      <w:pPr>
        <w:pStyle w:val="SourceCode"/>
      </w:pPr>
      <w:r>
        <w:rPr>
          <w:rStyle w:val="NormalTok"/>
        </w:rPr>
        <w:t xml:space="preserve">vtestdim2 &lt;-</w:t>
      </w:r>
      <w:r>
        <w:rPr>
          <w:rStyle w:val="StringTok"/>
        </w:rPr>
        <w:t xml:space="preserve">  </w:t>
      </w:r>
      <w:r>
        <w:rPr>
          <w:rStyle w:val="NormalTok"/>
        </w:rPr>
        <w:t xml:space="preserve">(psisupdim2)</w:t>
      </w:r>
      <w:r>
        <w:rPr>
          <w:rStyle w:val="OperatorTok"/>
        </w:rPr>
        <w:t xml:space="preserve">/</w:t>
      </w:r>
      <w:r>
        <w:rPr>
          <w:rStyle w:val="KeywordTok"/>
        </w:rPr>
        <w:t xml:space="preserve">sqrt</w:t>
      </w:r>
      <w:r>
        <w:rPr>
          <w:rStyle w:val="NormalTok"/>
        </w:rPr>
        <w:t xml:space="preserve">((</w:t>
      </w:r>
      <w:r>
        <w:rPr>
          <w:rStyle w:val="DecValTok"/>
        </w:rPr>
        <w:t xml:space="preserve">1</w:t>
      </w:r>
      <w:r>
        <w:rPr>
          <w:rStyle w:val="OperatorTok"/>
        </w:rPr>
        <w:t xml:space="preserve">-</w:t>
      </w:r>
      <w:r>
        <w:rPr>
          <w:rStyle w:val="NormalTok"/>
        </w:rPr>
        <w:t xml:space="preserve">(nsup</w:t>
      </w:r>
      <w:r>
        <w:rPr>
          <w:rStyle w:val="OperatorTok"/>
        </w:rPr>
        <w:t xml:space="preserve">/</w:t>
      </w:r>
      <w:r>
        <w:rPr>
          <w:rStyle w:val="NormalTok"/>
        </w:rPr>
        <w:t xml:space="preserve">n))</w:t>
      </w:r>
      <w:r>
        <w:rPr>
          <w:rStyle w:val="OperatorTok"/>
        </w:rPr>
        <w:t xml:space="preserve">*</w:t>
      </w:r>
      <w:r>
        <w:rPr>
          <w:rStyle w:val="NormalTok"/>
        </w:rPr>
        <w:t xml:space="preserve">(lambda2</w:t>
      </w:r>
      <w:r>
        <w:rPr>
          <w:rStyle w:val="OperatorTok"/>
        </w:rPr>
        <w:t xml:space="preserve">/</w:t>
      </w:r>
      <w:r>
        <w:rPr>
          <w:rStyle w:val="NormalTok"/>
        </w:rPr>
        <w:t xml:space="preserve">nsup))</w:t>
      </w:r>
      <w:r>
        <w:br w:type="textWrapping"/>
      </w:r>
      <w:r>
        <w:rPr>
          <w:rStyle w:val="NormalTok"/>
        </w:rPr>
        <w:t xml:space="preserve">vtestdim2</w:t>
      </w:r>
    </w:p>
    <w:p>
      <w:pPr>
        <w:pStyle w:val="SourceCode"/>
      </w:pPr>
      <w:r>
        <w:rPr>
          <w:rStyle w:val="VerbatimChar"/>
        </w:rPr>
        <w:t xml:space="preserve">## [1] 24.76995</w:t>
      </w:r>
    </w:p>
    <w:p>
      <w:pPr>
        <w:pStyle w:val="SourceCode"/>
      </w:pPr>
      <w:r>
        <w:rPr>
          <w:rStyle w:val="NormalTok"/>
        </w:rPr>
        <w:t xml:space="preserve">vtestdim3 &lt;-</w:t>
      </w:r>
      <w:r>
        <w:rPr>
          <w:rStyle w:val="StringTok"/>
        </w:rPr>
        <w:t xml:space="preserve">  </w:t>
      </w:r>
      <w:r>
        <w:rPr>
          <w:rStyle w:val="NormalTok"/>
        </w:rPr>
        <w:t xml:space="preserve">(psisupdim3)</w:t>
      </w:r>
      <w:r>
        <w:rPr>
          <w:rStyle w:val="OperatorTok"/>
        </w:rPr>
        <w:t xml:space="preserve">/</w:t>
      </w:r>
      <w:r>
        <w:rPr>
          <w:rStyle w:val="KeywordTok"/>
        </w:rPr>
        <w:t xml:space="preserve">sqrt</w:t>
      </w:r>
      <w:r>
        <w:rPr>
          <w:rStyle w:val="NormalTok"/>
        </w:rPr>
        <w:t xml:space="preserve">((</w:t>
      </w:r>
      <w:r>
        <w:rPr>
          <w:rStyle w:val="DecValTok"/>
        </w:rPr>
        <w:t xml:space="preserve">1</w:t>
      </w:r>
      <w:r>
        <w:rPr>
          <w:rStyle w:val="OperatorTok"/>
        </w:rPr>
        <w:t xml:space="preserve">-</w:t>
      </w:r>
      <w:r>
        <w:rPr>
          <w:rStyle w:val="NormalTok"/>
        </w:rPr>
        <w:t xml:space="preserve">(nsup</w:t>
      </w:r>
      <w:r>
        <w:rPr>
          <w:rStyle w:val="OperatorTok"/>
        </w:rPr>
        <w:t xml:space="preserve">/</w:t>
      </w:r>
      <w:r>
        <w:rPr>
          <w:rStyle w:val="NormalTok"/>
        </w:rPr>
        <w:t xml:space="preserve">n))</w:t>
      </w:r>
      <w:r>
        <w:rPr>
          <w:rStyle w:val="OperatorTok"/>
        </w:rPr>
        <w:t xml:space="preserve">*</w:t>
      </w:r>
      <w:r>
        <w:rPr>
          <w:rStyle w:val="NormalTok"/>
        </w:rPr>
        <w:t xml:space="preserve">(lambda3</w:t>
      </w:r>
      <w:r>
        <w:rPr>
          <w:rStyle w:val="OperatorTok"/>
        </w:rPr>
        <w:t xml:space="preserve">/</w:t>
      </w:r>
      <w:r>
        <w:rPr>
          <w:rStyle w:val="NormalTok"/>
        </w:rPr>
        <w:t xml:space="preserve">nsup))</w:t>
      </w:r>
      <w:r>
        <w:br w:type="textWrapping"/>
      </w:r>
      <w:r>
        <w:rPr>
          <w:rStyle w:val="NormalTok"/>
        </w:rPr>
        <w:t xml:space="preserve">vtestdim3</w:t>
      </w:r>
    </w:p>
    <w:p>
      <w:pPr>
        <w:pStyle w:val="SourceCode"/>
      </w:pPr>
      <w:r>
        <w:rPr>
          <w:rStyle w:val="VerbatimChar"/>
        </w:rPr>
        <w:t xml:space="preserve">## [1] 17.70009</w:t>
      </w:r>
    </w:p>
    <w:p>
      <w:pPr>
        <w:pStyle w:val="FirstParagraph"/>
      </w:pPr>
      <w:r>
        <w:t xml:space="preserve">Resp.: Teniendo en cuenta las dimensiones encontradas en enunciado 4 (abajo):</w:t>
      </w:r>
      <w:r>
        <w:t xml:space="preserve"> </w:t>
      </w:r>
      <w:r>
        <w:t xml:space="preserve">Dimensión 1 -&gt; Total Inversion</w:t>
      </w:r>
      <w:r>
        <w:t xml:space="preserve"> </w:t>
      </w:r>
      <w:r>
        <w:t xml:space="preserve">Dimensión 2 -&gt; Total Plazo</w:t>
      </w:r>
      <w:r>
        <w:t xml:space="preserve"> </w:t>
      </w:r>
      <w:r>
        <w:t xml:space="preserve">Dimensión 3 -&gt; Total activo</w:t>
      </w:r>
      <w:r>
        <w:t xml:space="preserve"> </w:t>
      </w:r>
      <w:r>
        <w:t xml:space="preserve">Y basandonos por el v.test resultado, hemos percibido que todas las dimensiones representan una diferencia significativa entre los individuos que han sido Baja, de los activos (que no han sido baja), siendo lo de Dimensión 2 (Total Plazo) la que es mas representativa, seguida por el Total activo. En relación a total de inversión, aunque hemos notado un valor de v.test alto de los Baja para lo de no Bajas, no ha sido tan expresivo cuanto las demas dimensiones.</w:t>
      </w:r>
      <w:r>
        <w:t xml:space="preserve"> </w:t>
      </w:r>
      <w:r>
        <w:t xml:space="preserve">Con esto, en nuestra analisis vimos que los individuos que son baja NO se comportan de igual forma que los individuos que no son baja, cuanto es considerado los productos bancario en cuestión.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PCA Session 13-01-2020</dc:title>
  <dc:creator>Daniel Ferreira Zanchetta and Lais Silva Almeida Zanchetta</dc:creator>
  <cp:keywords/>
  <dcterms:created xsi:type="dcterms:W3CDTF">2020-01-21T19:38:15Z</dcterms:created>
  <dcterms:modified xsi:type="dcterms:W3CDTF">2020-01-21T19:38:15Z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