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HealthX Accelerate Team Meeting Worksheet</w:t>
      </w:r>
    </w:p>
    <w:p>
      <w:r>
        <w:rPr>
          <w:i/>
          <w:color w:val="008A8A"/>
          <w:sz w:val="26"/>
        </w:rPr>
        <w:t>Questions, feasibility review, and implementation planning</w:t>
      </w:r>
    </w:p>
    <w:p>
      <w:pPr>
        <w:spacing w:after="100" w:line="252" w:lineRule="auto"/>
      </w:pPr>
      <w:r>
        <w:t>Purpose: use this worksheet to understand the X’ccelerate team’s draft, confirm what they need, identify risks early, and leave the meeting with agreed next steps. Fill in the answer and decision columns during or after the meeting.</w:t>
      </w:r>
    </w:p>
    <w:p>
      <w:pPr>
        <w:pStyle w:val="Heading1"/>
        <w:spacing w:before="220" w:after="80"/>
      </w:pPr>
      <w:r>
        <w:t>Meeting details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5184"/>
            <w:vAlign w:val="center"/>
            <w:shd w:fill="0B3558"/>
          </w:tcPr>
          <w:p>
            <w:pPr>
              <w:spacing w:after="40"/>
            </w:pPr>
            <w:r/>
            <w:r>
              <w:rPr>
                <w:rFonts w:ascii="Aptos" w:hAnsi="Aptos"/>
                <w:b/>
                <w:color w:val="FFFFFF"/>
                <w:sz w:val="18"/>
              </w:rPr>
              <w:t>Item</w:t>
            </w:r>
          </w:p>
        </w:tc>
        <w:tc>
          <w:tcPr>
            <w:tcW w:type="dxa" w:w="5184"/>
            <w:vAlign w:val="center"/>
            <w:shd w:fill="0B3558"/>
          </w:tcPr>
          <w:p>
            <w:pPr>
              <w:spacing w:after="40"/>
            </w:pPr>
            <w:r/>
            <w:r>
              <w:rPr>
                <w:rFonts w:ascii="Aptos" w:hAnsi="Aptos"/>
                <w:b/>
                <w:color w:val="FFFFFF"/>
                <w:sz w:val="18"/>
              </w:rPr>
              <w:t>Notes</w:t>
            </w:r>
          </w:p>
        </w:tc>
      </w:tr>
      <w:tr>
        <w:tc>
          <w:tcPr>
            <w:tcW w:type="dxa" w:w="5184"/>
            <w:vAlign w:val="center"/>
          </w:tcPr>
          <w:p>
            <w:pPr>
              <w:spacing w:after="40"/>
            </w:pPr>
            <w:r/>
            <w:r>
              <w:rPr>
                <w:rFonts w:ascii="Aptos" w:hAnsi="Aptos"/>
                <w:b w:val="0"/>
                <w:sz w:val="18"/>
              </w:rPr>
              <w:t>Date and time</w:t>
            </w:r>
          </w:p>
        </w:tc>
        <w:tc>
          <w:tcPr>
            <w:tcW w:type="dxa" w:w="5184"/>
            <w:vAlign w:val="center"/>
          </w:tcPr>
          <w:p>
            <w:pPr>
              <w:spacing w:after="40"/>
            </w:pPr>
            <w:r/>
            <w:r>
              <w:rPr>
                <w:rFonts w:ascii="Aptos" w:hAnsi="Aptos"/>
                <w:b w:val="0"/>
                <w:sz w:val="18"/>
              </w:rPr>
            </w:r>
          </w:p>
        </w:tc>
      </w:tr>
      <w:tr>
        <w:tc>
          <w:tcPr>
            <w:tcW w:type="dxa" w:w="5184"/>
            <w:vAlign w:val="center"/>
            <w:shd w:fill="F5F8FA"/>
          </w:tcPr>
          <w:p>
            <w:pPr>
              <w:spacing w:after="40"/>
            </w:pPr>
            <w:r/>
            <w:r>
              <w:rPr>
                <w:rFonts w:ascii="Aptos" w:hAnsi="Aptos"/>
                <w:b w:val="0"/>
                <w:sz w:val="18"/>
              </w:rPr>
              <w:t>Attendees and roles</w:t>
            </w:r>
          </w:p>
        </w:tc>
        <w:tc>
          <w:tcPr>
            <w:tcW w:type="dxa" w:w="5184"/>
            <w:vAlign w:val="center"/>
            <w:shd w:fill="F5F8FA"/>
          </w:tcPr>
          <w:p>
            <w:pPr>
              <w:spacing w:after="40"/>
            </w:pPr>
            <w:r/>
            <w:r>
              <w:rPr>
                <w:rFonts w:ascii="Aptos" w:hAnsi="Aptos"/>
                <w:b w:val="0"/>
                <w:sz w:val="18"/>
              </w:rPr>
            </w:r>
          </w:p>
        </w:tc>
      </w:tr>
      <w:tr>
        <w:tc>
          <w:tcPr>
            <w:tcW w:type="dxa" w:w="5184"/>
            <w:vAlign w:val="center"/>
          </w:tcPr>
          <w:p>
            <w:pPr>
              <w:spacing w:after="40"/>
            </w:pPr>
            <w:r/>
            <w:r>
              <w:rPr>
                <w:rFonts w:ascii="Aptos" w:hAnsi="Aptos"/>
                <w:b w:val="0"/>
                <w:sz w:val="18"/>
              </w:rPr>
              <w:t>Meeting owner</w:t>
            </w:r>
          </w:p>
        </w:tc>
        <w:tc>
          <w:tcPr>
            <w:tcW w:type="dxa" w:w="5184"/>
            <w:vAlign w:val="center"/>
          </w:tcPr>
          <w:p>
            <w:pPr>
              <w:spacing w:after="40"/>
            </w:pPr>
            <w:r/>
            <w:r>
              <w:rPr>
                <w:rFonts w:ascii="Aptos" w:hAnsi="Aptos"/>
                <w:b w:val="0"/>
                <w:sz w:val="18"/>
              </w:rPr>
            </w:r>
          </w:p>
        </w:tc>
      </w:tr>
      <w:tr>
        <w:tc>
          <w:tcPr>
            <w:tcW w:type="dxa" w:w="5184"/>
            <w:vAlign w:val="center"/>
            <w:shd w:fill="F5F8FA"/>
          </w:tcPr>
          <w:p>
            <w:pPr>
              <w:spacing w:after="40"/>
            </w:pPr>
            <w:r/>
            <w:r>
              <w:rPr>
                <w:rFonts w:ascii="Aptos" w:hAnsi="Aptos"/>
                <w:b w:val="0"/>
                <w:sz w:val="18"/>
              </w:rPr>
              <w:t>Target pilot or launch date</w:t>
            </w:r>
          </w:p>
        </w:tc>
        <w:tc>
          <w:tcPr>
            <w:tcW w:type="dxa" w:w="5184"/>
            <w:vAlign w:val="center"/>
            <w:shd w:fill="F5F8FA"/>
          </w:tcPr>
          <w:p>
            <w:pPr>
              <w:spacing w:after="40"/>
            </w:pPr>
            <w:r/>
            <w:r>
              <w:rPr>
                <w:rFonts w:ascii="Aptos" w:hAnsi="Aptos"/>
                <w:b w:val="0"/>
                <w:sz w:val="18"/>
              </w:rPr>
            </w:r>
          </w:p>
        </w:tc>
      </w:tr>
      <w:tr>
        <w:tc>
          <w:tcPr>
            <w:tcW w:type="dxa" w:w="5184"/>
            <w:vAlign w:val="center"/>
          </w:tcPr>
          <w:p>
            <w:pPr>
              <w:spacing w:after="40"/>
            </w:pPr>
            <w:r/>
            <w:r>
              <w:rPr>
                <w:rFonts w:ascii="Aptos" w:hAnsi="Aptos"/>
                <w:b w:val="0"/>
                <w:sz w:val="18"/>
              </w:rPr>
              <w:t>Documents or links received</w:t>
            </w:r>
          </w:p>
        </w:tc>
        <w:tc>
          <w:tcPr>
            <w:tcW w:type="dxa" w:w="5184"/>
            <w:vAlign w:val="center"/>
          </w:tcPr>
          <w:p>
            <w:pPr>
              <w:spacing w:after="40"/>
            </w:pPr>
            <w:r/>
            <w:r>
              <w:rPr>
                <w:rFonts w:ascii="Aptos" w:hAnsi="Aptos"/>
                <w:b w:val="0"/>
                <w:sz w:val="18"/>
              </w:rPr>
            </w:r>
          </w:p>
        </w:tc>
      </w:tr>
    </w:tbl>
    <w:p>
      <w:pPr>
        <w:spacing w:after="20"/>
      </w:pPr>
    </w:p>
    <w:p>
      <w:pPr>
        <w:pStyle w:val="Heading1"/>
        <w:spacing w:before="220" w:after="80"/>
      </w:pPr>
      <w:r>
        <w:t>1 Executive view of the proposed implementation</w:t>
      </w:r>
    </w:p>
    <w:p>
      <w:pPr>
        <w:spacing w:after="100" w:line="252" w:lineRule="auto"/>
      </w:pPr>
      <w:r>
        <w:t>The draft proposes one HealthX website with three connected user groups: students, companies, and HealthX administrators. Students create profiles and discover opportunities; companies create profiles and submit internships; HealthX verifies, publishes, matches, shortlists, and tracks placements.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c>
          <w:tcPr>
            <w:tcW w:type="dxa" w:w="2592"/>
            <w:vAlign w:val="center"/>
            <w:shd w:fill="0B3558"/>
          </w:tcPr>
          <w:p>
            <w:pPr>
              <w:spacing w:after="40"/>
            </w:pPr>
            <w:r/>
            <w:r>
              <w:rPr>
                <w:rFonts w:ascii="Aptos" w:hAnsi="Aptos"/>
                <w:b/>
                <w:color w:val="FFFFFF"/>
                <w:sz w:val="18"/>
              </w:rPr>
              <w:t>Area</w:t>
            </w:r>
          </w:p>
        </w:tc>
        <w:tc>
          <w:tcPr>
            <w:tcW w:type="dxa" w:w="2592"/>
            <w:vAlign w:val="center"/>
            <w:shd w:fill="0B3558"/>
          </w:tcPr>
          <w:p>
            <w:pPr>
              <w:spacing w:after="40"/>
            </w:pPr>
            <w:r/>
            <w:r>
              <w:rPr>
                <w:rFonts w:ascii="Aptos" w:hAnsi="Aptos"/>
                <w:b/>
                <w:color w:val="FFFFFF"/>
                <w:sz w:val="18"/>
              </w:rPr>
              <w:t>What the draft proposes</w:t>
            </w:r>
          </w:p>
        </w:tc>
        <w:tc>
          <w:tcPr>
            <w:tcW w:type="dxa" w:w="2592"/>
            <w:vAlign w:val="center"/>
            <w:shd w:fill="0B3558"/>
          </w:tcPr>
          <w:p>
            <w:pPr>
              <w:spacing w:after="40"/>
            </w:pPr>
            <w:r/>
            <w:r>
              <w:rPr>
                <w:rFonts w:ascii="Aptos" w:hAnsi="Aptos"/>
                <w:b/>
                <w:color w:val="FFFFFF"/>
                <w:sz w:val="18"/>
              </w:rPr>
              <w:t>Feasibility</w:t>
            </w:r>
          </w:p>
        </w:tc>
        <w:tc>
          <w:tcPr>
            <w:tcW w:type="dxa" w:w="2592"/>
            <w:vAlign w:val="center"/>
            <w:shd w:fill="0B3558"/>
          </w:tcPr>
          <w:p>
            <w:pPr>
              <w:spacing w:after="40"/>
            </w:pPr>
            <w:r/>
            <w:r>
              <w:rPr>
                <w:rFonts w:ascii="Aptos" w:hAnsi="Aptos"/>
                <w:b/>
                <w:color w:val="FFFFFF"/>
                <w:sz w:val="18"/>
              </w:rPr>
              <w:t>Confirm</w:t>
            </w:r>
          </w:p>
        </w:tc>
      </w:tr>
      <w:tr>
        <w:tc>
          <w:tcPr>
            <w:tcW w:type="dxa" w:w="2592"/>
            <w:vAlign w:val="center"/>
          </w:tcPr>
          <w:p>
            <w:pPr>
              <w:spacing w:after="40"/>
            </w:pPr>
            <w:r/>
            <w:r>
              <w:rPr>
                <w:rFonts w:ascii="Aptos" w:hAnsi="Aptos"/>
                <w:b w:val="0"/>
                <w:sz w:val="18"/>
              </w:rPr>
              <w:t>Student access</w:t>
            </w:r>
          </w:p>
        </w:tc>
        <w:tc>
          <w:tcPr>
            <w:tcW w:type="dxa" w:w="2592"/>
            <w:vAlign w:val="center"/>
          </w:tcPr>
          <w:p>
            <w:pPr>
              <w:spacing w:after="40"/>
            </w:pPr>
            <w:r/>
            <w:r>
              <w:rPr>
                <w:rFonts w:ascii="Aptos" w:hAnsi="Aptos"/>
                <w:b w:val="0"/>
                <w:sz w:val="18"/>
              </w:rPr>
              <w:t>NUS login, profile, resume, skills, interests, browse, indicate interest</w:t>
            </w:r>
          </w:p>
        </w:tc>
        <w:tc>
          <w:tcPr>
            <w:tcW w:type="dxa" w:w="2592"/>
            <w:vAlign w:val="center"/>
          </w:tcPr>
          <w:p>
            <w:pPr>
              <w:spacing w:after="40"/>
            </w:pPr>
            <w:r/>
            <w:r>
              <w:rPr>
                <w:rFonts w:ascii="Aptos" w:hAnsi="Aptos"/>
                <w:b w:val="0"/>
                <w:sz w:val="18"/>
              </w:rPr>
              <w:t>High</w:t>
            </w:r>
          </w:p>
        </w:tc>
        <w:tc>
          <w:tcPr>
            <w:tcW w:type="dxa" w:w="2592"/>
            <w:vAlign w:val="center"/>
          </w:tcPr>
          <w:p>
            <w:pPr>
              <w:spacing w:after="40"/>
            </w:pPr>
            <w:r/>
            <w:r>
              <w:rPr>
                <w:rFonts w:ascii="Aptos" w:hAnsi="Aptos"/>
                <w:b w:val="0"/>
                <w:sz w:val="18"/>
              </w:rPr>
              <w:t>Login, fields, privacy, resume access</w:t>
            </w:r>
          </w:p>
        </w:tc>
      </w:tr>
      <w:tr>
        <w:tc>
          <w:tcPr>
            <w:tcW w:type="dxa" w:w="2592"/>
            <w:vAlign w:val="center"/>
            <w:shd w:fill="F5F8FA"/>
          </w:tcPr>
          <w:p>
            <w:pPr>
              <w:spacing w:after="40"/>
            </w:pPr>
            <w:r/>
            <w:r>
              <w:rPr>
                <w:rFonts w:ascii="Aptos" w:hAnsi="Aptos"/>
                <w:b w:val="0"/>
                <w:sz w:val="18"/>
              </w:rPr>
              <w:t>Company access</w:t>
            </w:r>
          </w:p>
        </w:tc>
        <w:tc>
          <w:tcPr>
            <w:tcW w:type="dxa" w:w="2592"/>
            <w:vAlign w:val="center"/>
            <w:shd w:fill="F5F8FA"/>
          </w:tcPr>
          <w:p>
            <w:pPr>
              <w:spacing w:after="40"/>
            </w:pPr>
            <w:r/>
            <w:r>
              <w:rPr>
                <w:rFonts w:ascii="Aptos" w:hAnsi="Aptos"/>
                <w:b w:val="0"/>
                <w:sz w:val="18"/>
              </w:rPr>
              <w:t>Company login, profile, internship posting, review submission</w:t>
            </w:r>
          </w:p>
        </w:tc>
        <w:tc>
          <w:tcPr>
            <w:tcW w:type="dxa" w:w="2592"/>
            <w:vAlign w:val="center"/>
            <w:shd w:fill="F5F8FA"/>
          </w:tcPr>
          <w:p>
            <w:pPr>
              <w:spacing w:after="40"/>
            </w:pPr>
            <w:r/>
            <w:r>
              <w:rPr>
                <w:rFonts w:ascii="Aptos" w:hAnsi="Aptos"/>
                <w:b w:val="0"/>
                <w:sz w:val="18"/>
              </w:rPr>
              <w:t>Medium to high</w:t>
            </w:r>
          </w:p>
        </w:tc>
        <w:tc>
          <w:tcPr>
            <w:tcW w:type="dxa" w:w="2592"/>
            <w:vAlign w:val="center"/>
            <w:shd w:fill="F5F8FA"/>
          </w:tcPr>
          <w:p>
            <w:pPr>
              <w:spacing w:after="40"/>
            </w:pPr>
            <w:r/>
            <w:r>
              <w:rPr>
                <w:rFonts w:ascii="Aptos" w:hAnsi="Aptos"/>
                <w:b w:val="0"/>
                <w:sz w:val="18"/>
              </w:rPr>
              <w:t>Registration, verification, role review</w:t>
            </w:r>
          </w:p>
        </w:tc>
      </w:tr>
      <w:tr>
        <w:tc>
          <w:tcPr>
            <w:tcW w:type="dxa" w:w="2592"/>
            <w:vAlign w:val="center"/>
          </w:tcPr>
          <w:p>
            <w:pPr>
              <w:spacing w:after="40"/>
            </w:pPr>
            <w:r/>
            <w:r>
              <w:rPr>
                <w:rFonts w:ascii="Aptos" w:hAnsi="Aptos"/>
                <w:b w:val="0"/>
                <w:sz w:val="18"/>
              </w:rPr>
              <w:t>Listings</w:t>
            </w:r>
          </w:p>
        </w:tc>
        <w:tc>
          <w:tcPr>
            <w:tcW w:type="dxa" w:w="2592"/>
            <w:vAlign w:val="center"/>
          </w:tcPr>
          <w:p>
            <w:pPr>
              <w:spacing w:after="40"/>
            </w:pPr>
            <w:r/>
            <w:r>
              <w:rPr>
                <w:rFonts w:ascii="Aptos" w:hAnsi="Aptos"/>
                <w:b w:val="0"/>
                <w:sz w:val="18"/>
              </w:rPr>
              <w:t>Internship listings and company directory</w:t>
            </w:r>
          </w:p>
        </w:tc>
        <w:tc>
          <w:tcPr>
            <w:tcW w:type="dxa" w:w="2592"/>
            <w:vAlign w:val="center"/>
          </w:tcPr>
          <w:p>
            <w:pPr>
              <w:spacing w:after="40"/>
            </w:pPr>
            <w:r/>
            <w:r>
              <w:rPr>
                <w:rFonts w:ascii="Aptos" w:hAnsi="Aptos"/>
                <w:b w:val="0"/>
                <w:sz w:val="18"/>
              </w:rPr>
              <w:t>High</w:t>
            </w:r>
          </w:p>
        </w:tc>
        <w:tc>
          <w:tcPr>
            <w:tcW w:type="dxa" w:w="2592"/>
            <w:vAlign w:val="center"/>
          </w:tcPr>
          <w:p>
            <w:pPr>
              <w:spacing w:after="40"/>
            </w:pPr>
            <w:r/>
            <w:r>
              <w:rPr>
                <w:rFonts w:ascii="Aptos" w:hAnsi="Aptos"/>
                <w:b w:val="0"/>
                <w:sz w:val="18"/>
              </w:rPr>
              <w:t>Approval, filters, expiry, duplicates</w:t>
            </w:r>
          </w:p>
        </w:tc>
      </w:tr>
      <w:tr>
        <w:tc>
          <w:tcPr>
            <w:tcW w:type="dxa" w:w="2592"/>
            <w:vAlign w:val="center"/>
            <w:shd w:fill="F5F8FA"/>
          </w:tcPr>
          <w:p>
            <w:pPr>
              <w:spacing w:after="40"/>
            </w:pPr>
            <w:r/>
            <w:r>
              <w:rPr>
                <w:rFonts w:ascii="Aptos" w:hAnsi="Aptos"/>
                <w:b w:val="0"/>
                <w:sz w:val="18"/>
              </w:rPr>
              <w:t>Matching</w:t>
            </w:r>
          </w:p>
        </w:tc>
        <w:tc>
          <w:tcPr>
            <w:tcW w:type="dxa" w:w="2592"/>
            <w:vAlign w:val="center"/>
            <w:shd w:fill="F5F8FA"/>
          </w:tcPr>
          <w:p>
            <w:pPr>
              <w:spacing w:after="40"/>
            </w:pPr>
            <w:r/>
            <w:r>
              <w:rPr>
                <w:rFonts w:ascii="Aptos" w:hAnsi="Aptos"/>
                <w:b w:val="0"/>
                <w:sz w:val="18"/>
              </w:rPr>
              <w:t>Skills, interests, availability, requirements</w:t>
            </w:r>
          </w:p>
        </w:tc>
        <w:tc>
          <w:tcPr>
            <w:tcW w:type="dxa" w:w="2592"/>
            <w:vAlign w:val="center"/>
            <w:shd w:fill="F5F8FA"/>
          </w:tcPr>
          <w:p>
            <w:pPr>
              <w:spacing w:after="40"/>
            </w:pPr>
            <w:r/>
            <w:r>
              <w:rPr>
                <w:rFonts w:ascii="Aptos" w:hAnsi="Aptos"/>
                <w:b w:val="0"/>
                <w:sz w:val="18"/>
              </w:rPr>
              <w:t>Medium</w:t>
            </w:r>
          </w:p>
        </w:tc>
        <w:tc>
          <w:tcPr>
            <w:tcW w:type="dxa" w:w="2592"/>
            <w:vAlign w:val="center"/>
            <w:shd w:fill="F5F8FA"/>
          </w:tcPr>
          <w:p>
            <w:pPr>
              <w:spacing w:after="40"/>
            </w:pPr>
            <w:r/>
            <w:r>
              <w:rPr>
                <w:rFonts w:ascii="Aptos" w:hAnsi="Aptos"/>
                <w:b w:val="0"/>
                <w:sz w:val="18"/>
              </w:rPr>
              <w:t>Rules, data quality, human override</w:t>
            </w:r>
          </w:p>
        </w:tc>
      </w:tr>
      <w:tr>
        <w:tc>
          <w:tcPr>
            <w:tcW w:type="dxa" w:w="2592"/>
            <w:vAlign w:val="center"/>
          </w:tcPr>
          <w:p>
            <w:pPr>
              <w:spacing w:after="40"/>
            </w:pPr>
            <w:r/>
            <w:r>
              <w:rPr>
                <w:rFonts w:ascii="Aptos" w:hAnsi="Aptos"/>
                <w:b w:val="0"/>
                <w:sz w:val="18"/>
              </w:rPr>
              <w:t>Admin</w:t>
            </w:r>
          </w:p>
        </w:tc>
        <w:tc>
          <w:tcPr>
            <w:tcW w:type="dxa" w:w="2592"/>
            <w:vAlign w:val="center"/>
          </w:tcPr>
          <w:p>
            <w:pPr>
              <w:spacing w:after="40"/>
            </w:pPr>
            <w:r/>
            <w:r>
              <w:rPr>
                <w:rFonts w:ascii="Aptos" w:hAnsi="Aptos"/>
                <w:b w:val="0"/>
                <w:sz w:val="18"/>
              </w:rPr>
              <w:t>Review applications and placement stages</w:t>
            </w:r>
          </w:p>
        </w:tc>
        <w:tc>
          <w:tcPr>
            <w:tcW w:type="dxa" w:w="2592"/>
            <w:vAlign w:val="center"/>
          </w:tcPr>
          <w:p>
            <w:pPr>
              <w:spacing w:after="40"/>
            </w:pPr>
            <w:r/>
            <w:r>
              <w:rPr>
                <w:rFonts w:ascii="Aptos" w:hAnsi="Aptos"/>
                <w:b w:val="0"/>
                <w:sz w:val="18"/>
              </w:rPr>
              <w:t>High</w:t>
            </w:r>
          </w:p>
        </w:tc>
        <w:tc>
          <w:tcPr>
            <w:tcW w:type="dxa" w:w="2592"/>
            <w:vAlign w:val="center"/>
          </w:tcPr>
          <w:p>
            <w:pPr>
              <w:spacing w:after="40"/>
            </w:pPr>
            <w:r/>
            <w:r>
              <w:rPr>
                <w:rFonts w:ascii="Aptos" w:hAnsi="Aptos"/>
                <w:b w:val="0"/>
                <w:sz w:val="18"/>
              </w:rPr>
              <w:t>Queues, permissions, statuses</w:t>
            </w:r>
          </w:p>
        </w:tc>
      </w:tr>
    </w:tbl>
    <w:p>
      <w:pPr>
        <w:spacing w:after="20"/>
      </w:pPr>
    </w:p>
    <w:p>
      <w:pPr>
        <w:pStyle w:val="Heading1"/>
        <w:spacing w:before="220" w:after="80"/>
      </w:pPr>
      <w:r>
        <w:t>2 Questions to ask before agreeing to scope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3456"/>
            <w:vAlign w:val="center"/>
            <w:shd w:fill="0B3558"/>
          </w:tcPr>
          <w:p>
            <w:pPr>
              <w:spacing w:after="40"/>
            </w:pPr>
            <w:r/>
            <w:r>
              <w:rPr>
                <w:rFonts w:ascii="Aptos" w:hAnsi="Aptos"/>
                <w:b/>
                <w:color w:val="FFFFFF"/>
                <w:sz w:val="18"/>
              </w:rPr>
              <w:t>Question</w:t>
            </w:r>
          </w:p>
        </w:tc>
        <w:tc>
          <w:tcPr>
            <w:tcW w:type="dxa" w:w="3456"/>
            <w:vAlign w:val="center"/>
            <w:shd w:fill="0B3558"/>
          </w:tcPr>
          <w:p>
            <w:pPr>
              <w:spacing w:after="40"/>
            </w:pPr>
            <w:r/>
            <w:r>
              <w:rPr>
                <w:rFonts w:ascii="Aptos" w:hAnsi="Aptos"/>
                <w:b/>
                <w:color w:val="FFFFFF"/>
                <w:sz w:val="18"/>
              </w:rPr>
              <w:t>Why it matters</w:t>
            </w:r>
          </w:p>
        </w:tc>
        <w:tc>
          <w:tcPr>
            <w:tcW w:type="dxa" w:w="3456"/>
            <w:vAlign w:val="center"/>
            <w:shd w:fill="0B3558"/>
          </w:tcPr>
          <w:p>
            <w:pPr>
              <w:spacing w:after="40"/>
            </w:pPr>
            <w:r/>
            <w:r>
              <w:rPr>
                <w:rFonts w:ascii="Aptos" w:hAnsi="Aptos"/>
                <w:b/>
                <w:color w:val="FFFFFF"/>
                <w:sz w:val="18"/>
              </w:rPr>
              <w:t>Answer / notes</w:t>
            </w:r>
          </w:p>
        </w:tc>
      </w:tr>
      <w:tr>
        <w:tc>
          <w:tcPr>
            <w:tcW w:type="dxa" w:w="3456"/>
            <w:vAlign w:val="center"/>
          </w:tcPr>
          <w:p>
            <w:pPr>
              <w:spacing w:after="40"/>
            </w:pPr>
            <w:r/>
            <w:r>
              <w:rPr>
                <w:rFonts w:ascii="Aptos" w:hAnsi="Aptos"/>
                <w:b w:val="0"/>
                <w:sz w:val="18"/>
              </w:rPr>
              <w:t>Who is the first pilot group and how many users?</w:t>
            </w:r>
          </w:p>
        </w:tc>
        <w:tc>
          <w:tcPr>
            <w:tcW w:type="dxa" w:w="3456"/>
            <w:vAlign w:val="center"/>
          </w:tcPr>
          <w:p>
            <w:pPr>
              <w:spacing w:after="40"/>
            </w:pPr>
            <w:r/>
            <w:r>
              <w:rPr>
                <w:rFonts w:ascii="Aptos" w:hAnsi="Aptos"/>
                <w:b w:val="0"/>
                <w:sz w:val="18"/>
              </w:rPr>
              <w:t>Sets size, support, and realistic scope.</w:t>
            </w:r>
          </w:p>
        </w:tc>
        <w:tc>
          <w:tcPr>
            <w:tcW w:type="dxa" w:w="3456"/>
            <w:vAlign w:val="center"/>
          </w:tcPr>
          <w:p>
            <w:pPr>
              <w:spacing w:after="40"/>
            </w:pPr>
            <w:r/>
            <w:r>
              <w:rPr>
                <w:rFonts w:ascii="Aptos" w:hAnsi="Aptos"/>
                <w:b w:val="0"/>
                <w:sz w:val="18"/>
              </w:rPr>
            </w:r>
          </w:p>
        </w:tc>
      </w:tr>
      <w:tr>
        <w:tc>
          <w:tcPr>
            <w:tcW w:type="dxa" w:w="3456"/>
            <w:vAlign w:val="center"/>
            <w:shd w:fill="F5F8FA"/>
          </w:tcPr>
          <w:p>
            <w:pPr>
              <w:spacing w:after="40"/>
            </w:pPr>
            <w:r/>
            <w:r>
              <w:rPr>
                <w:rFonts w:ascii="Aptos" w:hAnsi="Aptos"/>
                <w:b w:val="0"/>
                <w:sz w:val="18"/>
              </w:rPr>
              <w:t>What is the one outcome the platform must achieve?</w:t>
            </w:r>
          </w:p>
        </w:tc>
        <w:tc>
          <w:tcPr>
            <w:tcW w:type="dxa" w:w="3456"/>
            <w:vAlign w:val="center"/>
            <w:shd w:fill="F5F8FA"/>
          </w:tcPr>
          <w:p>
            <w:pPr>
              <w:spacing w:after="40"/>
            </w:pPr>
            <w:r/>
            <w:r>
              <w:rPr>
                <w:rFonts w:ascii="Aptos" w:hAnsi="Aptos"/>
                <w:b w:val="0"/>
                <w:sz w:val="18"/>
              </w:rPr>
              <w:t>Prevents feature creep.</w:t>
            </w:r>
          </w:p>
        </w:tc>
        <w:tc>
          <w:tcPr>
            <w:tcW w:type="dxa" w:w="3456"/>
            <w:vAlign w:val="center"/>
            <w:shd w:fill="F5F8FA"/>
          </w:tcPr>
          <w:p>
            <w:pPr>
              <w:spacing w:after="40"/>
            </w:pPr>
            <w:r/>
            <w:r>
              <w:rPr>
                <w:rFonts w:ascii="Aptos" w:hAnsi="Aptos"/>
                <w:b w:val="0"/>
                <w:sz w:val="18"/>
              </w:rPr>
            </w:r>
          </w:p>
        </w:tc>
      </w:tr>
      <w:tr>
        <w:tc>
          <w:tcPr>
            <w:tcW w:type="dxa" w:w="3456"/>
            <w:vAlign w:val="center"/>
          </w:tcPr>
          <w:p>
            <w:pPr>
              <w:spacing w:after="40"/>
            </w:pPr>
            <w:r/>
            <w:r>
              <w:rPr>
                <w:rFonts w:ascii="Aptos" w:hAnsi="Aptos"/>
                <w:b w:val="0"/>
                <w:sz w:val="18"/>
              </w:rPr>
              <w:t>Which features are mandatory for launch?</w:t>
            </w:r>
          </w:p>
        </w:tc>
        <w:tc>
          <w:tcPr>
            <w:tcW w:type="dxa" w:w="3456"/>
            <w:vAlign w:val="center"/>
          </w:tcPr>
          <w:p>
            <w:pPr>
              <w:spacing w:after="40"/>
            </w:pPr>
            <w:r/>
            <w:r>
              <w:rPr>
                <w:rFonts w:ascii="Aptos" w:hAnsi="Aptos"/>
                <w:b w:val="0"/>
                <w:sz w:val="18"/>
              </w:rPr>
              <w:t>Separates MVP from later work.</w:t>
            </w:r>
          </w:p>
        </w:tc>
        <w:tc>
          <w:tcPr>
            <w:tcW w:type="dxa" w:w="3456"/>
            <w:vAlign w:val="center"/>
          </w:tcPr>
          <w:p>
            <w:pPr>
              <w:spacing w:after="40"/>
            </w:pPr>
            <w:r/>
            <w:r>
              <w:rPr>
                <w:rFonts w:ascii="Aptos" w:hAnsi="Aptos"/>
                <w:b w:val="0"/>
                <w:sz w:val="18"/>
              </w:rPr>
            </w:r>
          </w:p>
        </w:tc>
      </w:tr>
      <w:tr>
        <w:tc>
          <w:tcPr>
            <w:tcW w:type="dxa" w:w="3456"/>
            <w:vAlign w:val="center"/>
            <w:shd w:fill="F5F8FA"/>
          </w:tcPr>
          <w:p>
            <w:pPr>
              <w:spacing w:after="40"/>
            </w:pPr>
            <w:r/>
            <w:r>
              <w:rPr>
                <w:rFonts w:ascii="Aptos" w:hAnsi="Aptos"/>
                <w:b w:val="0"/>
                <w:sz w:val="18"/>
              </w:rPr>
              <w:t>Will staff still use email or spreadsheets?</w:t>
            </w:r>
          </w:p>
        </w:tc>
        <w:tc>
          <w:tcPr>
            <w:tcW w:type="dxa" w:w="3456"/>
            <w:vAlign w:val="center"/>
            <w:shd w:fill="F5F8FA"/>
          </w:tcPr>
          <w:p>
            <w:pPr>
              <w:spacing w:after="40"/>
            </w:pPr>
            <w:r/>
            <w:r>
              <w:rPr>
                <w:rFonts w:ascii="Aptos" w:hAnsi="Aptos"/>
                <w:b w:val="0"/>
                <w:sz w:val="18"/>
              </w:rPr>
              <w:t>Reveals hidden workflow needs.</w:t>
            </w:r>
          </w:p>
        </w:tc>
        <w:tc>
          <w:tcPr>
            <w:tcW w:type="dxa" w:w="3456"/>
            <w:vAlign w:val="center"/>
            <w:shd w:fill="F5F8FA"/>
          </w:tcPr>
          <w:p>
            <w:pPr>
              <w:spacing w:after="40"/>
            </w:pPr>
            <w:r/>
            <w:r>
              <w:rPr>
                <w:rFonts w:ascii="Aptos" w:hAnsi="Aptos"/>
                <w:b w:val="0"/>
                <w:sz w:val="18"/>
              </w:rPr>
            </w:r>
          </w:p>
        </w:tc>
      </w:tr>
      <w:tr>
        <w:tc>
          <w:tcPr>
            <w:tcW w:type="dxa" w:w="3456"/>
            <w:vAlign w:val="center"/>
          </w:tcPr>
          <w:p>
            <w:pPr>
              <w:spacing w:after="40"/>
            </w:pPr>
            <w:r/>
            <w:r>
              <w:rPr>
                <w:rFonts w:ascii="Aptos" w:hAnsi="Aptos"/>
                <w:b w:val="0"/>
                <w:sz w:val="18"/>
              </w:rPr>
              <w:t>What is the expected volume of roles and applications?</w:t>
            </w:r>
          </w:p>
        </w:tc>
        <w:tc>
          <w:tcPr>
            <w:tcW w:type="dxa" w:w="3456"/>
            <w:vAlign w:val="center"/>
          </w:tcPr>
          <w:p>
            <w:pPr>
              <w:spacing w:after="40"/>
            </w:pPr>
            <w:r/>
            <w:r>
              <w:rPr>
                <w:rFonts w:ascii="Aptos" w:hAnsi="Aptos"/>
                <w:b w:val="0"/>
                <w:sz w:val="18"/>
              </w:rPr>
              <w:t>Affects design and infrastructure.</w:t>
            </w:r>
          </w:p>
        </w:tc>
        <w:tc>
          <w:tcPr>
            <w:tcW w:type="dxa" w:w="3456"/>
            <w:vAlign w:val="center"/>
          </w:tcPr>
          <w:p>
            <w:pPr>
              <w:spacing w:after="40"/>
            </w:pPr>
            <w:r/>
            <w:r>
              <w:rPr>
                <w:rFonts w:ascii="Aptos" w:hAnsi="Aptos"/>
                <w:b w:val="0"/>
                <w:sz w:val="18"/>
              </w:rPr>
            </w:r>
          </w:p>
        </w:tc>
      </w:tr>
      <w:tr>
        <w:tc>
          <w:tcPr>
            <w:tcW w:type="dxa" w:w="3456"/>
            <w:vAlign w:val="center"/>
            <w:shd w:fill="F5F8FA"/>
          </w:tcPr>
          <w:p>
            <w:pPr>
              <w:spacing w:after="40"/>
            </w:pPr>
            <w:r/>
            <w:r>
              <w:rPr>
                <w:rFonts w:ascii="Aptos" w:hAnsi="Aptos"/>
                <w:b w:val="0"/>
                <w:sz w:val="18"/>
              </w:rPr>
              <w:t>Who approves companies, roles, matches, and offers?</w:t>
            </w:r>
          </w:p>
        </w:tc>
        <w:tc>
          <w:tcPr>
            <w:tcW w:type="dxa" w:w="3456"/>
            <w:vAlign w:val="center"/>
            <w:shd w:fill="F5F8FA"/>
          </w:tcPr>
          <w:p>
            <w:pPr>
              <w:spacing w:after="40"/>
            </w:pPr>
            <w:r/>
            <w:r>
              <w:rPr>
                <w:rFonts w:ascii="Aptos" w:hAnsi="Aptos"/>
                <w:b w:val="0"/>
                <w:sz w:val="18"/>
              </w:rPr>
              <w:t>Clarifies accountability.</w:t>
            </w:r>
          </w:p>
        </w:tc>
        <w:tc>
          <w:tcPr>
            <w:tcW w:type="dxa" w:w="3456"/>
            <w:vAlign w:val="center"/>
            <w:shd w:fill="F5F8FA"/>
          </w:tcPr>
          <w:p>
            <w:pPr>
              <w:spacing w:after="40"/>
            </w:pPr>
            <w:r/>
            <w:r>
              <w:rPr>
                <w:rFonts w:ascii="Aptos" w:hAnsi="Aptos"/>
                <w:b w:val="0"/>
                <w:sz w:val="18"/>
              </w:rPr>
            </w:r>
          </w:p>
        </w:tc>
      </w:tr>
      <w:tr>
        <w:tc>
          <w:tcPr>
            <w:tcW w:type="dxa" w:w="3456"/>
            <w:vAlign w:val="center"/>
          </w:tcPr>
          <w:p>
            <w:pPr>
              <w:spacing w:after="40"/>
            </w:pPr>
            <w:r/>
            <w:r>
              <w:rPr>
                <w:rFonts w:ascii="Aptos" w:hAnsi="Aptos"/>
                <w:b w:val="0"/>
                <w:sz w:val="18"/>
              </w:rPr>
              <w:t>What is the support process for user problems?</w:t>
            </w:r>
          </w:p>
        </w:tc>
        <w:tc>
          <w:tcPr>
            <w:tcW w:type="dxa" w:w="3456"/>
            <w:vAlign w:val="center"/>
          </w:tcPr>
          <w:p>
            <w:pPr>
              <w:spacing w:after="40"/>
            </w:pPr>
            <w:r/>
            <w:r>
              <w:rPr>
                <w:rFonts w:ascii="Aptos" w:hAnsi="Aptos"/>
                <w:b w:val="0"/>
                <w:sz w:val="18"/>
              </w:rPr>
              <w:t>A live service needs an owner.</w:t>
            </w:r>
          </w:p>
        </w:tc>
        <w:tc>
          <w:tcPr>
            <w:tcW w:type="dxa" w:w="3456"/>
            <w:vAlign w:val="center"/>
          </w:tcPr>
          <w:p>
            <w:pPr>
              <w:spacing w:after="40"/>
            </w:pPr>
            <w:r/>
            <w:r>
              <w:rPr>
                <w:rFonts w:ascii="Aptos" w:hAnsi="Aptos"/>
                <w:b w:val="0"/>
                <w:sz w:val="18"/>
              </w:rPr>
            </w:r>
          </w:p>
        </w:tc>
      </w:tr>
      <w:tr>
        <w:tc>
          <w:tcPr>
            <w:tcW w:type="dxa" w:w="3456"/>
            <w:vAlign w:val="center"/>
            <w:shd w:fill="F5F8FA"/>
          </w:tcPr>
          <w:p>
            <w:pPr>
              <w:spacing w:after="40"/>
            </w:pPr>
            <w:r/>
            <w:r>
              <w:rPr>
                <w:rFonts w:ascii="Aptos" w:hAnsi="Aptos"/>
                <w:b w:val="0"/>
                <w:sz w:val="18"/>
              </w:rPr>
              <w:t>What does success look like after the pilot?</w:t>
            </w:r>
          </w:p>
        </w:tc>
        <w:tc>
          <w:tcPr>
            <w:tcW w:type="dxa" w:w="3456"/>
            <w:vAlign w:val="center"/>
            <w:shd w:fill="F5F8FA"/>
          </w:tcPr>
          <w:p>
            <w:pPr>
              <w:spacing w:after="40"/>
            </w:pPr>
            <w:r/>
            <w:r>
              <w:rPr>
                <w:rFonts w:ascii="Aptos" w:hAnsi="Aptos"/>
                <w:b w:val="0"/>
                <w:sz w:val="18"/>
              </w:rPr>
              <w:t>Creates acceptance criteria.</w:t>
            </w:r>
          </w:p>
        </w:tc>
        <w:tc>
          <w:tcPr>
            <w:tcW w:type="dxa" w:w="3456"/>
            <w:vAlign w:val="center"/>
            <w:shd w:fill="F5F8FA"/>
          </w:tcPr>
          <w:p>
            <w:pPr>
              <w:spacing w:after="40"/>
            </w:pPr>
            <w:r/>
            <w:r>
              <w:rPr>
                <w:rFonts w:ascii="Aptos" w:hAnsi="Aptos"/>
                <w:b w:val="0"/>
                <w:sz w:val="18"/>
              </w:rPr>
            </w:r>
          </w:p>
        </w:tc>
      </w:tr>
    </w:tbl>
    <w:p>
      <w:pPr>
        <w:spacing w:after="20"/>
      </w:pPr>
    </w:p>
    <w:p>
      <w:pPr>
        <w:pStyle w:val="Heading1"/>
        <w:spacing w:before="220" w:after="80"/>
      </w:pPr>
      <w:r>
        <w:t>3 Module implementation discussion</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c>
          <w:tcPr>
            <w:tcW w:type="dxa" w:w="2592"/>
            <w:vAlign w:val="center"/>
            <w:shd w:fill="0B3558"/>
          </w:tcPr>
          <w:p>
            <w:pPr>
              <w:spacing w:after="40"/>
            </w:pPr>
            <w:r/>
            <w:r>
              <w:rPr>
                <w:rFonts w:ascii="Aptos" w:hAnsi="Aptos"/>
                <w:b/>
                <w:color w:val="FFFFFF"/>
                <w:sz w:val="18"/>
              </w:rPr>
              <w:t>Module</w:t>
            </w:r>
          </w:p>
        </w:tc>
        <w:tc>
          <w:tcPr>
            <w:tcW w:type="dxa" w:w="2592"/>
            <w:vAlign w:val="center"/>
            <w:shd w:fill="0B3558"/>
          </w:tcPr>
          <w:p>
            <w:pPr>
              <w:spacing w:after="40"/>
            </w:pPr>
            <w:r/>
            <w:r>
              <w:rPr>
                <w:rFonts w:ascii="Aptos" w:hAnsi="Aptos"/>
                <w:b/>
                <w:color w:val="FFFFFF"/>
                <w:sz w:val="18"/>
              </w:rPr>
              <w:t>Suggested implementation flow</w:t>
            </w:r>
          </w:p>
        </w:tc>
        <w:tc>
          <w:tcPr>
            <w:tcW w:type="dxa" w:w="2592"/>
            <w:vAlign w:val="center"/>
            <w:shd w:fill="0B3558"/>
          </w:tcPr>
          <w:p>
            <w:pPr>
              <w:spacing w:after="40"/>
            </w:pPr>
            <w:r/>
            <w:r>
              <w:rPr>
                <w:rFonts w:ascii="Aptos" w:hAnsi="Aptos"/>
                <w:b/>
                <w:color w:val="FFFFFF"/>
                <w:sz w:val="18"/>
              </w:rPr>
              <w:t>Questions / requirements to confirm</w:t>
            </w:r>
          </w:p>
        </w:tc>
        <w:tc>
          <w:tcPr>
            <w:tcW w:type="dxa" w:w="2592"/>
            <w:vAlign w:val="center"/>
            <w:shd w:fill="0B3558"/>
          </w:tcPr>
          <w:p>
            <w:pPr>
              <w:spacing w:after="40"/>
            </w:pPr>
            <w:r/>
            <w:r>
              <w:rPr>
                <w:rFonts w:ascii="Aptos" w:hAnsi="Aptos"/>
                <w:b/>
                <w:color w:val="FFFFFF"/>
                <w:sz w:val="18"/>
              </w:rPr>
              <w:t>Notes</w:t>
            </w:r>
          </w:p>
        </w:tc>
      </w:tr>
      <w:tr>
        <w:tc>
          <w:tcPr>
            <w:tcW w:type="dxa" w:w="2592"/>
            <w:vAlign w:val="center"/>
          </w:tcPr>
          <w:p>
            <w:pPr>
              <w:spacing w:after="40"/>
            </w:pPr>
            <w:r/>
            <w:r>
              <w:rPr>
                <w:rFonts w:ascii="Aptos" w:hAnsi="Aptos"/>
                <w:b w:val="0"/>
                <w:sz w:val="18"/>
              </w:rPr>
              <w:t>1 Student profile</w:t>
            </w:r>
          </w:p>
        </w:tc>
        <w:tc>
          <w:tcPr>
            <w:tcW w:type="dxa" w:w="2592"/>
            <w:vAlign w:val="center"/>
          </w:tcPr>
          <w:p>
            <w:pPr>
              <w:spacing w:after="40"/>
            </w:pPr>
            <w:r/>
            <w:r>
              <w:rPr>
                <w:rFonts w:ascii="Aptos" w:hAnsi="Aptos"/>
                <w:b w:val="0"/>
                <w:sz w:val="18"/>
              </w:rPr>
              <w:t>Login → onboarding → resume → skills/interests → availability → preview</w:t>
            </w:r>
          </w:p>
        </w:tc>
        <w:tc>
          <w:tcPr>
            <w:tcW w:type="dxa" w:w="2592"/>
            <w:vAlign w:val="center"/>
          </w:tcPr>
          <w:p>
            <w:pPr>
              <w:spacing w:after="40"/>
            </w:pPr>
            <w:r/>
            <w:r>
              <w:rPr>
                <w:rFonts w:ascii="Aptos" w:hAnsi="Aptos"/>
                <w:b w:val="0"/>
                <w:sz w:val="18"/>
              </w:rPr>
              <w:t>Required fields, NUS identity, consent, file limits, visibility</w:t>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2 Company directory</w:t>
            </w:r>
          </w:p>
        </w:tc>
        <w:tc>
          <w:tcPr>
            <w:tcW w:type="dxa" w:w="2592"/>
            <w:vAlign w:val="center"/>
            <w:shd w:fill="F5F8FA"/>
          </w:tcPr>
          <w:p>
            <w:pPr>
              <w:spacing w:after="40"/>
            </w:pPr>
            <w:r/>
            <w:r>
              <w:rPr>
                <w:rFonts w:ascii="Aptos" w:hAnsi="Aptos"/>
                <w:b w:val="0"/>
                <w:sz w:val="18"/>
              </w:rPr>
              <w:t>Company form → verification queue → approved profile → directory</w:t>
            </w:r>
          </w:p>
        </w:tc>
        <w:tc>
          <w:tcPr>
            <w:tcW w:type="dxa" w:w="2592"/>
            <w:vAlign w:val="center"/>
            <w:shd w:fill="F5F8FA"/>
          </w:tcPr>
          <w:p>
            <w:pPr>
              <w:spacing w:after="40"/>
            </w:pPr>
            <w:r/>
            <w:r>
              <w:rPr>
                <w:rFonts w:ascii="Aptos" w:hAnsi="Aptos"/>
                <w:b w:val="0"/>
                <w:sz w:val="18"/>
              </w:rPr>
              <w:t>Evidence, reviewer, public fields, re-verification</w:t>
            </w:r>
          </w:p>
        </w:tc>
        <w:tc>
          <w:tcPr>
            <w:tcW w:type="dxa" w:w="2592"/>
            <w:vAlign w:val="center"/>
            <w:shd w:fill="F5F8FA"/>
          </w:tcPr>
          <w:p>
            <w:pPr>
              <w:spacing w:after="40"/>
            </w:pPr>
            <w:r/>
            <w:r>
              <w:rPr>
                <w:rFonts w:ascii="Aptos" w:hAnsi="Aptos"/>
                <w:b w:val="0"/>
                <w:sz w:val="18"/>
              </w:rPr>
            </w:r>
          </w:p>
        </w:tc>
      </w:tr>
      <w:tr>
        <w:tc>
          <w:tcPr>
            <w:tcW w:type="dxa" w:w="2592"/>
            <w:vAlign w:val="center"/>
          </w:tcPr>
          <w:p>
            <w:pPr>
              <w:spacing w:after="40"/>
            </w:pPr>
            <w:r/>
            <w:r>
              <w:rPr>
                <w:rFonts w:ascii="Aptos" w:hAnsi="Aptos"/>
                <w:b w:val="0"/>
                <w:sz w:val="18"/>
              </w:rPr>
              <w:t>3 Internship board</w:t>
            </w:r>
          </w:p>
        </w:tc>
        <w:tc>
          <w:tcPr>
            <w:tcW w:type="dxa" w:w="2592"/>
            <w:vAlign w:val="center"/>
          </w:tcPr>
          <w:p>
            <w:pPr>
              <w:spacing w:after="40"/>
            </w:pPr>
            <w:r/>
            <w:r>
              <w:rPr>
                <w:rFonts w:ascii="Aptos" w:hAnsi="Aptos"/>
                <w:b w:val="0"/>
                <w:sz w:val="18"/>
              </w:rPr>
              <w:t>Draft role → requirements → submit → review → publish → expire</w:t>
            </w:r>
          </w:p>
        </w:tc>
        <w:tc>
          <w:tcPr>
            <w:tcW w:type="dxa" w:w="2592"/>
            <w:vAlign w:val="center"/>
          </w:tcPr>
          <w:p>
            <w:pPr>
              <w:spacing w:after="40"/>
            </w:pPr>
            <w:r/>
            <w:r>
              <w:rPr>
                <w:rFonts w:ascii="Aptos" w:hAnsi="Aptos"/>
                <w:b w:val="0"/>
                <w:sz w:val="18"/>
              </w:rPr>
              <w:t>Required fields, closing date, edits after publishing</w:t>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4 Matching</w:t>
            </w:r>
          </w:p>
        </w:tc>
        <w:tc>
          <w:tcPr>
            <w:tcW w:type="dxa" w:w="2592"/>
            <w:vAlign w:val="center"/>
            <w:shd w:fill="F5F8FA"/>
          </w:tcPr>
          <w:p>
            <w:pPr>
              <w:spacing w:after="40"/>
            </w:pPr>
            <w:r/>
            <w:r>
              <w:rPr>
                <w:rFonts w:ascii="Aptos" w:hAnsi="Aptos"/>
                <w:b w:val="0"/>
                <w:sz w:val="18"/>
              </w:rPr>
              <w:t>Tags → compare profile and role → hard filters → rank → explain → review</w:t>
            </w:r>
          </w:p>
        </w:tc>
        <w:tc>
          <w:tcPr>
            <w:tcW w:type="dxa" w:w="2592"/>
            <w:vAlign w:val="center"/>
            <w:shd w:fill="F5F8FA"/>
          </w:tcPr>
          <w:p>
            <w:pPr>
              <w:spacing w:after="40"/>
            </w:pPr>
            <w:r/>
            <w:r>
              <w:rPr>
                <w:rFonts w:ascii="Aptos" w:hAnsi="Aptos"/>
                <w:b w:val="0"/>
                <w:sz w:val="18"/>
              </w:rPr>
              <w:t>Weights, missing data, bias checks, manual override</w:t>
            </w:r>
          </w:p>
        </w:tc>
        <w:tc>
          <w:tcPr>
            <w:tcW w:type="dxa" w:w="2592"/>
            <w:vAlign w:val="center"/>
            <w:shd w:fill="F5F8FA"/>
          </w:tcPr>
          <w:p>
            <w:pPr>
              <w:spacing w:after="40"/>
            </w:pPr>
            <w:r/>
            <w:r>
              <w:rPr>
                <w:rFonts w:ascii="Aptos" w:hAnsi="Aptos"/>
                <w:b w:val="0"/>
                <w:sz w:val="18"/>
              </w:rPr>
            </w:r>
          </w:p>
        </w:tc>
      </w:tr>
      <w:tr>
        <w:tc>
          <w:tcPr>
            <w:tcW w:type="dxa" w:w="2592"/>
            <w:vAlign w:val="center"/>
          </w:tcPr>
          <w:p>
            <w:pPr>
              <w:spacing w:after="40"/>
            </w:pPr>
            <w:r/>
            <w:r>
              <w:rPr>
                <w:rFonts w:ascii="Aptos" w:hAnsi="Aptos"/>
                <w:b w:val="0"/>
                <w:sz w:val="18"/>
              </w:rPr>
              <w:t>5 Admin</w:t>
            </w:r>
          </w:p>
        </w:tc>
        <w:tc>
          <w:tcPr>
            <w:tcW w:type="dxa" w:w="2592"/>
            <w:vAlign w:val="center"/>
          </w:tcPr>
          <w:p>
            <w:pPr>
              <w:spacing w:after="40"/>
            </w:pPr>
            <w:r/>
            <w:r>
              <w:rPr>
                <w:rFonts w:ascii="Aptos" w:hAnsi="Aptos"/>
                <w:b w:val="0"/>
                <w:sz w:val="18"/>
              </w:rPr>
              <w:t>Review queues → shortlist → interviews → offers → placement → reports</w:t>
            </w:r>
          </w:p>
        </w:tc>
        <w:tc>
          <w:tcPr>
            <w:tcW w:type="dxa" w:w="2592"/>
            <w:vAlign w:val="center"/>
          </w:tcPr>
          <w:p>
            <w:pPr>
              <w:spacing w:after="40"/>
            </w:pPr>
            <w:r/>
            <w:r>
              <w:rPr>
                <w:rFonts w:ascii="Aptos" w:hAnsi="Aptos"/>
                <w:b w:val="0"/>
                <w:sz w:val="18"/>
              </w:rPr>
              <w:t>Statuses, notifications, audit log, ownership</w:t>
            </w:r>
          </w:p>
        </w:tc>
        <w:tc>
          <w:tcPr>
            <w:tcW w:type="dxa" w:w="2592"/>
            <w:vAlign w:val="center"/>
          </w:tcPr>
          <w:p>
            <w:pPr>
              <w:spacing w:after="40"/>
            </w:pPr>
            <w:r/>
            <w:r>
              <w:rPr>
                <w:rFonts w:ascii="Aptos" w:hAnsi="Aptos"/>
                <w:b w:val="0"/>
                <w:sz w:val="18"/>
              </w:rPr>
            </w:r>
          </w:p>
        </w:tc>
      </w:tr>
    </w:tbl>
    <w:p>
      <w:pPr>
        <w:spacing w:after="20"/>
      </w:pPr>
    </w:p>
    <w:p>
      <w:pPr>
        <w:pStyle w:val="Heading1"/>
        <w:spacing w:before="220" w:after="80"/>
      </w:pPr>
      <w:r>
        <w:t>4 Pros, cons, and feasibility</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c>
          <w:tcPr>
            <w:tcW w:type="dxa" w:w="2592"/>
            <w:vAlign w:val="center"/>
            <w:shd w:fill="0B3558"/>
          </w:tcPr>
          <w:p>
            <w:pPr>
              <w:spacing w:after="40"/>
            </w:pPr>
            <w:r/>
            <w:r>
              <w:rPr>
                <w:rFonts w:ascii="Aptos" w:hAnsi="Aptos"/>
                <w:b/>
                <w:color w:val="FFFFFF"/>
                <w:sz w:val="18"/>
              </w:rPr>
              <w:t>Aspect</w:t>
            </w:r>
          </w:p>
        </w:tc>
        <w:tc>
          <w:tcPr>
            <w:tcW w:type="dxa" w:w="2592"/>
            <w:vAlign w:val="center"/>
            <w:shd w:fill="0B3558"/>
          </w:tcPr>
          <w:p>
            <w:pPr>
              <w:spacing w:after="40"/>
            </w:pPr>
            <w:r/>
            <w:r>
              <w:rPr>
                <w:rFonts w:ascii="Aptos" w:hAnsi="Aptos"/>
                <w:b/>
                <w:color w:val="FFFFFF"/>
                <w:sz w:val="18"/>
              </w:rPr>
              <w:t>Advantages</w:t>
            </w:r>
          </w:p>
        </w:tc>
        <w:tc>
          <w:tcPr>
            <w:tcW w:type="dxa" w:w="2592"/>
            <w:vAlign w:val="center"/>
            <w:shd w:fill="0B3558"/>
          </w:tcPr>
          <w:p>
            <w:pPr>
              <w:spacing w:after="40"/>
            </w:pPr>
            <w:r/>
            <w:r>
              <w:rPr>
                <w:rFonts w:ascii="Aptos" w:hAnsi="Aptos"/>
                <w:b/>
                <w:color w:val="FFFFFF"/>
                <w:sz w:val="18"/>
              </w:rPr>
              <w:t>Risks or drawbacks</w:t>
            </w:r>
          </w:p>
        </w:tc>
        <w:tc>
          <w:tcPr>
            <w:tcW w:type="dxa" w:w="2592"/>
            <w:vAlign w:val="center"/>
            <w:shd w:fill="0B3558"/>
          </w:tcPr>
          <w:p>
            <w:pPr>
              <w:spacing w:after="40"/>
            </w:pPr>
            <w:r/>
            <w:r>
              <w:rPr>
                <w:rFonts w:ascii="Aptos" w:hAnsi="Aptos"/>
                <w:b/>
                <w:color w:val="FFFFFF"/>
                <w:sz w:val="18"/>
              </w:rPr>
              <w:t>Conclusion</w:t>
            </w:r>
          </w:p>
        </w:tc>
      </w:tr>
      <w:tr>
        <w:tc>
          <w:tcPr>
            <w:tcW w:type="dxa" w:w="2592"/>
            <w:vAlign w:val="center"/>
          </w:tcPr>
          <w:p>
            <w:pPr>
              <w:spacing w:after="40"/>
            </w:pPr>
            <w:r/>
            <w:r>
              <w:rPr>
                <w:rFonts w:ascii="Aptos" w:hAnsi="Aptos"/>
                <w:b w:val="0"/>
                <w:sz w:val="18"/>
              </w:rPr>
              <w:t>Single shared website</w:t>
            </w:r>
          </w:p>
        </w:tc>
        <w:tc>
          <w:tcPr>
            <w:tcW w:type="dxa" w:w="2592"/>
            <w:vAlign w:val="center"/>
          </w:tcPr>
          <w:p>
            <w:pPr>
              <w:spacing w:after="40"/>
            </w:pPr>
            <w:r/>
            <w:r>
              <w:rPr>
                <w:rFonts w:ascii="Aptos" w:hAnsi="Aptos"/>
                <w:b w:val="0"/>
                <w:sz w:val="18"/>
              </w:rPr>
              <w:t>One place for all users; easy to explain.</w:t>
            </w:r>
          </w:p>
        </w:tc>
        <w:tc>
          <w:tcPr>
            <w:tcW w:type="dxa" w:w="2592"/>
            <w:vAlign w:val="center"/>
          </w:tcPr>
          <w:p>
            <w:pPr>
              <w:spacing w:after="40"/>
            </w:pPr>
            <w:r/>
            <w:r>
              <w:rPr>
                <w:rFonts w:ascii="Aptos" w:hAnsi="Aptos"/>
                <w:b w:val="0"/>
                <w:sz w:val="18"/>
              </w:rPr>
              <w:t>Permission and workflow complexity.</w:t>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NUS login</w:t>
            </w:r>
          </w:p>
        </w:tc>
        <w:tc>
          <w:tcPr>
            <w:tcW w:type="dxa" w:w="2592"/>
            <w:vAlign w:val="center"/>
            <w:shd w:fill="F5F8FA"/>
          </w:tcPr>
          <w:p>
            <w:pPr>
              <w:spacing w:after="40"/>
            </w:pPr>
            <w:r/>
            <w:r>
              <w:rPr>
                <w:rFonts w:ascii="Aptos" w:hAnsi="Aptos"/>
                <w:b w:val="0"/>
                <w:sz w:val="18"/>
              </w:rPr>
              <w:t>Reduces fake accounts.</w:t>
            </w:r>
          </w:p>
        </w:tc>
        <w:tc>
          <w:tcPr>
            <w:tcW w:type="dxa" w:w="2592"/>
            <w:vAlign w:val="center"/>
            <w:shd w:fill="F5F8FA"/>
          </w:tcPr>
          <w:p>
            <w:pPr>
              <w:spacing w:after="40"/>
            </w:pPr>
            <w:r/>
            <w:r>
              <w:rPr>
                <w:rFonts w:ascii="Aptos" w:hAnsi="Aptos"/>
                <w:b w:val="0"/>
                <w:sz w:val="18"/>
              </w:rPr>
              <w:t>May require NUS approval and SSO work.</w:t>
            </w:r>
          </w:p>
        </w:tc>
        <w:tc>
          <w:tcPr>
            <w:tcW w:type="dxa" w:w="2592"/>
            <w:vAlign w:val="center"/>
            <w:shd w:fill="F5F8FA"/>
          </w:tcPr>
          <w:p>
            <w:pPr>
              <w:spacing w:after="40"/>
            </w:pPr>
            <w:r/>
            <w:r>
              <w:rPr>
                <w:rFonts w:ascii="Aptos" w:hAnsi="Aptos"/>
                <w:b w:val="0"/>
                <w:sz w:val="18"/>
              </w:rPr>
            </w:r>
          </w:p>
        </w:tc>
      </w:tr>
      <w:tr>
        <w:tc>
          <w:tcPr>
            <w:tcW w:type="dxa" w:w="2592"/>
            <w:vAlign w:val="center"/>
          </w:tcPr>
          <w:p>
            <w:pPr>
              <w:spacing w:after="40"/>
            </w:pPr>
            <w:r/>
            <w:r>
              <w:rPr>
                <w:rFonts w:ascii="Aptos" w:hAnsi="Aptos"/>
                <w:b w:val="0"/>
                <w:sz w:val="18"/>
              </w:rPr>
              <w:t>Verified directory</w:t>
            </w:r>
          </w:p>
        </w:tc>
        <w:tc>
          <w:tcPr>
            <w:tcW w:type="dxa" w:w="2592"/>
            <w:vAlign w:val="center"/>
          </w:tcPr>
          <w:p>
            <w:pPr>
              <w:spacing w:after="40"/>
            </w:pPr>
            <w:r/>
            <w:r>
              <w:rPr>
                <w:rFonts w:ascii="Aptos" w:hAnsi="Aptos"/>
                <w:b w:val="0"/>
                <w:sz w:val="18"/>
              </w:rPr>
              <w:t>Builds trust.</w:t>
            </w:r>
          </w:p>
        </w:tc>
        <w:tc>
          <w:tcPr>
            <w:tcW w:type="dxa" w:w="2592"/>
            <w:vAlign w:val="center"/>
          </w:tcPr>
          <w:p>
            <w:pPr>
              <w:spacing w:after="40"/>
            </w:pPr>
            <w:r/>
            <w:r>
              <w:rPr>
                <w:rFonts w:ascii="Aptos" w:hAnsi="Aptos"/>
                <w:b w:val="0"/>
                <w:sz w:val="18"/>
              </w:rPr>
              <w:t>Needs ongoing staff maintenance.</w:t>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Resume and profile data</w:t>
            </w:r>
          </w:p>
        </w:tc>
        <w:tc>
          <w:tcPr>
            <w:tcW w:type="dxa" w:w="2592"/>
            <w:vAlign w:val="center"/>
            <w:shd w:fill="F5F8FA"/>
          </w:tcPr>
          <w:p>
            <w:pPr>
              <w:spacing w:after="40"/>
            </w:pPr>
            <w:r/>
            <w:r>
              <w:rPr>
                <w:rFonts w:ascii="Aptos" w:hAnsi="Aptos"/>
                <w:b w:val="0"/>
                <w:sz w:val="18"/>
              </w:rPr>
              <w:t>Supports matching and company review.</w:t>
            </w:r>
          </w:p>
        </w:tc>
        <w:tc>
          <w:tcPr>
            <w:tcW w:type="dxa" w:w="2592"/>
            <w:vAlign w:val="center"/>
            <w:shd w:fill="F5F8FA"/>
          </w:tcPr>
          <w:p>
            <w:pPr>
              <w:spacing w:after="40"/>
            </w:pPr>
            <w:r/>
            <w:r>
              <w:rPr>
                <w:rFonts w:ascii="Aptos" w:hAnsi="Aptos"/>
                <w:b w:val="0"/>
                <w:sz w:val="18"/>
              </w:rPr>
              <w:t>Sensitive data needs strict controls.</w:t>
            </w:r>
          </w:p>
        </w:tc>
        <w:tc>
          <w:tcPr>
            <w:tcW w:type="dxa" w:w="2592"/>
            <w:vAlign w:val="center"/>
            <w:shd w:fill="F5F8FA"/>
          </w:tcPr>
          <w:p>
            <w:pPr>
              <w:spacing w:after="40"/>
            </w:pPr>
            <w:r/>
            <w:r>
              <w:rPr>
                <w:rFonts w:ascii="Aptos" w:hAnsi="Aptos"/>
                <w:b w:val="0"/>
                <w:sz w:val="18"/>
              </w:rPr>
            </w:r>
          </w:p>
        </w:tc>
      </w:tr>
      <w:tr>
        <w:tc>
          <w:tcPr>
            <w:tcW w:type="dxa" w:w="2592"/>
            <w:vAlign w:val="center"/>
          </w:tcPr>
          <w:p>
            <w:pPr>
              <w:spacing w:after="40"/>
            </w:pPr>
            <w:r/>
            <w:r>
              <w:rPr>
                <w:rFonts w:ascii="Aptos" w:hAnsi="Aptos"/>
                <w:b w:val="0"/>
                <w:sz w:val="18"/>
              </w:rPr>
              <w:t>Matching engine</w:t>
            </w:r>
          </w:p>
        </w:tc>
        <w:tc>
          <w:tcPr>
            <w:tcW w:type="dxa" w:w="2592"/>
            <w:vAlign w:val="center"/>
          </w:tcPr>
          <w:p>
            <w:pPr>
              <w:spacing w:after="40"/>
            </w:pPr>
            <w:r/>
            <w:r>
              <w:rPr>
                <w:rFonts w:ascii="Aptos" w:hAnsi="Aptos"/>
                <w:b w:val="0"/>
                <w:sz w:val="18"/>
              </w:rPr>
              <w:t>Reduces manual searching.</w:t>
            </w:r>
          </w:p>
        </w:tc>
        <w:tc>
          <w:tcPr>
            <w:tcW w:type="dxa" w:w="2592"/>
            <w:vAlign w:val="center"/>
          </w:tcPr>
          <w:p>
            <w:pPr>
              <w:spacing w:after="40"/>
            </w:pPr>
            <w:r/>
            <w:r>
              <w:rPr>
                <w:rFonts w:ascii="Aptos" w:hAnsi="Aptos"/>
                <w:b w:val="0"/>
                <w:sz w:val="18"/>
              </w:rPr>
              <w:t>Bad data may create poor or biased results.</w:t>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Admin workflow</w:t>
            </w:r>
          </w:p>
        </w:tc>
        <w:tc>
          <w:tcPr>
            <w:tcW w:type="dxa" w:w="2592"/>
            <w:vAlign w:val="center"/>
            <w:shd w:fill="F5F8FA"/>
          </w:tcPr>
          <w:p>
            <w:pPr>
              <w:spacing w:after="40"/>
            </w:pPr>
            <w:r/>
            <w:r>
              <w:rPr>
                <w:rFonts w:ascii="Aptos" w:hAnsi="Aptos"/>
                <w:b w:val="0"/>
                <w:sz w:val="18"/>
              </w:rPr>
              <w:t>Quality control and auditability.</w:t>
            </w:r>
          </w:p>
        </w:tc>
        <w:tc>
          <w:tcPr>
            <w:tcW w:type="dxa" w:w="2592"/>
            <w:vAlign w:val="center"/>
            <w:shd w:fill="F5F8FA"/>
          </w:tcPr>
          <w:p>
            <w:pPr>
              <w:spacing w:after="40"/>
            </w:pPr>
            <w:r/>
            <w:r>
              <w:rPr>
                <w:rFonts w:ascii="Aptos" w:hAnsi="Aptos"/>
                <w:b w:val="0"/>
                <w:sz w:val="18"/>
              </w:rPr>
              <w:t>Review workload may become a bottleneck.</w:t>
            </w:r>
          </w:p>
        </w:tc>
        <w:tc>
          <w:tcPr>
            <w:tcW w:type="dxa" w:w="2592"/>
            <w:vAlign w:val="center"/>
            <w:shd w:fill="F5F8FA"/>
          </w:tcPr>
          <w:p>
            <w:pPr>
              <w:spacing w:after="40"/>
            </w:pPr>
            <w:r/>
            <w:r>
              <w:rPr>
                <w:rFonts w:ascii="Aptos" w:hAnsi="Aptos"/>
                <w:b w:val="0"/>
                <w:sz w:val="18"/>
              </w:rPr>
            </w:r>
          </w:p>
        </w:tc>
      </w:tr>
      <w:tr>
        <w:tc>
          <w:tcPr>
            <w:tcW w:type="dxa" w:w="2592"/>
            <w:vAlign w:val="center"/>
          </w:tcPr>
          <w:p>
            <w:pPr>
              <w:spacing w:after="40"/>
            </w:pPr>
            <w:r/>
            <w:r>
              <w:rPr>
                <w:rFonts w:ascii="Aptos" w:hAnsi="Aptos"/>
                <w:b w:val="0"/>
                <w:sz w:val="18"/>
              </w:rPr>
              <w:t>Placement tracking</w:t>
            </w:r>
          </w:p>
        </w:tc>
        <w:tc>
          <w:tcPr>
            <w:tcW w:type="dxa" w:w="2592"/>
            <w:vAlign w:val="center"/>
          </w:tcPr>
          <w:p>
            <w:pPr>
              <w:spacing w:after="40"/>
            </w:pPr>
            <w:r/>
            <w:r>
              <w:rPr>
                <w:rFonts w:ascii="Aptos" w:hAnsi="Aptos"/>
                <w:b w:val="0"/>
                <w:sz w:val="18"/>
              </w:rPr>
              <w:t>Makes outcomes visible.</w:t>
            </w:r>
          </w:p>
        </w:tc>
        <w:tc>
          <w:tcPr>
            <w:tcW w:type="dxa" w:w="2592"/>
            <w:vAlign w:val="center"/>
          </w:tcPr>
          <w:p>
            <w:pPr>
              <w:spacing w:after="40"/>
            </w:pPr>
            <w:r/>
            <w:r>
              <w:rPr>
                <w:rFonts w:ascii="Aptos" w:hAnsi="Aptos"/>
                <w:b w:val="0"/>
                <w:sz w:val="18"/>
              </w:rPr>
              <w:t>Requires consistent updates.</w:t>
            </w:r>
          </w:p>
        </w:tc>
        <w:tc>
          <w:tcPr>
            <w:tcW w:type="dxa" w:w="2592"/>
            <w:vAlign w:val="center"/>
          </w:tcPr>
          <w:p>
            <w:pPr>
              <w:spacing w:after="40"/>
            </w:pPr>
            <w:r/>
            <w:r>
              <w:rPr>
                <w:rFonts w:ascii="Aptos" w:hAnsi="Aptos"/>
                <w:b w:val="0"/>
                <w:sz w:val="18"/>
              </w:rPr>
            </w:r>
          </w:p>
        </w:tc>
      </w:tr>
    </w:tbl>
    <w:p>
      <w:pPr>
        <w:spacing w:after="20"/>
      </w:pPr>
    </w:p>
    <w:p>
      <w:pPr>
        <w:pStyle w:val="Heading1"/>
        <w:spacing w:before="220" w:after="80"/>
      </w:pPr>
      <w:r>
        <w:t>5 Recommended feasibility position</w:t>
      </w:r>
    </w:p>
    <w:p>
      <w:pPr>
        <w:spacing w:after="100" w:line="252" w:lineRule="auto"/>
      </w:pPr>
      <w:r>
        <w:t>Overall, the concept is feasible as a phased web platform. Profiles, directories, listings, and admin workflows are conventional web features. The main feasibility questions are NUS access, privacy approval, company verification, operational ownership, and matching data quality.</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3456"/>
            <w:vAlign w:val="center"/>
            <w:shd w:fill="0B3558"/>
          </w:tcPr>
          <w:p>
            <w:pPr>
              <w:spacing w:after="40"/>
            </w:pPr>
            <w:r/>
            <w:r>
              <w:rPr>
                <w:rFonts w:ascii="Aptos" w:hAnsi="Aptos"/>
                <w:b/>
                <w:color w:val="FFFFFF"/>
                <w:sz w:val="18"/>
              </w:rPr>
              <w:t>Recommendation</w:t>
            </w:r>
          </w:p>
        </w:tc>
        <w:tc>
          <w:tcPr>
            <w:tcW w:type="dxa" w:w="3456"/>
            <w:vAlign w:val="center"/>
            <w:shd w:fill="0B3558"/>
          </w:tcPr>
          <w:p>
            <w:pPr>
              <w:spacing w:after="40"/>
            </w:pPr>
            <w:r/>
            <w:r>
              <w:rPr>
                <w:rFonts w:ascii="Aptos" w:hAnsi="Aptos"/>
                <w:b/>
                <w:color w:val="FFFFFF"/>
                <w:sz w:val="18"/>
              </w:rPr>
              <w:t>Reason</w:t>
            </w:r>
          </w:p>
        </w:tc>
        <w:tc>
          <w:tcPr>
            <w:tcW w:type="dxa" w:w="3456"/>
            <w:vAlign w:val="center"/>
            <w:shd w:fill="0B3558"/>
          </w:tcPr>
          <w:p>
            <w:pPr>
              <w:spacing w:after="40"/>
            </w:pPr>
            <w:r/>
            <w:r>
              <w:rPr>
                <w:rFonts w:ascii="Aptos" w:hAnsi="Aptos"/>
                <w:b/>
                <w:color w:val="FFFFFF"/>
                <w:sz w:val="18"/>
              </w:rPr>
              <w:t>Decision</w:t>
            </w:r>
          </w:p>
        </w:tc>
      </w:tr>
      <w:tr>
        <w:tc>
          <w:tcPr>
            <w:tcW w:type="dxa" w:w="3456"/>
            <w:vAlign w:val="center"/>
          </w:tcPr>
          <w:p>
            <w:pPr>
              <w:spacing w:after="40"/>
            </w:pPr>
            <w:r/>
            <w:r>
              <w:rPr>
                <w:rFonts w:ascii="Aptos" w:hAnsi="Aptos"/>
                <w:b w:val="0"/>
                <w:sz w:val="18"/>
              </w:rPr>
              <w:t>Proceed with a small MVP pilot</w:t>
            </w:r>
          </w:p>
        </w:tc>
        <w:tc>
          <w:tcPr>
            <w:tcW w:type="dxa" w:w="3456"/>
            <w:vAlign w:val="center"/>
          </w:tcPr>
          <w:p>
            <w:pPr>
              <w:spacing w:after="40"/>
            </w:pPr>
            <w:r/>
            <w:r>
              <w:rPr>
                <w:rFonts w:ascii="Aptos" w:hAnsi="Aptos"/>
                <w:b w:val="0"/>
                <w:sz w:val="18"/>
              </w:rPr>
              <w:t>Core workflow can be tested without advanced automation.</w:t>
            </w:r>
          </w:p>
        </w:tc>
        <w:tc>
          <w:tcPr>
            <w:tcW w:type="dxa" w:w="3456"/>
            <w:vAlign w:val="center"/>
          </w:tcPr>
          <w:p>
            <w:pPr>
              <w:spacing w:after="40"/>
            </w:pPr>
            <w:r/>
            <w:r>
              <w:rPr>
                <w:rFonts w:ascii="Aptos" w:hAnsi="Aptos"/>
                <w:b w:val="0"/>
                <w:sz w:val="18"/>
              </w:rPr>
            </w:r>
          </w:p>
        </w:tc>
      </w:tr>
      <w:tr>
        <w:tc>
          <w:tcPr>
            <w:tcW w:type="dxa" w:w="3456"/>
            <w:vAlign w:val="center"/>
            <w:shd w:fill="F5F8FA"/>
          </w:tcPr>
          <w:p>
            <w:pPr>
              <w:spacing w:after="40"/>
            </w:pPr>
            <w:r/>
            <w:r>
              <w:rPr>
                <w:rFonts w:ascii="Aptos" w:hAnsi="Aptos"/>
                <w:b w:val="0"/>
                <w:sz w:val="18"/>
              </w:rPr>
              <w:t>Treat matching as decision support in version one</w:t>
            </w:r>
          </w:p>
        </w:tc>
        <w:tc>
          <w:tcPr>
            <w:tcW w:type="dxa" w:w="3456"/>
            <w:vAlign w:val="center"/>
            <w:shd w:fill="F5F8FA"/>
          </w:tcPr>
          <w:p>
            <w:pPr>
              <w:spacing w:after="40"/>
            </w:pPr>
            <w:r/>
            <w:r>
              <w:rPr>
                <w:rFonts w:ascii="Aptos" w:hAnsi="Aptos"/>
                <w:b w:val="0"/>
                <w:sz w:val="18"/>
              </w:rPr>
              <w:t>Keeps results explainable and reviewable.</w:t>
            </w:r>
          </w:p>
        </w:tc>
        <w:tc>
          <w:tcPr>
            <w:tcW w:type="dxa" w:w="3456"/>
            <w:vAlign w:val="center"/>
            <w:shd w:fill="F5F8FA"/>
          </w:tcPr>
          <w:p>
            <w:pPr>
              <w:spacing w:after="40"/>
            </w:pPr>
            <w:r/>
            <w:r>
              <w:rPr>
                <w:rFonts w:ascii="Aptos" w:hAnsi="Aptos"/>
                <w:b w:val="0"/>
                <w:sz w:val="18"/>
              </w:rPr>
            </w:r>
          </w:p>
        </w:tc>
      </w:tr>
      <w:tr>
        <w:tc>
          <w:tcPr>
            <w:tcW w:type="dxa" w:w="3456"/>
            <w:vAlign w:val="center"/>
          </w:tcPr>
          <w:p>
            <w:pPr>
              <w:spacing w:after="40"/>
            </w:pPr>
            <w:r/>
            <w:r>
              <w:rPr>
                <w:rFonts w:ascii="Aptos" w:hAnsi="Aptos"/>
                <w:b w:val="0"/>
                <w:sz w:val="18"/>
              </w:rPr>
              <w:t>Confirm privacy and authentication first</w:t>
            </w:r>
          </w:p>
        </w:tc>
        <w:tc>
          <w:tcPr>
            <w:tcW w:type="dxa" w:w="3456"/>
            <w:vAlign w:val="center"/>
          </w:tcPr>
          <w:p>
            <w:pPr>
              <w:spacing w:after="40"/>
            </w:pPr>
            <w:r/>
            <w:r>
              <w:rPr>
                <w:rFonts w:ascii="Aptos" w:hAnsi="Aptos"/>
                <w:b w:val="0"/>
                <w:sz w:val="18"/>
              </w:rPr>
              <w:t>These choices affect the technical design.</w:t>
            </w:r>
          </w:p>
        </w:tc>
        <w:tc>
          <w:tcPr>
            <w:tcW w:type="dxa" w:w="3456"/>
            <w:vAlign w:val="center"/>
          </w:tcPr>
          <w:p>
            <w:pPr>
              <w:spacing w:after="40"/>
            </w:pPr>
            <w:r/>
            <w:r>
              <w:rPr>
                <w:rFonts w:ascii="Aptos" w:hAnsi="Aptos"/>
                <w:b w:val="0"/>
                <w:sz w:val="18"/>
              </w:rPr>
            </w:r>
          </w:p>
        </w:tc>
      </w:tr>
      <w:tr>
        <w:tc>
          <w:tcPr>
            <w:tcW w:type="dxa" w:w="3456"/>
            <w:vAlign w:val="center"/>
            <w:shd w:fill="F5F8FA"/>
          </w:tcPr>
          <w:p>
            <w:pPr>
              <w:spacing w:after="40"/>
            </w:pPr>
            <w:r/>
            <w:r>
              <w:rPr>
                <w:rFonts w:ascii="Aptos" w:hAnsi="Aptos"/>
                <w:b w:val="0"/>
                <w:sz w:val="18"/>
              </w:rPr>
              <w:t>Make admin workflow a first-class feature</w:t>
            </w:r>
          </w:p>
        </w:tc>
        <w:tc>
          <w:tcPr>
            <w:tcW w:type="dxa" w:w="3456"/>
            <w:vAlign w:val="center"/>
            <w:shd w:fill="F5F8FA"/>
          </w:tcPr>
          <w:p>
            <w:pPr>
              <w:spacing w:after="40"/>
            </w:pPr>
            <w:r/>
            <w:r>
              <w:rPr>
                <w:rFonts w:ascii="Aptos" w:hAnsi="Aptos"/>
                <w:b w:val="0"/>
                <w:sz w:val="18"/>
              </w:rPr>
              <w:t>The process fails if reviews have no owner.</w:t>
            </w:r>
          </w:p>
        </w:tc>
        <w:tc>
          <w:tcPr>
            <w:tcW w:type="dxa" w:w="3456"/>
            <w:vAlign w:val="center"/>
            <w:shd w:fill="F5F8FA"/>
          </w:tcPr>
          <w:p>
            <w:pPr>
              <w:spacing w:after="40"/>
            </w:pPr>
            <w:r/>
            <w:r>
              <w:rPr>
                <w:rFonts w:ascii="Aptos" w:hAnsi="Aptos"/>
                <w:b w:val="0"/>
                <w:sz w:val="18"/>
              </w:rPr>
            </w:r>
          </w:p>
        </w:tc>
      </w:tr>
      <w:tr>
        <w:tc>
          <w:tcPr>
            <w:tcW w:type="dxa" w:w="3456"/>
            <w:vAlign w:val="center"/>
          </w:tcPr>
          <w:p>
            <w:pPr>
              <w:spacing w:after="40"/>
            </w:pPr>
            <w:r/>
            <w:r>
              <w:rPr>
                <w:rFonts w:ascii="Aptos" w:hAnsi="Aptos"/>
                <w:b w:val="0"/>
                <w:sz w:val="18"/>
              </w:rPr>
              <w:t>Deliver in phases</w:t>
            </w:r>
          </w:p>
        </w:tc>
        <w:tc>
          <w:tcPr>
            <w:tcW w:type="dxa" w:w="3456"/>
            <w:vAlign w:val="center"/>
          </w:tcPr>
          <w:p>
            <w:pPr>
              <w:spacing w:after="40"/>
            </w:pPr>
            <w:r/>
            <w:r>
              <w:rPr>
                <w:rFonts w:ascii="Aptos" w:hAnsi="Aptos"/>
                <w:b w:val="0"/>
                <w:sz w:val="18"/>
              </w:rPr>
              <w:t>Reduces risk and allows feedback.</w:t>
            </w:r>
          </w:p>
        </w:tc>
        <w:tc>
          <w:tcPr>
            <w:tcW w:type="dxa" w:w="3456"/>
            <w:vAlign w:val="center"/>
          </w:tcPr>
          <w:p>
            <w:pPr>
              <w:spacing w:after="40"/>
            </w:pPr>
            <w:r/>
            <w:r>
              <w:rPr>
                <w:rFonts w:ascii="Aptos" w:hAnsi="Aptos"/>
                <w:b w:val="0"/>
                <w:sz w:val="18"/>
              </w:rPr>
            </w:r>
          </w:p>
        </w:tc>
      </w:tr>
    </w:tbl>
    <w:p>
      <w:pPr>
        <w:spacing w:after="20"/>
      </w:pPr>
    </w:p>
    <w:p>
      <w:pPr>
        <w:pStyle w:val="Heading1"/>
        <w:spacing w:before="220" w:after="80"/>
      </w:pPr>
      <w:r>
        <w:t>6 Technical and operational questions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5184"/>
            <w:vAlign w:val="center"/>
            <w:shd w:fill="0B3558"/>
          </w:tcPr>
          <w:p>
            <w:pPr>
              <w:spacing w:after="40"/>
            </w:pPr>
            <w:r/>
            <w:r>
              <w:rPr>
                <w:rFonts w:ascii="Aptos" w:hAnsi="Aptos"/>
                <w:b/>
                <w:color w:val="FFFFFF"/>
                <w:sz w:val="18"/>
              </w:rPr>
              <w:t>Question</w:t>
            </w:r>
          </w:p>
        </w:tc>
        <w:tc>
          <w:tcPr>
            <w:tcW w:type="dxa" w:w="5184"/>
            <w:vAlign w:val="center"/>
            <w:shd w:fill="0B3558"/>
          </w:tcPr>
          <w:p>
            <w:pPr>
              <w:spacing w:after="40"/>
            </w:pPr>
            <w:r/>
            <w:r>
              <w:rPr>
                <w:rFonts w:ascii="Aptos" w:hAnsi="Aptos"/>
                <w:b/>
                <w:color w:val="FFFFFF"/>
                <w:sz w:val="18"/>
              </w:rPr>
              <w:t>Answer / owner / due date</w:t>
            </w:r>
          </w:p>
        </w:tc>
      </w:tr>
      <w:tr>
        <w:tc>
          <w:tcPr>
            <w:tcW w:type="dxa" w:w="5184"/>
            <w:vAlign w:val="center"/>
          </w:tcPr>
          <w:p>
            <w:pPr>
              <w:spacing w:after="40"/>
            </w:pPr>
            <w:r/>
            <w:r>
              <w:rPr>
                <w:rFonts w:ascii="Aptos" w:hAnsi="Aptos"/>
                <w:b w:val="0"/>
                <w:sz w:val="18"/>
              </w:rPr>
              <w:t>Which authentication method is approved for NUS students?</w:t>
            </w:r>
          </w:p>
        </w:tc>
        <w:tc>
          <w:tcPr>
            <w:tcW w:type="dxa" w:w="5184"/>
            <w:vAlign w:val="center"/>
          </w:tcPr>
          <w:p>
            <w:pPr>
              <w:spacing w:after="40"/>
            </w:pPr>
            <w:r/>
            <w:r>
              <w:rPr>
                <w:rFonts w:ascii="Aptos" w:hAnsi="Aptos"/>
                <w:b w:val="0"/>
                <w:sz w:val="18"/>
              </w:rPr>
            </w:r>
          </w:p>
        </w:tc>
      </w:tr>
      <w:tr>
        <w:tc>
          <w:tcPr>
            <w:tcW w:type="dxa" w:w="5184"/>
            <w:vAlign w:val="center"/>
            <w:shd w:fill="F5F8FA"/>
          </w:tcPr>
          <w:p>
            <w:pPr>
              <w:spacing w:after="40"/>
            </w:pPr>
            <w:r/>
            <w:r>
              <w:rPr>
                <w:rFonts w:ascii="Aptos" w:hAnsi="Aptos"/>
                <w:b w:val="0"/>
                <w:sz w:val="18"/>
              </w:rPr>
              <w:t>Where may profiles and resumes be stored?</w:t>
            </w:r>
          </w:p>
        </w:tc>
        <w:tc>
          <w:tcPr>
            <w:tcW w:type="dxa" w:w="5184"/>
            <w:vAlign w:val="center"/>
            <w:shd w:fill="F5F8FA"/>
          </w:tcPr>
          <w:p>
            <w:pPr>
              <w:spacing w:after="40"/>
            </w:pPr>
            <w:r/>
            <w:r>
              <w:rPr>
                <w:rFonts w:ascii="Aptos" w:hAnsi="Aptos"/>
                <w:b w:val="0"/>
                <w:sz w:val="18"/>
              </w:rPr>
            </w:r>
          </w:p>
        </w:tc>
      </w:tr>
      <w:tr>
        <w:tc>
          <w:tcPr>
            <w:tcW w:type="dxa" w:w="5184"/>
            <w:vAlign w:val="center"/>
          </w:tcPr>
          <w:p>
            <w:pPr>
              <w:spacing w:after="40"/>
            </w:pPr>
            <w:r/>
            <w:r>
              <w:rPr>
                <w:rFonts w:ascii="Aptos" w:hAnsi="Aptos"/>
                <w:b w:val="0"/>
                <w:sz w:val="18"/>
              </w:rPr>
              <w:t>Who can view, download, edit, or delete resumes?</w:t>
            </w:r>
          </w:p>
        </w:tc>
        <w:tc>
          <w:tcPr>
            <w:tcW w:type="dxa" w:w="5184"/>
            <w:vAlign w:val="center"/>
          </w:tcPr>
          <w:p>
            <w:pPr>
              <w:spacing w:after="40"/>
            </w:pPr>
            <w:r/>
            <w:r>
              <w:rPr>
                <w:rFonts w:ascii="Aptos" w:hAnsi="Aptos"/>
                <w:b w:val="0"/>
                <w:sz w:val="18"/>
              </w:rPr>
            </w:r>
          </w:p>
        </w:tc>
      </w:tr>
      <w:tr>
        <w:tc>
          <w:tcPr>
            <w:tcW w:type="dxa" w:w="5184"/>
            <w:vAlign w:val="center"/>
            <w:shd w:fill="F5F8FA"/>
          </w:tcPr>
          <w:p>
            <w:pPr>
              <w:spacing w:after="40"/>
            </w:pPr>
            <w:r/>
            <w:r>
              <w:rPr>
                <w:rFonts w:ascii="Aptos" w:hAnsi="Aptos"/>
                <w:b w:val="0"/>
                <w:sz w:val="18"/>
              </w:rPr>
              <w:t>How long are inactive records retained?</w:t>
            </w:r>
          </w:p>
        </w:tc>
        <w:tc>
          <w:tcPr>
            <w:tcW w:type="dxa" w:w="5184"/>
            <w:vAlign w:val="center"/>
            <w:shd w:fill="F5F8FA"/>
          </w:tcPr>
          <w:p>
            <w:pPr>
              <w:spacing w:after="40"/>
            </w:pPr>
            <w:r/>
            <w:r>
              <w:rPr>
                <w:rFonts w:ascii="Aptos" w:hAnsi="Aptos"/>
                <w:b w:val="0"/>
                <w:sz w:val="18"/>
              </w:rPr>
            </w:r>
          </w:p>
        </w:tc>
      </w:tr>
      <w:tr>
        <w:tc>
          <w:tcPr>
            <w:tcW w:type="dxa" w:w="5184"/>
            <w:vAlign w:val="center"/>
          </w:tcPr>
          <w:p>
            <w:pPr>
              <w:spacing w:after="40"/>
            </w:pPr>
            <w:r/>
            <w:r>
              <w:rPr>
                <w:rFonts w:ascii="Aptos" w:hAnsi="Aptos"/>
                <w:b w:val="0"/>
                <w:sz w:val="18"/>
              </w:rPr>
              <w:t>How are external companies verified?</w:t>
            </w:r>
          </w:p>
        </w:tc>
        <w:tc>
          <w:tcPr>
            <w:tcW w:type="dxa" w:w="5184"/>
            <w:vAlign w:val="center"/>
          </w:tcPr>
          <w:p>
            <w:pPr>
              <w:spacing w:after="40"/>
            </w:pPr>
            <w:r/>
            <w:r>
              <w:rPr>
                <w:rFonts w:ascii="Aptos" w:hAnsi="Aptos"/>
                <w:b w:val="0"/>
                <w:sz w:val="18"/>
              </w:rPr>
            </w:r>
          </w:p>
        </w:tc>
      </w:tr>
      <w:tr>
        <w:tc>
          <w:tcPr>
            <w:tcW w:type="dxa" w:w="5184"/>
            <w:vAlign w:val="center"/>
            <w:shd w:fill="F5F8FA"/>
          </w:tcPr>
          <w:p>
            <w:pPr>
              <w:spacing w:after="40"/>
            </w:pPr>
            <w:r/>
            <w:r>
              <w:rPr>
                <w:rFonts w:ascii="Aptos" w:hAnsi="Aptos"/>
                <w:b w:val="0"/>
                <w:sz w:val="18"/>
              </w:rPr>
              <w:t>Are email, calendar, or NUS integrations required?</w:t>
            </w:r>
          </w:p>
        </w:tc>
        <w:tc>
          <w:tcPr>
            <w:tcW w:type="dxa" w:w="5184"/>
            <w:vAlign w:val="center"/>
            <w:shd w:fill="F5F8FA"/>
          </w:tcPr>
          <w:p>
            <w:pPr>
              <w:spacing w:after="40"/>
            </w:pPr>
            <w:r/>
            <w:r>
              <w:rPr>
                <w:rFonts w:ascii="Aptos" w:hAnsi="Aptos"/>
                <w:b w:val="0"/>
                <w:sz w:val="18"/>
              </w:rPr>
            </w:r>
          </w:p>
        </w:tc>
      </w:tr>
      <w:tr>
        <w:tc>
          <w:tcPr>
            <w:tcW w:type="dxa" w:w="5184"/>
            <w:vAlign w:val="center"/>
          </w:tcPr>
          <w:p>
            <w:pPr>
              <w:spacing w:after="40"/>
            </w:pPr>
            <w:r/>
            <w:r>
              <w:rPr>
                <w:rFonts w:ascii="Aptos" w:hAnsi="Aptos"/>
                <w:b w:val="0"/>
                <w:sz w:val="18"/>
              </w:rPr>
              <w:t>Who maintains skills and role categories?</w:t>
            </w:r>
          </w:p>
        </w:tc>
        <w:tc>
          <w:tcPr>
            <w:tcW w:type="dxa" w:w="5184"/>
            <w:vAlign w:val="center"/>
          </w:tcPr>
          <w:p>
            <w:pPr>
              <w:spacing w:after="40"/>
            </w:pPr>
            <w:r/>
            <w:r>
              <w:rPr>
                <w:rFonts w:ascii="Aptos" w:hAnsi="Aptos"/>
                <w:b w:val="0"/>
                <w:sz w:val="18"/>
              </w:rPr>
            </w:r>
          </w:p>
        </w:tc>
      </w:tr>
      <w:tr>
        <w:tc>
          <w:tcPr>
            <w:tcW w:type="dxa" w:w="5184"/>
            <w:vAlign w:val="center"/>
            <w:shd w:fill="F5F8FA"/>
          </w:tcPr>
          <w:p>
            <w:pPr>
              <w:spacing w:after="40"/>
            </w:pPr>
            <w:r/>
            <w:r>
              <w:rPr>
                <w:rFonts w:ascii="Aptos" w:hAnsi="Aptos"/>
                <w:b w:val="0"/>
                <w:sz w:val="18"/>
              </w:rPr>
              <w:t>Who handles incidents, complaints, and recovery?</w:t>
            </w:r>
          </w:p>
        </w:tc>
        <w:tc>
          <w:tcPr>
            <w:tcW w:type="dxa" w:w="5184"/>
            <w:vAlign w:val="center"/>
            <w:shd w:fill="F5F8FA"/>
          </w:tcPr>
          <w:p>
            <w:pPr>
              <w:spacing w:after="40"/>
            </w:pPr>
            <w:r/>
            <w:r>
              <w:rPr>
                <w:rFonts w:ascii="Aptos" w:hAnsi="Aptos"/>
                <w:b w:val="0"/>
                <w:sz w:val="18"/>
              </w:rPr>
            </w:r>
          </w:p>
        </w:tc>
      </w:tr>
      <w:tr>
        <w:tc>
          <w:tcPr>
            <w:tcW w:type="dxa" w:w="5184"/>
            <w:vAlign w:val="center"/>
          </w:tcPr>
          <w:p>
            <w:pPr>
              <w:spacing w:after="40"/>
            </w:pPr>
            <w:r/>
            <w:r>
              <w:rPr>
                <w:rFonts w:ascii="Aptos" w:hAnsi="Aptos"/>
                <w:b w:val="0"/>
                <w:sz w:val="18"/>
              </w:rPr>
              <w:t>What reports are required?</w:t>
            </w:r>
          </w:p>
        </w:tc>
        <w:tc>
          <w:tcPr>
            <w:tcW w:type="dxa" w:w="5184"/>
            <w:vAlign w:val="center"/>
          </w:tcPr>
          <w:p>
            <w:pPr>
              <w:spacing w:after="40"/>
            </w:pPr>
            <w:r/>
            <w:r>
              <w:rPr>
                <w:rFonts w:ascii="Aptos" w:hAnsi="Aptos"/>
                <w:b w:val="0"/>
                <w:sz w:val="18"/>
              </w:rPr>
            </w:r>
          </w:p>
        </w:tc>
      </w:tr>
      <w:tr>
        <w:tc>
          <w:tcPr>
            <w:tcW w:type="dxa" w:w="5184"/>
            <w:vAlign w:val="center"/>
            <w:shd w:fill="F5F8FA"/>
          </w:tcPr>
          <w:p>
            <w:pPr>
              <w:spacing w:after="40"/>
            </w:pPr>
            <w:r/>
            <w:r>
              <w:rPr>
                <w:rFonts w:ascii="Aptos" w:hAnsi="Aptos"/>
                <w:b w:val="0"/>
                <w:sz w:val="18"/>
              </w:rPr>
              <w:t>What budget, people, and timeline are available?</w:t>
            </w:r>
          </w:p>
        </w:tc>
        <w:tc>
          <w:tcPr>
            <w:tcW w:type="dxa" w:w="5184"/>
            <w:vAlign w:val="center"/>
            <w:shd w:fill="F5F8FA"/>
          </w:tcPr>
          <w:p>
            <w:pPr>
              <w:spacing w:after="40"/>
            </w:pPr>
            <w:r/>
            <w:r>
              <w:rPr>
                <w:rFonts w:ascii="Aptos" w:hAnsi="Aptos"/>
                <w:b w:val="0"/>
                <w:sz w:val="18"/>
              </w:rPr>
            </w:r>
          </w:p>
        </w:tc>
      </w:tr>
    </w:tbl>
    <w:p>
      <w:pPr>
        <w:spacing w:after="20"/>
      </w:pPr>
    </w:p>
    <w:p>
      <w:pPr>
        <w:pStyle w:val="Heading1"/>
        <w:spacing w:before="220" w:after="80"/>
      </w:pPr>
      <w:r>
        <w:t>7 Decisions to leave the meeting with</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c>
          <w:tcPr>
            <w:tcW w:type="dxa" w:w="2592"/>
            <w:vAlign w:val="center"/>
            <w:shd w:fill="0B3558"/>
          </w:tcPr>
          <w:p>
            <w:pPr>
              <w:spacing w:after="40"/>
            </w:pPr>
            <w:r/>
            <w:r>
              <w:rPr>
                <w:rFonts w:ascii="Aptos" w:hAnsi="Aptos"/>
                <w:b/>
                <w:color w:val="FFFFFF"/>
                <w:sz w:val="18"/>
              </w:rPr>
              <w:t>Decision</w:t>
            </w:r>
          </w:p>
        </w:tc>
        <w:tc>
          <w:tcPr>
            <w:tcW w:type="dxa" w:w="2592"/>
            <w:vAlign w:val="center"/>
            <w:shd w:fill="0B3558"/>
          </w:tcPr>
          <w:p>
            <w:pPr>
              <w:spacing w:after="40"/>
            </w:pPr>
            <w:r/>
            <w:r>
              <w:rPr>
                <w:rFonts w:ascii="Aptos" w:hAnsi="Aptos"/>
                <w:b/>
                <w:color w:val="FFFFFF"/>
                <w:sz w:val="18"/>
              </w:rPr>
              <w:t>Agreed answer</w:t>
            </w:r>
          </w:p>
        </w:tc>
        <w:tc>
          <w:tcPr>
            <w:tcW w:type="dxa" w:w="2592"/>
            <w:vAlign w:val="center"/>
            <w:shd w:fill="0B3558"/>
          </w:tcPr>
          <w:p>
            <w:pPr>
              <w:spacing w:after="40"/>
            </w:pPr>
            <w:r/>
            <w:r>
              <w:rPr>
                <w:rFonts w:ascii="Aptos" w:hAnsi="Aptos"/>
                <w:b/>
                <w:color w:val="FFFFFF"/>
                <w:sz w:val="18"/>
              </w:rPr>
              <w:t>Owner</w:t>
            </w:r>
          </w:p>
        </w:tc>
        <w:tc>
          <w:tcPr>
            <w:tcW w:type="dxa" w:w="2592"/>
            <w:vAlign w:val="center"/>
            <w:shd w:fill="0B3558"/>
          </w:tcPr>
          <w:p>
            <w:pPr>
              <w:spacing w:after="40"/>
            </w:pPr>
            <w:r/>
            <w:r>
              <w:rPr>
                <w:rFonts w:ascii="Aptos" w:hAnsi="Aptos"/>
                <w:b/>
                <w:color w:val="FFFFFF"/>
                <w:sz w:val="18"/>
              </w:rPr>
              <w:t>Due date</w:t>
            </w:r>
          </w:p>
        </w:tc>
      </w:tr>
      <w:tr>
        <w:tc>
          <w:tcPr>
            <w:tcW w:type="dxa" w:w="2592"/>
            <w:vAlign w:val="center"/>
          </w:tcPr>
          <w:p>
            <w:pPr>
              <w:spacing w:after="40"/>
            </w:pPr>
            <w:r/>
            <w:r>
              <w:rPr>
                <w:rFonts w:ascii="Aptos" w:hAnsi="Aptos"/>
                <w:b w:val="0"/>
                <w:sz w:val="18"/>
              </w:rPr>
              <w:t>MVP features included</w:t>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Pilot size and participants</w:t>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r>
      <w:tr>
        <w:tc>
          <w:tcPr>
            <w:tcW w:type="dxa" w:w="2592"/>
            <w:vAlign w:val="center"/>
          </w:tcPr>
          <w:p>
            <w:pPr>
              <w:spacing w:after="40"/>
            </w:pPr>
            <w:r/>
            <w:r>
              <w:rPr>
                <w:rFonts w:ascii="Aptos" w:hAnsi="Aptos"/>
                <w:b w:val="0"/>
                <w:sz w:val="18"/>
              </w:rPr>
              <w:t>Authentication approach</w:t>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Data and resume storage</w:t>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r>
      <w:tr>
        <w:tc>
          <w:tcPr>
            <w:tcW w:type="dxa" w:w="2592"/>
            <w:vAlign w:val="center"/>
          </w:tcPr>
          <w:p>
            <w:pPr>
              <w:spacing w:after="40"/>
            </w:pPr>
            <w:r/>
            <w:r>
              <w:rPr>
                <w:rFonts w:ascii="Aptos" w:hAnsi="Aptos"/>
                <w:b w:val="0"/>
                <w:sz w:val="18"/>
              </w:rPr>
              <w:t>Company verification process</w:t>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Matching rules version one</w:t>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r>
      <w:tr>
        <w:tc>
          <w:tcPr>
            <w:tcW w:type="dxa" w:w="2592"/>
            <w:vAlign w:val="center"/>
          </w:tcPr>
          <w:p>
            <w:pPr>
              <w:spacing w:after="40"/>
            </w:pPr>
            <w:r/>
            <w:r>
              <w:rPr>
                <w:rFonts w:ascii="Aptos" w:hAnsi="Aptos"/>
                <w:b w:val="0"/>
                <w:sz w:val="18"/>
              </w:rPr>
              <w:t>Admin statuses and owners</w:t>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Design review date</w:t>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r>
      <w:tr>
        <w:tc>
          <w:tcPr>
            <w:tcW w:type="dxa" w:w="2592"/>
            <w:vAlign w:val="center"/>
          </w:tcPr>
          <w:p>
            <w:pPr>
              <w:spacing w:after="40"/>
            </w:pPr>
            <w:r/>
            <w:r>
              <w:rPr>
                <w:rFonts w:ascii="Aptos" w:hAnsi="Aptos"/>
                <w:b w:val="0"/>
                <w:sz w:val="18"/>
              </w:rPr>
              <w:t>Pilot date</w:t>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r>
    </w:tbl>
    <w:p>
      <w:pPr>
        <w:spacing w:after="20"/>
      </w:pPr>
    </w:p>
    <w:p>
      <w:pPr>
        <w:pStyle w:val="Heading1"/>
        <w:spacing w:before="220" w:after="80"/>
      </w:pPr>
      <w:r>
        <w:t>8 Action items and follow-up</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c>
          <w:tcPr>
            <w:tcW w:type="dxa" w:w="2592"/>
            <w:vAlign w:val="center"/>
            <w:shd w:fill="0B3558"/>
          </w:tcPr>
          <w:p>
            <w:pPr>
              <w:spacing w:after="40"/>
            </w:pPr>
            <w:r/>
            <w:r>
              <w:rPr>
                <w:rFonts w:ascii="Aptos" w:hAnsi="Aptos"/>
                <w:b/>
                <w:color w:val="FFFFFF"/>
                <w:sz w:val="18"/>
              </w:rPr>
              <w:t>Action</w:t>
            </w:r>
          </w:p>
        </w:tc>
        <w:tc>
          <w:tcPr>
            <w:tcW w:type="dxa" w:w="2592"/>
            <w:vAlign w:val="center"/>
            <w:shd w:fill="0B3558"/>
          </w:tcPr>
          <w:p>
            <w:pPr>
              <w:spacing w:after="40"/>
            </w:pPr>
            <w:r/>
            <w:r>
              <w:rPr>
                <w:rFonts w:ascii="Aptos" w:hAnsi="Aptos"/>
                <w:b/>
                <w:color w:val="FFFFFF"/>
                <w:sz w:val="18"/>
              </w:rPr>
              <w:t>Owner</w:t>
            </w:r>
          </w:p>
        </w:tc>
        <w:tc>
          <w:tcPr>
            <w:tcW w:type="dxa" w:w="2592"/>
            <w:vAlign w:val="center"/>
            <w:shd w:fill="0B3558"/>
          </w:tcPr>
          <w:p>
            <w:pPr>
              <w:spacing w:after="40"/>
            </w:pPr>
            <w:r/>
            <w:r>
              <w:rPr>
                <w:rFonts w:ascii="Aptos" w:hAnsi="Aptos"/>
                <w:b/>
                <w:color w:val="FFFFFF"/>
                <w:sz w:val="18"/>
              </w:rPr>
              <w:t>Due date</w:t>
            </w:r>
          </w:p>
        </w:tc>
        <w:tc>
          <w:tcPr>
            <w:tcW w:type="dxa" w:w="2592"/>
            <w:vAlign w:val="center"/>
            <w:shd w:fill="0B3558"/>
          </w:tcPr>
          <w:p>
            <w:pPr>
              <w:spacing w:after="40"/>
            </w:pPr>
            <w:r/>
            <w:r>
              <w:rPr>
                <w:rFonts w:ascii="Aptos" w:hAnsi="Aptos"/>
                <w:b/>
                <w:color w:val="FFFFFF"/>
                <w:sz w:val="18"/>
              </w:rPr>
              <w:t>Status</w:t>
            </w:r>
          </w:p>
        </w:tc>
      </w:tr>
      <w:tr>
        <w:tc>
          <w:tcPr>
            <w:tcW w:type="dxa" w:w="2592"/>
            <w:vAlign w:val="center"/>
          </w:tcPr>
          <w:p>
            <w:pPr>
              <w:spacing w:after="40"/>
            </w:pPr>
            <w:r/>
            <w:r>
              <w:rPr>
                <w:rFonts w:ascii="Aptos" w:hAnsi="Aptos"/>
                <w:b w:val="0"/>
                <w:sz w:val="18"/>
              </w:rPr>
              <w:t>Send final requirements or examples</w:t>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Confirm privacy and login requirements</w:t>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r>
      <w:tr>
        <w:tc>
          <w:tcPr>
            <w:tcW w:type="dxa" w:w="2592"/>
            <w:vAlign w:val="center"/>
          </w:tcPr>
          <w:p>
            <w:pPr>
              <w:spacing w:after="40"/>
            </w:pPr>
            <w:r/>
            <w:r>
              <w:rPr>
                <w:rFonts w:ascii="Aptos" w:hAnsi="Aptos"/>
                <w:b w:val="0"/>
                <w:sz w:val="18"/>
              </w:rPr>
              <w:t>Provide sample data</w:t>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Review first prototype</w:t>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r>
      <w:tr>
        <w:tc>
          <w:tcPr>
            <w:tcW w:type="dxa" w:w="2592"/>
            <w:vAlign w:val="center"/>
          </w:tcPr>
          <w:p>
            <w:pPr>
              <w:spacing w:after="40"/>
            </w:pPr>
            <w:r/>
            <w:r>
              <w:rPr>
                <w:rFonts w:ascii="Aptos" w:hAnsi="Aptos"/>
                <w:b w:val="0"/>
                <w:sz w:val="18"/>
              </w:rPr>
              <w:t>Agree pilot testers</w:t>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c>
          <w:tcPr>
            <w:tcW w:type="dxa" w:w="2592"/>
            <w:vAlign w:val="center"/>
          </w:tcPr>
          <w:p>
            <w:pPr>
              <w:spacing w:after="40"/>
            </w:pPr>
            <w:r/>
            <w:r>
              <w:rPr>
                <w:rFonts w:ascii="Aptos" w:hAnsi="Aptos"/>
                <w:b w:val="0"/>
                <w:sz w:val="18"/>
              </w:rPr>
            </w:r>
          </w:p>
        </w:tc>
      </w:tr>
      <w:tr>
        <w:tc>
          <w:tcPr>
            <w:tcW w:type="dxa" w:w="2592"/>
            <w:vAlign w:val="center"/>
            <w:shd w:fill="F5F8FA"/>
          </w:tcPr>
          <w:p>
            <w:pPr>
              <w:spacing w:after="40"/>
            </w:pPr>
            <w:r/>
            <w:r>
              <w:rPr>
                <w:rFonts w:ascii="Aptos" w:hAnsi="Aptos"/>
                <w:b w:val="0"/>
                <w:sz w:val="18"/>
              </w:rPr>
              <w:t>Schedule next meeting</w:t>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c>
          <w:tcPr>
            <w:tcW w:type="dxa" w:w="2592"/>
            <w:vAlign w:val="center"/>
            <w:shd w:fill="F5F8FA"/>
          </w:tcPr>
          <w:p>
            <w:pPr>
              <w:spacing w:after="40"/>
            </w:pPr>
            <w:r/>
            <w:r>
              <w:rPr>
                <w:rFonts w:ascii="Aptos" w:hAnsi="Aptos"/>
                <w:b w:val="0"/>
                <w:sz w:val="18"/>
              </w:rPr>
            </w:r>
          </w:p>
        </w:tc>
      </w:tr>
    </w:tbl>
    <w:p>
      <w:pPr>
        <w:spacing w:after="20"/>
      </w:pPr>
    </w:p>
    <w:p>
      <w:pPr>
        <w:pStyle w:val="Heading1"/>
        <w:spacing w:before="220" w:after="80"/>
      </w:pPr>
      <w:r>
        <w:t>Appendix A Suggested first release</w:t>
      </w:r>
    </w:p>
    <w:p>
      <w:pPr>
        <w:pStyle w:val="ListBullet"/>
        <w:spacing w:after="40"/>
      </w:pPr>
      <w:r>
        <w:t>Student access, profile, resume, skills, interests, and availability.</w:t>
      </w:r>
    </w:p>
    <w:p>
      <w:pPr>
        <w:pStyle w:val="ListBullet"/>
        <w:spacing w:after="40"/>
      </w:pPr>
      <w:r>
        <w:t>Company profile, verification, internship creation, review, and publishing.</w:t>
      </w:r>
    </w:p>
    <w:p>
      <w:pPr>
        <w:pStyle w:val="ListBullet"/>
        <w:spacing w:after="40"/>
      </w:pPr>
      <w:r>
        <w:t>Opportunity browsing, role details, indicate interest, shortlist, and status tracking.</w:t>
      </w:r>
    </w:p>
    <w:p>
      <w:pPr>
        <w:pStyle w:val="ListBullet"/>
        <w:spacing w:after="40"/>
      </w:pPr>
      <w:r>
        <w:t>Admin dashboard for queues, matching suggestions, and placement progress.</w:t>
      </w:r>
    </w:p>
    <w:p>
      <w:pPr>
        <w:pStyle w:val="ListBullet"/>
        <w:spacing w:after="40"/>
      </w:pPr>
      <w:r>
        <w:t>Basic confirmations and support instructions.</w:t>
      </w:r>
    </w:p>
    <w:p>
      <w:pPr>
        <w:pStyle w:val="Heading1"/>
        <w:spacing w:before="220" w:after="80"/>
      </w:pPr>
      <w:r>
        <w:t>Appendix B Later enhancements</w:t>
      </w:r>
    </w:p>
    <w:p>
      <w:pPr>
        <w:pStyle w:val="ListBullet"/>
        <w:spacing w:after="40"/>
      </w:pPr>
      <w:r>
        <w:t>Advanced AI matching and resume parsing.</w:t>
      </w:r>
    </w:p>
    <w:p>
      <w:pPr>
        <w:pStyle w:val="ListBullet"/>
        <w:spacing w:after="40"/>
      </w:pPr>
      <w:r>
        <w:t>Messaging, calendar scheduling, contracts, payments, and automated offers.</w:t>
      </w:r>
    </w:p>
    <w:p>
      <w:pPr>
        <w:pStyle w:val="ListBullet"/>
        <w:spacing w:after="40"/>
      </w:pPr>
      <w:r>
        <w:t>Mobile app, employer ratings, advanced analytics, and external job integrations.</w:t>
      </w:r>
    </w:p>
    <w:sectPr w:rsidR="00FC693F" w:rsidRPr="0006063C" w:rsidSect="00034616">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5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A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55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HealthX Accelerate Team Meeting Worksheet</dc:title>
  <dc:subject>Questions, feasibility review, and implementation planning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