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Actividad 1: la tienda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Clase 1. Fundamentos de Java y POO para automatización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Entrega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Miércoles 23 de septiembre de 2026, 8:00 a.m.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Retroalimentación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Miércoles 23 de septiembre de 2026, 8:00 – 9:00 a.m.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Rama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2"/>
              </w:rPr>
              <w:t>01-fundamentos-java-poo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Diego Zapata (Equipo Transversal QS)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Qué vas a hacer</w:t>
      </w:r>
    </w:p>
    <w:p>
      <w:r>
        <w:rPr>
          <w:b w:val="0"/>
        </w:rPr>
        <w:t xml:space="preserve">Vas a programar un pedacito de una tienda en línea: productos con precio, un descuento y un tipo de producto especial que está en oferta. Con eso practicas lo que vimos en clase: variables,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>, encapsulamiento, herencia y pruebas con JUnit.</w:t>
      </w:r>
    </w:p>
    <w:p>
      <w:r>
        <w:rPr>
          <w:b w:val="0"/>
        </w:rPr>
        <w:t xml:space="preserve">Está pensada para alguien que empieza. Si te bloqueas, vuelve a mirar </w:t>
      </w:r>
      <w:r>
        <w:rPr>
          <w:rFonts w:ascii="Consolas" w:hAnsi="Consolas" w:eastAsia="Consolas"/>
          <w:color w:val="003D7A"/>
        </w:rPr>
        <w:t>CuentaBancaria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en el proyecto de la clase: la actividad se parece mucho a esos ejemplos.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Dónde trabajar</w:t>
      </w:r>
    </w:p>
    <w:p>
      <w:r>
        <w:rPr>
          <w:b w:val="0"/>
        </w:rPr>
        <w:t>Trabaja dentro de una copia del proyecto de la clase, así ya tienes Gradle y JUnit configurados.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Copia la carpeta del proyecto de la rama </w:t>
      </w:r>
      <w:r>
        <w:rPr>
          <w:rFonts w:ascii="Consolas" w:hAnsi="Consolas" w:eastAsia="Consolas"/>
          <w:color w:val="003D7A"/>
        </w:rPr>
        <w:t>01-fundamentos-java-poo</w:t>
      </w:r>
      <w:r>
        <w:rPr>
          <w:b w:val="0"/>
        </w:rPr>
        <w:t xml:space="preserve"> a otra carpeta, por ejemplo </w:t>
      </w:r>
      <w:r>
        <w:rPr>
          <w:rFonts w:ascii="Consolas" w:hAnsi="Consolas" w:eastAsia="Consolas"/>
          <w:color w:val="003D7A"/>
        </w:rPr>
        <w:t>C:\semillero\actividad1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Borra las carpetas </w:t>
      </w:r>
      <w:r>
        <w:rPr>
          <w:rFonts w:ascii="Consolas" w:hAnsi="Consolas" w:eastAsia="Consolas"/>
          <w:color w:val="003D7A"/>
        </w:rPr>
        <w:t>build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.gradle</w:t>
      </w:r>
      <w:r>
        <w:rPr>
          <w:b w:val="0"/>
        </w:rPr>
        <w:t xml:space="preserve"> de la copia si existen.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Crea el paquete </w:t>
      </w:r>
      <w:r>
        <w:rPr>
          <w:rFonts w:ascii="Consolas" w:hAnsi="Consolas" w:eastAsia="Consolas"/>
          <w:color w:val="003D7A"/>
        </w:rPr>
        <w:t>co.com.semillero.actividad</w:t>
      </w:r>
      <w:r>
        <w:rPr>
          <w:b w:val="0"/>
        </w:rPr>
        <w:t xml:space="preserve"> dentro de </w:t>
      </w:r>
      <w:r>
        <w:rPr>
          <w:rFonts w:ascii="Consolas" w:hAnsi="Consolas" w:eastAsia="Consolas"/>
          <w:color w:val="003D7A"/>
        </w:rPr>
        <w:t>src/main/java</w:t>
      </w:r>
      <w:r>
        <w:rPr>
          <w:b w:val="0"/>
        </w:rPr>
        <w:t xml:space="preserve"> y el mismo paquete dentro de </w:t>
      </w:r>
      <w:r>
        <w:rPr>
          <w:rFonts w:ascii="Consolas" w:hAnsi="Consolas" w:eastAsia="Consolas"/>
          <w:color w:val="003D7A"/>
        </w:rPr>
        <w:t>src/test/java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Corre </w:t>
      </w:r>
      <w:r>
        <w:rPr>
          <w:rFonts w:ascii="Consolas" w:hAnsi="Consolas" w:eastAsia="Consolas"/>
          <w:color w:val="003D7A"/>
        </w:rPr>
        <w:t>gradle test</w:t>
      </w:r>
      <w:r>
        <w:rPr>
          <w:b w:val="0"/>
        </w:rPr>
        <w:t xml:space="preserve"> para confirmar que la copia funciona antes de empezar.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Nivel básico (obligatorio)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1. Clase Producto</w:t>
      </w:r>
    </w:p>
    <w:p>
      <w:pPr>
        <w:keepNext/>
      </w:pPr>
      <w:r>
        <w:rPr>
          <w:b w:val="0"/>
        </w:rPr>
        <w:t xml:space="preserve">Crea </w:t>
      </w:r>
      <w:r>
        <w:rPr>
          <w:rFonts w:ascii="Consolas" w:hAnsi="Consolas" w:eastAsia="Consolas"/>
          <w:color w:val="003D7A"/>
        </w:rPr>
        <w:t>Producto.java</w:t>
      </w:r>
      <w:r>
        <w:rPr>
          <w:b w:val="0"/>
        </w:rPr>
        <w:t xml:space="preserve"> en </w:t>
      </w:r>
      <w:r>
        <w:rPr>
          <w:rFonts w:ascii="Consolas" w:hAnsi="Consolas" w:eastAsia="Consolas"/>
          <w:color w:val="003D7A"/>
        </w:rPr>
        <w:t>src/main/java/co/com/semillero/actividad</w:t>
      </w:r>
      <w:r>
        <w:rPr>
          <w:b w:val="0"/>
        </w:rPr>
        <w:t xml:space="preserve"> con:</w:t>
      </w:r>
    </w:p>
    <w:p>
      <w:pPr>
        <w:pStyle w:val="ListBullet"/>
        <w:spacing w:after="60"/>
      </w:pPr>
      <w:r>
        <w:rPr>
          <w:b w:val="0"/>
        </w:rPr>
        <w:t xml:space="preserve">Dos atributos privados: 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(</w:t>
      </w:r>
      <w:r>
        <w:rPr>
          <w:rFonts w:ascii="Consolas" w:hAnsi="Consolas" w:eastAsia="Consolas"/>
          <w:color w:val="003D7A"/>
        </w:rPr>
        <w:t>String</w:t>
      </w:r>
      <w:r>
        <w:rPr>
          <w:b w:val="0"/>
        </w:rPr>
        <w:t xml:space="preserve">) y </w:t>
      </w:r>
      <w:r>
        <w:rPr>
          <w:rFonts w:ascii="Consolas" w:hAnsi="Consolas" w:eastAsia="Consolas"/>
          <w:color w:val="003D7A"/>
        </w:rPr>
        <w:t>precio</w:t>
      </w:r>
      <w:r>
        <w:rPr>
          <w:b w:val="0"/>
        </w:rPr>
        <w:t xml:space="preserve"> (</w:t>
      </w:r>
      <w:r>
        <w:rPr>
          <w:rFonts w:ascii="Consolas" w:hAnsi="Consolas" w:eastAsia="Consolas"/>
          <w:color w:val="003D7A"/>
        </w:rPr>
        <w:t>double</w:t>
      </w:r>
      <w:r>
        <w:rPr>
          <w:b w:val="0"/>
        </w:rPr>
        <w:t>).</w:t>
      </w:r>
    </w:p>
    <w:p>
      <w:pPr>
        <w:pStyle w:val="ListBullet"/>
        <w:spacing w:after="60"/>
      </w:pPr>
      <w:r>
        <w:rPr>
          <w:b w:val="0"/>
        </w:rPr>
        <w:t>Un constructor que reciba nombre y precio.</w:t>
      </w:r>
    </w:p>
    <w:p>
      <w:pPr>
        <w:pStyle w:val="ListBullet"/>
        <w:spacing w:after="60"/>
      </w:pPr>
      <w:r>
        <w:rPr>
          <w:b w:val="0"/>
        </w:rPr>
        <w:t xml:space="preserve">Un método </w:t>
      </w:r>
      <w:r>
        <w:rPr>
          <w:rFonts w:ascii="Consolas" w:hAnsi="Consolas" w:eastAsia="Consolas"/>
          <w:color w:val="003D7A"/>
        </w:rPr>
        <w:t>setPrecio(double precio)</w:t>
      </w:r>
      <w:r>
        <w:rPr>
          <w:b w:val="0"/>
        </w:rPr>
        <w:t xml:space="preserve"> que solo guarde el precio si es 0 o mayor. Si llega un negativo, el precio se queda como estaba.</w:t>
      </w:r>
    </w:p>
    <w:p>
      <w:pPr>
        <w:pStyle w:val="ListBullet"/>
        <w:spacing w:after="60"/>
      </w:pPr>
      <w:r>
        <w:rPr>
          <w:b w:val="0"/>
        </w:rPr>
        <w:t xml:space="preserve">Los métodos </w:t>
      </w:r>
      <w:r>
        <w:rPr>
          <w:rFonts w:ascii="Consolas" w:hAnsi="Consolas" w:eastAsia="Consolas"/>
          <w:color w:val="003D7A"/>
        </w:rPr>
        <w:t>getNombre()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getPrecio()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Un método </w:t>
      </w:r>
      <w:r>
        <w:rPr>
          <w:rFonts w:ascii="Consolas" w:hAnsi="Consolas" w:eastAsia="Consolas"/>
          <w:color w:val="003D7A"/>
        </w:rPr>
        <w:t>calcularPrecioFinal()</w:t>
      </w:r>
      <w:r>
        <w:rPr>
          <w:b w:val="0"/>
        </w:rPr>
        <w:t xml:space="preserve"> que use un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>: si el precio es de 100000 o más, devuelve el precio con 10 % de descuento (</w:t>
      </w:r>
      <w:r>
        <w:rPr>
          <w:rFonts w:ascii="Consolas" w:hAnsi="Consolas" w:eastAsia="Consolas"/>
          <w:color w:val="003D7A"/>
        </w:rPr>
        <w:t>precio * 0.9</w:t>
      </w:r>
      <w:r>
        <w:rPr>
          <w:b w:val="0"/>
        </w:rPr>
        <w:t>); si no, devuelve el mismo precio.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E8F5EC"/>
            <w:tcBorders>
              <w:top w:val="nil"/>
              <w:left w:val="single" w:sz="24" w:color="1E7B34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7B34"/>
                <w:sz w:val="22"/>
              </w:rPr>
              <w:t>Pista</w:t>
            </w:r>
          </w:p>
          <w:p>
            <w:r>
              <w:rPr>
                <w:b w:val="0"/>
              </w:rPr>
              <w:t xml:space="preserve">Dentro del constructor usa </w:t>
            </w:r>
            <w:r>
              <w:rPr>
                <w:rFonts w:ascii="Consolas" w:hAnsi="Consolas" w:eastAsia="Consolas"/>
                <w:color w:val="003D7A"/>
              </w:rPr>
              <w:t>setPrecio(precio)</w:t>
            </w:r>
            <w:r>
              <w:rPr>
                <w:b w:val="0"/>
              </w:rPr>
              <w:t xml:space="preserve"> en vez de </w:t>
            </w:r>
            <w:r>
              <w:rPr>
                <w:rFonts w:ascii="Consolas" w:hAnsi="Consolas" w:eastAsia="Consolas"/>
                <w:color w:val="003D7A"/>
              </w:rPr>
              <w:t>this.precio = precio</w:t>
            </w:r>
            <w:r>
              <w:rPr>
                <w:b w:val="0"/>
              </w:rPr>
              <w:t>. Así el precio negativo también se rechaza cuando creas el producto.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2. Clase ProductoEnOferta</w:t>
      </w:r>
    </w:p>
    <w:p>
      <w:r>
        <w:rPr>
          <w:b w:val="0"/>
        </w:rPr>
        <w:t xml:space="preserve">Crea </w:t>
      </w:r>
      <w:r>
        <w:rPr>
          <w:rFonts w:ascii="Consolas" w:hAnsi="Consolas" w:eastAsia="Consolas"/>
          <w:color w:val="003D7A"/>
        </w:rPr>
        <w:t>ProductoEnOferta.java</w:t>
      </w:r>
      <w:r>
        <w:rPr>
          <w:b w:val="0"/>
        </w:rPr>
        <w:t xml:space="preserve">, que herede de </w:t>
      </w:r>
      <w:r>
        <w:rPr>
          <w:rFonts w:ascii="Consolas" w:hAnsi="Consolas" w:eastAsia="Consolas"/>
          <w:color w:val="003D7A"/>
        </w:rPr>
        <w:t>Producto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extends</w:t>
      </w:r>
      <w:r>
        <w:rPr>
          <w:b w:val="0"/>
        </w:rPr>
        <w:t xml:space="preserve">. Su constructor le pasa nombre y precio al padre con </w:t>
      </w:r>
      <w:r>
        <w:rPr>
          <w:rFonts w:ascii="Consolas" w:hAnsi="Consolas" w:eastAsia="Consolas"/>
          <w:color w:val="003D7A"/>
        </w:rPr>
        <w:t>super(nombre, precio)</w:t>
      </w:r>
      <w:r>
        <w:rPr>
          <w:b w:val="0"/>
        </w:rPr>
        <w:t xml:space="preserve">. Sobrescribe </w:t>
      </w:r>
      <w:r>
        <w:rPr>
          <w:rFonts w:ascii="Consolas" w:hAnsi="Consolas" w:eastAsia="Consolas"/>
          <w:color w:val="003D7A"/>
        </w:rPr>
        <w:t>calcularPrecioFinal()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@Override</w:t>
      </w:r>
      <w:r>
        <w:rPr>
          <w:b w:val="0"/>
        </w:rPr>
        <w:t xml:space="preserve"> para que siempre devuelva el precio con 20 % de descuento (</w:t>
      </w:r>
      <w:r>
        <w:rPr>
          <w:rFonts w:ascii="Consolas" w:hAnsi="Consolas" w:eastAsia="Consolas"/>
          <w:color w:val="003D7A"/>
        </w:rPr>
        <w:t>getPrecio() * 0.8</w:t>
      </w:r>
      <w:r>
        <w:rPr>
          <w:b w:val="0"/>
        </w:rPr>
        <w:t>), sin importar cuánto cueste.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3. Pruebas</w:t>
      </w:r>
    </w:p>
    <w:p>
      <w:r>
        <w:rPr>
          <w:b w:val="0"/>
        </w:rPr>
        <w:t xml:space="preserve">Crea </w:t>
      </w:r>
      <w:r>
        <w:rPr>
          <w:rFonts w:ascii="Consolas" w:hAnsi="Consolas" w:eastAsia="Consolas"/>
          <w:color w:val="003D7A"/>
        </w:rPr>
        <w:t>ProductoTest.java</w:t>
      </w:r>
      <w:r>
        <w:rPr>
          <w:b w:val="0"/>
        </w:rPr>
        <w:t xml:space="preserve"> en </w:t>
      </w:r>
      <w:r>
        <w:rPr>
          <w:rFonts w:ascii="Consolas" w:hAnsi="Consolas" w:eastAsia="Consolas"/>
          <w:color w:val="003D7A"/>
        </w:rPr>
        <w:t>src/test/java/co/com/semillero/actividad</w:t>
      </w:r>
      <w:r>
        <w:rPr>
          <w:b w:val="0"/>
        </w:rPr>
        <w:t xml:space="preserve"> con estas 4 pruebas. Cada una debe tener </w:t>
      </w:r>
      <w:r>
        <w:rPr>
          <w:rFonts w:ascii="Consolas" w:hAnsi="Consolas" w:eastAsia="Consolas"/>
          <w:color w:val="003D7A"/>
        </w:rPr>
        <w:t>@Test</w:t>
      </w:r>
      <w:r>
        <w:rPr>
          <w:b w:val="0"/>
        </w:rPr>
        <w:t xml:space="preserve">, un </w:t>
      </w:r>
      <w:r>
        <w:rPr>
          <w:rFonts w:ascii="Consolas" w:hAnsi="Consolas" w:eastAsia="Consolas"/>
          <w:color w:val="003D7A"/>
        </w:rPr>
        <w:t>@DisplayName</w:t>
      </w:r>
      <w:r>
        <w:rPr>
          <w:b w:val="0"/>
        </w:rPr>
        <w:t xml:space="preserve"> en español y un comentario encima que diga qué revisa.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92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Prueba</w:t>
            </w:r>
          </w:p>
        </w:tc>
        <w:tc>
          <w:tcPr>
            <w:tcW w:type="dxa" w:w="340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374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Precio negativo</w:t>
            </w:r>
          </w:p>
        </w:tc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setPrecio(-5000)</w:t>
            </w:r>
            <w:r>
              <w:rPr>
                <w:b w:val="0"/>
                <w:sz w:val="20"/>
              </w:rPr>
              <w:t xml:space="preserve"> a uno de 45000</w:t>
            </w:r>
          </w:p>
        </w:tc>
        <w:tc>
          <w:tcPr>
            <w:tcW w:type="dxa" w:w="374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getPrecio()</w:t>
            </w:r>
            <w:r>
              <w:rPr>
                <w:b w:val="0"/>
                <w:sz w:val="20"/>
              </w:rPr>
              <w:t xml:space="preserve"> sigue en 45000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Con descuento</w:t>
            </w:r>
          </w:p>
        </w:tc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Producto de 200000</w:t>
            </w:r>
          </w:p>
        </w:tc>
        <w:tc>
          <w:tcPr>
            <w:tcW w:type="dxa" w:w="374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calcularPrecioFinal()</w:t>
            </w:r>
            <w:r>
              <w:rPr>
                <w:b w:val="0"/>
                <w:sz w:val="20"/>
              </w:rPr>
              <w:t xml:space="preserve"> da 180000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Sin descuento</w:t>
            </w:r>
          </w:p>
        </w:tc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Producto de 45000</w:t>
            </w:r>
          </w:p>
        </w:tc>
        <w:tc>
          <w:tcPr>
            <w:tcW w:type="dxa" w:w="374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calcularPrecioFinal()</w:t>
            </w:r>
            <w:r>
              <w:rPr>
                <w:b w:val="0"/>
                <w:sz w:val="20"/>
              </w:rPr>
              <w:t xml:space="preserve"> da 45000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Producto en oferta</w:t>
            </w:r>
          </w:p>
        </w:tc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ProductoEnOferta</w:t>
            </w:r>
            <w:r>
              <w:rPr>
                <w:b w:val="0"/>
                <w:sz w:val="20"/>
              </w:rPr>
              <w:t xml:space="preserve"> de 80000</w:t>
            </w:r>
          </w:p>
        </w:tc>
        <w:tc>
          <w:tcPr>
            <w:tcW w:type="dxa" w:w="374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calcularPrecioFinal()</w:t>
            </w:r>
            <w:r>
              <w:rPr>
                <w:b w:val="0"/>
                <w:sz w:val="20"/>
              </w:rPr>
              <w:t xml:space="preserve"> da 64000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Como el precio es </w:t>
      </w:r>
      <w:r>
        <w:rPr>
          <w:rFonts w:ascii="Consolas" w:hAnsi="Consolas" w:eastAsia="Consolas"/>
          <w:color w:val="003D7A"/>
        </w:rPr>
        <w:t>double</w:t>
      </w:r>
      <w:r>
        <w:rPr>
          <w:b w:val="0"/>
        </w:rPr>
        <w:t xml:space="preserve">, compara con un margen pequeño, así: </w:t>
      </w:r>
      <w:r>
        <w:rPr>
          <w:rFonts w:ascii="Consolas" w:hAnsi="Consolas" w:eastAsia="Consolas"/>
          <w:color w:val="003D7A"/>
        </w:rPr>
        <w:t>assertEquals(180000, producto.calcularPrecioFinal(), 0.001)</w:t>
      </w:r>
      <w:r>
        <w:rPr>
          <w:b w:val="0"/>
        </w:rPr>
        <w:t xml:space="preserve">. Cuando termines, corre </w:t>
      </w:r>
      <w:r>
        <w:rPr>
          <w:rFonts w:ascii="Consolas" w:hAnsi="Consolas" w:eastAsia="Consolas"/>
          <w:color w:val="003D7A"/>
        </w:rPr>
        <w:t>gradle test</w:t>
      </w:r>
      <w:r>
        <w:rPr>
          <w:b w:val="0"/>
        </w:rPr>
        <w:t xml:space="preserve"> y revisa que todas las pruebas digan </w:t>
      </w:r>
      <w:r>
        <w:rPr>
          <w:rFonts w:ascii="Consolas" w:hAnsi="Consolas" w:eastAsia="Consolas"/>
          <w:color w:val="003D7A"/>
        </w:rPr>
        <w:t>PASSED</w:t>
      </w:r>
      <w:r>
        <w:rPr>
          <w:b w:val="0"/>
        </w:rPr>
        <w:t xml:space="preserve"> y el final diga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>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Reto opcional</w:t>
      </w:r>
    </w:p>
    <w:p>
      <w:r>
        <w:rPr>
          <w:b w:val="0"/>
        </w:rPr>
        <w:t xml:space="preserve">Crea una clase </w:t>
      </w:r>
      <w:r>
        <w:rPr>
          <w:rFonts w:ascii="Consolas" w:hAnsi="Consolas" w:eastAsia="Consolas"/>
          <w:color w:val="003D7A"/>
        </w:rPr>
        <w:t>Carrito</w:t>
      </w:r>
      <w:r>
        <w:rPr>
          <w:b w:val="0"/>
        </w:rPr>
        <w:t xml:space="preserve"> con una lista privada de productos, un método </w:t>
      </w:r>
      <w:r>
        <w:rPr>
          <w:rFonts w:ascii="Consolas" w:hAnsi="Consolas" w:eastAsia="Consolas"/>
          <w:color w:val="003D7A"/>
        </w:rPr>
        <w:t>agregar(Producto producto)</w:t>
      </w:r>
      <w:r>
        <w:rPr>
          <w:b w:val="0"/>
        </w:rPr>
        <w:t xml:space="preserve"> y un método </w:t>
      </w:r>
      <w:r>
        <w:rPr>
          <w:rFonts w:ascii="Consolas" w:hAnsi="Consolas" w:eastAsia="Consolas"/>
          <w:color w:val="003D7A"/>
        </w:rPr>
        <w:t>calcularTotal()</w:t>
      </w:r>
      <w:r>
        <w:rPr>
          <w:b w:val="0"/>
        </w:rPr>
        <w:t xml:space="preserve"> que recorra la lista con un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 xml:space="preserve"> y sume el precio final de cada producto. Escribe una prueba que agregue tres productos (uno de ellos en oferta) y revise el total.</w:t>
      </w:r>
    </w:p>
    <w:p>
      <w:r>
        <w:rPr>
          <w:b w:val="0"/>
        </w:rPr>
        <w:t>El reto no suma a la nota. Si lo haces, lo comentamos en la retroalimentación del Miércoles 23 de septiembre de 2026, 8:00 – 9:00 a.m.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entregar</w:t>
      </w:r>
    </w:p>
    <w:p>
      <w:pPr>
        <w:keepNext/>
      </w:pPr>
      <w:r>
        <w:rPr>
          <w:b w:val="0"/>
        </w:rPr>
        <w:t>Tienes dos opciones. Elige una:</w:t>
      </w:r>
    </w:p>
    <w:p>
      <w:pPr>
        <w:pStyle w:val="ListBullet"/>
        <w:spacing w:after="60"/>
      </w:pPr>
      <w:r>
        <w:rPr>
          <w:b w:val="0"/>
        </w:rPr>
        <w:t>Un repositorio propio en GitHub con el proyecto. Envía el enlace.</w:t>
      </w:r>
    </w:p>
    <w:p>
      <w:pPr>
        <w:pStyle w:val="ListBullet"/>
        <w:spacing w:after="60"/>
      </w:pPr>
      <w:r>
        <w:rPr>
          <w:b w:val="0"/>
        </w:rPr>
        <w:t xml:space="preserve">Un archivo </w:t>
      </w:r>
      <w:r>
        <w:rPr>
          <w:rFonts w:ascii="Consolas" w:hAnsi="Consolas" w:eastAsia="Consolas"/>
          <w:color w:val="003D7A"/>
        </w:rPr>
        <w:t>.zip</w:t>
      </w:r>
      <w:r>
        <w:rPr>
          <w:b w:val="0"/>
        </w:rPr>
        <w:t xml:space="preserve"> con el proyecto, sin las carpetas </w:t>
      </w:r>
      <w:r>
        <w:rPr>
          <w:rFonts w:ascii="Consolas" w:hAnsi="Consolas" w:eastAsia="Consolas"/>
          <w:color w:val="003D7A"/>
        </w:rPr>
        <w:t>build</w:t>
      </w:r>
      <w:r>
        <w:rPr>
          <w:b w:val="0"/>
        </w:rPr>
        <w:t xml:space="preserve"> ni </w:t>
      </w:r>
      <w:r>
        <w:rPr>
          <w:rFonts w:ascii="Consolas" w:hAnsi="Consolas" w:eastAsia="Consolas"/>
          <w:color w:val="003D7A"/>
        </w:rPr>
        <w:t>.gradle</w:t>
      </w:r>
      <w:r>
        <w:rPr>
          <w:b w:val="0"/>
        </w:rPr>
        <w:t>.</w:t>
      </w:r>
    </w:p>
    <w:p>
      <w:r>
        <w:rPr>
          <w:b w:val="0"/>
        </w:rPr>
        <w:t xml:space="preserve">En los dos casos adjunta una captura de pantalla de PowerShell donde se vea </w:t>
      </w:r>
      <w:r>
        <w:rPr>
          <w:rFonts w:ascii="Consolas" w:hAnsi="Consolas" w:eastAsia="Consolas"/>
          <w:color w:val="003D7A"/>
        </w:rPr>
        <w:t>gradle test</w:t>
      </w:r>
      <w:r>
        <w:rPr>
          <w:b w:val="0"/>
        </w:rPr>
        <w:t xml:space="preserve"> terminando en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 xml:space="preserve">. La fecha límite es el </w:t>
      </w:r>
      <w:r>
        <w:rPr>
          <w:b/>
        </w:rPr>
        <w:t>Miércoles 23 de septiembre de 2026, 8:00 a.m.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se califica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204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5783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se revisa</w:t>
            </w:r>
          </w:p>
        </w:tc>
        <w:tc>
          <w:tcPr>
            <w:tcW w:type="dxa" w:w="124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Puntos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Encapsulamiento</w:t>
            </w:r>
          </w:p>
        </w:tc>
        <w:tc>
          <w:tcPr>
            <w:tcW w:type="dxa" w:w="578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precio</w:t>
            </w:r>
            <w:r>
              <w:rPr>
                <w:b w:val="0"/>
                <w:sz w:val="20"/>
              </w:rPr>
              <w:t xml:space="preserve"> es privado, hay getters y </w:t>
            </w:r>
            <w:r>
              <w:rPr>
                <w:rFonts w:ascii="Consolas" w:hAnsi="Consolas" w:eastAsia="Consolas"/>
                <w:color w:val="003D7A"/>
                <w:sz w:val="20"/>
              </w:rPr>
              <w:t>setPrecio</w:t>
            </w:r>
            <w:r>
              <w:rPr>
                <w:b w:val="0"/>
                <w:sz w:val="20"/>
              </w:rPr>
              <w:t xml:space="preserve"> rechaza negativos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3.0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Decisión con if</w:t>
            </w:r>
          </w:p>
        </w:tc>
        <w:tc>
          <w:tcPr>
            <w:tcW w:type="dxa" w:w="578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calcularPrecioFinal()</w:t>
            </w:r>
            <w:r>
              <w:rPr>
                <w:b w:val="0"/>
                <w:sz w:val="20"/>
              </w:rPr>
              <w:t xml:space="preserve"> aplica el 10 % solo desde 100000</w:t>
            </w:r>
          </w:p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2.0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Herencia</w:t>
            </w:r>
          </w:p>
        </w:tc>
        <w:tc>
          <w:tcPr>
            <w:tcW w:type="dxa" w:w="578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ProductoEnOferta</w:t>
            </w:r>
            <w:r>
              <w:rPr>
                <w:b w:val="0"/>
                <w:sz w:val="20"/>
              </w:rPr>
              <w:t xml:space="preserve"> usa </w:t>
            </w:r>
            <w:r>
              <w:rPr>
                <w:rFonts w:ascii="Consolas" w:hAnsi="Consolas" w:eastAsia="Consolas"/>
                <w:color w:val="003D7A"/>
                <w:sz w:val="20"/>
              </w:rPr>
              <w:t>extends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super</w:t>
            </w:r>
            <w:r>
              <w:rPr>
                <w:b w:val="0"/>
                <w:sz w:val="20"/>
              </w:rPr>
              <w:t xml:space="preserve"> y </w:t>
            </w:r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Pruebas</w:t>
            </w:r>
          </w:p>
        </w:tc>
        <w:tc>
          <w:tcPr>
            <w:tcW w:type="dxa" w:w="578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Las 4 pruebas existen, tienen </w:t>
            </w:r>
            <w:r>
              <w:rPr>
                <w:rFonts w:ascii="Consolas" w:hAnsi="Consolas" w:eastAsia="Consolas"/>
                <w:color w:val="003D7A"/>
                <w:sz w:val="20"/>
              </w:rPr>
              <w:t>@DisplayName</w:t>
            </w:r>
            <w:r>
              <w:rPr>
                <w:b w:val="0"/>
                <w:sz w:val="20"/>
              </w:rPr>
              <w:t xml:space="preserve"> y pasan</w:t>
            </w:r>
          </w:p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2.0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Orden y entrega</w:t>
            </w:r>
          </w:p>
        </w:tc>
        <w:tc>
          <w:tcPr>
            <w:tcW w:type="dxa" w:w="578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Comentarios, nombres en español, sin </w:t>
            </w:r>
            <w:r>
              <w:rPr>
                <w:rFonts w:ascii="Consolas" w:hAnsi="Consolas" w:eastAsia="Consolas"/>
                <w:color w:val="003D7A"/>
                <w:sz w:val="20"/>
              </w:rPr>
              <w:t>build</w:t>
            </w:r>
            <w:r>
              <w:rPr>
                <w:b w:val="0"/>
                <w:sz w:val="20"/>
              </w:rPr>
              <w:t>, captura en verde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1.0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578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/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10.0</w:t>
            </w:r>
          </w:p>
        </w:tc>
      </w:tr>
    </w:tbl>
    <w:p>
      <w:pPr>
        <w:spacing w:after="40"/>
      </w:pPr>
    </w:p>
    <w:p>
      <w:r>
        <w:rPr>
          <w:b w:val="0"/>
        </w:rPr>
        <w:t>El reto opcional no cambia la nota.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Antes de enviar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gradle test</w:t>
      </w:r>
      <w:r>
        <w:rPr>
          <w:b w:val="0"/>
        </w:rPr>
        <w:t xml:space="preserve"> termina en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 xml:space="preserve"> en mi equipo.</w:t>
      </w:r>
    </w:p>
    <w:p>
      <w:pPr>
        <w:pStyle w:val="ListBullet"/>
        <w:spacing w:after="60"/>
      </w:pPr>
      <w:r>
        <w:rPr>
          <w:b w:val="0"/>
        </w:rPr>
        <w:t xml:space="preserve">Tengo </w:t>
      </w:r>
      <w:r>
        <w:rPr>
          <w:rFonts w:ascii="Consolas" w:hAnsi="Consolas" w:eastAsia="Consolas"/>
          <w:color w:val="003D7A"/>
        </w:rPr>
        <w:t>Producto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ProductoEnOferta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ProductoTest</w:t>
      </w:r>
      <w:r>
        <w:rPr>
          <w:b w:val="0"/>
        </w:rPr>
        <w:t xml:space="preserve"> en el paquete </w:t>
      </w:r>
      <w:r>
        <w:rPr>
          <w:rFonts w:ascii="Consolas" w:hAnsi="Consolas" w:eastAsia="Consolas"/>
          <w:color w:val="003D7A"/>
        </w:rPr>
        <w:t>co.com.semillero.actividad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Cada clase, método y prueba tiene un comentario corto encima.</w:t>
      </w:r>
    </w:p>
    <w:p>
      <w:pPr>
        <w:pStyle w:val="ListBullet"/>
        <w:spacing w:after="60"/>
      </w:pPr>
      <w:r>
        <w:rPr>
          <w:b w:val="0"/>
        </w:rPr>
        <w:t xml:space="preserve">Quité las carpetas </w:t>
      </w:r>
      <w:r>
        <w:rPr>
          <w:rFonts w:ascii="Consolas" w:hAnsi="Consolas" w:eastAsia="Consolas"/>
          <w:color w:val="003D7A"/>
        </w:rPr>
        <w:t>build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.gradle</w:t>
      </w:r>
      <w:r>
        <w:rPr>
          <w:b w:val="0"/>
        </w:rPr>
        <w:t xml:space="preserve"> (si entrego .zip).</w:t>
      </w:r>
    </w:p>
    <w:p>
      <w:pPr>
        <w:pStyle w:val="ListBullet"/>
        <w:spacing w:after="60"/>
      </w:pPr>
      <w:r>
        <w:rPr>
          <w:b w:val="0"/>
        </w:rPr>
        <w:t>Adjunté la captura de la ejecución en verde.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1 · Actividad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Zapata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