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Times New Roman" w:hAnsi="Times New Roman"/>
          <w:b/>
          <w:sz w:val="36"/>
          <w:eastAsia w:val="宋体"/>
        </w:rPr>
        <w:t>暨南大学本科生实习日记</w:t>
      </w:r>
    </w:p>
    <w:p>
      <w:pPr>
        <w:spacing w:line="360" w:lineRule="auto" w:before="0" w:after="120"/>
        <w:jc w:val="center"/>
      </w:pPr>
      <w:r>
        <w:rPr>
          <w:rFonts w:ascii="Times New Roman" w:hAnsi="Times New Roman"/>
          <w:b w:val="0"/>
          <w:sz w:val="26"/>
          <w:eastAsia w:val="宋体"/>
        </w:rPr>
        <w:t>（集中实习用）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320"/>
        <w:gridCol w:w="4320"/>
      </w:tblGrid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姓　　名：邓子川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专　　业：计算机科学与技术</w:t>
            </w:r>
          </w:p>
        </w:tc>
      </w:tr>
      <w:tr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号：________</w:t>
            </w:r>
          </w:p>
        </w:tc>
        <w:tc>
          <w:tcPr>
            <w:tcW w:type="dxa" w:w="432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学　　院：信息科学技术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实习单位：东软教育科技集团有限公司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实习地点：暨南大学</w:t>
            </w:r>
          </w:p>
        </w:tc>
      </w:tr>
      <w:tr>
        <w:tc>
          <w:tcPr>
            <w:tcW w:type="dxa" w:w="8640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 w:val="0"/>
                <w:sz w:val="24"/>
                <w:eastAsia w:val="宋体"/>
              </w:rPr>
            </w:r>
            <w:r>
              <w:rPr>
                <w:rFonts w:ascii="Times New Roman" w:hAnsi="Times New Roman"/>
                <w:b w:val="0"/>
                <w:sz w:val="24"/>
                <w:eastAsia w:val="宋体"/>
              </w:rPr>
              <w:t>实习日期：                    2026年7月21日</w:t>
            </w:r>
          </w:p>
        </w:tc>
      </w:tr>
    </w:tbl>
    <w:p>
      <w:pPr>
        <w:spacing w:line="360" w:lineRule="auto" w:before="0" w:after="120"/>
      </w:pPr>
    </w:p>
    <w:p>
      <w:pPr>
        <w:spacing w:line="360" w:lineRule="auto" w:before="0" w:after="80"/>
      </w:pPr>
      <w:r>
        <w:rPr>
          <w:rFonts w:ascii="Times New Roman" w:hAnsi="Times New Roman"/>
          <w:b/>
          <w:sz w:val="24"/>
          <w:eastAsia w:val="宋体"/>
        </w:rPr>
        <w:t>2026年7月21日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一、当天实习工作主要内容：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深入 LangGraph 多智能体编排与 Function Calling。</w:t>
        <w:br/>
        <w:br/>
        <w:t>理解了 Agent 的通用架构模式：感知（Perception，接收用户输入）→ 规划（Planning，拆解任务步骤）→ 工具调用（Tool Use，执行外部操作）→ 反馈（Observation，整合结果）→ 响应（Response，输出答案）。使用 LangGraph 的 StateGraph 定义了一个多 Agent 工作流，包含四个节点：</w:t>
        <w:br/>
        <w:br/>
        <w:t>• ClassificationAgent（分类节点）：判断用户意图属于「闲聊/知识查询/工单办理/数据分析」哪一类；</w:t>
        <w:br/>
        <w:t>• KnowledgeQueryAgent（知识检索节点）：调用 RAG 检索器获取相关文档片段；</w:t>
        <w:br/>
        <w:t>• ResponseAgent（回复生成节点）：根据分类结果和检索上下文组织最终回答；</w:t>
        <w:br/>
        <w:t>• BusinessAgentOrchestrator（业务编排节点）：处理工单创建、状态流转等结构化操作。</w:t>
        <w:br/>
        <w:br/>
        <w:t>节点之间通过条件边（Conditional Edge）路由——例如分类为「知识查询」时走 KnowledgeQueryAgent，分类为「工单」时走 BusinessAgent。同时掌握了 Function Calling 的完整流程：定义工具 Schema（JSON Schema 描述参数）→ 注册给 LLM → 解析 tool_calls → 执行函数 → 将结果回传 LLM 生成最终回答。特别注重安全措施：工具白名单限制、参数类型/枚举/范围校验、无来源证据时转人工而不臆造。</w:t>
      </w:r>
    </w:p>
    <w:p>
      <w:pPr>
        <w:spacing w:line="360" w:lineRule="auto" w:before="0" w:after="40"/>
      </w:pPr>
      <w:r>
        <w:rPr>
          <w:rFonts w:ascii="Times New Roman" w:hAnsi="Times New Roman"/>
          <w:b/>
          <w:sz w:val="24"/>
          <w:eastAsia w:val="宋体"/>
        </w:rPr>
        <w:t>二、当天实习工作的思考与收获：</w:t>
      </w:r>
    </w:p>
    <w:p>
      <w:pPr>
        <w:spacing w:line="360" w:lineRule="auto" w:before="0" w:after="200"/>
        <w:ind w:firstLine="480"/>
      </w:pPr>
      <w:r>
        <w:rPr>
          <w:rFonts w:ascii="Times New Roman" w:hAnsi="Times New Roman"/>
          <w:b w:val="0"/>
          <w:sz w:val="24"/>
          <w:eastAsia w:val="宋体"/>
        </w:rPr>
        <w:t>多智能体的核心价值在于「可解释性」和「可控性」——复杂任务被拆分成独立节点，每个节点的输入输出都可观测、可调试、可单独替换。相比单一大模型 Prompt 搞定一切的方式，LangGraph 让 AI 应用的行为变得可预测、可维护。安全方面印象最深的是「工具白名单」原则——绝对不能让 LLM 自由执行任意代码或 SQL，必须限定在预先声明且参数经过严格校验的安全范围内。这是产业级 AI 应用与非玩具 Demo 的重要分水岭。</w:t>
      </w:r>
    </w:p>
    <w:p>
      <w:pPr>
        <w:spacing w:line="360" w:lineRule="auto" w:before="240" w:after="0"/>
      </w:pPr>
      <w:r>
        <w:rPr>
          <w:rFonts w:ascii="Times New Roman" w:hAnsi="Times New Roman"/>
          <w:b w:val="0"/>
          <w:sz w:val="24"/>
          <w:eastAsia w:val="宋体"/>
        </w:rPr>
        <w:t>实习生(手写签名)：________________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