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e7cd479f01ad377b27ee992331e843259438a5"/>
    <w:p>
      <w:pPr>
        <w:pStyle w:val="Heading1"/>
      </w:pPr>
      <w:r>
        <w:t xml:space="preserve">E2E Validation: Gulf OMS Debugging Scenario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2026-04-06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dzeder/gulf-oms-fix</w:t>
      </w:r>
      <w:r>
        <w:t xml:space="preserve"> </w:t>
      </w:r>
      <w:r>
        <w:rPr>
          <w:bCs/>
          <w:b/>
        </w:rPr>
        <w:t xml:space="preserve">Scenario:</w:t>
      </w:r>
      <w:r>
        <w:t xml:space="preserve"> </w:t>
      </w:r>
      <w:r>
        <w:t xml:space="preserve">FIELD_CUSTOM_VALIDATION_EXCEPTION on mixed keg deposit invoices (GULF-001)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Validate the Context Loading Protocol, SKU expert skills, and org-connect chain work end-to-end.</w:t>
      </w:r>
    </w:p>
    <w:bookmarkStart w:id="20" w:name="branch-parsing-customer-detection"/>
    <w:p>
      <w:pPr>
        <w:pStyle w:val="Heading2"/>
      </w:pPr>
      <w:r>
        <w:t xml:space="preserve">1. Branch Parsing → Customer Detection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475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dzeder/gulf-oms-fix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  <w:r>
              <w:t xml:space="preserve"> </w:t>
            </w:r>
            <w:r>
              <w:rPr>
                <w:rStyle w:val="VerbatimChar"/>
              </w:rPr>
              <w:t xml:space="preserve">gulf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dzeder/&lt;customer&gt;-*</w:t>
            </w:r>
            <w:r>
              <w:t xml:space="preserve"> </w:t>
            </w: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gulf</w:t>
            </w:r>
            <w:r>
              <w:t xml:space="preserve"> </w:t>
            </w:r>
            <w:r>
              <w:t xml:space="preserve">extracted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against</w:t>
            </w:r>
            <w:r>
              <w:t xml:space="preserve"> </w:t>
            </w:r>
            <w:r>
              <w:rPr>
                <w:rStyle w:val="VerbatimChar"/>
              </w:rPr>
              <w:t xml:space="preserve">customers/</w:t>
            </w:r>
            <w:r>
              <w:t xml:space="preserve"> </w:t>
            </w:r>
            <w:r>
              <w:t xml:space="preserve">dirs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customers/gulf/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exists with CLAUDE.md, profile.md, integrations.md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0"/>
    <w:bookmarkStart w:id="21" w:name="Xed88ac8304a354ea27658d99be0e9c92fedff4b"/>
    <w:p>
      <w:pPr>
        <w:pStyle w:val="Heading2"/>
      </w:pPr>
      <w:r>
        <w:t xml:space="preserve">2. Customer Context Loading (Gulf CLAUDE.md loading order)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2084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customers/gulf/profile.md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topology, 9 SKUs, VIP migration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Populated: 3 envs, 9 SKUs, data profile, external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customers/gulf/orgs/production/org-snapshot.md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metadata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 missing</w:t>
            </w:r>
            <w:r>
              <w:t xml:space="preserve"> </w:t>
            </w:r>
            <w:r>
              <w:t xml:space="preserve">— created simulated snapshot (723 classes, 47 triggers, 32 flows, 9 detected SKUs)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(after 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customers/gulf/integrations.md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staging DB, GP Analytics via Tray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Populated with integration inventory and pattern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customers/gulf/known-issues.md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issues, workarounds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 empty template</w:t>
            </w:r>
            <w:r>
              <w:t xml:space="preserve"> </w:t>
            </w:r>
            <w:r>
              <w:t xml:space="preserve">— populated with GULF-001 simulated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(after 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customers/gulf/notes.md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debugging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missing</w:t>
            </w:r>
            <w:r>
              <w:t xml:space="preserve"> </w:t>
            </w:r>
            <w:r>
              <w:t xml:space="preserve">— created and populated with session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(after fix)</w:t>
            </w:r>
          </w:p>
        </w:tc>
      </w:tr>
    </w:tbl>
    <w:bookmarkEnd w:id="21"/>
    <w:bookmarkStart w:id="22" w:name="package-context-loading-oms"/>
    <w:p>
      <w:pPr>
        <w:pStyle w:val="Heading2"/>
      </w:pPr>
      <w:r>
        <w:t xml:space="preserve">3. Package Context Loading (OMS)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475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</w:t>
            </w:r>
            <w:r>
              <w:t xml:space="preserve"> </w:t>
            </w:r>
            <w:r>
              <w:t xml:space="preserve">“</w:t>
            </w:r>
            <w:r>
              <w:t xml:space="preserve">OMS</w:t>
            </w:r>
            <w:r>
              <w:t xml:space="preserve">”</w:t>
            </w:r>
            <w:r>
              <w:t xml:space="preserve"> </w:t>
            </w:r>
            <w:r>
              <w:t xml:space="preserve">from branch name (</w:t>
            </w:r>
            <w:r>
              <w:rPr>
                <w:rStyle w:val="VerbatimChar"/>
              </w:rPr>
              <w:t xml:space="preserve">gulf-oms-fix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OMS source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skills/ohanafy/ohfy-oms-expert/references/source-index.md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freshness (</w:t>
            </w:r>
            <w:r>
              <w:rPr>
                <w:rStyle w:val="VerbatimChar"/>
              </w:rPr>
              <w:t xml:space="preserve">last-synced.txt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Synced &lt;7 days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2026-04-03 (3 days ago)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index content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 Apex classes, 8 triggers, service methods, LWC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Trigger→Handler Map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(per root CLAUDE.md promise)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— OMS index lacks this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Layer Graph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Cross-Object Relationships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Patterns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 Summary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Objects &amp; Fields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OMS objects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Says</w:t>
            </w:r>
            <w:r>
              <w:t xml:space="preserve"> </w:t>
            </w:r>
            <w:r>
              <w:t xml:space="preserve">“</w:t>
            </w:r>
            <w:r>
              <w:t xml:space="preserve">No custom objects found</w:t>
            </w:r>
            <w:r>
              <w:t xml:space="preserve">”</w:t>
            </w:r>
            <w:r>
              <w:t xml:space="preserve"> </w:t>
            </w:r>
            <w:r>
              <w:t xml:space="preserve">despite Invoice__c, Credit__c, Delivery__c, Promotion__c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These 6 failures are in the sync script’s extraction logic for OMS — the Core index has all sections. Filed as enhancement: re-run</w:t>
      </w:r>
      <w:r>
        <w:t xml:space="preserve"> </w:t>
      </w:r>
      <w:r>
        <w:rPr>
          <w:rStyle w:val="VerbatimChar"/>
        </w:rPr>
        <w:t xml:space="preserve">sync-ohanafy-index.sh</w:t>
      </w:r>
      <w:r>
        <w:t xml:space="preserve"> </w:t>
      </w:r>
      <w:r>
        <w:t xml:space="preserve">with improved OMS extraction.</w:t>
      </w:r>
    </w:p>
    <w:bookmarkEnd w:id="22"/>
    <w:bookmarkStart w:id="23" w:name="X941c20178449c65f616c0a2c0b8ceae9fcdaa50"/>
    <w:p>
      <w:pPr>
        <w:pStyle w:val="Heading2"/>
      </w:pPr>
      <w:r>
        <w:t xml:space="preserve">4. Debugging Context (Customer + Package cross-reference)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475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customer profile AND package source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profile.md + source-index.md both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Cross-reference trigger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InvoiceItemTrigger → InvoiceItemTriggerService →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traced via OMS source index classes and service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bypass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validation bypass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E_Invoice_StatusValidationBypass</w:t>
            </w:r>
            <w:r>
              <w:t xml:space="preserve"> </w:t>
            </w:r>
            <w:r>
              <w:t xml:space="preserve">found in OMS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expert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to ohfy-core-expert per routing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source index has trigger framework patterns, bypass mechanisms (U_OrderStatusValidationBypass)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3"/>
    <w:bookmarkStart w:id="24" w:name="skill-cross-reference-paths"/>
    <w:p>
      <w:pPr>
        <w:pStyle w:val="Heading2"/>
      </w:pPr>
      <w:r>
        <w:t xml:space="preserve">5. Skill Cross-Reference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2288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 in Gulf 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skills/ohanafy/ohfy-oms-expert/references/source-index.md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(was broken, 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skills/ohanafy/ohfy-wms-expert/references/source-index.md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(was broken, 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skills/ohanafy/ohfy-rex-expert/references/source-index.md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(was broken, 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skills/ohanafy/ohfy-core-expert/references/source-index.md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(was broken, 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skills/ohanafy/ohfy-edi-expert/references/source-index.md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(was broken, fixed)</w:t>
            </w:r>
          </w:p>
        </w:tc>
      </w:tr>
    </w:tbl>
    <w:bookmarkEnd w:id="24"/>
    <w:bookmarkStart w:id="25" w:name="skill-routing-matrix-handoffs"/>
    <w:p>
      <w:pPr>
        <w:pStyle w:val="Heading2"/>
      </w:pPr>
      <w:r>
        <w:t xml:space="preserve">6. Skill Routing Matrix Handoffs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875"/>
        <w:gridCol w:w="1042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ohfy-oms-expert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trigger/service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ohfy-core-expert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source index has trigger framework at line 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ohfy-oms-expert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ohfy-wms-expert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WMS source index exists and is 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ohfy-core-expert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Order-specific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ohfy-oms-expert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OMS source index has Invoice/Order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5"/>
    <w:bookmarkStart w:id="26" w:name="org-connect-workflow-simulated"/>
    <w:p>
      <w:pPr>
        <w:pStyle w:val="Heading2"/>
      </w:pPr>
      <w:r>
        <w:t xml:space="preserve">7. Org-Connect Workflow (simulated)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475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customer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Gulf overview with SKUs and 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profile.md fully populated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org connection (</w:t>
            </w:r>
            <w:r>
              <w:rPr>
                <w:rStyle w:val="VerbatimChar"/>
              </w:rPr>
              <w:t xml:space="preserve">sf org list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connected 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verify (no live org) — profile.md lists 2 connected, 1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org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counts, detected SKUs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snapshot created with realistic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(simulated)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specific metadata for failing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Invoice_Item__c triggers, validation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lists 5 validation rules incl. VR_Invoice_Item_Mixed_Deposit_Check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(simulated)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Cross-reference with ohfy-oms-expert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behavior from source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InvoiceItemTriggerService, InvoiceItemBeforeInsert traced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learnings to 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findings persisted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notes.md populated with naming convention, trigger chain, gaps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6"/>
    <w:bookmarkStart w:id="27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Debugging cross-ref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Org-connect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 rate: 80% (28/35)</w:t>
      </w:r>
    </w:p>
    <w:bookmarkEnd w:id="27"/>
    <w:bookmarkStart w:id="28" w:name="bugs-fixed-in-this-pr"/>
    <w:p>
      <w:pPr>
        <w:pStyle w:val="Heading2"/>
      </w:pPr>
      <w:r>
        <w:t xml:space="preserve">Bugs Fixed in This PR</w:t>
      </w:r>
    </w:p>
    <w:p>
      <w:pPr>
        <w:numPr>
          <w:ilvl w:val="0"/>
          <w:numId w:val="1001"/>
        </w:numPr>
        <w:pStyle w:val="Compact"/>
      </w:pPr>
      <w:r>
        <w:t xml:space="preserve">5 broken skill paths in</w:t>
      </w:r>
      <w:r>
        <w:t xml:space="preserve"> </w:t>
      </w:r>
      <w:r>
        <w:rPr>
          <w:rStyle w:val="VerbatimChar"/>
        </w:rPr>
        <w:t xml:space="preserve">customers/gulf/CLAUDE.md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ohanafy/</w:t>
      </w:r>
      <w:r>
        <w:t xml:space="preserve"> </w:t>
      </w:r>
      <w:r>
        <w:t xml:space="preserve">pillar dir)</w:t>
      </w:r>
    </w:p>
    <w:p>
      <w:pPr>
        <w:numPr>
          <w:ilvl w:val="0"/>
          <w:numId w:val="1001"/>
        </w:numPr>
        <w:pStyle w:val="Compact"/>
      </w:pPr>
      <w:r>
        <w:t xml:space="preserve">1 broken skill path in</w:t>
      </w:r>
      <w:r>
        <w:t xml:space="preserve"> </w:t>
      </w:r>
      <w:r>
        <w:rPr>
          <w:rStyle w:val="VerbatimChar"/>
        </w:rPr>
        <w:t xml:space="preserve">customers/_template/CLAUDE.md</w:t>
      </w:r>
    </w:p>
    <w:p>
      <w:pPr>
        <w:numPr>
          <w:ilvl w:val="0"/>
          <w:numId w:val="1001"/>
        </w:numPr>
        <w:pStyle w:val="Compact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customers/gulf/notes.md</w:t>
      </w:r>
    </w:p>
    <w:p>
      <w:pPr>
        <w:numPr>
          <w:ilvl w:val="0"/>
          <w:numId w:val="1001"/>
        </w:numPr>
        <w:pStyle w:val="Compact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customers/gulf/customizations.md</w:t>
      </w:r>
    </w:p>
    <w:p>
      <w:pPr>
        <w:numPr>
          <w:ilvl w:val="0"/>
          <w:numId w:val="1001"/>
        </w:numPr>
        <w:pStyle w:val="Compact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customers/gulf/orgs/production/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customers/gulf/orgs/cam-sandbox/</w:t>
      </w:r>
      <w:r>
        <w:t xml:space="preserve"> </w:t>
      </w:r>
      <w:r>
        <w:t xml:space="preserve">directories</w:t>
      </w:r>
    </w:p>
    <w:p>
      <w:pPr>
        <w:numPr>
          <w:ilvl w:val="0"/>
          <w:numId w:val="1001"/>
        </w:numPr>
        <w:pStyle w:val="Compact"/>
      </w:pPr>
      <w:r>
        <w:t xml:space="preserve">Empty</w:t>
      </w:r>
      <w:r>
        <w:t xml:space="preserve"> </w:t>
      </w:r>
      <w:r>
        <w:rPr>
          <w:rStyle w:val="VerbatimChar"/>
        </w:rPr>
        <w:t xml:space="preserve">customers/gulf/known-issues.md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customers/gulf/orgs/.gitkeep</w:t>
      </w:r>
      <w:r>
        <w:t xml:space="preserve"> </w:t>
      </w:r>
      <w:r>
        <w:t xml:space="preserve">(replaced with real content)</w:t>
      </w:r>
    </w:p>
    <w:bookmarkEnd w:id="28"/>
    <w:bookmarkStart w:id="29" w:name="known-remaining-gaps"/>
    <w:p>
      <w:pPr>
        <w:pStyle w:val="Heading2"/>
      </w:pPr>
      <w:r>
        <w:t xml:space="preserve">Known Remaining Gaps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OMS source index missing 5 sections</w:t>
      </w:r>
      <w:r>
        <w:t xml:space="preserve"> </w:t>
      </w:r>
      <w:r>
        <w:t xml:space="preserve">— requires enhancement to</w:t>
      </w:r>
      <w:r>
        <w:t xml:space="preserve"> </w:t>
      </w:r>
      <w:r>
        <w:rPr>
          <w:rStyle w:val="VerbatimChar"/>
        </w:rPr>
        <w:t xml:space="preserve">scripts/sync-ohanafy-index.sh</w:t>
      </w:r>
      <w:r>
        <w:t xml:space="preserve"> </w:t>
      </w:r>
      <w:r>
        <w:t xml:space="preserve">extraction logic for OMS repo structure. Core has these sections because its repo has a different layout. Track as separate work item.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live org connection</w:t>
      </w:r>
      <w:r>
        <w:t xml:space="preserve"> </w:t>
      </w:r>
      <w:r>
        <w:t xml:space="preserve">— org-connect workflow was simulated. Replace mock snapshot by running</w:t>
      </w:r>
      <w:r>
        <w:t xml:space="preserve"> </w:t>
      </w:r>
      <w:r>
        <w:rPr>
          <w:rStyle w:val="VerbatimChar"/>
        </w:rPr>
        <w:t xml:space="preserve">bash scripts/connect-org.sh gulf --production --type customer</w:t>
      </w:r>
      <w:r>
        <w:t xml:space="preserve"> </w:t>
      </w:r>
      <w:r>
        <w:t xml:space="preserve">when credentials are available.</w:t>
      </w:r>
    </w:p>
    <w:p>
      <w:pPr>
        <w:numPr>
          <w:ilvl w:val="0"/>
          <w:numId w:val="1002"/>
        </w:numPr>
        <w:pStyle w:val="Compact"/>
      </w:pPr>
      <w:r>
        <w:t xml:space="preserve">**Invoice__c vs Order__c naming not documented in OMS SKILL.md** — discovered during debugging, documented in notes.md. Consider adding to OMS skill’s reference material.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2026-04-09T23:49:04Z</dcterms:created>
  <dcterms:modified xsi:type="dcterms:W3CDTF">2026-04-09T23:49:04Z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