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Blended Near-Optimal Tools</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This repository stores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2013a source code for blended near-optimal tools that (a) generate alternatives, (b) visualize alternatives, and allow a user to interactively explore the near-optimal region from which alternatives are generated. The repository also contains the data and model files for a (c) linear programming example application to manage water quality for Echo Reservoir, Utah and (d) mixed-integer programming example application to manage water supply and demands in Amman, Jordan. The repository additionally provides (e) documentation on the above tools--including the paper submitted to Water Resources Research, scripts, and directions to generate each figure in the paper.</w:t>
      </w:r>
    </w:p>
    <w:p w:rsidR="00730C96" w:rsidRPr="00730C96" w:rsidRDefault="00730C96" w:rsidP="00730C96">
      <w:pPr>
        <w:spacing w:after="0"/>
        <w:rPr>
          <w:rFonts w:ascii="Times New Roman" w:hAnsi="Times New Roman" w:cs="Times New Roman"/>
          <w:sz w:val="24"/>
          <w:szCs w:val="24"/>
        </w:rPr>
      </w:pPr>
    </w:p>
    <w:p w:rsid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Near-optimal alternatives perform within a (near-optimal) tolerable deviation of the optimal objective function value and are of interest to managers and decision makers because </w:t>
      </w:r>
      <w:r>
        <w:rPr>
          <w:rFonts w:ascii="Times New Roman" w:hAnsi="Times New Roman" w:cs="Times New Roman"/>
          <w:sz w:val="24"/>
          <w:szCs w:val="24"/>
        </w:rPr>
        <w:t>they</w:t>
      </w:r>
      <w:r w:rsidRPr="00730C96">
        <w:rPr>
          <w:rFonts w:ascii="Times New Roman" w:hAnsi="Times New Roman" w:cs="Times New Roman"/>
          <w:sz w:val="24"/>
          <w:szCs w:val="24"/>
        </w:rPr>
        <w:t xml:space="preserve"> can address un-modelled objectives, preferences, limits, uncertainties, or issues that are not considered by the original optimization model or it's optimal solution. Mathematically, the region of near-optimal alternatives is defined by the constraints </w:t>
      </w:r>
      <w:r>
        <w:rPr>
          <w:rFonts w:ascii="Times New Roman" w:hAnsi="Times New Roman" w:cs="Times New Roman"/>
          <w:sz w:val="24"/>
          <w:szCs w:val="24"/>
        </w:rPr>
        <w:t>for</w:t>
      </w:r>
      <w:r w:rsidRPr="00730C96">
        <w:rPr>
          <w:rFonts w:ascii="Times New Roman" w:hAnsi="Times New Roman" w:cs="Times New Roman"/>
          <w:sz w:val="24"/>
          <w:szCs w:val="24"/>
        </w:rPr>
        <w:t xml:space="preserve"> the original optimization model as well as a constraint that limits alternatives to those with objective function values that are within a tolerable deviation of the optimal objective function value. The code and tools within this repository allow users to generate and visualize the structure and full extent of the near-optimal region to an optimization problem. The tools also allow users to interactively explore region features of most interest, streamline the process to elicit un-modelled issues, and update the model formulation with new information. The tools and their use are described here for generating, visualizing, and interactively exploring near-optimal alternatives to optimization problems, but the tools are general and can be used to generate and visualize points within any high-dimensional, closed, bounded region that can be defined by a system of constraints. The parallel coordinate visualization and several interaction tools can also be used for any high-dimensional data set.   </w:t>
      </w:r>
    </w:p>
    <w:p w:rsid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Pr>
          <w:rFonts w:ascii="Times New Roman" w:hAnsi="Times New Roman" w:cs="Times New Roman"/>
          <w:sz w:val="24"/>
          <w:szCs w:val="24"/>
        </w:rPr>
        <w:t>Below is listing of the repository contents by folder as well as additional information on citation, licensing, bug reports and authorship.</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1) DOCUMMENTATION (Paper and Scripts)</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Includes the paper submitted to Water Resources Research </w:t>
      </w:r>
      <w:r>
        <w:rPr>
          <w:rFonts w:ascii="Times New Roman" w:hAnsi="Times New Roman" w:cs="Times New Roman"/>
          <w:sz w:val="24"/>
          <w:szCs w:val="24"/>
        </w:rPr>
        <w:t xml:space="preserve">in August 2014 </w:t>
      </w:r>
      <w:r w:rsidRPr="00730C96">
        <w:rPr>
          <w:rFonts w:ascii="Times New Roman" w:hAnsi="Times New Roman" w:cs="Times New Roman"/>
          <w:sz w:val="24"/>
          <w:szCs w:val="24"/>
        </w:rPr>
        <w:t>(under review) that describes this work as well as peer-</w:t>
      </w:r>
      <w:proofErr w:type="spellStart"/>
      <w:r w:rsidRPr="00730C96">
        <w:rPr>
          <w:rFonts w:ascii="Times New Roman" w:hAnsi="Times New Roman" w:cs="Times New Roman"/>
          <w:sz w:val="24"/>
          <w:szCs w:val="24"/>
        </w:rPr>
        <w:t>reviewer</w:t>
      </w:r>
      <w:proofErr w:type="spellEnd"/>
      <w:r w:rsidRPr="00730C96">
        <w:rPr>
          <w:rFonts w:ascii="Times New Roman" w:hAnsi="Times New Roman" w:cs="Times New Roman"/>
          <w:sz w:val="24"/>
          <w:szCs w:val="24"/>
        </w:rPr>
        <w:t xml:space="preserve"> comments and author responses</w:t>
      </w:r>
      <w:r>
        <w:rPr>
          <w:rFonts w:ascii="Times New Roman" w:hAnsi="Times New Roman" w:cs="Times New Roman"/>
          <w:sz w:val="24"/>
          <w:szCs w:val="24"/>
        </w:rPr>
        <w:t xml:space="preserve"> to a first draft submitted in August, 2013</w:t>
      </w:r>
      <w:r w:rsidRPr="00730C96">
        <w:rPr>
          <w:rFonts w:ascii="Times New Roman" w:hAnsi="Times New Roman" w:cs="Times New Roman"/>
          <w:sz w:val="24"/>
          <w:szCs w:val="24"/>
        </w:rPr>
        <w:t>. Also provides scripts and directions to generate each figure shown in the paper. These scripts make use of each of the tools described in sections 2) to 4). To generate each figure in the manuscript: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a. Download all the files in the folder 1-Documentation\</w:t>
      </w:r>
      <w:proofErr w:type="spellStart"/>
      <w:r w:rsidRPr="00730C96">
        <w:rPr>
          <w:rFonts w:ascii="Times New Roman" w:hAnsi="Times New Roman" w:cs="Times New Roman"/>
          <w:sz w:val="24"/>
          <w:szCs w:val="24"/>
        </w:rPr>
        <w:t>ScriptsForPaper</w:t>
      </w:r>
      <w:proofErr w:type="spellEnd"/>
      <w:r w:rsidRPr="00730C96">
        <w:rPr>
          <w:rFonts w:ascii="Times New Roman" w:hAnsi="Times New Roman" w:cs="Times New Roman"/>
          <w:sz w:val="24"/>
          <w:szCs w:val="24"/>
        </w:rPr>
        <w:t xml:space="preserve"> as well as the folders 2-GenerateAlternatives, 3-InteractiveParallelPlot, and 4-EchoReservoirApplication folders to a single folder on your local machine.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lastRenderedPageBreak/>
        <w:t xml:space="preserve">    b. In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add the target folder where you downloaded the files to your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path</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c. Set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directory to the same folder</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 At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command prompt, enter:</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ab/>
        <w:t xml:space="preserve">       &gt;&gt; </w:t>
      </w:r>
      <w:proofErr w:type="spellStart"/>
      <w:r w:rsidRPr="00730C96">
        <w:rPr>
          <w:rFonts w:ascii="Times New Roman" w:hAnsi="Times New Roman" w:cs="Times New Roman"/>
          <w:sz w:val="24"/>
          <w:szCs w:val="24"/>
        </w:rPr>
        <w:t>FigGenForNearOptPaper</w:t>
      </w:r>
      <w:proofErr w:type="spellEnd"/>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e. The script will generate Figures 1, 2, 3, and </w:t>
      </w:r>
      <w:r w:rsidR="00831069">
        <w:rPr>
          <w:rFonts w:ascii="Times New Roman" w:hAnsi="Times New Roman" w:cs="Times New Roman"/>
          <w:sz w:val="24"/>
          <w:szCs w:val="24"/>
        </w:rPr>
        <w:t>5</w:t>
      </w:r>
      <w:r w:rsidRPr="00730C96">
        <w:rPr>
          <w:rFonts w:ascii="Times New Roman" w:hAnsi="Times New Roman" w:cs="Times New Roman"/>
          <w:sz w:val="24"/>
          <w:szCs w:val="24"/>
        </w:rPr>
        <w:t xml:space="preserve"> in the submitted manuscript.</w:t>
      </w:r>
    </w:p>
    <w:p w:rsid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f. See the file Documentation-readme.txt for further instructions on how to interactively generate figures 4, 5, </w:t>
      </w:r>
      <w:r w:rsidR="00624E5E">
        <w:rPr>
          <w:rFonts w:ascii="Times New Roman" w:hAnsi="Times New Roman" w:cs="Times New Roman"/>
          <w:sz w:val="24"/>
          <w:szCs w:val="24"/>
        </w:rPr>
        <w:t xml:space="preserve">6, </w:t>
      </w:r>
      <w:r w:rsidRPr="00730C96">
        <w:rPr>
          <w:rFonts w:ascii="Times New Roman" w:hAnsi="Times New Roman" w:cs="Times New Roman"/>
          <w:sz w:val="24"/>
          <w:szCs w:val="24"/>
        </w:rPr>
        <w:t>and 7 from Figure 3.</w:t>
      </w:r>
    </w:p>
    <w:p w:rsidR="00E55164" w:rsidRDefault="00E55164" w:rsidP="00730C96">
      <w:pPr>
        <w:spacing w:after="0"/>
        <w:rPr>
          <w:rFonts w:ascii="Times New Roman" w:hAnsi="Times New Roman" w:cs="Times New Roman"/>
          <w:sz w:val="24"/>
          <w:szCs w:val="24"/>
        </w:rPr>
      </w:pPr>
    </w:p>
    <w:p w:rsidR="00E55164" w:rsidRPr="00730C96" w:rsidRDefault="00E55164" w:rsidP="00730C96">
      <w:pPr>
        <w:spacing w:after="0"/>
        <w:rPr>
          <w:rFonts w:ascii="Times New Roman" w:hAnsi="Times New Roman" w:cs="Times New Roman"/>
          <w:sz w:val="24"/>
          <w:szCs w:val="24"/>
        </w:rPr>
      </w:pPr>
      <w:r>
        <w:rPr>
          <w:rFonts w:ascii="Times New Roman" w:hAnsi="Times New Roman" w:cs="Times New Roman"/>
          <w:sz w:val="24"/>
          <w:szCs w:val="24"/>
        </w:rPr>
        <w:t>Also provides directions and an example to load your own model data into the near-optimal tools.</w:t>
      </w:r>
      <w:bookmarkStart w:id="0" w:name="_GoBack"/>
      <w:bookmarkEnd w:id="0"/>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2) GENERATE ALTERNATIVES</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Uses stratified Monte-Carlo Markov Chain </w:t>
      </w:r>
      <w:r>
        <w:rPr>
          <w:rFonts w:ascii="Times New Roman" w:hAnsi="Times New Roman" w:cs="Times New Roman"/>
          <w:sz w:val="24"/>
          <w:szCs w:val="24"/>
        </w:rPr>
        <w:t xml:space="preserve">Gibbs </w:t>
      </w:r>
      <w:r w:rsidRPr="00730C96">
        <w:rPr>
          <w:rFonts w:ascii="Times New Roman" w:hAnsi="Times New Roman" w:cs="Times New Roman"/>
          <w:sz w:val="24"/>
          <w:szCs w:val="24"/>
        </w:rPr>
        <w:t>sampling to identify a large number of alternatives that comprehensively span the near-optimal region through both the decision and objective spaces. To get started:</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a. Download all the files in the folder 2-GenerateAlternatives to a folder on your local machine.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b. Add the target folder to your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path.</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c. At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prompt, invoke the function</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&gt;&gt; </w:t>
      </w:r>
      <w:proofErr w:type="spellStart"/>
      <w:proofErr w:type="gramStart"/>
      <w:r w:rsidRPr="00730C96">
        <w:rPr>
          <w:rFonts w:ascii="Times New Roman" w:hAnsi="Times New Roman" w:cs="Times New Roman"/>
          <w:sz w:val="24"/>
          <w:szCs w:val="24"/>
        </w:rPr>
        <w:t>stratgibbs</w:t>
      </w:r>
      <w:proofErr w:type="spellEnd"/>
      <w:r w:rsidRPr="00730C96">
        <w:rPr>
          <w:rFonts w:ascii="Times New Roman" w:hAnsi="Times New Roman" w:cs="Times New Roman"/>
          <w:sz w:val="24"/>
          <w:szCs w:val="24"/>
        </w:rPr>
        <w:t>(</w:t>
      </w:r>
      <w:proofErr w:type="gramEnd"/>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 See additional directions in the file GenerateAlternatives-readme.txt for use of the </w:t>
      </w:r>
      <w:proofErr w:type="spellStart"/>
      <w:r w:rsidRPr="00730C96">
        <w:rPr>
          <w:rFonts w:ascii="Times New Roman" w:hAnsi="Times New Roman" w:cs="Times New Roman"/>
          <w:sz w:val="24"/>
          <w:szCs w:val="24"/>
        </w:rPr>
        <w:t>stratgibbs</w:t>
      </w:r>
      <w:proofErr w:type="spellEnd"/>
      <w:r w:rsidRPr="00730C96">
        <w:rPr>
          <w:rFonts w:ascii="Times New Roman" w:hAnsi="Times New Roman" w:cs="Times New Roman"/>
          <w:sz w:val="24"/>
          <w:szCs w:val="24"/>
        </w:rPr>
        <w:t xml:space="preserve"> function.</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3) PARALLEL COORDINATE VISUALIZATION and INTERACTION</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Parallel coordinate plot places axes for all objectives and decision variables side-by-side on a single page and shows the generated alternatives across the decision and objective spaces. Interaction controls on and next to the plot: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r w:rsidRPr="00730C96">
        <w:rPr>
          <w:rFonts w:ascii="Times New Roman" w:hAnsi="Times New Roman" w:cs="Times New Roman"/>
          <w:sz w:val="24"/>
          <w:szCs w:val="24"/>
        </w:rPr>
        <w:tab/>
        <w:t>Render generated alternatives (mouse-over to read a value, highlight individual or groups of alternatives on the plot, and specify the axes order from left to right across the plot).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r w:rsidRPr="00730C96">
        <w:rPr>
          <w:rFonts w:ascii="Times New Roman" w:hAnsi="Times New Roman" w:cs="Times New Roman"/>
          <w:sz w:val="24"/>
          <w:szCs w:val="24"/>
        </w:rPr>
        <w:tab/>
        <w:t xml:space="preserve">Allow the user to explore the near-optimal region (set sliders on axes to specify features, dynamically update the model formulation, and generate individual or families of new alternatives with specified features) </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r w:rsidRPr="00730C96">
        <w:rPr>
          <w:rFonts w:ascii="Times New Roman" w:hAnsi="Times New Roman" w:cs="Times New Roman"/>
          <w:sz w:val="24"/>
          <w:szCs w:val="24"/>
        </w:rPr>
        <w:tab/>
        <w:t>Direct exploration into different parts of the region (re-order axes or relax the constraint that specifies the size of the region.</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lastRenderedPageBreak/>
        <w:t>-</w:t>
      </w:r>
      <w:r w:rsidRPr="00730C96">
        <w:rPr>
          <w:rFonts w:ascii="Times New Roman" w:hAnsi="Times New Roman" w:cs="Times New Roman"/>
          <w:sz w:val="24"/>
          <w:szCs w:val="24"/>
        </w:rPr>
        <w:tab/>
        <w:t xml:space="preserve">Save figure settings to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e workspace and use to recreate the figure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r w:rsidRPr="00730C96">
        <w:rPr>
          <w:rFonts w:ascii="Times New Roman" w:hAnsi="Times New Roman" w:cs="Times New Roman"/>
          <w:sz w:val="24"/>
          <w:szCs w:val="24"/>
        </w:rPr>
        <w:tab/>
        <w:t>Optional parameters/settings to control how the plot is displayed and labeled (</w:t>
      </w:r>
      <w:proofErr w:type="spellStart"/>
      <w:r w:rsidRPr="00730C96">
        <w:rPr>
          <w:rFonts w:ascii="Times New Roman" w:hAnsi="Times New Roman" w:cs="Times New Roman"/>
          <w:sz w:val="24"/>
          <w:szCs w:val="24"/>
        </w:rPr>
        <w:t>varargin</w:t>
      </w:r>
      <w:proofErr w:type="spellEnd"/>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To get started:</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a. Download all the files in the folders 2-GenerateAlternatives and 3-InteractiveParallelPlot to a single folder on your local machine.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b. In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add the target folder where you downloaded the files to your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path</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c. At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command prompt, invoke the following function:</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ab/>
        <w:t xml:space="preserve">       &gt;&gt; </w:t>
      </w:r>
      <w:proofErr w:type="gramStart"/>
      <w:r w:rsidRPr="00730C96">
        <w:rPr>
          <w:rFonts w:ascii="Times New Roman" w:hAnsi="Times New Roman" w:cs="Times New Roman"/>
          <w:sz w:val="24"/>
          <w:szCs w:val="24"/>
        </w:rPr>
        <w:t>nearoptplotmo2(</w:t>
      </w:r>
      <w:proofErr w:type="gramEnd"/>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 See additional directions in the file InteractiveParallelPlot-readme.txt and in the header of the nearoptplotmo2.m for use of the function.</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4) ECHO RESERVOIR APPLICATION (Linear program to manage water quality)</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Illustrates use of the tools for a linear program to identify the cost-effective phosphorus removal practices to reduce the phosphorus load to Echo Reservoir in the Weber basin, Utah to a level specified in a pending Total Maximum Daily Load (TMDL) program for the reservoir. Includes all the data and model files and the script that moves data from the models to the near-optimal tools.</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To use:</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a. Download all the files in the folders 2-GenerateAlternatives, 3-InteractiveParallelPlot, and 4-EchoReservoirApplication to a single folder on your local machine.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b. In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add the target folder where you downloaded the files to your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path.</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c. Set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directory to the same folder</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 At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command prompt, enter:</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ab/>
        <w:t xml:space="preserve">       &gt;&gt; </w:t>
      </w:r>
      <w:proofErr w:type="spellStart"/>
      <w:proofErr w:type="gramStart"/>
      <w:r w:rsidRPr="00730C96">
        <w:rPr>
          <w:rFonts w:ascii="Times New Roman" w:hAnsi="Times New Roman" w:cs="Times New Roman"/>
          <w:sz w:val="24"/>
          <w:szCs w:val="24"/>
        </w:rPr>
        <w:t>LoadEchoGamsResults</w:t>
      </w:r>
      <w:proofErr w:type="spellEnd"/>
      <w:r w:rsidRPr="00730C96">
        <w:rPr>
          <w:rFonts w:ascii="Times New Roman" w:hAnsi="Times New Roman" w:cs="Times New Roman"/>
          <w:sz w:val="24"/>
          <w:szCs w:val="24"/>
        </w:rPr>
        <w:t>(</w:t>
      </w:r>
      <w:proofErr w:type="gramEnd"/>
      <w:r w:rsidRPr="00730C96">
        <w:rPr>
          <w:rFonts w:ascii="Times New Roman" w:hAnsi="Times New Roman" w:cs="Times New Roman"/>
          <w:sz w:val="24"/>
          <w:szCs w:val="24"/>
        </w:rPr>
        <w:t>'WQNE_outG6.gdx',3,2500,0)</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will read optimal and modelling to generate alternatives (MGA) results from the file WQNE_outG6.gdx.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will also generate 2,500 near-optimal alternatives (see Section 2 above) and plot the optimal, MGA, and near-optimal results in the Interactive Parallel Plotting tool (see Section 3 above).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f. See additional directions in the file EchoReservoirApplication-readme.txt.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5) AMMAN, JORDAN APPLICATION (Mixed-integer program to manage water supply/demand)</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Illustrates use of the tools for a mixed-integer program to identify the cost-effective combination of new water supply and conservation strategies to balance water supplies and demands in Amman, Jordan through 2020. Includes all the data and model files and scripts to move data from the models to the near-optimal tools and to run the model from within the Interactive Parallel Coordinate Plotting tool.</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To use:</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a. Download all the files in the folders 3-InteractiveParallelPlot and 5-AmmanJordanApplication to a single folder on your local machine.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b. In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add the target folder where you downloaded the files to your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path.</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c. Set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directory to the same folder</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 At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command prompt, enter:</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ab/>
        <w:t xml:space="preserve">       &gt;&gt; </w:t>
      </w:r>
      <w:proofErr w:type="spellStart"/>
      <w:proofErr w:type="gramStart"/>
      <w:r w:rsidRPr="00730C96">
        <w:rPr>
          <w:rFonts w:ascii="Times New Roman" w:hAnsi="Times New Roman" w:cs="Times New Roman"/>
          <w:sz w:val="24"/>
          <w:szCs w:val="24"/>
        </w:rPr>
        <w:t>LoadAmmanJordan</w:t>
      </w:r>
      <w:proofErr w:type="spellEnd"/>
      <w:r w:rsidRPr="00730C96">
        <w:rPr>
          <w:rFonts w:ascii="Times New Roman" w:hAnsi="Times New Roman" w:cs="Times New Roman"/>
          <w:sz w:val="24"/>
          <w:szCs w:val="24"/>
        </w:rPr>
        <w:t>(</w:t>
      </w:r>
      <w:proofErr w:type="spellStart"/>
      <w:proofErr w:type="gramEnd"/>
      <w:r w:rsidRPr="00730C96">
        <w:rPr>
          <w:rFonts w:ascii="Times New Roman" w:hAnsi="Times New Roman" w:cs="Times New Roman"/>
          <w:sz w:val="24"/>
          <w:szCs w:val="24"/>
        </w:rPr>
        <w:t>AmmanJordanUtilOptNear.gdx</w:t>
      </w:r>
      <w:proofErr w:type="spellEnd"/>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will read optimal and near-optimal results from the file </w:t>
      </w:r>
      <w:proofErr w:type="spellStart"/>
      <w:r w:rsidRPr="00730C96">
        <w:rPr>
          <w:rFonts w:ascii="Times New Roman" w:hAnsi="Times New Roman" w:cs="Times New Roman"/>
          <w:sz w:val="24"/>
          <w:szCs w:val="24"/>
        </w:rPr>
        <w:t>AmmanJordanUtilOptNear.gdx</w:t>
      </w:r>
      <w:proofErr w:type="spellEnd"/>
      <w:r w:rsidRPr="00730C96">
        <w:rPr>
          <w:rFonts w:ascii="Times New Roman" w:hAnsi="Times New Roman" w:cs="Times New Roman"/>
          <w:sz w:val="24"/>
          <w:szCs w:val="24"/>
        </w:rPr>
        <w:t xml:space="preserve"> and plot the results in the Interactive Parallel Plotting tool (see Section 3 above).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f. For interactive use, see additional directions in the file AmmanJordanApplication-readme.txt.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CITATION</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David E. Rosenberg (in review) "Near-optimal alternative generation, visualization, and interaction for water resources decision making". Water Resources Research. Submitted August 2014.</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LICENSING</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All code is distributed AS-IS with no expressed or implied warranty regarding functionality. The code or parts may be used for non-commercial purposes so long as the use is cited per the citation above. Use for any commercial purpose requires prior written permission from the author.</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BUG REPORTS and FEEDBACK</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This code is possibly laden with bugs so bug reports and feedback are much appreciated. Please submit via the </w:t>
      </w:r>
      <w:proofErr w:type="spellStart"/>
      <w:r w:rsidRPr="00730C96">
        <w:rPr>
          <w:rFonts w:ascii="Times New Roman" w:hAnsi="Times New Roman" w:cs="Times New Roman"/>
          <w:sz w:val="24"/>
          <w:szCs w:val="24"/>
        </w:rPr>
        <w:t>the</w:t>
      </w:r>
      <w:proofErr w:type="spellEnd"/>
      <w:r w:rsidRPr="00730C96">
        <w:rPr>
          <w:rFonts w:ascii="Times New Roman" w:hAnsi="Times New Roman" w:cs="Times New Roman"/>
          <w:sz w:val="24"/>
          <w:szCs w:val="24"/>
        </w:rPr>
        <w:t xml:space="preserve"> issue tracker for this repository. And note, that while much appreciated, there is no promise of when--or if--the bug will be fixed.</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lastRenderedPageBreak/>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AUTHOR and CONTACT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David E. Rosenberg</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Department of Civil &amp; Environmental Engineering and Utah Water Research Lab</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Utah State University</w:t>
      </w:r>
    </w:p>
    <w:p w:rsidR="00954A02"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Email: david.rosenberg@usu.edu</w:t>
      </w:r>
    </w:p>
    <w:p w:rsidR="00954A02" w:rsidRPr="00EA5F96" w:rsidRDefault="00954A02" w:rsidP="00E82047">
      <w:pPr>
        <w:rPr>
          <w:rFonts w:ascii="Times New Roman" w:hAnsi="Times New Roman" w:cs="Times New Roman"/>
          <w:sz w:val="24"/>
          <w:szCs w:val="24"/>
        </w:rPr>
      </w:pPr>
    </w:p>
    <w:sectPr w:rsidR="00954A02" w:rsidRPr="00EA5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C4A8B"/>
    <w:multiLevelType w:val="hybridMultilevel"/>
    <w:tmpl w:val="32D20A48"/>
    <w:lvl w:ilvl="0" w:tplc="A8823498">
      <w:start w:val="2"/>
      <w:numFmt w:val="bullet"/>
      <w:lvlText w:val="-"/>
      <w:lvlJc w:val="left"/>
      <w:pPr>
        <w:ind w:left="600" w:hanging="360"/>
      </w:pPr>
      <w:rPr>
        <w:rFonts w:ascii="Times New Roman" w:eastAsiaTheme="minorHAnsi"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575"/>
    <w:rsid w:val="000168EA"/>
    <w:rsid w:val="000B044E"/>
    <w:rsid w:val="0012641E"/>
    <w:rsid w:val="00137575"/>
    <w:rsid w:val="00324010"/>
    <w:rsid w:val="00522232"/>
    <w:rsid w:val="00624E5E"/>
    <w:rsid w:val="00730C96"/>
    <w:rsid w:val="00831069"/>
    <w:rsid w:val="008B13FC"/>
    <w:rsid w:val="00954A02"/>
    <w:rsid w:val="00B71398"/>
    <w:rsid w:val="00C01977"/>
    <w:rsid w:val="00C55C50"/>
    <w:rsid w:val="00C84A3C"/>
    <w:rsid w:val="00DE00F7"/>
    <w:rsid w:val="00E55164"/>
    <w:rsid w:val="00E82047"/>
    <w:rsid w:val="00EA5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088BA-FFB7-44B5-B4AA-D62C55378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drosenberg</dc:creator>
  <cp:keywords/>
  <dc:description/>
  <cp:lastModifiedBy>drosenberg</cp:lastModifiedBy>
  <cp:revision>13</cp:revision>
  <dcterms:created xsi:type="dcterms:W3CDTF">2014-08-08T22:13:00Z</dcterms:created>
  <dcterms:modified xsi:type="dcterms:W3CDTF">2014-09-24T22:32:00Z</dcterms:modified>
</cp:coreProperties>
</file>