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E612F" w14:textId="01493F88" w:rsidR="00711BCA" w:rsidRPr="00981718" w:rsidRDefault="008638BB" w:rsidP="0006365F">
      <w:pPr>
        <w:pStyle w:val="Heading2"/>
        <w:ind w:left="0" w:firstLine="0"/>
        <w:rPr>
          <w:color w:val="0000FF"/>
        </w:rPr>
      </w:pPr>
      <w:r>
        <w:rPr>
          <w:color w:val="0000FF"/>
        </w:rPr>
        <w:t xml:space="preserve">Protect </w:t>
      </w:r>
      <w:r w:rsidR="0006365F" w:rsidRPr="00981718">
        <w:rPr>
          <w:color w:val="0000FF"/>
        </w:rPr>
        <w:t xml:space="preserve">Lake Powell: </w:t>
      </w:r>
      <w:r w:rsidR="00BD02FA">
        <w:rPr>
          <w:color w:val="0000FF"/>
        </w:rPr>
        <w:t>Decrease releases and increase upstream conservation</w:t>
      </w:r>
      <w:r w:rsidR="0006365F" w:rsidRPr="00981718">
        <w:rPr>
          <w:color w:val="0000FF"/>
        </w:rPr>
        <w:t xml:space="preserve"> to </w:t>
      </w:r>
      <w:r>
        <w:rPr>
          <w:color w:val="0000FF"/>
        </w:rPr>
        <w:t>help</w:t>
      </w:r>
      <w:r w:rsidR="0006365F" w:rsidRPr="00981718">
        <w:rPr>
          <w:color w:val="0000FF"/>
        </w:rPr>
        <w:t xml:space="preserve"> </w:t>
      </w:r>
      <w:r w:rsidR="006F651E">
        <w:rPr>
          <w:color w:val="0000FF"/>
        </w:rPr>
        <w:t xml:space="preserve">generate </w:t>
      </w:r>
      <w:r w:rsidR="006D1935">
        <w:rPr>
          <w:color w:val="0000FF"/>
        </w:rPr>
        <w:t>electricity</w:t>
      </w:r>
      <w:r w:rsidR="007C5625">
        <w:rPr>
          <w:color w:val="0000FF"/>
        </w:rPr>
        <w:t xml:space="preserve">, </w:t>
      </w:r>
      <w:r w:rsidR="006F651E">
        <w:rPr>
          <w:color w:val="0000FF"/>
        </w:rPr>
        <w:t xml:space="preserve">supply </w:t>
      </w:r>
      <w:r w:rsidR="00FB3BA7">
        <w:rPr>
          <w:color w:val="0000FF"/>
        </w:rPr>
        <w:t>downstream users</w:t>
      </w:r>
      <w:r w:rsidR="006F651E">
        <w:rPr>
          <w:color w:val="0000FF"/>
        </w:rPr>
        <w:t xml:space="preserve">, </w:t>
      </w:r>
      <w:r w:rsidR="0006365F" w:rsidRPr="00981718">
        <w:rPr>
          <w:color w:val="0000FF"/>
        </w:rPr>
        <w:t xml:space="preserve">and </w:t>
      </w:r>
      <w:r w:rsidR="006F651E">
        <w:rPr>
          <w:color w:val="0000FF"/>
        </w:rPr>
        <w:t xml:space="preserve">sustain </w:t>
      </w:r>
      <w:r w:rsidR="00153EB9">
        <w:rPr>
          <w:color w:val="0000FF"/>
        </w:rPr>
        <w:t xml:space="preserve">Grand Canyon </w:t>
      </w:r>
      <w:r w:rsidR="0006365F" w:rsidRPr="00981718">
        <w:rPr>
          <w:color w:val="0000FF"/>
        </w:rPr>
        <w:t>endangered fish</w:t>
      </w:r>
    </w:p>
    <w:p w14:paraId="59218D77" w14:textId="74511E8F" w:rsidR="00EE7DA7" w:rsidRPr="00EE7DA7" w:rsidRDefault="008E4EFE" w:rsidP="00EE7DA7">
      <w:pPr>
        <w:rPr>
          <w:rStyle w:val="Heading1Char"/>
          <w:color w:val="000000" w:themeColor="text1"/>
        </w:rPr>
      </w:pPr>
      <w:r>
        <w:rPr>
          <w:rStyle w:val="Heading1Char"/>
          <w:color w:val="000000" w:themeColor="text1"/>
        </w:rPr>
        <w:t>Direct Link</w:t>
      </w:r>
      <w:r w:rsidR="00EE7DA7" w:rsidRPr="00EE7DA7">
        <w:rPr>
          <w:rStyle w:val="Heading1Char"/>
          <w:color w:val="000000" w:themeColor="text1"/>
        </w:rPr>
        <w:t xml:space="preserve">: </w:t>
      </w:r>
      <w:hyperlink r:id="rId8" w:history="1">
        <w:r w:rsidR="00A704D0" w:rsidRPr="002B78A8">
          <w:rPr>
            <w:rStyle w:val="Hyperlink"/>
          </w:rPr>
          <w:t>http://tinyurl.com/ProtectLakePowell</w:t>
        </w:r>
      </w:hyperlink>
      <w:r w:rsidR="00A704D0">
        <w:t xml:space="preserve"> </w:t>
      </w:r>
    </w:p>
    <w:p w14:paraId="34280F7B" w14:textId="4407F614" w:rsidR="00E20A93" w:rsidRPr="00E20A93" w:rsidRDefault="002307A4" w:rsidP="00E20A93">
      <w:pPr>
        <w:rPr>
          <w:rStyle w:val="Heading1Char"/>
          <w:b w:val="0"/>
          <w:bCs w:val="0"/>
          <w:i/>
          <w:iCs/>
          <w:color w:val="000000" w:themeColor="text1"/>
        </w:rPr>
      </w:pPr>
      <w:r>
        <w:rPr>
          <w:rStyle w:val="Heading1Char"/>
          <w:b w:val="0"/>
          <w:bCs w:val="0"/>
          <w:i/>
          <w:iCs/>
          <w:color w:val="000000" w:themeColor="text1"/>
        </w:rPr>
        <w:t xml:space="preserve">Last Update: April </w:t>
      </w:r>
      <w:r w:rsidR="00440D96">
        <w:rPr>
          <w:rStyle w:val="Heading1Char"/>
          <w:b w:val="0"/>
          <w:bCs w:val="0"/>
          <w:i/>
          <w:iCs/>
          <w:color w:val="000000" w:themeColor="text1"/>
        </w:rPr>
        <w:t>2</w:t>
      </w:r>
      <w:r>
        <w:rPr>
          <w:rStyle w:val="Heading1Char"/>
          <w:b w:val="0"/>
          <w:bCs w:val="0"/>
          <w:i/>
          <w:iCs/>
          <w:color w:val="000000" w:themeColor="text1"/>
        </w:rPr>
        <w:t>1, 2022.</w:t>
      </w:r>
    </w:p>
    <w:p w14:paraId="6B22408F" w14:textId="6538191B" w:rsidR="005517F8" w:rsidRPr="001F2855" w:rsidRDefault="0006365F" w:rsidP="00DD40A1">
      <w:pPr>
        <w:pStyle w:val="Heading2"/>
      </w:pPr>
      <w:r w:rsidRPr="00981718">
        <w:rPr>
          <w:rStyle w:val="Heading1Char"/>
          <w:b/>
          <w:bCs/>
          <w:color w:val="000000" w:themeColor="text1"/>
        </w:rPr>
        <w:t>I</w:t>
      </w:r>
      <w:r w:rsidR="005517F8" w:rsidRPr="00981718">
        <w:rPr>
          <w:rStyle w:val="Heading1Char"/>
          <w:b/>
          <w:bCs/>
          <w:color w:val="000000" w:themeColor="text1"/>
        </w:rPr>
        <w:t>ntroduction</w:t>
      </w:r>
    </w:p>
    <w:p w14:paraId="5B37060A" w14:textId="0839C9AC" w:rsidR="009E5BB6" w:rsidRDefault="0006365F" w:rsidP="00305979">
      <w:r>
        <w:t>There is still opportunity to protect Lake Powell’s minimum power pool elevation of 3,490 feet (4.0 million acre-feet [</w:t>
      </w:r>
      <w:proofErr w:type="spellStart"/>
      <w:r>
        <w:t>maf</w:t>
      </w:r>
      <w:proofErr w:type="spellEnd"/>
      <w:r>
        <w:t xml:space="preserve">] storage) even though current storage is ~5.8 </w:t>
      </w:r>
      <w:proofErr w:type="spellStart"/>
      <w:r>
        <w:t>maf</w:t>
      </w:r>
      <w:proofErr w:type="spellEnd"/>
      <w:r>
        <w:t xml:space="preserve"> and last year the reservoir drew down 3.8 </w:t>
      </w:r>
      <w:proofErr w:type="spellStart"/>
      <w:r>
        <w:t>maf</w:t>
      </w:r>
      <w:proofErr w:type="spellEnd"/>
      <w:r>
        <w:t>.</w:t>
      </w:r>
    </w:p>
    <w:p w14:paraId="304AF640" w14:textId="1FA3F079" w:rsidR="00DD40A1" w:rsidRDefault="00BD02FA" w:rsidP="00DD40A1">
      <w:pPr>
        <w:pStyle w:val="Heading2"/>
      </w:pPr>
      <w:r>
        <w:t>The Data in Brief</w:t>
      </w:r>
    </w:p>
    <w:p w14:paraId="2BFA7BF7" w14:textId="3FC2D52B" w:rsidR="0006365F" w:rsidRDefault="00D676B7" w:rsidP="00305979">
      <w:r>
        <w:t>Three</w:t>
      </w:r>
      <w:r w:rsidR="002956F2">
        <w:t xml:space="preserve"> inflow and </w:t>
      </w:r>
      <w:r>
        <w:t xml:space="preserve">three </w:t>
      </w:r>
      <w:r w:rsidR="002956F2">
        <w:t>outflow factors affect</w:t>
      </w:r>
      <w:r w:rsidR="0006365F">
        <w:t xml:space="preserve"> Lake Powell</w:t>
      </w:r>
      <w:r w:rsidR="002956F2">
        <w:t xml:space="preserve"> </w:t>
      </w:r>
      <w:r>
        <w:t>storage</w:t>
      </w:r>
      <w:r w:rsidR="00B322F4">
        <w:t xml:space="preserve"> (Figure 1</w:t>
      </w:r>
      <w:r w:rsidR="00FB3BA7">
        <w:t>; see</w:t>
      </w:r>
      <w:r w:rsidR="00B322F4">
        <w:t xml:space="preserve"> Methods below</w:t>
      </w:r>
      <w:r w:rsidR="00FB3BA7">
        <w:t xml:space="preserve"> for elaboration</w:t>
      </w:r>
      <w:r w:rsidR="00B322F4">
        <w:t xml:space="preserve">). </w:t>
      </w:r>
      <w:r w:rsidR="00E20A93">
        <w:t>Lake Powell’s drawdown from October 2020 to September 2021 is about t</w:t>
      </w:r>
      <w:r w:rsidR="00B0309C">
        <w:t>he</w:t>
      </w:r>
      <w:r w:rsidR="00E20A93">
        <w:t xml:space="preserve"> same volume as remains to drawdown to </w:t>
      </w:r>
      <w:r w:rsidR="00B322F4">
        <w:t>elevation</w:t>
      </w:r>
      <w:r w:rsidR="00D52861">
        <w:t xml:space="preserve"> 3,455 feet</w:t>
      </w:r>
      <w:r w:rsidR="00521F8D">
        <w:t xml:space="preserve"> where </w:t>
      </w:r>
      <w:r w:rsidR="002956F2">
        <w:t>Glen Canyon dam can</w:t>
      </w:r>
      <w:r w:rsidR="00521F8D">
        <w:t xml:space="preserve"> no longer release </w:t>
      </w:r>
      <w:r w:rsidR="00BD02FA">
        <w:t>7</w:t>
      </w:r>
      <w:r w:rsidR="00521F8D">
        <w:t>.</w:t>
      </w:r>
      <w:r w:rsidR="00BD02FA">
        <w:t>5</w:t>
      </w:r>
      <w:r w:rsidR="00521F8D">
        <w:t xml:space="preserve"> </w:t>
      </w:r>
      <w:proofErr w:type="spellStart"/>
      <w:r w:rsidR="00521F8D">
        <w:t>maf</w:t>
      </w:r>
      <w:proofErr w:type="spellEnd"/>
      <w:r w:rsidR="00521F8D">
        <w:t xml:space="preserve"> per year </w:t>
      </w:r>
      <w:r w:rsidR="00F81C38">
        <w:t>to</w:t>
      </w:r>
      <w:r w:rsidR="00521F8D">
        <w:t xml:space="preserve"> meet downstream water delivery targ</w:t>
      </w:r>
      <w:r w:rsidR="00BC374B">
        <w:t>ets.</w:t>
      </w:r>
    </w:p>
    <w:p w14:paraId="3F2107DF" w14:textId="01E2E590" w:rsidR="0006365F" w:rsidRDefault="00440D96" w:rsidP="00305979">
      <w:r>
        <w:rPr>
          <w:noProof/>
        </w:rPr>
        <w:drawing>
          <wp:inline distT="0" distB="0" distL="0" distR="0" wp14:anchorId="19D791F8" wp14:editId="78F248E1">
            <wp:extent cx="5938520" cy="334137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2434" w14:textId="1477949A" w:rsidR="00BC374B" w:rsidRDefault="00BC374B" w:rsidP="00305979">
      <w:pPr>
        <w:rPr>
          <w:b/>
          <w:bCs/>
        </w:rPr>
      </w:pPr>
      <w:r w:rsidRPr="00BC374B">
        <w:rPr>
          <w:b/>
          <w:bCs/>
        </w:rPr>
        <w:t xml:space="preserve">Figure 1. </w:t>
      </w:r>
      <w:r w:rsidR="002956F2">
        <w:rPr>
          <w:b/>
          <w:bCs/>
        </w:rPr>
        <w:t>Inflow and Outflow f</w:t>
      </w:r>
      <w:r w:rsidRPr="00BC374B">
        <w:rPr>
          <w:b/>
          <w:bCs/>
        </w:rPr>
        <w:t>actors that affect Lake Powell storage.</w:t>
      </w:r>
    </w:p>
    <w:p w14:paraId="29743BCD" w14:textId="0BE49933" w:rsidR="00DD40A1" w:rsidRDefault="00FB3BA7" w:rsidP="00DD40A1">
      <w:pPr>
        <w:pStyle w:val="Heading2"/>
      </w:pPr>
      <w:r>
        <w:lastRenderedPageBreak/>
        <w:t xml:space="preserve">Decrease Releases and Increase Upstream Conservation </w:t>
      </w:r>
      <w:r w:rsidR="00BD02FA">
        <w:t>to</w:t>
      </w:r>
      <w:r w:rsidR="00DC3447">
        <w:t xml:space="preserve"> Slow Reservoir Drawdown</w:t>
      </w:r>
      <w:r w:rsidR="00DD40A1">
        <w:t xml:space="preserve"> </w:t>
      </w:r>
    </w:p>
    <w:p w14:paraId="665E1F99" w14:textId="776B0B38" w:rsidR="00BC374B" w:rsidRDefault="00D52861" w:rsidP="00305979">
      <w:r>
        <w:t xml:space="preserve">Of the six factors in Figure 1 that affect Lake Powell storage, </w:t>
      </w:r>
      <w:r w:rsidR="00BC374B">
        <w:t xml:space="preserve">Colorado River managers </w:t>
      </w:r>
      <w:r w:rsidR="00BD02FA">
        <w:t>can</w:t>
      </w:r>
      <w:r w:rsidR="00BC374B">
        <w:t xml:space="preserve"> </w:t>
      </w:r>
      <w:r>
        <w:t xml:space="preserve">year-after-year influence </w:t>
      </w:r>
      <w:r w:rsidR="00BC374B" w:rsidRPr="00BC374B">
        <w:rPr>
          <w:b/>
          <w:bCs/>
        </w:rPr>
        <w:t>Lake</w:t>
      </w:r>
      <w:r>
        <w:rPr>
          <w:b/>
          <w:bCs/>
        </w:rPr>
        <w:t xml:space="preserve"> </w:t>
      </w:r>
      <w:r w:rsidR="00BC374B" w:rsidRPr="00BC374B">
        <w:rPr>
          <w:b/>
          <w:bCs/>
        </w:rPr>
        <w:t>Powell release</w:t>
      </w:r>
      <w:r w:rsidR="00DD40A1">
        <w:rPr>
          <w:b/>
          <w:bCs/>
        </w:rPr>
        <w:t>s</w:t>
      </w:r>
      <w:r w:rsidR="00BC374B">
        <w:t xml:space="preserve"> and </w:t>
      </w:r>
      <w:r w:rsidR="00BC374B" w:rsidRPr="00BC374B">
        <w:rPr>
          <w:b/>
          <w:bCs/>
        </w:rPr>
        <w:t>upstream water conservation</w:t>
      </w:r>
      <w:r>
        <w:t>.</w:t>
      </w:r>
    </w:p>
    <w:p w14:paraId="7243BA54" w14:textId="4124252C" w:rsidR="00F81C38" w:rsidRDefault="00D52861" w:rsidP="00305979">
      <w:r>
        <w:t>Together,</w:t>
      </w:r>
      <w:r w:rsidR="00BC374B">
        <w:t xml:space="preserve"> </w:t>
      </w:r>
      <w:r>
        <w:t xml:space="preserve">managers from the </w:t>
      </w:r>
      <w:r w:rsidR="00BC374B">
        <w:t xml:space="preserve">Colorado River Upper and Lower Basins and First Nations can </w:t>
      </w:r>
      <w:r w:rsidR="00BC374B" w:rsidRPr="00D52861">
        <w:rPr>
          <w:b/>
          <w:bCs/>
          <w:i/>
          <w:iCs/>
        </w:rPr>
        <w:t>decrease</w:t>
      </w:r>
      <w:r w:rsidR="00BC374B" w:rsidRPr="003574D6">
        <w:rPr>
          <w:b/>
          <w:bCs/>
        </w:rPr>
        <w:t xml:space="preserve"> Lake Powell releases</w:t>
      </w:r>
      <w:r w:rsidR="00BC374B" w:rsidRPr="003574D6">
        <w:t xml:space="preserve"> and </w:t>
      </w:r>
      <w:r w:rsidR="00BC374B" w:rsidRPr="00D52861">
        <w:rPr>
          <w:b/>
          <w:bCs/>
          <w:i/>
          <w:iCs/>
        </w:rPr>
        <w:t>increase</w:t>
      </w:r>
      <w:r w:rsidR="00BC374B" w:rsidRPr="003574D6">
        <w:rPr>
          <w:b/>
          <w:bCs/>
        </w:rPr>
        <w:t xml:space="preserve"> upstream water conservation</w:t>
      </w:r>
      <w:r w:rsidR="00BC374B">
        <w:t xml:space="preserve"> to </w:t>
      </w:r>
      <w:r w:rsidR="00981718">
        <w:t xml:space="preserve">slow reservoir drawdown to </w:t>
      </w:r>
      <w:r>
        <w:t>the minimum power pool and elevation where Glen Canyon Dam can no longer release water to meet downstream water delivery targets</w:t>
      </w:r>
      <w:r w:rsidR="00F81C38">
        <w:t>. Coordinated action</w:t>
      </w:r>
      <w:r w:rsidR="00020A34">
        <w:t xml:space="preserve"> to increase </w:t>
      </w:r>
      <w:r w:rsidR="00FB3BA7">
        <w:t>upstream conservation</w:t>
      </w:r>
      <w:r w:rsidR="00020A34">
        <w:t xml:space="preserve"> and decrease releases</w:t>
      </w:r>
      <w:r w:rsidR="00F81C38">
        <w:t xml:space="preserve"> </w:t>
      </w:r>
      <w:r w:rsidR="00020A34">
        <w:t xml:space="preserve">can double the effect of </w:t>
      </w:r>
      <w:r w:rsidR="00FB3BA7">
        <w:t xml:space="preserve">single-party </w:t>
      </w:r>
      <w:r w:rsidR="00020A34">
        <w:t>protection efforts</w:t>
      </w:r>
      <w:r w:rsidR="00981718">
        <w:t xml:space="preserve">. </w:t>
      </w:r>
      <w:r w:rsidR="00F81C38">
        <w:t>C</w:t>
      </w:r>
      <w:r w:rsidR="006D1935">
        <w:t>oordinated action</w:t>
      </w:r>
      <w:r w:rsidR="00981718">
        <w:t xml:space="preserve"> can help</w:t>
      </w:r>
      <w:r w:rsidR="00BC374B">
        <w:t xml:space="preserve"> </w:t>
      </w:r>
      <w:r w:rsidR="00981718">
        <w:t xml:space="preserve">to </w:t>
      </w:r>
      <w:r w:rsidR="00BC374B">
        <w:t xml:space="preserve">continue </w:t>
      </w:r>
      <w:r w:rsidR="006D1935">
        <w:t xml:space="preserve">to </w:t>
      </w:r>
      <w:r w:rsidR="00BC374B">
        <w:t xml:space="preserve">generate electricity for rural communities </w:t>
      </w:r>
      <w:r w:rsidR="00ED6943">
        <w:t>in</w:t>
      </w:r>
      <w:r w:rsidR="00981718">
        <w:t xml:space="preserve"> 7 western </w:t>
      </w:r>
      <w:r w:rsidR="00153261">
        <w:t xml:space="preserve">US </w:t>
      </w:r>
      <w:r w:rsidR="00981718">
        <w:t xml:space="preserve">states, </w:t>
      </w:r>
      <w:r w:rsidR="006D1935">
        <w:t>supply downstream water users, a</w:t>
      </w:r>
      <w:r w:rsidR="00981718">
        <w:t xml:space="preserve">nd </w:t>
      </w:r>
      <w:r w:rsidR="006D1935">
        <w:t>sustain</w:t>
      </w:r>
      <w:r w:rsidR="00981718">
        <w:t xml:space="preserve"> endangered, native fish of the Grand Canyon.</w:t>
      </w:r>
    </w:p>
    <w:p w14:paraId="56AB35DF" w14:textId="06807DE7" w:rsidR="00981718" w:rsidRDefault="00020A34" w:rsidP="00305979">
      <w:r>
        <w:t>What does th</w:t>
      </w:r>
      <w:r w:rsidR="00FB3BA7">
        <w:t>is</w:t>
      </w:r>
      <w:r>
        <w:t xml:space="preserve"> protect Lake Powell brief do well?</w:t>
      </w:r>
      <w:r w:rsidR="003574D6">
        <w:t xml:space="preserve"> A</w:t>
      </w:r>
      <w:r w:rsidR="00C34B21">
        <w:t xml:space="preserve">nd </w:t>
      </w:r>
      <w:r w:rsidR="006D1935">
        <w:t xml:space="preserve">how to </w:t>
      </w:r>
      <w:r w:rsidR="00981718">
        <w:t xml:space="preserve">make </w:t>
      </w:r>
      <w:r w:rsidR="006D1935">
        <w:t xml:space="preserve">more actionable </w:t>
      </w:r>
      <w:r w:rsidR="00FB3BA7">
        <w:t xml:space="preserve">the </w:t>
      </w:r>
      <w:r w:rsidR="003574D6">
        <w:t>coordinated suggestions</w:t>
      </w:r>
      <w:r w:rsidR="006D1935">
        <w:t xml:space="preserve"> to</w:t>
      </w:r>
      <w:r w:rsidR="00981718">
        <w:t xml:space="preserve"> </w:t>
      </w:r>
      <w:r w:rsidR="00981718" w:rsidRPr="003574D6">
        <w:t>decrease Lake Powell releases and increase upstream water conservation</w:t>
      </w:r>
      <w:r w:rsidR="00981718">
        <w:t>?</w:t>
      </w:r>
    </w:p>
    <w:p w14:paraId="2A9A2753" w14:textId="5A4E764B" w:rsidR="001558F4" w:rsidRDefault="00BD02FA" w:rsidP="00C34B21">
      <w:pPr>
        <w:pStyle w:val="Heading2"/>
      </w:pPr>
      <w:r>
        <w:t>Next Steps</w:t>
      </w:r>
    </w:p>
    <w:p w14:paraId="1E6F368A" w14:textId="77270033" w:rsidR="00B322F4" w:rsidRDefault="00ED6943" w:rsidP="00E15676">
      <w:pPr>
        <w:pStyle w:val="ListParagraph"/>
        <w:numPr>
          <w:ilvl w:val="0"/>
          <w:numId w:val="6"/>
        </w:numPr>
        <w:rPr>
          <w:color w:val="323E4F" w:themeColor="text2" w:themeShade="BF"/>
        </w:rPr>
      </w:pPr>
      <w:r w:rsidRPr="00F81C38">
        <w:rPr>
          <w:color w:val="323E4F" w:themeColor="text2" w:themeShade="BF"/>
        </w:rPr>
        <w:t>E</w:t>
      </w:r>
      <w:r w:rsidR="00C34B21" w:rsidRPr="00F81C38">
        <w:rPr>
          <w:color w:val="323E4F" w:themeColor="text2" w:themeShade="BF"/>
        </w:rPr>
        <w:t xml:space="preserve">mail </w:t>
      </w:r>
      <w:hyperlink r:id="rId10" w:history="1">
        <w:r w:rsidR="00BD02FA" w:rsidRPr="0060117B">
          <w:rPr>
            <w:rStyle w:val="Hyperlink"/>
          </w:rPr>
          <w:t>david.rosenberg@usu.edu</w:t>
        </w:r>
      </w:hyperlink>
      <w:r w:rsidR="00BD02FA" w:rsidRPr="00F81C38">
        <w:rPr>
          <w:color w:val="323E4F" w:themeColor="text2" w:themeShade="BF"/>
        </w:rPr>
        <w:t xml:space="preserve"> </w:t>
      </w:r>
      <w:r w:rsidR="00B322F4">
        <w:rPr>
          <w:color w:val="323E4F" w:themeColor="text2" w:themeShade="BF"/>
        </w:rPr>
        <w:t xml:space="preserve">or phone (435-797-8689) </w:t>
      </w:r>
      <w:r w:rsidR="00BD02FA" w:rsidRPr="00F81C38">
        <w:rPr>
          <w:color w:val="323E4F" w:themeColor="text2" w:themeShade="BF"/>
        </w:rPr>
        <w:t>with f</w:t>
      </w:r>
      <w:r w:rsidR="00C34B21" w:rsidRPr="00F81C38">
        <w:rPr>
          <w:color w:val="323E4F" w:themeColor="text2" w:themeShade="BF"/>
        </w:rPr>
        <w:t>eedback</w:t>
      </w:r>
      <w:r w:rsidR="00B322F4">
        <w:rPr>
          <w:color w:val="323E4F" w:themeColor="text2" w:themeShade="BF"/>
        </w:rPr>
        <w:t xml:space="preserve">. Recommend </w:t>
      </w:r>
      <w:r w:rsidR="00020A34">
        <w:rPr>
          <w:color w:val="323E4F" w:themeColor="text2" w:themeShade="BF"/>
        </w:rPr>
        <w:t>how</w:t>
      </w:r>
      <w:r w:rsidR="00B322F4">
        <w:rPr>
          <w:color w:val="323E4F" w:themeColor="text2" w:themeShade="BF"/>
        </w:rPr>
        <w:t xml:space="preserve"> to </w:t>
      </w:r>
      <w:r w:rsidR="00C34B21" w:rsidRPr="00F81C38">
        <w:rPr>
          <w:color w:val="323E4F" w:themeColor="text2" w:themeShade="BF"/>
        </w:rPr>
        <w:t xml:space="preserve">make </w:t>
      </w:r>
      <w:r w:rsidR="003574D6" w:rsidRPr="00F81C38">
        <w:rPr>
          <w:color w:val="323E4F" w:themeColor="text2" w:themeShade="BF"/>
        </w:rPr>
        <w:t xml:space="preserve">more actionable </w:t>
      </w:r>
      <w:r w:rsidR="00020A34">
        <w:rPr>
          <w:color w:val="323E4F" w:themeColor="text2" w:themeShade="BF"/>
        </w:rPr>
        <w:t xml:space="preserve">the suggestions </w:t>
      </w:r>
      <w:r w:rsidR="00C34B21" w:rsidRPr="00F81C38">
        <w:rPr>
          <w:color w:val="323E4F" w:themeColor="text2" w:themeShade="BF"/>
        </w:rPr>
        <w:t xml:space="preserve">to </w:t>
      </w:r>
      <w:r w:rsidR="003574D6" w:rsidRPr="00F81C38">
        <w:rPr>
          <w:color w:val="323E4F" w:themeColor="text2" w:themeShade="BF"/>
        </w:rPr>
        <w:t>decrease Lake Powell releases and increase upstream water conservation</w:t>
      </w:r>
      <w:r w:rsidR="00C34B21" w:rsidRPr="00F81C38">
        <w:rPr>
          <w:color w:val="323E4F" w:themeColor="text2" w:themeShade="BF"/>
        </w:rPr>
        <w:t xml:space="preserve">. Use the subject line </w:t>
      </w:r>
      <w:r w:rsidR="00BD02FA" w:rsidRPr="00F81C38">
        <w:rPr>
          <w:b/>
          <w:bCs/>
          <w:color w:val="323E4F" w:themeColor="text2" w:themeShade="BF"/>
        </w:rPr>
        <w:t>Protect Lake Powell</w:t>
      </w:r>
      <w:r w:rsidR="00C34B21" w:rsidRPr="00F81C38">
        <w:rPr>
          <w:color w:val="323E4F" w:themeColor="text2" w:themeShade="BF"/>
        </w:rPr>
        <w:t>.</w:t>
      </w:r>
    </w:p>
    <w:p w14:paraId="34839939" w14:textId="77777777" w:rsidR="00B322F4" w:rsidRDefault="00B322F4" w:rsidP="00B322F4">
      <w:pPr>
        <w:pStyle w:val="ListParagraph"/>
        <w:rPr>
          <w:color w:val="323E4F" w:themeColor="text2" w:themeShade="BF"/>
        </w:rPr>
      </w:pPr>
    </w:p>
    <w:p w14:paraId="3948957D" w14:textId="7E9573B3" w:rsidR="002307A4" w:rsidRDefault="002307A4" w:rsidP="002307A4">
      <w:pPr>
        <w:pStyle w:val="ListParagraph"/>
        <w:numPr>
          <w:ilvl w:val="0"/>
          <w:numId w:val="6"/>
        </w:numPr>
        <w:rPr>
          <w:color w:val="323E4F" w:themeColor="text2" w:themeShade="BF"/>
        </w:rPr>
      </w:pPr>
      <w:r>
        <w:rPr>
          <w:color w:val="323E4F" w:themeColor="text2" w:themeShade="BF"/>
        </w:rPr>
        <w:t xml:space="preserve">Share this brief with managers and stakeholders (Link: </w:t>
      </w:r>
      <w:hyperlink r:id="rId11" w:history="1">
        <w:r w:rsidRPr="002B78A8">
          <w:rPr>
            <w:rStyle w:val="Hyperlink"/>
          </w:rPr>
          <w:t>http://tinyurl.com/ProtectLakePowell</w:t>
        </w:r>
      </w:hyperlink>
      <w:r w:rsidRPr="002307A4">
        <w:rPr>
          <w:color w:val="323E4F" w:themeColor="text2" w:themeShade="BF"/>
        </w:rPr>
        <w:t>).</w:t>
      </w:r>
    </w:p>
    <w:p w14:paraId="67E9DD82" w14:textId="77777777" w:rsidR="002307A4" w:rsidRPr="002307A4" w:rsidRDefault="002307A4" w:rsidP="002307A4">
      <w:pPr>
        <w:pStyle w:val="ListParagraph"/>
        <w:rPr>
          <w:color w:val="323E4F" w:themeColor="text2" w:themeShade="BF"/>
        </w:rPr>
      </w:pPr>
    </w:p>
    <w:p w14:paraId="37DED071" w14:textId="1B9B8EBA" w:rsidR="00B322F4" w:rsidRPr="00020A34" w:rsidRDefault="002307A4" w:rsidP="00020A34">
      <w:pPr>
        <w:pStyle w:val="ListParagraph"/>
        <w:numPr>
          <w:ilvl w:val="0"/>
          <w:numId w:val="6"/>
        </w:numPr>
        <w:rPr>
          <w:color w:val="323E4F" w:themeColor="text2" w:themeShade="BF"/>
        </w:rPr>
      </w:pPr>
      <w:r>
        <w:rPr>
          <w:color w:val="323E4F" w:themeColor="text2" w:themeShade="BF"/>
        </w:rPr>
        <w:t xml:space="preserve">Email </w:t>
      </w:r>
      <w:hyperlink r:id="rId12" w:history="1">
        <w:r w:rsidRPr="0060117B">
          <w:rPr>
            <w:rStyle w:val="Hyperlink"/>
          </w:rPr>
          <w:t>david.rosenberg@usu.edu</w:t>
        </w:r>
      </w:hyperlink>
      <w:r>
        <w:rPr>
          <w:b/>
          <w:bCs/>
          <w:color w:val="323E4F" w:themeColor="text2" w:themeShade="BF"/>
        </w:rPr>
        <w:t xml:space="preserve"> </w:t>
      </w:r>
      <w:r>
        <w:rPr>
          <w:color w:val="323E4F" w:themeColor="text2" w:themeShade="BF"/>
        </w:rPr>
        <w:t xml:space="preserve">to ask to join as a co-author. </w:t>
      </w:r>
      <w:r>
        <w:rPr>
          <w:b/>
          <w:bCs/>
          <w:color w:val="323E4F" w:themeColor="text2" w:themeShade="BF"/>
        </w:rPr>
        <w:t>T</w:t>
      </w:r>
      <w:r w:rsidR="00153EB9" w:rsidRPr="00B322F4">
        <w:rPr>
          <w:b/>
          <w:bCs/>
          <w:color w:val="323E4F" w:themeColor="text2" w:themeShade="BF"/>
        </w:rPr>
        <w:t xml:space="preserve">he goal is to </w:t>
      </w:r>
      <w:r>
        <w:rPr>
          <w:b/>
          <w:bCs/>
          <w:color w:val="323E4F" w:themeColor="text2" w:themeShade="BF"/>
        </w:rPr>
        <w:t>add</w:t>
      </w:r>
      <w:r w:rsidR="00153EB9" w:rsidRPr="00B322F4">
        <w:rPr>
          <w:b/>
          <w:bCs/>
          <w:color w:val="323E4F" w:themeColor="text2" w:themeShade="BF"/>
        </w:rPr>
        <w:t xml:space="preserve"> </w:t>
      </w:r>
      <w:r w:rsidR="00B322F4">
        <w:rPr>
          <w:b/>
          <w:bCs/>
          <w:color w:val="323E4F" w:themeColor="text2" w:themeShade="BF"/>
        </w:rPr>
        <w:t>5</w:t>
      </w:r>
      <w:r w:rsidR="00153EB9" w:rsidRPr="00B322F4">
        <w:rPr>
          <w:b/>
          <w:bCs/>
          <w:color w:val="323E4F" w:themeColor="text2" w:themeShade="BF"/>
        </w:rPr>
        <w:t xml:space="preserve"> co-</w:t>
      </w:r>
      <w:r>
        <w:rPr>
          <w:b/>
          <w:bCs/>
          <w:color w:val="323E4F" w:themeColor="text2" w:themeShade="BF"/>
        </w:rPr>
        <w:t>authors</w:t>
      </w:r>
      <w:r w:rsidR="00153EB9" w:rsidRPr="00B322F4">
        <w:rPr>
          <w:color w:val="323E4F" w:themeColor="text2" w:themeShade="BF"/>
        </w:rPr>
        <w:t xml:space="preserve"> by May 1, </w:t>
      </w:r>
      <w:r w:rsidR="00C34B21" w:rsidRPr="00B322F4">
        <w:rPr>
          <w:color w:val="323E4F" w:themeColor="text2" w:themeShade="BF"/>
        </w:rPr>
        <w:t>2022.</w:t>
      </w:r>
      <w:r w:rsidR="00025F53" w:rsidRPr="00020A34">
        <w:rPr>
          <w:color w:val="323E4F" w:themeColor="text2" w:themeShade="BF"/>
        </w:rPr>
        <w:t xml:space="preserve"> </w:t>
      </w:r>
      <w:r>
        <w:rPr>
          <w:color w:val="323E4F" w:themeColor="text2" w:themeShade="BF"/>
        </w:rPr>
        <w:t xml:space="preserve">At that time, we will decide their next steps. </w:t>
      </w:r>
    </w:p>
    <w:p w14:paraId="6527C5BF" w14:textId="63AC0316" w:rsidR="00C34B21" w:rsidRDefault="00C34B21" w:rsidP="00B322F4">
      <w:pPr>
        <w:pStyle w:val="Heading2"/>
        <w:ind w:left="0" w:firstLine="0"/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130"/>
        <w:gridCol w:w="2605"/>
      </w:tblGrid>
      <w:tr w:rsidR="00C34B21" w14:paraId="275B46EE" w14:textId="77777777" w:rsidTr="00ED607D">
        <w:tc>
          <w:tcPr>
            <w:tcW w:w="1615" w:type="dxa"/>
            <w:shd w:val="clear" w:color="auto" w:fill="DEEAF6" w:themeFill="accent5" w:themeFillTint="33"/>
          </w:tcPr>
          <w:p w14:paraId="68A7DD07" w14:textId="2469EB8B" w:rsidR="00C34B21" w:rsidRPr="0026141B" w:rsidRDefault="00C34B21" w:rsidP="00C3660E">
            <w:pPr>
              <w:rPr>
                <w:b/>
                <w:bCs/>
              </w:rPr>
            </w:pPr>
            <w:r w:rsidRPr="0026141B">
              <w:rPr>
                <w:b/>
                <w:bCs/>
              </w:rPr>
              <w:t>Component</w:t>
            </w:r>
          </w:p>
        </w:tc>
        <w:tc>
          <w:tcPr>
            <w:tcW w:w="5130" w:type="dxa"/>
            <w:shd w:val="clear" w:color="auto" w:fill="DEEAF6" w:themeFill="accent5" w:themeFillTint="33"/>
          </w:tcPr>
          <w:p w14:paraId="0AD75034" w14:textId="080599D9" w:rsidR="00C34B21" w:rsidRPr="0026141B" w:rsidRDefault="0026141B" w:rsidP="00C3660E">
            <w:pPr>
              <w:rPr>
                <w:b/>
                <w:bCs/>
              </w:rPr>
            </w:pPr>
            <w:r>
              <w:rPr>
                <w:b/>
                <w:bCs/>
              </w:rPr>
              <w:t>Method(s)</w:t>
            </w:r>
          </w:p>
        </w:tc>
        <w:tc>
          <w:tcPr>
            <w:tcW w:w="2605" w:type="dxa"/>
            <w:shd w:val="clear" w:color="auto" w:fill="DEEAF6" w:themeFill="accent5" w:themeFillTint="33"/>
          </w:tcPr>
          <w:p w14:paraId="012C9BA2" w14:textId="420950CD" w:rsidR="00C34B21" w:rsidRPr="0026141B" w:rsidRDefault="00C34B21" w:rsidP="00C3660E">
            <w:pPr>
              <w:rPr>
                <w:b/>
                <w:bCs/>
              </w:rPr>
            </w:pPr>
            <w:r w:rsidRPr="0026141B">
              <w:rPr>
                <w:b/>
                <w:bCs/>
              </w:rPr>
              <w:t>Reference</w:t>
            </w:r>
          </w:p>
        </w:tc>
      </w:tr>
      <w:tr w:rsidR="00C34B21" w14:paraId="7BFDDA7D" w14:textId="77777777" w:rsidTr="00ED607D">
        <w:tc>
          <w:tcPr>
            <w:tcW w:w="1615" w:type="dxa"/>
          </w:tcPr>
          <w:p w14:paraId="73BCF153" w14:textId="337AD827" w:rsidR="00C34B21" w:rsidRDefault="0026141B" w:rsidP="00C3660E">
            <w:r>
              <w:t>Drought response operations</w:t>
            </w:r>
          </w:p>
        </w:tc>
        <w:tc>
          <w:tcPr>
            <w:tcW w:w="5130" w:type="dxa"/>
          </w:tcPr>
          <w:p w14:paraId="3282F2D4" w14:textId="4FCA83A5" w:rsidR="00C34B21" w:rsidRDefault="0026141B" w:rsidP="00C3660E">
            <w:r>
              <w:t>One-time release of water from Upper Colorado River reservoirs to Lake Powell</w:t>
            </w:r>
            <w:r w:rsidR="006D1935">
              <w:t>.</w:t>
            </w:r>
            <w:r w:rsidR="00025F53">
              <w:t xml:space="preserve"> </w:t>
            </w:r>
            <w:r w:rsidR="00440D96">
              <w:t xml:space="preserve">On April 21, 2022, the Upper Colorado River Commission announced a 0.5 </w:t>
            </w:r>
            <w:proofErr w:type="spellStart"/>
            <w:r w:rsidR="00440D96">
              <w:t>maf</w:t>
            </w:r>
            <w:proofErr w:type="spellEnd"/>
            <w:r w:rsidR="00440D96">
              <w:t xml:space="preserve"> release from Flaming Gorge. </w:t>
            </w:r>
            <w:bookmarkStart w:id="0" w:name="_GoBack"/>
            <w:bookmarkEnd w:id="0"/>
            <w:r w:rsidR="00025F53">
              <w:t>Existing records of decision limit the volume of releases to Lake Powell.</w:t>
            </w:r>
          </w:p>
        </w:tc>
        <w:tc>
          <w:tcPr>
            <w:tcW w:w="2605" w:type="dxa"/>
          </w:tcPr>
          <w:p w14:paraId="64AA8003" w14:textId="67D92435" w:rsidR="00C34B21" w:rsidRDefault="006D1935" w:rsidP="00C3660E">
            <w:r>
              <w:t xml:space="preserve">Attachment A1 of </w:t>
            </w:r>
            <w:r w:rsidR="000335C0">
              <w:fldChar w:fldCharType="begin"/>
            </w:r>
            <w:r>
              <w:instrText xml:space="preserve"> ADDIN EN.CITE &lt;EndNote&gt;&lt;Cite AuthorYear="1"&gt;&lt;Author&gt;USBR&lt;/Author&gt;&lt;Year&gt;2019&lt;/Year&gt;&lt;RecNum&gt;2578&lt;/RecNum&gt;&lt;DisplayText&gt;USBR (2019)&lt;/DisplayText&gt;&lt;record&gt;&lt;rec-number&gt;2578&lt;/rec-number&gt;&lt;foreign-keys&gt;&lt;key app="EN" db-id="xxt5ta9pd995dwesap0pdzzp2weaz0w9werf" timestamp="1554700022"&gt;2578&lt;/key&gt;&lt;/foreign-keys&gt;&lt;ref-type name="Report"&gt;27&lt;/ref-type&gt;&lt;contributors&gt;&lt;authors&gt;&lt;author&gt;USBR&lt;/author&gt;&lt;/authors&gt;&lt;/contributors&gt;&lt;titles&gt;&lt;title&gt;Agreement Concerning Colorado River Drought Contingency Management and Operations&lt;/title&gt;&lt;/titles&gt;&lt;pages&gt;56&lt;/pages&gt;&lt;dates&gt;&lt;year&gt;2019&lt;/year&gt;&lt;pub-dates&gt;&lt;date&gt;May 20&lt;/date&gt;&lt;/pub-dates&gt;&lt;/dates&gt;&lt;pub-location&gt;Washington, DC&lt;/pub-location&gt;&lt;publisher&gt;U.S. Bureau of Reclamation&lt;/publisher&gt;&lt;urls&gt;&lt;related-urls&gt;&lt;url&gt;https://www.usbr.gov/dcp/finaldocs.html&lt;/url&gt;&lt;/related-urls&gt;&lt;/urls&gt;&lt;/record&gt;&lt;/Cite&gt;&lt;/EndNote&gt;</w:instrText>
            </w:r>
            <w:r w:rsidR="000335C0">
              <w:fldChar w:fldCharType="separate"/>
            </w:r>
            <w:r>
              <w:rPr>
                <w:noProof/>
              </w:rPr>
              <w:t>USBR (2019)</w:t>
            </w:r>
            <w:r w:rsidR="000335C0">
              <w:fldChar w:fldCharType="end"/>
            </w:r>
          </w:p>
        </w:tc>
      </w:tr>
      <w:tr w:rsidR="00C34B21" w14:paraId="7ABB0EAE" w14:textId="77777777" w:rsidTr="00ED607D">
        <w:tc>
          <w:tcPr>
            <w:tcW w:w="1615" w:type="dxa"/>
          </w:tcPr>
          <w:p w14:paraId="54B3E0B9" w14:textId="2DE20433" w:rsidR="00C34B21" w:rsidRDefault="0026141B" w:rsidP="00C3660E">
            <w:r>
              <w:t>Inflow</w:t>
            </w:r>
          </w:p>
        </w:tc>
        <w:tc>
          <w:tcPr>
            <w:tcW w:w="5130" w:type="dxa"/>
          </w:tcPr>
          <w:p w14:paraId="13C10807" w14:textId="4360C5BD" w:rsidR="00C34B21" w:rsidRDefault="0026141B" w:rsidP="00C3660E">
            <w:r>
              <w:t xml:space="preserve">Two inflow </w:t>
            </w:r>
            <w:r w:rsidR="00025F53">
              <w:t>scenarios</w:t>
            </w:r>
            <w:r w:rsidR="00AC28F8">
              <w:t xml:space="preserve"> for the current </w:t>
            </w:r>
            <w:r w:rsidR="00C90918">
              <w:t>water</w:t>
            </w:r>
            <w:r w:rsidR="00AC28F8">
              <w:t xml:space="preserve"> year </w:t>
            </w:r>
            <w:r w:rsidR="00025F53">
              <w:t>are Reclamation’s</w:t>
            </w:r>
            <w:r w:rsidR="00AC28F8">
              <w:t xml:space="preserve"> </w:t>
            </w:r>
            <w:r>
              <w:t xml:space="preserve">minimum </w:t>
            </w:r>
            <w:r w:rsidR="00025F53">
              <w:t xml:space="preserve">probable </w:t>
            </w:r>
            <w:r>
              <w:t xml:space="preserve">and most probable </w:t>
            </w:r>
            <w:r w:rsidR="00025F53">
              <w:t xml:space="preserve">forecast </w:t>
            </w:r>
            <w:r w:rsidR="00AC28F8">
              <w:t>inflow</w:t>
            </w:r>
            <w:r w:rsidR="00025F53">
              <w:t>. The statistical basis</w:t>
            </w:r>
            <w:r w:rsidR="00C90918">
              <w:t xml:space="preserve"> for minimum probable an most probable</w:t>
            </w:r>
            <w:r w:rsidR="00025F53">
              <w:t xml:space="preserve"> is the prior </w:t>
            </w:r>
            <w:r w:rsidR="00AC28F8">
              <w:t xml:space="preserve">30 years. </w:t>
            </w:r>
            <w:r w:rsidR="006D1935">
              <w:t xml:space="preserve">Inflow this year </w:t>
            </w:r>
            <w:r w:rsidR="00AC28F8">
              <w:t>may be worse</w:t>
            </w:r>
            <w:r w:rsidR="006D1935">
              <w:t xml:space="preserve"> </w:t>
            </w:r>
            <w:r w:rsidR="00025F53">
              <w:t xml:space="preserve">than the </w:t>
            </w:r>
            <w:r w:rsidR="00025F53">
              <w:lastRenderedPageBreak/>
              <w:t xml:space="preserve">minimum probable value </w:t>
            </w:r>
            <w:r w:rsidR="006D1935">
              <w:t xml:space="preserve">because </w:t>
            </w:r>
            <w:r w:rsidR="00C90918">
              <w:t xml:space="preserve">streamflow is declining over time </w:t>
            </w:r>
            <w:r w:rsidR="00025F53">
              <w:t>due to basin</w:t>
            </w:r>
            <w:r w:rsidR="006D1935">
              <w:t xml:space="preserve"> aridification. </w:t>
            </w:r>
          </w:p>
        </w:tc>
        <w:tc>
          <w:tcPr>
            <w:tcW w:w="2605" w:type="dxa"/>
          </w:tcPr>
          <w:p w14:paraId="6F5DC0D1" w14:textId="5C330F60" w:rsidR="00C34B21" w:rsidRDefault="000335C0" w:rsidP="00C3660E">
            <w:r>
              <w:lastRenderedPageBreak/>
              <w:fldChar w:fldCharType="begin"/>
            </w:r>
            <w:r w:rsidR="007C5625">
              <w:instrText xml:space="preserve"> ADDIN EN.CITE &lt;EndNote&gt;&lt;Cite&gt;&lt;Author&gt;USBR&lt;/Author&gt;&lt;Year&gt;2021&lt;/Year&gt;&lt;RecNum&gt;2773&lt;/RecNum&gt;&lt;DisplayText&gt;(USBR, 2021)&lt;/DisplayText&gt;&lt;record&gt;&lt;rec-number&gt;2773&lt;/rec-number&gt;&lt;foreign-keys&gt;&lt;key app="EN" db-id="xxt5ta9pd995dwesap0pdzzp2weaz0w9werf" timestamp="1619415581"&gt;2773&lt;/key&gt;&lt;/foreign-keys&gt;&lt;ref-type name="Report"&gt;27&lt;/ref-type&gt;&lt;contributors&gt;&lt;authors&gt;&lt;author&gt;USBR&lt;/author&gt;&lt;/authors&gt;&lt;/contributors&gt;&lt;titles&gt;&lt;title&gt;Glen Canyon Dam, Current Status, Lake Powell Inflow Forecast&lt;/title&gt;&lt;/titles&gt;&lt;dates&gt;&lt;year&gt;2021&lt;/year&gt;&lt;/dates&gt;&lt;publisher&gt;U.S. Bureau of Reclamation&lt;/publisher&gt;&lt;urls&gt;&lt;related-urls&gt;&lt;url&gt;https://www.usbr.gov/uc/water/crsp/cs/gcd.html&lt;/url&gt;&lt;/related-urls&gt;&lt;/urls&gt;&lt;/record&gt;&lt;/Cite&gt;&lt;/EndNote&gt;</w:instrText>
            </w:r>
            <w:r>
              <w:fldChar w:fldCharType="separate"/>
            </w:r>
            <w:r w:rsidR="007C5625">
              <w:rPr>
                <w:noProof/>
              </w:rPr>
              <w:t>(USBR, 2021)</w:t>
            </w:r>
            <w:r>
              <w:fldChar w:fldCharType="end"/>
            </w:r>
          </w:p>
        </w:tc>
      </w:tr>
      <w:tr w:rsidR="00C34B21" w14:paraId="44A849A1" w14:textId="77777777" w:rsidTr="00ED607D">
        <w:tc>
          <w:tcPr>
            <w:tcW w:w="1615" w:type="dxa"/>
          </w:tcPr>
          <w:p w14:paraId="752F13AE" w14:textId="6E1BCDFC" w:rsidR="00C34B21" w:rsidRDefault="00AC28F8" w:rsidP="00C3660E">
            <w:r>
              <w:t>Upstream water conservation</w:t>
            </w:r>
          </w:p>
        </w:tc>
        <w:tc>
          <w:tcPr>
            <w:tcW w:w="5130" w:type="dxa"/>
          </w:tcPr>
          <w:p w14:paraId="2A12FEC3" w14:textId="45600108" w:rsidR="00C34B21" w:rsidRDefault="00AC28F8" w:rsidP="00C3660E">
            <w:r>
              <w:t xml:space="preserve">Maximum volume of water conservation </w:t>
            </w:r>
            <w:r w:rsidR="006D1935">
              <w:t xml:space="preserve">listed </w:t>
            </w:r>
            <w:r w:rsidR="00C90918">
              <w:t>in</w:t>
            </w:r>
            <w:r w:rsidR="006D1935">
              <w:t xml:space="preserve"> the Upper Basin demand management plan</w:t>
            </w:r>
            <w:r w:rsidR="00C90918">
              <w:t xml:space="preserve"> if the Upper Basin states approve the plan.</w:t>
            </w:r>
            <w:r w:rsidR="00153261">
              <w:t xml:space="preserve"> Require farmers and ranchers that take payments to invest the money in </w:t>
            </w:r>
            <w:r w:rsidR="003822F2">
              <w:t>on-</w:t>
            </w:r>
            <w:r w:rsidR="00153261">
              <w:t xml:space="preserve">farm water conservation to keep </w:t>
            </w:r>
            <w:r w:rsidR="003822F2">
              <w:t>investments</w:t>
            </w:r>
            <w:r w:rsidR="00153261">
              <w:t xml:space="preserve"> in local communit</w:t>
            </w:r>
            <w:r w:rsidR="003822F2">
              <w:t>ies</w:t>
            </w:r>
            <w:r w:rsidR="00153261">
              <w:t xml:space="preserve"> and make more water available in future years.</w:t>
            </w:r>
          </w:p>
        </w:tc>
        <w:tc>
          <w:tcPr>
            <w:tcW w:w="2605" w:type="dxa"/>
          </w:tcPr>
          <w:p w14:paraId="35C43EC1" w14:textId="1E163750" w:rsidR="00C34B21" w:rsidRDefault="006D1935" w:rsidP="00C3660E">
            <w:r>
              <w:t xml:space="preserve">Attachment A2 of </w:t>
            </w:r>
            <w:r>
              <w:fldChar w:fldCharType="begin"/>
            </w:r>
            <w:r>
              <w:instrText xml:space="preserve"> ADDIN EN.CITE &lt;EndNote&gt;&lt;Cite AuthorYear="1"&gt;&lt;Author&gt;USBR&lt;/Author&gt;&lt;Year&gt;2019&lt;/Year&gt;&lt;RecNum&gt;2578&lt;/RecNum&gt;&lt;DisplayText&gt;USBR (2019)&lt;/DisplayText&gt;&lt;record&gt;&lt;rec-number&gt;2578&lt;/rec-number&gt;&lt;foreign-keys&gt;&lt;key app="EN" db-id="xxt5ta9pd995dwesap0pdzzp2weaz0w9werf" timestamp="1554700022"&gt;2578&lt;/key&gt;&lt;/foreign-keys&gt;&lt;ref-type name="Report"&gt;27&lt;/ref-type&gt;&lt;contributors&gt;&lt;authors&gt;&lt;author&gt;USBR&lt;/author&gt;&lt;/authors&gt;&lt;/contributors&gt;&lt;titles&gt;&lt;title&gt;Agreement Concerning Colorado River Drought Contingency Management and Operations&lt;/title&gt;&lt;/titles&gt;&lt;pages&gt;56&lt;/pages&gt;&lt;dates&gt;&lt;year&gt;2019&lt;/year&gt;&lt;pub-dates&gt;&lt;date&gt;May 20&lt;/date&gt;&lt;/pub-dates&gt;&lt;/dates&gt;&lt;pub-location&gt;Washington, DC&lt;/pub-location&gt;&lt;publisher&gt;U.S. Bureau of Reclamation&lt;/publisher&gt;&lt;urls&gt;&lt;related-urls&gt;&lt;url&gt;https://www.usbr.gov/dcp/finaldocs.html&lt;/url&gt;&lt;/related-urls&gt;&lt;/urls&gt;&lt;/record&gt;&lt;/Cite&gt;&lt;/EndNote&gt;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USBR (2019)</w:t>
            </w:r>
            <w:r>
              <w:fldChar w:fldCharType="end"/>
            </w:r>
            <w:r w:rsidR="00153261">
              <w:t xml:space="preserve">; </w:t>
            </w:r>
            <w:r w:rsidR="00153261">
              <w:fldChar w:fldCharType="begin"/>
            </w:r>
            <w:r w:rsidR="00153261">
              <w:instrText xml:space="preserve"> ADDIN EN.CITE &lt;EndNote&gt;&lt;Cite AuthorYear="1"&gt;&lt;Author&gt;Rosenberg&lt;/Author&gt;&lt;Year&gt;2021&lt;/Year&gt;&lt;RecNum&gt;2781&lt;/RecNum&gt;&lt;DisplayText&gt;Rosenberg (2021b)&lt;/DisplayText&gt;&lt;record&gt;&lt;rec-number&gt;2781&lt;/rec-number&gt;&lt;foreign-keys&gt;&lt;key app="EN" db-id="xxt5ta9pd995dwesap0pdzzp2weaz0w9werf" timestamp="1620766027"&gt;2781&lt;/key&gt;&lt;/foreign-keys&gt;&lt;ref-type name="Journal Article"&gt;17&lt;/ref-type&gt;&lt;contributors&gt;&lt;authors&gt;&lt;author&gt;David E. Rosenberg&lt;/author&gt;&lt;/authors&gt;&lt;/contributors&gt;&lt;titles&gt;&lt;title&gt;Invest in Farm Water Conservation to Curtail Buy and Dry&lt;/title&gt;&lt;secondary-title&gt;Submitted to Journal of Water Resources Planning and Management&lt;/secondary-title&gt;&lt;/titles&gt;&lt;periodical&gt;&lt;full-title&gt;Submitted to Journal of Water Resources Planning and Management&lt;/full-title&gt;&lt;/periodical&gt;&lt;pages&gt;3&lt;/pages&gt;&lt;dates&gt;&lt;year&gt;2021&lt;/year&gt;&lt;/dates&gt;&lt;pub-location&gt;Logan, Utah&lt;/pub-location&gt;&lt;publisher&gt;Utah State University&lt;/publisher&gt;&lt;isbn&gt;169&lt;/isbn&gt;&lt;urls&gt;&lt;related-urls&gt;&lt;url&gt;https://digitalcommons.usu.edu/water_pubs/169/&lt;/url&gt;&lt;/related-urls&gt;&lt;/urls&gt;&lt;/record&gt;&lt;/Cite&gt;&lt;/EndNote&gt;</w:instrText>
            </w:r>
            <w:r w:rsidR="00153261">
              <w:fldChar w:fldCharType="separate"/>
            </w:r>
            <w:r w:rsidR="00153261">
              <w:rPr>
                <w:noProof/>
              </w:rPr>
              <w:t>Rosenberg (2021b)</w:t>
            </w:r>
            <w:r w:rsidR="00153261">
              <w:fldChar w:fldCharType="end"/>
            </w:r>
          </w:p>
        </w:tc>
      </w:tr>
      <w:tr w:rsidR="00C34B21" w14:paraId="6F4F6876" w14:textId="77777777" w:rsidTr="00ED607D">
        <w:tc>
          <w:tcPr>
            <w:tcW w:w="1615" w:type="dxa"/>
          </w:tcPr>
          <w:p w14:paraId="071D8553" w14:textId="40CE7850" w:rsidR="00C34B21" w:rsidRDefault="00AC28F8" w:rsidP="00C3660E">
            <w:r>
              <w:t>Evaporation</w:t>
            </w:r>
          </w:p>
        </w:tc>
        <w:tc>
          <w:tcPr>
            <w:tcW w:w="5130" w:type="dxa"/>
          </w:tcPr>
          <w:p w14:paraId="129080D8" w14:textId="491632BE" w:rsidR="00C34B21" w:rsidRDefault="00AC28F8" w:rsidP="00C3660E">
            <w:r>
              <w:t xml:space="preserve">Reservoir evaporation </w:t>
            </w:r>
            <w:r w:rsidR="00C90918">
              <w:t>at</w:t>
            </w:r>
            <w:r>
              <w:t xml:space="preserve"> current</w:t>
            </w:r>
            <w:r w:rsidR="006D1935">
              <w:t xml:space="preserve"> active storage </w:t>
            </w:r>
            <w:r w:rsidR="00C90918">
              <w:t xml:space="preserve">down </w:t>
            </w:r>
            <w:r>
              <w:t xml:space="preserve">to </w:t>
            </w:r>
            <w:r w:rsidR="006D1935">
              <w:t>dead pool (zero active storage</w:t>
            </w:r>
            <w:r>
              <w:t xml:space="preserve">) </w:t>
            </w:r>
            <w:r w:rsidR="00C90918">
              <w:t>using</w:t>
            </w:r>
            <w:r>
              <w:t xml:space="preserve"> evaporation rates of 4.9 to 6.5 feet per year. </w:t>
            </w:r>
            <w:r w:rsidR="00ED607D">
              <w:t xml:space="preserve">Lake Powell evaporation rates have not been measured in decades. </w:t>
            </w:r>
            <w:r>
              <w:t>Annual evaporation volume is the product of the reservoir area and evaporation rate. Reservoir area is estimated from the reservoir storage-area curve in the Colorado River Simulation System model.</w:t>
            </w:r>
          </w:p>
        </w:tc>
        <w:tc>
          <w:tcPr>
            <w:tcW w:w="2605" w:type="dxa"/>
          </w:tcPr>
          <w:p w14:paraId="4CABA114" w14:textId="4B6EAE04" w:rsidR="00C34B21" w:rsidRDefault="000335C0" w:rsidP="00C3660E">
            <w:r>
              <w:fldChar w:fldCharType="begin">
                <w:fldData xml:space="preserve">PEVuZE5vdGU+PENpdGU+PEF1dGhvcj5TY2htaWR0PC9BdXRob3I+PFllYXI+MjAxNjwvWWVhcj48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</w:fldData>
              </w:fldChar>
            </w:r>
            <w:r w:rsidR="00153261">
              <w:instrText xml:space="preserve"> ADDIN EN.CITE </w:instrText>
            </w:r>
            <w:r w:rsidR="00153261">
              <w:fldChar w:fldCharType="begin">
                <w:fldData xml:space="preserve">PEVuZE5vdGU+PENpdGU+PEF1dGhvcj5TY2htaWR0PC9BdXRob3I+PFllYXI+MjAxNjwvWWVhcj48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</w:fldData>
              </w:fldChar>
            </w:r>
            <w:r w:rsidR="00153261">
              <w:instrText xml:space="preserve"> ADDIN EN.CITE.DATA </w:instrText>
            </w:r>
            <w:r w:rsidR="00153261">
              <w:fldChar w:fldCharType="end"/>
            </w:r>
            <w:r>
              <w:fldChar w:fldCharType="separate"/>
            </w:r>
            <w:r w:rsidR="00153261">
              <w:rPr>
                <w:noProof/>
              </w:rPr>
              <w:t>(Rosenberg, 2021a; Schmidt et al., 2016; Wheeler et al., 2019; Zagona et al., 2001)</w:t>
            </w:r>
            <w:r>
              <w:fldChar w:fldCharType="end"/>
            </w:r>
          </w:p>
        </w:tc>
      </w:tr>
      <w:tr w:rsidR="00C34B21" w14:paraId="0AD2FF0A" w14:textId="77777777" w:rsidTr="00ED607D">
        <w:tc>
          <w:tcPr>
            <w:tcW w:w="1615" w:type="dxa"/>
          </w:tcPr>
          <w:p w14:paraId="54675BCB" w14:textId="35F63154" w:rsidR="00C34B21" w:rsidRDefault="00ED607D" w:rsidP="00C3660E">
            <w:r>
              <w:t>Release</w:t>
            </w:r>
          </w:p>
        </w:tc>
        <w:tc>
          <w:tcPr>
            <w:tcW w:w="5130" w:type="dxa"/>
          </w:tcPr>
          <w:p w14:paraId="1C396E5D" w14:textId="73A57691" w:rsidR="00C34B21" w:rsidRDefault="00ED607D" w:rsidP="00C3660E">
            <w:r>
              <w:t>Release is specified in the 2007 Interim Guidelines</w:t>
            </w:r>
            <w:r w:rsidR="000335C0">
              <w:t xml:space="preserve">. 7 </w:t>
            </w:r>
            <w:proofErr w:type="spellStart"/>
            <w:r w:rsidR="000335C0">
              <w:t>maf</w:t>
            </w:r>
            <w:proofErr w:type="spellEnd"/>
            <w:r w:rsidR="000335C0">
              <w:t xml:space="preserve"> per year is the lowest release specified in the </w:t>
            </w:r>
            <w:r w:rsidR="001269C3">
              <w:t>guidelines</w:t>
            </w:r>
            <w:r w:rsidR="000335C0">
              <w:t xml:space="preserve"> and occurs when Lake Powell elevation is below 3,525 feet (low tier). A 7.48 </w:t>
            </w:r>
            <w:proofErr w:type="spellStart"/>
            <w:r w:rsidR="000335C0">
              <w:t>maf</w:t>
            </w:r>
            <w:proofErr w:type="spellEnd"/>
            <w:r w:rsidR="000335C0">
              <w:t xml:space="preserve"> release occurs when Lake Powell’s elevation is above 3,525 and below 3,575 feet and Lake Mead’s storage volume is higher than Lake Powell. See </w:t>
            </w:r>
            <w:r w:rsidR="000335C0">
              <w:fldChar w:fldCharType="begin"/>
            </w:r>
            <w:r w:rsidR="000335C0">
              <w:instrText xml:space="preserve"> ADDIN EN.CITE &lt;EndNote&gt;&lt;Cite AuthorYear="1"&gt;&lt;Author&gt;Wheeler&lt;/Author&gt;&lt;Year&gt;2019&lt;/Year&gt;&lt;RecNum&gt;2493&lt;/RecNum&gt;&lt;Suffix&gt;`; Figure 15&lt;/Suffix&gt;&lt;DisplayText&gt;Wheeler et al. (2019; Figure 15)&lt;/DisplayText&gt;&lt;record&gt;&lt;rec-number&gt;2493&lt;/rec-number&gt;&lt;foreign-keys&gt;&lt;key app="EN" db-id="xxt5ta9pd995dwesap0pdzzp2weaz0w9werf" timestamp="1552627894"&gt;2493&lt;/key&gt;&lt;/foreign-keys&gt;&lt;ref-type name="Report"&gt;27&lt;/ref-type&gt;&lt;contributors&gt;&lt;authors&gt;&lt;author&gt;Kevin G. Wheeler&lt;/author&gt;&lt;author&gt;John C. Schmidt&lt;/author&gt;&lt;author&gt;David E. Rosenberg&lt;/author&gt;&lt;/authors&gt;&lt;/contributors&gt;&lt;titles&gt;&lt;title&gt;Water Resource Modelling of the Colorado River – Present and Future Strategies&lt;/title&gt;&lt;/titles&gt;&lt;pages&gt;47&lt;/pages&gt;&lt;number&gt;White Paper #2&lt;/number&gt;&lt;dates&gt;&lt;year&gt;2019&lt;/year&gt;&lt;pub-dates&gt;&lt;date&gt;August 15&lt;/date&gt;&lt;/pub-dates&gt;&lt;/dates&gt;&lt;pub-location&gt;Logan,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University&lt;/publisher&gt;&lt;urls&gt;&lt;related-urls&gt;&lt;url&gt;https://qcnr.usu.edu/coloradoriver/files/WhitePaper2.pdf&lt;/url&gt;&lt;/related-urls&gt;&lt;/urls&gt;&lt;/record&gt;&lt;/Cite&gt;&lt;/EndNote&gt;</w:instrText>
            </w:r>
            <w:r w:rsidR="000335C0">
              <w:fldChar w:fldCharType="separate"/>
            </w:r>
            <w:r w:rsidR="000335C0">
              <w:rPr>
                <w:noProof/>
              </w:rPr>
              <w:t>Wheeler et al. (2019; Figure 15)</w:t>
            </w:r>
            <w:r w:rsidR="000335C0">
              <w:fldChar w:fldCharType="end"/>
            </w:r>
            <w:r w:rsidR="000335C0">
              <w:t xml:space="preserve"> for a diagram of </w:t>
            </w:r>
            <w:r w:rsidR="001269C3">
              <w:t>the</w:t>
            </w:r>
            <w:r w:rsidR="000335C0">
              <w:t xml:space="preserve"> operations. </w:t>
            </w:r>
            <w:r>
              <w:t>In Fall 2021, Lake Powell storage was above 3,525 feet (</w:t>
            </w:r>
            <w:proofErr w:type="spellStart"/>
            <w:r>
              <w:t>mid tier</w:t>
            </w:r>
            <w:proofErr w:type="spellEnd"/>
            <w:r>
              <w:t xml:space="preserve">) and triggered a current year release of 7.48 </w:t>
            </w:r>
            <w:proofErr w:type="spellStart"/>
            <w:r>
              <w:t>maf</w:t>
            </w:r>
            <w:proofErr w:type="spellEnd"/>
            <w:r>
              <w:t xml:space="preserve">. Presently, Lake Powell is below 3,525 feet (low tier) </w:t>
            </w:r>
            <w:r w:rsidR="000335C0">
              <w:t>a</w:t>
            </w:r>
            <w:r>
              <w:t xml:space="preserve">nd </w:t>
            </w:r>
            <w:r w:rsidR="000335C0">
              <w:t xml:space="preserve">may release 7 </w:t>
            </w:r>
            <w:proofErr w:type="spellStart"/>
            <w:r w:rsidR="000335C0">
              <w:t>maf</w:t>
            </w:r>
            <w:proofErr w:type="spellEnd"/>
            <w:r w:rsidR="000335C0">
              <w:t xml:space="preserve"> next year. There is also discussion to lower this year’s release to 7 </w:t>
            </w:r>
            <w:proofErr w:type="spellStart"/>
            <w:r w:rsidR="000335C0">
              <w:t>maf</w:t>
            </w:r>
            <w:proofErr w:type="spellEnd"/>
            <w:r w:rsidR="000335C0">
              <w:t xml:space="preserve">. </w:t>
            </w:r>
          </w:p>
        </w:tc>
        <w:tc>
          <w:tcPr>
            <w:tcW w:w="2605" w:type="dxa"/>
          </w:tcPr>
          <w:p w14:paraId="624BA3AD" w14:textId="5181E7F5" w:rsidR="00C34B21" w:rsidRDefault="000335C0" w:rsidP="00C3660E">
            <w:r>
              <w:fldChar w:fldCharType="begin"/>
            </w:r>
            <w:r w:rsidR="00153261">
              <w:instrText xml:space="preserve"> ADDIN EN.CITE &lt;EndNote&gt;&lt;Cite AuthorYear="1"&gt;&lt;Author&gt;USBR&lt;/Author&gt;&lt;Year&gt;2007&lt;/Year&gt;&lt;RecNum&gt;2736&lt;/RecNum&gt;&lt;DisplayText&gt;USBR (2007)&lt;/DisplayText&gt;&lt;record&gt;&lt;rec-number&gt;2736&lt;/rec-number&gt;&lt;foreign-keys&gt;&lt;key app="EN" db-id="xxt5ta9pd995dwesap0pdzzp2weaz0w9werf" timestamp="1600884226"&gt;2736&lt;/key&gt;&lt;/foreign-keys&gt;&lt;ref-type name="Report"&gt;27&lt;/ref-type&gt;&lt;contributors&gt;&lt;authors&gt;&lt;author&gt;USBR&lt;/author&gt;&lt;/authors&gt;&lt;/contributors&gt;&lt;titles&gt;&lt;title&gt;Record of Decision: Colorado River Interim Guidelines for Lower Basin Shortages and Coordinated Operations for Lakes Powell and Mead&lt;/title&gt;&lt;/titles&gt;&lt;pages&gt;58&lt;/pages&gt;&lt;volume&gt;Appendix A. CRSS Documentation&lt;/volume&gt;&lt;dates&gt;&lt;year&gt;2007&lt;/year&gt;&lt;pub-dates&gt;&lt;date&gt;November&lt;/date&gt;&lt;/pub-dates&gt;&lt;/dates&gt;&lt;publisher&gt;U.S. Bureau of Reclamation&lt;/publisher&gt;&lt;urls&gt;&lt;related-urls&gt;&lt;url&gt;https://www.usbr.gov/lc/region/programs/strategies/RecordofDecision.pdf&lt;/url&gt;&lt;/related-urls&gt;&lt;/urls&gt;&lt;/record&gt;&lt;/Cite&gt;&lt;/EndNote&gt;</w:instrText>
            </w:r>
            <w:r>
              <w:fldChar w:fldCharType="separate"/>
            </w:r>
            <w:r w:rsidR="00153261">
              <w:rPr>
                <w:noProof/>
              </w:rPr>
              <w:t>USBR (2007)</w:t>
            </w:r>
            <w:r>
              <w:fldChar w:fldCharType="end"/>
            </w:r>
          </w:p>
        </w:tc>
      </w:tr>
      <w:tr w:rsidR="00ED607D" w14:paraId="25E35DA2" w14:textId="77777777" w:rsidTr="00ED607D">
        <w:tc>
          <w:tcPr>
            <w:tcW w:w="1615" w:type="dxa"/>
          </w:tcPr>
          <w:p w14:paraId="37E0D718" w14:textId="13A71AF6" w:rsidR="00ED607D" w:rsidRDefault="000335C0" w:rsidP="00C3660E">
            <w:r>
              <w:t>Sustain Endangered Fish</w:t>
            </w:r>
          </w:p>
        </w:tc>
        <w:tc>
          <w:tcPr>
            <w:tcW w:w="5130" w:type="dxa"/>
          </w:tcPr>
          <w:p w14:paraId="47A880E5" w14:textId="1F921409" w:rsidR="00ED607D" w:rsidRDefault="00171DA1" w:rsidP="00C3660E">
            <w:r>
              <w:t>It is thought that summertime Lake Powell release temperatures below 18</w:t>
            </w:r>
            <w:r w:rsidRPr="00171DA1">
              <w:rPr>
                <w:vertAlign w:val="superscript"/>
              </w:rPr>
              <w:t>o</w:t>
            </w:r>
            <w:r>
              <w:t xml:space="preserve">C can sustain native, endangered fish populations of the Grand Canyon from predation by non-native fish. </w:t>
            </w:r>
            <w:r w:rsidR="001269C3">
              <w:t xml:space="preserve">Using release temperature data through the penstocks and lake temperature profiles at nearby </w:t>
            </w:r>
            <w:proofErr w:type="spellStart"/>
            <w:r w:rsidR="001269C3">
              <w:t>Wahweap</w:t>
            </w:r>
            <w:proofErr w:type="spellEnd"/>
            <w:r w:rsidR="001269C3">
              <w:t xml:space="preserve">, </w:t>
            </w:r>
            <w:r>
              <w:t xml:space="preserve">Lake Powell </w:t>
            </w:r>
            <w:r w:rsidR="001269C3">
              <w:t>is thought to</w:t>
            </w:r>
            <w:r>
              <w:t xml:space="preserve"> releas</w:t>
            </w:r>
            <w:r w:rsidR="001269C3">
              <w:t>e</w:t>
            </w:r>
            <w:r>
              <w:t xml:space="preserve"> 18</w:t>
            </w:r>
            <w:r w:rsidRPr="001269C3">
              <w:rPr>
                <w:vertAlign w:val="superscript"/>
              </w:rPr>
              <w:t>o</w:t>
            </w:r>
            <w:r>
              <w:t xml:space="preserve">C </w:t>
            </w:r>
            <w:r w:rsidR="00C90918">
              <w:t xml:space="preserve">or cooler </w:t>
            </w:r>
            <w:r>
              <w:t xml:space="preserve">water when </w:t>
            </w:r>
            <w:r w:rsidR="00C90918">
              <w:t>reservoir level is above</w:t>
            </w:r>
            <w:r>
              <w:t xml:space="preserve"> 3,525 feet and water is released through the hydropower penstocks. </w:t>
            </w:r>
            <w:r w:rsidR="00C90918">
              <w:t>Lake Powell can also release 18</w:t>
            </w:r>
            <w:r w:rsidR="00C90918" w:rsidRPr="00C90918">
              <w:rPr>
                <w:vertAlign w:val="superscript"/>
              </w:rPr>
              <w:t>o</w:t>
            </w:r>
            <w:r w:rsidR="00C90918">
              <w:t xml:space="preserve">C or cooler water when the water level is above </w:t>
            </w:r>
            <w:r>
              <w:t>3,425 feet and water is released through the river outlets. The 18</w:t>
            </w:r>
            <w:r w:rsidRPr="00171DA1">
              <w:rPr>
                <w:vertAlign w:val="superscript"/>
              </w:rPr>
              <w:t>o</w:t>
            </w:r>
            <w:r>
              <w:t xml:space="preserve">C water temperature criteria does not include the entrainment of non-native fish that live in </w:t>
            </w:r>
            <w:r w:rsidR="00C90918">
              <w:t xml:space="preserve">the </w:t>
            </w:r>
            <w:r>
              <w:lastRenderedPageBreak/>
              <w:t xml:space="preserve">reservoir </w:t>
            </w:r>
            <w:r w:rsidR="001269C3">
              <w:t xml:space="preserve">and their passage </w:t>
            </w:r>
            <w:r>
              <w:t xml:space="preserve">through the </w:t>
            </w:r>
            <w:r w:rsidR="001269C3">
              <w:t>penstocks</w:t>
            </w:r>
            <w:r>
              <w:t xml:space="preserve">. In the lower Grand Canyon, native fish populations are </w:t>
            </w:r>
            <w:r w:rsidR="001269C3">
              <w:t xml:space="preserve">presently </w:t>
            </w:r>
            <w:r>
              <w:t xml:space="preserve">doing well. This success is thought to be because Lake Mead storage is low and the Pierce Rapid blocks passage of non-native fish from the lake upstream to the Colorado River. </w:t>
            </w:r>
          </w:p>
        </w:tc>
        <w:tc>
          <w:tcPr>
            <w:tcW w:w="2605" w:type="dxa"/>
          </w:tcPr>
          <w:p w14:paraId="2665AE7B" w14:textId="66838A1D" w:rsidR="00ED607D" w:rsidRDefault="00171DA1" w:rsidP="00C3660E">
            <w:r>
              <w:lastRenderedPageBreak/>
              <w:t xml:space="preserve">Sidebar 1 and Appendix II in </w:t>
            </w:r>
            <w:r w:rsidR="007C5625">
              <w:fldChar w:fldCharType="begin"/>
            </w:r>
            <w:r w:rsidR="00153261">
              <w:instrText xml:space="preserve"> ADDIN EN.CITE &lt;EndNote&gt;&lt;Cite AuthorYear="1"&gt;&lt;Author&gt;Wheeler&lt;/Author&gt;&lt;Year&gt;2021&lt;/Year&gt;&lt;RecNum&gt;2802&lt;/RecNum&gt;&lt;DisplayText&gt;Wheeler et al. (2021)&lt;/DisplayText&gt;&lt;record&gt;&lt;rec-number&gt;2802&lt;/rec-number&gt;&lt;foreign-keys&gt;&lt;key app="EN" db-id="xxt5ta9pd995dwesap0pdzzp2weaz0w9werf" timestamp="1624663065"&gt;2802&lt;/key&gt;&lt;/foreign-keys&gt;&lt;ref-type name="Report"&gt;27&lt;/ref-type&gt;&lt;contributors&gt;&lt;authors&gt;&lt;author&gt;Kevin Wheeler&lt;/author&gt;&lt;author&gt;Eric Kuhn&lt;/author&gt;&lt;author&gt;Lindsey Bruckerhoff&lt;/author&gt;&lt;author&gt;Brad Udall&lt;/author&gt;&lt;author&gt;Jian Wang&lt;/author&gt;&lt;author&gt;Lael Gilbert&lt;/author&gt;&lt;author&gt;Sara Goeking&lt;/author&gt;&lt;author&gt;Alan Kasprak&lt;/author&gt;&lt;author&gt;Bryce Mihalevich&lt;/author&gt;&lt;author&gt;Bethany Neilson&lt;/author&gt;&lt;author&gt;Homa Salehabadi&lt;/author&gt;&lt;author&gt;John C. Schmidt&lt;/author&gt;&lt;/authors&gt;&lt;/contributors&gt;&lt;titles&gt;&lt;title&gt;Alternative Management Paradigms for the Future of the Colorado and Green Rivers&lt;/title&gt;&lt;/titles&gt;&lt;pages&gt;47&lt;/pages&gt;&lt;number&gt;White Paper #2&lt;/number&gt;&lt;dates&gt;&lt;year&gt;2021&lt;/year&gt;&lt;pub-dates&gt;&lt;date&gt;January&lt;/date&gt;&lt;/pub-dates&gt;&lt;/dates&gt;&lt;pub-location&gt;Logan,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University&lt;/publisher&gt;&lt;urls&gt;&lt;related-urls&gt;&lt;url&gt;https://qcnr.usu.edu/coloradoriver/files/WhitePaper_6.pdf&lt;/url&gt;&lt;/related-urls&gt;&lt;/urls&gt;&lt;/record&gt;&lt;/Cite&gt;&lt;/EndNote&gt;</w:instrText>
            </w:r>
            <w:r w:rsidR="007C5625">
              <w:fldChar w:fldCharType="separate"/>
            </w:r>
            <w:r w:rsidR="00153261">
              <w:rPr>
                <w:noProof/>
              </w:rPr>
              <w:t>Wheeler et al. (2021)</w:t>
            </w:r>
            <w:r w:rsidR="007C5625">
              <w:fldChar w:fldCharType="end"/>
            </w:r>
          </w:p>
        </w:tc>
      </w:tr>
      <w:tr w:rsidR="00ED607D" w14:paraId="2E0FAF5C" w14:textId="77777777" w:rsidTr="00ED607D">
        <w:tc>
          <w:tcPr>
            <w:tcW w:w="1615" w:type="dxa"/>
          </w:tcPr>
          <w:p w14:paraId="5CE5312E" w14:textId="6E8E1E9A" w:rsidR="00ED607D" w:rsidRDefault="00171DA1" w:rsidP="00C3660E">
            <w:r>
              <w:t>Reservoir Storage</w:t>
            </w:r>
          </w:p>
        </w:tc>
        <w:tc>
          <w:tcPr>
            <w:tcW w:w="5130" w:type="dxa"/>
          </w:tcPr>
          <w:p w14:paraId="5F9CA300" w14:textId="66E0C23D" w:rsidR="00ED607D" w:rsidRDefault="001269C3" w:rsidP="00C3660E">
            <w:r>
              <w:t>R</w:t>
            </w:r>
            <w:r w:rsidR="00171DA1">
              <w:t xml:space="preserve">eservoir storage </w:t>
            </w:r>
            <w:r>
              <w:t xml:space="preserve">is related to </w:t>
            </w:r>
            <w:r w:rsidR="00171DA1">
              <w:t>reservoir elevation</w:t>
            </w:r>
            <w:r w:rsidR="00E82C5B">
              <w:t xml:space="preserve"> using the elevation-storage relationship in the Colorado River Simulation System model.</w:t>
            </w:r>
          </w:p>
        </w:tc>
        <w:tc>
          <w:tcPr>
            <w:tcW w:w="2605" w:type="dxa"/>
          </w:tcPr>
          <w:p w14:paraId="1726296B" w14:textId="1B7CB587" w:rsidR="00ED607D" w:rsidRDefault="007C5625" w:rsidP="00C3660E">
            <w:r>
              <w:fldChar w:fldCharType="begin">
                <w:fldData xml:space="preserve">PEVuZE5vdGU+PENpdGU+PEF1dGhvcj5XaGVlbGVyPC9BdXRob3I+PFllYXI+MjAyMTwvWWVhcj48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PEVuZE5vdGU+PENpdGU+PEF1dGhvcj5XaGVlbGVyPC9BdXRob3I+PFllYXI+MjAyMTwvWWVhcj48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(Wheeler et al., 2021; Zagona et al., 2001)</w:t>
            </w:r>
            <w:r>
              <w:fldChar w:fldCharType="end"/>
            </w:r>
          </w:p>
        </w:tc>
      </w:tr>
      <w:tr w:rsidR="00E82C5B" w14:paraId="443966EA" w14:textId="77777777" w:rsidTr="00ED607D">
        <w:tc>
          <w:tcPr>
            <w:tcW w:w="1615" w:type="dxa"/>
          </w:tcPr>
          <w:p w14:paraId="7C9803ED" w14:textId="2B288FA9" w:rsidR="00E82C5B" w:rsidRDefault="00E82C5B" w:rsidP="00C3660E">
            <w:r>
              <w:t>Change in reservoir storage</w:t>
            </w:r>
          </w:p>
        </w:tc>
        <w:tc>
          <w:tcPr>
            <w:tcW w:w="5130" w:type="dxa"/>
          </w:tcPr>
          <w:p w14:paraId="6EDB8B30" w14:textId="586E0CA4" w:rsidR="00E82C5B" w:rsidRDefault="00E82C5B" w:rsidP="00C3660E">
            <w:r>
              <w:t xml:space="preserve">Monthly Lake Powell operations data were downloaded </w:t>
            </w:r>
            <w:r w:rsidR="00C90918">
              <w:t>then</w:t>
            </w:r>
            <w:r>
              <w:t xml:space="preserve"> filtered on the month of October (water year). Values </w:t>
            </w:r>
            <w:r w:rsidR="007C5625">
              <w:t>in adjacent rows were subtracted to obtain the annual change in storage.</w:t>
            </w:r>
          </w:p>
        </w:tc>
        <w:tc>
          <w:tcPr>
            <w:tcW w:w="2605" w:type="dxa"/>
          </w:tcPr>
          <w:p w14:paraId="7777A672" w14:textId="4FC63E06" w:rsidR="00E82C5B" w:rsidRPr="00E82C5B" w:rsidRDefault="007C5625" w:rsidP="00C3660E">
            <w:r>
              <w:fldChar w:fldCharType="begin"/>
            </w:r>
            <w:r w:rsidR="00153261">
              <w:instrText xml:space="preserve"> ADDIN EN.CITE &lt;EndNote&gt;&lt;Cite AuthorYear="1"&gt;&lt;Author&gt;USBR&lt;/Author&gt;&lt;Year&gt;2022&lt;/Year&gt;&lt;RecNum&gt;2750&lt;/RecNum&gt;&lt;DisplayText&gt;USBR (2022)&lt;/DisplayText&gt;&lt;record&gt;&lt;rec-number&gt;2750&lt;/rec-number&gt;&lt;foreign-keys&gt;&lt;key app="EN" db-id="xxt5ta9pd995dwesap0pdzzp2weaz0w9werf" timestamp="1606349480"&gt;2750&lt;/key&gt;&lt;/foreign-keys&gt;&lt;ref-type name="Web Page"&gt;12&lt;/ref-type&gt;&lt;contributors&gt;&lt;authors&gt;&lt;author&gt;USBR&lt;/author&gt;&lt;/authors&gt;&lt;/contributors&gt;&lt;titles&gt;&lt;title&gt;Water Operations: Historic Data, Upper Colorado River Division&lt;/title&gt;&lt;/titles&gt;&lt;volume&gt;2020&lt;/volume&gt;&lt;number&gt;June 16&lt;/number&gt;&lt;dates&gt;&lt;year&gt;2022&lt;/year&gt;&lt;/dates&gt;&lt;publisher&gt;Upper Colorado River Division, U.S. Buruea of Reclamation&lt;/publisher&gt;&lt;urls&gt;&lt;related-urls&gt;&lt;url&gt;https://www.usbr.gov/rsvrWater/HistoricalApp.html&lt;/url&gt;&lt;/related-urls&gt;&lt;/urls&gt;&lt;/record&gt;&lt;/Cite&gt;&lt;/EndNote&gt;</w:instrText>
            </w:r>
            <w:r>
              <w:fldChar w:fldCharType="separate"/>
            </w:r>
            <w:r w:rsidR="00153261">
              <w:rPr>
                <w:noProof/>
              </w:rPr>
              <w:t>USBR (2022)</w:t>
            </w:r>
            <w:r>
              <w:fldChar w:fldCharType="end"/>
            </w:r>
          </w:p>
        </w:tc>
      </w:tr>
    </w:tbl>
    <w:p w14:paraId="1F3F995F" w14:textId="62E1B32C" w:rsidR="00C34B21" w:rsidRDefault="00C34B21" w:rsidP="00C3660E"/>
    <w:p w14:paraId="07A38291" w14:textId="10AE3FCF" w:rsidR="00C34B21" w:rsidRDefault="00153261" w:rsidP="007C5625">
      <w:pPr>
        <w:pStyle w:val="Heading2"/>
      </w:pPr>
      <w:r>
        <w:t>T</w:t>
      </w:r>
      <w:r w:rsidR="007C5625">
        <w:t>asks</w:t>
      </w:r>
      <w:r>
        <w:t xml:space="preserve"> To Do</w:t>
      </w:r>
    </w:p>
    <w:p w14:paraId="122FB525" w14:textId="0FBDEEB6" w:rsidR="007C5625" w:rsidRDefault="007C5625" w:rsidP="00E15676">
      <w:pPr>
        <w:pStyle w:val="ListParagraph"/>
        <w:numPr>
          <w:ilvl w:val="0"/>
          <w:numId w:val="4"/>
        </w:numPr>
      </w:pPr>
      <w:r>
        <w:t>Update with new storage-elevation curve for Lake Powell that was released a few weeks ago.</w:t>
      </w:r>
    </w:p>
    <w:p w14:paraId="7C39ACBC" w14:textId="76412F2D" w:rsidR="007C5625" w:rsidRDefault="007C5625" w:rsidP="00E15676">
      <w:pPr>
        <w:pStyle w:val="ListParagraph"/>
        <w:numPr>
          <w:ilvl w:val="0"/>
          <w:numId w:val="4"/>
        </w:numPr>
      </w:pPr>
      <w:r>
        <w:t>Share code to calculate change in reservoir storage.</w:t>
      </w:r>
    </w:p>
    <w:p w14:paraId="3DBBD9F1" w14:textId="457088E2" w:rsidR="007C5625" w:rsidRDefault="007C5625" w:rsidP="00E15676">
      <w:pPr>
        <w:pStyle w:val="ListParagraph"/>
        <w:numPr>
          <w:ilvl w:val="0"/>
          <w:numId w:val="4"/>
        </w:numPr>
      </w:pPr>
      <w:r>
        <w:t>Verify river outlet capacity</w:t>
      </w:r>
      <w:r w:rsidR="001269C3">
        <w:t xml:space="preserve"> in figure against data in Colorado River Simulation System model</w:t>
      </w:r>
      <w:r>
        <w:t>.</w:t>
      </w:r>
    </w:p>
    <w:p w14:paraId="0881C5CE" w14:textId="2C662F07" w:rsidR="007C5625" w:rsidRDefault="00153261" w:rsidP="007C5625">
      <w:pPr>
        <w:pStyle w:val="Heading2"/>
      </w:pPr>
      <w:r>
        <w:t>Support Material</w:t>
      </w:r>
    </w:p>
    <w:p w14:paraId="0E806D1A" w14:textId="7C09921B" w:rsidR="007C5625" w:rsidRDefault="00E57D93" w:rsidP="00E15676">
      <w:pPr>
        <w:pStyle w:val="ListParagraph"/>
        <w:numPr>
          <w:ilvl w:val="0"/>
          <w:numId w:val="5"/>
        </w:numPr>
      </w:pPr>
      <w:hyperlink r:id="rId13" w:history="1">
        <w:r w:rsidR="007C5625" w:rsidRPr="003574D6">
          <w:rPr>
            <w:rStyle w:val="Hyperlink"/>
            <w:b/>
            <w:bCs/>
          </w:rPr>
          <w:t>PowellInBrief-DecreaseReleasesIncreaseInflowsToProtectPowerSupplyFish.docx</w:t>
        </w:r>
      </w:hyperlink>
      <w:r w:rsidR="007C5625">
        <w:t xml:space="preserve"> – Word source file for t</w:t>
      </w:r>
      <w:r w:rsidR="003574D6">
        <w:t>he brief</w:t>
      </w:r>
      <w:r w:rsidR="007C5625">
        <w:t>.</w:t>
      </w:r>
    </w:p>
    <w:p w14:paraId="5AFAFB56" w14:textId="40BEBBB9" w:rsidR="003574D6" w:rsidRDefault="00E57D93" w:rsidP="00E15676">
      <w:pPr>
        <w:pStyle w:val="ListParagraph"/>
        <w:numPr>
          <w:ilvl w:val="0"/>
          <w:numId w:val="5"/>
        </w:numPr>
      </w:pPr>
      <w:hyperlink r:id="rId14" w:history="1">
        <w:r w:rsidR="003574D6" w:rsidRPr="003574D6">
          <w:rPr>
            <w:rStyle w:val="Hyperlink"/>
            <w:b/>
            <w:bCs/>
          </w:rPr>
          <w:t>PowellInBrief-DecreaseReleasesIncreaseInflowsToProtectPowerSupplyFish.</w:t>
        </w:r>
        <w:r w:rsidR="003574D6">
          <w:rPr>
            <w:rStyle w:val="Hyperlink"/>
            <w:b/>
            <w:bCs/>
          </w:rPr>
          <w:t>md</w:t>
        </w:r>
      </w:hyperlink>
      <w:r w:rsidR="003574D6">
        <w:t xml:space="preserve"> – Markdown version of Word doc for viewing on </w:t>
      </w:r>
      <w:proofErr w:type="spellStart"/>
      <w:r w:rsidR="003574D6">
        <w:t>Github</w:t>
      </w:r>
      <w:proofErr w:type="spellEnd"/>
      <w:r w:rsidR="003574D6">
        <w:t>.</w:t>
      </w:r>
    </w:p>
    <w:p w14:paraId="6F132B06" w14:textId="66675F86" w:rsidR="007C5625" w:rsidRDefault="00E57D93" w:rsidP="00E15676">
      <w:pPr>
        <w:pStyle w:val="ListParagraph"/>
        <w:numPr>
          <w:ilvl w:val="0"/>
          <w:numId w:val="5"/>
        </w:numPr>
      </w:pPr>
      <w:hyperlink r:id="rId15" w:history="1">
        <w:r w:rsidR="007C5625" w:rsidRPr="003574D6">
          <w:rPr>
            <w:rStyle w:val="Hyperlink"/>
            <w:b/>
            <w:bCs/>
          </w:rPr>
          <w:t>LakePowell04-08-2022T11.32.01.csv</w:t>
        </w:r>
      </w:hyperlink>
      <w:r w:rsidR="007C5625">
        <w:t xml:space="preserve"> – Monthly Lake Powell operations data downloaded from </w:t>
      </w:r>
      <w:r w:rsidR="007C5625">
        <w:fldChar w:fldCharType="begin"/>
      </w:r>
      <w:r w:rsidR="00153261">
        <w:instrText xml:space="preserve"> ADDIN EN.CITE &lt;EndNote&gt;&lt;Cite&gt;&lt;Author&gt;USBR&lt;/Author&gt;&lt;Year&gt;2022&lt;/Year&gt;&lt;RecNum&gt;2750&lt;/RecNum&gt;&lt;DisplayText&gt;(USBR, 2022)&lt;/DisplayText&gt;&lt;record&gt;&lt;rec-number&gt;2750&lt;/rec-number&gt;&lt;foreign-keys&gt;&lt;key app="EN" db-id="xxt5ta9pd995dwesap0pdzzp2weaz0w9werf" timestamp="1606349480"&gt;2750&lt;/key&gt;&lt;/foreign-keys&gt;&lt;ref-type name="Web Page"&gt;12&lt;/ref-type&gt;&lt;contributors&gt;&lt;authors&gt;&lt;author&gt;USBR&lt;/author&gt;&lt;/authors&gt;&lt;/contributors&gt;&lt;titles&gt;&lt;title&gt;Water Operations: Historic Data, Upper Colorado River Division&lt;/title&gt;&lt;/titles&gt;&lt;volume&gt;2020&lt;/volume&gt;&lt;number&gt;June 16&lt;/number&gt;&lt;dates&gt;&lt;year&gt;2022&lt;/year&gt;&lt;/dates&gt;&lt;publisher&gt;Upper Colorado River Division, U.S. Buruea of Reclamation&lt;/publisher&gt;&lt;urls&gt;&lt;related-urls&gt;&lt;url&gt;https://www.usbr.gov/rsvrWater/HistoricalApp.html&lt;/url&gt;&lt;/related-urls&gt;&lt;/urls&gt;&lt;/record&gt;&lt;/Cite&gt;&lt;/EndNote&gt;</w:instrText>
      </w:r>
      <w:r w:rsidR="007C5625">
        <w:fldChar w:fldCharType="separate"/>
      </w:r>
      <w:r w:rsidR="00153261">
        <w:rPr>
          <w:noProof/>
        </w:rPr>
        <w:t>(USBR, 2022)</w:t>
      </w:r>
      <w:r w:rsidR="007C5625">
        <w:fldChar w:fldCharType="end"/>
      </w:r>
      <w:r w:rsidR="007C5625">
        <w:t>.</w:t>
      </w:r>
    </w:p>
    <w:p w14:paraId="2CF2DE92" w14:textId="27A5DF85" w:rsidR="007C5625" w:rsidRDefault="00E57D93" w:rsidP="00E15676">
      <w:pPr>
        <w:pStyle w:val="ListParagraph"/>
        <w:numPr>
          <w:ilvl w:val="0"/>
          <w:numId w:val="5"/>
        </w:numPr>
      </w:pPr>
      <w:hyperlink r:id="rId16" w:history="1">
        <w:r w:rsidR="007C5625" w:rsidRPr="003574D6">
          <w:rPr>
            <w:rStyle w:val="Hyperlink"/>
            <w:b/>
            <w:bCs/>
          </w:rPr>
          <w:t>PowellBypass.xlsx</w:t>
        </w:r>
      </w:hyperlink>
      <w:r w:rsidR="007C5625">
        <w:t xml:space="preserve"> – Lake Powell bypass elevation-capacity curve downloaded from the Colorado River Simulation System model.</w:t>
      </w:r>
    </w:p>
    <w:p w14:paraId="403AD270" w14:textId="32FC073F" w:rsidR="007C5625" w:rsidRDefault="00E57D93" w:rsidP="00E15676">
      <w:pPr>
        <w:pStyle w:val="ListParagraph"/>
        <w:numPr>
          <w:ilvl w:val="0"/>
          <w:numId w:val="5"/>
        </w:numPr>
      </w:pPr>
      <w:hyperlink r:id="rId17" w:history="1">
        <w:r w:rsidR="007C5625" w:rsidRPr="003574D6">
          <w:rPr>
            <w:rStyle w:val="Hyperlink"/>
            <w:b/>
            <w:bCs/>
          </w:rPr>
          <w:t>ProtectLakePowellInBrief</w:t>
        </w:r>
        <w:r w:rsidR="003574D6" w:rsidRPr="003574D6">
          <w:rPr>
            <w:rStyle w:val="Hyperlink"/>
            <w:b/>
            <w:bCs/>
          </w:rPr>
          <w:t>-DataAssembly</w:t>
        </w:r>
        <w:r w:rsidR="007C5625" w:rsidRPr="003574D6">
          <w:rPr>
            <w:rStyle w:val="Hyperlink"/>
            <w:b/>
            <w:bCs/>
          </w:rPr>
          <w:t>.pptx</w:t>
        </w:r>
      </w:hyperlink>
      <w:r w:rsidR="007C5625">
        <w:t xml:space="preserve"> – </w:t>
      </w:r>
      <w:proofErr w:type="spellStart"/>
      <w:r w:rsidR="007C5625">
        <w:t>Powerpoint</w:t>
      </w:r>
      <w:proofErr w:type="spellEnd"/>
      <w:r w:rsidR="007C5625">
        <w:t xml:space="preserve"> source file for </w:t>
      </w:r>
      <w:r w:rsidR="003574D6">
        <w:t xml:space="preserve">data assembly in </w:t>
      </w:r>
      <w:r w:rsidR="007C5625">
        <w:t>Figure 1.</w:t>
      </w:r>
    </w:p>
    <w:p w14:paraId="44C44847" w14:textId="7CE7A150" w:rsidR="007C5625" w:rsidRPr="007C5625" w:rsidRDefault="00E57D93" w:rsidP="00E15676">
      <w:pPr>
        <w:pStyle w:val="ListParagraph"/>
        <w:numPr>
          <w:ilvl w:val="0"/>
          <w:numId w:val="5"/>
        </w:numPr>
      </w:pPr>
      <w:hyperlink r:id="rId18" w:history="1">
        <w:r w:rsidR="007C5625" w:rsidRPr="003574D6">
          <w:rPr>
            <w:rStyle w:val="Hyperlink"/>
            <w:b/>
            <w:bCs/>
          </w:rPr>
          <w:t>ProtectLakePowellInBrief</w:t>
        </w:r>
        <w:r w:rsidR="003574D6" w:rsidRPr="003574D6">
          <w:rPr>
            <w:rStyle w:val="Hyperlink"/>
            <w:b/>
            <w:bCs/>
          </w:rPr>
          <w:t>-DataAssembly</w:t>
        </w:r>
        <w:r w:rsidR="007C5625" w:rsidRPr="003574D6">
          <w:rPr>
            <w:rStyle w:val="Hyperlink"/>
            <w:b/>
            <w:bCs/>
          </w:rPr>
          <w:t>.png</w:t>
        </w:r>
      </w:hyperlink>
      <w:r w:rsidR="007C5625">
        <w:t xml:space="preserve"> – PNG version of Figure 1.</w:t>
      </w:r>
    </w:p>
    <w:p w14:paraId="0DC10232" w14:textId="23BE274B" w:rsidR="00436FB2" w:rsidRPr="0028676C" w:rsidRDefault="00436FB2" w:rsidP="007C5625">
      <w:pPr>
        <w:pStyle w:val="Heading2"/>
      </w:pPr>
      <w:r>
        <w:t>References</w:t>
      </w:r>
    </w:p>
    <w:p w14:paraId="1D0204AF" w14:textId="07C703D6" w:rsidR="00153261" w:rsidRPr="00153261" w:rsidRDefault="00FF5602" w:rsidP="00153261">
      <w:pPr>
        <w:pStyle w:val="EndNoteBibliography"/>
        <w:spacing w:after="0"/>
        <w:ind w:left="720" w:hanging="720"/>
      </w:pPr>
      <w:r w:rsidRPr="00321950">
        <w:rPr>
          <w:rFonts w:asciiTheme="majorBidi" w:hAnsiTheme="majorBidi" w:cstheme="majorBidi"/>
          <w:sz w:val="24"/>
        </w:rPr>
        <w:fldChar w:fldCharType="begin"/>
      </w:r>
      <w:r w:rsidRPr="00321950">
        <w:rPr>
          <w:rFonts w:asciiTheme="majorBidi" w:hAnsiTheme="majorBidi" w:cstheme="majorBidi"/>
          <w:sz w:val="24"/>
        </w:rPr>
        <w:instrText xml:space="preserve"> ADDIN EN.REFLIST </w:instrText>
      </w:r>
      <w:r w:rsidRPr="00321950">
        <w:rPr>
          <w:rFonts w:asciiTheme="majorBidi" w:hAnsiTheme="majorBidi" w:cstheme="majorBidi"/>
          <w:sz w:val="24"/>
        </w:rPr>
        <w:fldChar w:fldCharType="separate"/>
      </w:r>
      <w:r w:rsidR="00153261" w:rsidRPr="00153261">
        <w:t xml:space="preserve">Rosenberg, D. E. (2021a). "Colorado River Coding: Reservoir Evaporation." EvapCalcs folder. </w:t>
      </w:r>
      <w:hyperlink r:id="rId19" w:history="1">
        <w:r w:rsidR="00153261" w:rsidRPr="00153261">
          <w:rPr>
            <w:rStyle w:val="Hyperlink"/>
          </w:rPr>
          <w:t>https://doi.org/10.5281/zenodo.5501466</w:t>
        </w:r>
      </w:hyperlink>
      <w:r w:rsidR="00153261" w:rsidRPr="00153261">
        <w:t>.</w:t>
      </w:r>
    </w:p>
    <w:p w14:paraId="4E54B86F" w14:textId="67B158C1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lastRenderedPageBreak/>
        <w:t xml:space="preserve">Rosenberg, D. E. (2021b). "Invest in Farm Water Conservation to Curtail Buy and Dry." </w:t>
      </w:r>
      <w:r w:rsidRPr="00153261">
        <w:rPr>
          <w:i/>
        </w:rPr>
        <w:t>Submitted to Journal of Water Resources Planning and Management</w:t>
      </w:r>
      <w:r w:rsidRPr="00153261">
        <w:t xml:space="preserve">, 3. </w:t>
      </w:r>
      <w:hyperlink r:id="rId20" w:history="1">
        <w:r w:rsidRPr="00153261">
          <w:rPr>
            <w:rStyle w:val="Hyperlink"/>
          </w:rPr>
          <w:t>https://digitalcommons.usu.edu/water_pubs/169/</w:t>
        </w:r>
      </w:hyperlink>
      <w:r w:rsidRPr="00153261">
        <w:t>.</w:t>
      </w:r>
    </w:p>
    <w:p w14:paraId="2ADE4BD3" w14:textId="2F3BF5AD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Schmidt, J. C., Kraft, M., Tuzlak, D., and Walker, A. (2016). "Fill Mead First: a technical assessment." Utah State University, Logan, Utah. </w:t>
      </w:r>
      <w:hyperlink r:id="rId21" w:history="1">
        <w:r w:rsidRPr="00153261">
          <w:rPr>
            <w:rStyle w:val="Hyperlink"/>
          </w:rPr>
          <w:t>https://qcnr.usu.edu/wats/colorado_river_studies/files/documents/Fill_Mead_First_Analysis.pdf</w:t>
        </w:r>
      </w:hyperlink>
      <w:r w:rsidRPr="00153261">
        <w:t>.</w:t>
      </w:r>
    </w:p>
    <w:p w14:paraId="405F3AEA" w14:textId="62E24695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USBR. (2007). "Record of Decision: Colorado River Interim Guidelines for Lower Basin Shortages and Coordinated Operations for Lakes Powell and Mead." U.S. Bureau of Reclamation. </w:t>
      </w:r>
      <w:hyperlink r:id="rId22" w:history="1">
        <w:r w:rsidRPr="00153261">
          <w:rPr>
            <w:rStyle w:val="Hyperlink"/>
          </w:rPr>
          <w:t>https://www.usbr.gov/lc/region/programs/strategies/RecordofDecision.pdf</w:t>
        </w:r>
      </w:hyperlink>
      <w:r w:rsidRPr="00153261">
        <w:t>.</w:t>
      </w:r>
    </w:p>
    <w:p w14:paraId="351BF732" w14:textId="47C063D3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USBR. (2019). "Agreement Concerning Colorado River Drought Contingency Management and Operations." U.S. Bureau of Reclamation, Washington, DC. </w:t>
      </w:r>
      <w:hyperlink r:id="rId23" w:history="1">
        <w:r w:rsidRPr="00153261">
          <w:rPr>
            <w:rStyle w:val="Hyperlink"/>
          </w:rPr>
          <w:t>https://www.usbr.gov/dcp/finaldocs.html</w:t>
        </w:r>
      </w:hyperlink>
      <w:r w:rsidRPr="00153261">
        <w:t>.</w:t>
      </w:r>
    </w:p>
    <w:p w14:paraId="07CA6FD3" w14:textId="540EE528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USBR. (2021). "Glen Canyon Dam, Current Status, Lake Powell Inflow Forecast." U.S. Bureau of Reclamation. </w:t>
      </w:r>
      <w:hyperlink r:id="rId24" w:history="1">
        <w:r w:rsidRPr="00153261">
          <w:rPr>
            <w:rStyle w:val="Hyperlink"/>
          </w:rPr>
          <w:t>https://www.usbr.gov/uc/water/crsp/cs/gcd.html</w:t>
        </w:r>
      </w:hyperlink>
      <w:r w:rsidRPr="00153261">
        <w:t>.</w:t>
      </w:r>
    </w:p>
    <w:p w14:paraId="20DECE96" w14:textId="75436146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USBR. (2022). "Water Operations: Historic Data, Upper Colorado River Division." Upper Colorado River Division, U.S. Buruea of Reclamation. </w:t>
      </w:r>
      <w:hyperlink r:id="rId25" w:history="1">
        <w:r w:rsidRPr="00153261">
          <w:rPr>
            <w:rStyle w:val="Hyperlink"/>
          </w:rPr>
          <w:t>https://www.usbr.gov/rsvrWater/HistoricalApp.html</w:t>
        </w:r>
      </w:hyperlink>
      <w:r w:rsidRPr="00153261">
        <w:t>. [Accessed on: June 16, 2020].</w:t>
      </w:r>
    </w:p>
    <w:p w14:paraId="3FFB13F4" w14:textId="5BFB565D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Wheeler, K., Kuhn, E., Bruckerhoff, L., Udall, B., Wang, J., Gilbert, L., Goeking, S., Kasprak, A., Mihalevich, B., Neilson, B., Salehabadi, H., and Schmidt, J. C. (2021). "Alternative Management Paradigms for the Future of the Colorado and Green Rivers." Center for Colorado River Studies, Utah State University, Logan, Utah. </w:t>
      </w:r>
      <w:hyperlink r:id="rId26" w:history="1">
        <w:r w:rsidRPr="00153261">
          <w:rPr>
            <w:rStyle w:val="Hyperlink"/>
          </w:rPr>
          <w:t>https://qcnr.usu.edu/coloradoriver/files/WhitePaper_6.pdf</w:t>
        </w:r>
      </w:hyperlink>
      <w:r w:rsidRPr="00153261">
        <w:t>.</w:t>
      </w:r>
    </w:p>
    <w:p w14:paraId="182BAF1D" w14:textId="67EF59FB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Wheeler, K. G., Schmidt, J. C., and Rosenberg, D. E. (2019). "Water Resource Modelling of the Colorado River – Present and Future Strategies." Center for Colorado River Studies, Utah State University, Logan, Utah. </w:t>
      </w:r>
      <w:hyperlink r:id="rId27" w:history="1">
        <w:r w:rsidRPr="00153261">
          <w:rPr>
            <w:rStyle w:val="Hyperlink"/>
          </w:rPr>
          <w:t>https://qcnr.usu.edu/coloradoriver/files/WhitePaper2.pdf</w:t>
        </w:r>
      </w:hyperlink>
      <w:r w:rsidRPr="00153261">
        <w:t>.</w:t>
      </w:r>
    </w:p>
    <w:p w14:paraId="6705062D" w14:textId="513B67D4" w:rsidR="00153261" w:rsidRPr="00153261" w:rsidRDefault="00153261" w:rsidP="00153261">
      <w:pPr>
        <w:pStyle w:val="EndNoteBibliography"/>
        <w:ind w:left="720" w:hanging="720"/>
      </w:pPr>
      <w:r w:rsidRPr="00153261">
        <w:t xml:space="preserve">Zagona, E. A., Fulp, T. J., Shane, R., Magee, T., and Goranflo, H. M. (2001). "Riverware: A Generalized Tool for Complex Reservoir System Modeling." </w:t>
      </w:r>
      <w:r w:rsidRPr="00153261">
        <w:rPr>
          <w:i/>
        </w:rPr>
        <w:t>JAWRA Journal of the American Water Resources Association</w:t>
      </w:r>
      <w:r w:rsidRPr="00153261">
        <w:t xml:space="preserve">, 37(4), 913-929. </w:t>
      </w:r>
      <w:hyperlink r:id="rId28" w:history="1">
        <w:r w:rsidRPr="00153261">
          <w:rPr>
            <w:rStyle w:val="Hyperlink"/>
          </w:rPr>
          <w:t>https://onlinelibrary.wiley.com/doi/abs/10.1111/j.1752-1688.2001.tb05522.x</w:t>
        </w:r>
      </w:hyperlink>
      <w:r w:rsidRPr="00153261">
        <w:t>.</w:t>
      </w:r>
    </w:p>
    <w:p w14:paraId="1CB33AC9" w14:textId="7FCC988B" w:rsidR="0028676C" w:rsidRPr="0028676C" w:rsidRDefault="00FF5602" w:rsidP="00153261">
      <w:pPr>
        <w:pStyle w:val="EndNoteBibliography"/>
        <w:ind w:left="360" w:hanging="360"/>
      </w:pPr>
      <w:r w:rsidRPr="00321950">
        <w:rPr>
          <w:rFonts w:asciiTheme="majorBidi" w:hAnsiTheme="majorBidi" w:cstheme="majorBidi"/>
          <w:sz w:val="24"/>
        </w:rPr>
        <w:fldChar w:fldCharType="end"/>
      </w:r>
    </w:p>
    <w:sectPr w:rsidR="0028676C" w:rsidRPr="0028676C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C64BE" w14:textId="77777777" w:rsidR="00E57D93" w:rsidRDefault="00E57D93" w:rsidP="00305979">
      <w:r>
        <w:separator/>
      </w:r>
    </w:p>
  </w:endnote>
  <w:endnote w:type="continuationSeparator" w:id="0">
    <w:p w14:paraId="380E0CFE" w14:textId="77777777" w:rsidR="00E57D93" w:rsidRDefault="00E57D93" w:rsidP="00305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6DD30" w14:textId="6BB87F02" w:rsidR="0006365F" w:rsidRDefault="0006365F">
    <w:pPr>
      <w:pStyle w:val="Footer"/>
      <w:jc w:val="center"/>
    </w:pPr>
    <w:r>
      <w:t xml:space="preserve">p. </w:t>
    </w:r>
    <w:sdt>
      <w:sdtPr>
        <w:id w:val="19332483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D833C06" w14:textId="77777777" w:rsidR="0006365F" w:rsidRDefault="0006365F" w:rsidP="00305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728A7" w14:textId="77777777" w:rsidR="00E57D93" w:rsidRDefault="00E57D93" w:rsidP="00305979">
      <w:r>
        <w:separator/>
      </w:r>
    </w:p>
  </w:footnote>
  <w:footnote w:type="continuationSeparator" w:id="0">
    <w:p w14:paraId="6A880B96" w14:textId="77777777" w:rsidR="00E57D93" w:rsidRDefault="00E57D93" w:rsidP="00305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2DE9E" w14:textId="33A6D8FB" w:rsidR="0006365F" w:rsidRDefault="0006365F" w:rsidP="00C8337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7B89"/>
    <w:multiLevelType w:val="hybridMultilevel"/>
    <w:tmpl w:val="A0B6E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C2B4D"/>
    <w:multiLevelType w:val="multilevel"/>
    <w:tmpl w:val="4D482B32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3E067E5"/>
    <w:multiLevelType w:val="hybridMultilevel"/>
    <w:tmpl w:val="D96CC070"/>
    <w:lvl w:ilvl="0" w:tplc="F9C479A8">
      <w:start w:val="1"/>
      <w:numFmt w:val="decimal"/>
      <w:pStyle w:val="BoxTitle"/>
      <w:lvlText w:val="Box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4321A"/>
    <w:multiLevelType w:val="hybridMultilevel"/>
    <w:tmpl w:val="7B829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C45F4"/>
    <w:multiLevelType w:val="multilevel"/>
    <w:tmpl w:val="D57CA4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FE56FF4"/>
    <w:multiLevelType w:val="hybridMultilevel"/>
    <w:tmpl w:val="8BD4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J Water Res Mgt+URL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t5ta9pd995dwesap0pdzzp2weaz0w9werf&quot;&gt;RosenbergEndNoteAll&lt;record-ids&gt;&lt;item&gt;2264&lt;/item&gt;&lt;item&gt;2471&lt;/item&gt;&lt;item&gt;2493&lt;/item&gt;&lt;item&gt;2578&lt;/item&gt;&lt;item&gt;2736&lt;/item&gt;&lt;item&gt;2750&lt;/item&gt;&lt;item&gt;2773&lt;/item&gt;&lt;item&gt;2781&lt;/item&gt;&lt;item&gt;2802&lt;/item&gt;&lt;item&gt;2862&lt;/item&gt;&lt;/record-ids&gt;&lt;/item&gt;&lt;/Libraries&gt;"/>
  </w:docVars>
  <w:rsids>
    <w:rsidRoot w:val="008C1CDE"/>
    <w:rsid w:val="00004CA3"/>
    <w:rsid w:val="000069EB"/>
    <w:rsid w:val="000102E5"/>
    <w:rsid w:val="00010E79"/>
    <w:rsid w:val="00012C4E"/>
    <w:rsid w:val="0001381C"/>
    <w:rsid w:val="00016F70"/>
    <w:rsid w:val="00020A34"/>
    <w:rsid w:val="00023A42"/>
    <w:rsid w:val="00025F53"/>
    <w:rsid w:val="000260E6"/>
    <w:rsid w:val="00030BC9"/>
    <w:rsid w:val="00033513"/>
    <w:rsid w:val="000335C0"/>
    <w:rsid w:val="00037160"/>
    <w:rsid w:val="00040931"/>
    <w:rsid w:val="0005062A"/>
    <w:rsid w:val="000530F3"/>
    <w:rsid w:val="00054E87"/>
    <w:rsid w:val="0006365F"/>
    <w:rsid w:val="000651DB"/>
    <w:rsid w:val="000675C7"/>
    <w:rsid w:val="00073F0E"/>
    <w:rsid w:val="00077D8C"/>
    <w:rsid w:val="00094D91"/>
    <w:rsid w:val="000953C2"/>
    <w:rsid w:val="000A3DBA"/>
    <w:rsid w:val="000B1D40"/>
    <w:rsid w:val="000B2A1B"/>
    <w:rsid w:val="000B30FB"/>
    <w:rsid w:val="000B5937"/>
    <w:rsid w:val="000B7F90"/>
    <w:rsid w:val="000C139D"/>
    <w:rsid w:val="000C4792"/>
    <w:rsid w:val="000C71DC"/>
    <w:rsid w:val="000D07DF"/>
    <w:rsid w:val="000E4C4B"/>
    <w:rsid w:val="000E4C94"/>
    <w:rsid w:val="000E6172"/>
    <w:rsid w:val="000F1990"/>
    <w:rsid w:val="000F34DF"/>
    <w:rsid w:val="001003A8"/>
    <w:rsid w:val="00100BA3"/>
    <w:rsid w:val="00107E26"/>
    <w:rsid w:val="00116EC5"/>
    <w:rsid w:val="00120879"/>
    <w:rsid w:val="00126061"/>
    <w:rsid w:val="001269C3"/>
    <w:rsid w:val="00135212"/>
    <w:rsid w:val="00141429"/>
    <w:rsid w:val="001426F7"/>
    <w:rsid w:val="001442E9"/>
    <w:rsid w:val="00144D43"/>
    <w:rsid w:val="001460DD"/>
    <w:rsid w:val="00153261"/>
    <w:rsid w:val="00153EB9"/>
    <w:rsid w:val="00155098"/>
    <w:rsid w:val="0015527E"/>
    <w:rsid w:val="001558F4"/>
    <w:rsid w:val="00160A70"/>
    <w:rsid w:val="00166B42"/>
    <w:rsid w:val="0017120A"/>
    <w:rsid w:val="00171DA1"/>
    <w:rsid w:val="00173D55"/>
    <w:rsid w:val="001761A8"/>
    <w:rsid w:val="00181DB0"/>
    <w:rsid w:val="0018334F"/>
    <w:rsid w:val="00186DC5"/>
    <w:rsid w:val="00194CB0"/>
    <w:rsid w:val="001967B1"/>
    <w:rsid w:val="001A5EEA"/>
    <w:rsid w:val="001B07A4"/>
    <w:rsid w:val="001B0C23"/>
    <w:rsid w:val="001B7456"/>
    <w:rsid w:val="001C22C0"/>
    <w:rsid w:val="001C266A"/>
    <w:rsid w:val="001C581F"/>
    <w:rsid w:val="001D21E7"/>
    <w:rsid w:val="001D2773"/>
    <w:rsid w:val="001E1160"/>
    <w:rsid w:val="001F0799"/>
    <w:rsid w:val="001F1DF3"/>
    <w:rsid w:val="001F2855"/>
    <w:rsid w:val="001F3229"/>
    <w:rsid w:val="002012DC"/>
    <w:rsid w:val="00210DFC"/>
    <w:rsid w:val="00212A2D"/>
    <w:rsid w:val="00214CA3"/>
    <w:rsid w:val="00226120"/>
    <w:rsid w:val="0022741A"/>
    <w:rsid w:val="002307A4"/>
    <w:rsid w:val="00233672"/>
    <w:rsid w:val="0023738C"/>
    <w:rsid w:val="00251344"/>
    <w:rsid w:val="00260433"/>
    <w:rsid w:val="0026141B"/>
    <w:rsid w:val="00273BE0"/>
    <w:rsid w:val="00273BEA"/>
    <w:rsid w:val="002763F7"/>
    <w:rsid w:val="00285B2D"/>
    <w:rsid w:val="00286284"/>
    <w:rsid w:val="0028676C"/>
    <w:rsid w:val="00286BDF"/>
    <w:rsid w:val="002918C2"/>
    <w:rsid w:val="00293D74"/>
    <w:rsid w:val="00294F75"/>
    <w:rsid w:val="002956F2"/>
    <w:rsid w:val="00296534"/>
    <w:rsid w:val="002A18F5"/>
    <w:rsid w:val="002A2FED"/>
    <w:rsid w:val="002A4207"/>
    <w:rsid w:val="002A4335"/>
    <w:rsid w:val="002A4486"/>
    <w:rsid w:val="002A514B"/>
    <w:rsid w:val="002A7A6E"/>
    <w:rsid w:val="002B1CAA"/>
    <w:rsid w:val="002C0389"/>
    <w:rsid w:val="002C3E47"/>
    <w:rsid w:val="002C56D5"/>
    <w:rsid w:val="002C5EBC"/>
    <w:rsid w:val="002D0B09"/>
    <w:rsid w:val="002D2880"/>
    <w:rsid w:val="002D3669"/>
    <w:rsid w:val="002E0165"/>
    <w:rsid w:val="002E63B8"/>
    <w:rsid w:val="002F54BE"/>
    <w:rsid w:val="002F5A94"/>
    <w:rsid w:val="002F62F0"/>
    <w:rsid w:val="002F6570"/>
    <w:rsid w:val="003042F5"/>
    <w:rsid w:val="00305979"/>
    <w:rsid w:val="003129AF"/>
    <w:rsid w:val="00321084"/>
    <w:rsid w:val="0032173F"/>
    <w:rsid w:val="00321950"/>
    <w:rsid w:val="00323FB0"/>
    <w:rsid w:val="00325C1A"/>
    <w:rsid w:val="00330CFE"/>
    <w:rsid w:val="003311CD"/>
    <w:rsid w:val="00331AC0"/>
    <w:rsid w:val="00331FAC"/>
    <w:rsid w:val="0033250D"/>
    <w:rsid w:val="00337904"/>
    <w:rsid w:val="00340120"/>
    <w:rsid w:val="00343F73"/>
    <w:rsid w:val="00345646"/>
    <w:rsid w:val="003526A5"/>
    <w:rsid w:val="0035691F"/>
    <w:rsid w:val="003574D6"/>
    <w:rsid w:val="00366209"/>
    <w:rsid w:val="00367604"/>
    <w:rsid w:val="003737E2"/>
    <w:rsid w:val="003763E2"/>
    <w:rsid w:val="00377A28"/>
    <w:rsid w:val="00377DB3"/>
    <w:rsid w:val="003811F6"/>
    <w:rsid w:val="003822F2"/>
    <w:rsid w:val="00383A06"/>
    <w:rsid w:val="00392AFA"/>
    <w:rsid w:val="00394AD1"/>
    <w:rsid w:val="003958C6"/>
    <w:rsid w:val="003A2180"/>
    <w:rsid w:val="003A788B"/>
    <w:rsid w:val="003B1977"/>
    <w:rsid w:val="003B41F1"/>
    <w:rsid w:val="003B765B"/>
    <w:rsid w:val="003C2562"/>
    <w:rsid w:val="003C3102"/>
    <w:rsid w:val="003C4822"/>
    <w:rsid w:val="003D7146"/>
    <w:rsid w:val="003E7658"/>
    <w:rsid w:val="003F65F2"/>
    <w:rsid w:val="004033E5"/>
    <w:rsid w:val="00410CA9"/>
    <w:rsid w:val="0042246F"/>
    <w:rsid w:val="004303B6"/>
    <w:rsid w:val="00430A27"/>
    <w:rsid w:val="00431A10"/>
    <w:rsid w:val="0043306E"/>
    <w:rsid w:val="00436FB2"/>
    <w:rsid w:val="004379BD"/>
    <w:rsid w:val="00440D96"/>
    <w:rsid w:val="0044703B"/>
    <w:rsid w:val="00447235"/>
    <w:rsid w:val="0045459E"/>
    <w:rsid w:val="004607E8"/>
    <w:rsid w:val="00461525"/>
    <w:rsid w:val="004633EE"/>
    <w:rsid w:val="00463548"/>
    <w:rsid w:val="00464760"/>
    <w:rsid w:val="00464DE6"/>
    <w:rsid w:val="00465D2B"/>
    <w:rsid w:val="00471422"/>
    <w:rsid w:val="0047774C"/>
    <w:rsid w:val="0048518B"/>
    <w:rsid w:val="0049784E"/>
    <w:rsid w:val="004A0422"/>
    <w:rsid w:val="004A20FC"/>
    <w:rsid w:val="004B23F9"/>
    <w:rsid w:val="004B2415"/>
    <w:rsid w:val="004B5CBF"/>
    <w:rsid w:val="004C1113"/>
    <w:rsid w:val="004C2FC1"/>
    <w:rsid w:val="004C30DE"/>
    <w:rsid w:val="004D05B7"/>
    <w:rsid w:val="004D45F6"/>
    <w:rsid w:val="004D7C29"/>
    <w:rsid w:val="004D7CE7"/>
    <w:rsid w:val="004E2E80"/>
    <w:rsid w:val="004E302B"/>
    <w:rsid w:val="004E4F15"/>
    <w:rsid w:val="004E5770"/>
    <w:rsid w:val="004F21A5"/>
    <w:rsid w:val="0050089C"/>
    <w:rsid w:val="00503EB7"/>
    <w:rsid w:val="00504598"/>
    <w:rsid w:val="00504C42"/>
    <w:rsid w:val="00511097"/>
    <w:rsid w:val="005146A0"/>
    <w:rsid w:val="005148AF"/>
    <w:rsid w:val="00521F8D"/>
    <w:rsid w:val="0052251E"/>
    <w:rsid w:val="0053216F"/>
    <w:rsid w:val="005404B5"/>
    <w:rsid w:val="005459C0"/>
    <w:rsid w:val="005517F8"/>
    <w:rsid w:val="00557319"/>
    <w:rsid w:val="0055733F"/>
    <w:rsid w:val="00562B1D"/>
    <w:rsid w:val="00581C7D"/>
    <w:rsid w:val="00582744"/>
    <w:rsid w:val="005847DE"/>
    <w:rsid w:val="00587A69"/>
    <w:rsid w:val="0059483B"/>
    <w:rsid w:val="00596549"/>
    <w:rsid w:val="005A4167"/>
    <w:rsid w:val="005A67E9"/>
    <w:rsid w:val="005B0B82"/>
    <w:rsid w:val="005B2622"/>
    <w:rsid w:val="005B5F24"/>
    <w:rsid w:val="005B6288"/>
    <w:rsid w:val="005B68F2"/>
    <w:rsid w:val="005C07F4"/>
    <w:rsid w:val="005C0C7C"/>
    <w:rsid w:val="005C14EB"/>
    <w:rsid w:val="005C2557"/>
    <w:rsid w:val="005D2666"/>
    <w:rsid w:val="005E13B0"/>
    <w:rsid w:val="005F16DB"/>
    <w:rsid w:val="005F1883"/>
    <w:rsid w:val="005F54E9"/>
    <w:rsid w:val="005F5D7F"/>
    <w:rsid w:val="005F7D2D"/>
    <w:rsid w:val="00607B2A"/>
    <w:rsid w:val="006169E8"/>
    <w:rsid w:val="00620B73"/>
    <w:rsid w:val="00621EEA"/>
    <w:rsid w:val="00622D57"/>
    <w:rsid w:val="006242EA"/>
    <w:rsid w:val="006312B6"/>
    <w:rsid w:val="00637379"/>
    <w:rsid w:val="00637550"/>
    <w:rsid w:val="0064315A"/>
    <w:rsid w:val="00643CC9"/>
    <w:rsid w:val="00645BA9"/>
    <w:rsid w:val="0064692D"/>
    <w:rsid w:val="00646C9F"/>
    <w:rsid w:val="0065097B"/>
    <w:rsid w:val="006510E5"/>
    <w:rsid w:val="00651EC1"/>
    <w:rsid w:val="006540CF"/>
    <w:rsid w:val="00654E1D"/>
    <w:rsid w:val="00661F39"/>
    <w:rsid w:val="00674E75"/>
    <w:rsid w:val="00680810"/>
    <w:rsid w:val="00681803"/>
    <w:rsid w:val="00691617"/>
    <w:rsid w:val="00691B1D"/>
    <w:rsid w:val="00695908"/>
    <w:rsid w:val="00695EBD"/>
    <w:rsid w:val="006A5719"/>
    <w:rsid w:val="006B35D4"/>
    <w:rsid w:val="006B54DE"/>
    <w:rsid w:val="006C3FC4"/>
    <w:rsid w:val="006C6791"/>
    <w:rsid w:val="006C69CA"/>
    <w:rsid w:val="006D1935"/>
    <w:rsid w:val="006D23CC"/>
    <w:rsid w:val="006D6226"/>
    <w:rsid w:val="006E4B2B"/>
    <w:rsid w:val="006E6674"/>
    <w:rsid w:val="006F651E"/>
    <w:rsid w:val="00701A74"/>
    <w:rsid w:val="00702C8A"/>
    <w:rsid w:val="0070414A"/>
    <w:rsid w:val="007058BF"/>
    <w:rsid w:val="007079F3"/>
    <w:rsid w:val="007115C4"/>
    <w:rsid w:val="00711BCA"/>
    <w:rsid w:val="00716958"/>
    <w:rsid w:val="00717C95"/>
    <w:rsid w:val="00723BC0"/>
    <w:rsid w:val="00724980"/>
    <w:rsid w:val="007302DF"/>
    <w:rsid w:val="00733D73"/>
    <w:rsid w:val="00735E53"/>
    <w:rsid w:val="00736F40"/>
    <w:rsid w:val="00737A11"/>
    <w:rsid w:val="00743BDC"/>
    <w:rsid w:val="007455F5"/>
    <w:rsid w:val="00751774"/>
    <w:rsid w:val="007522D6"/>
    <w:rsid w:val="007525F3"/>
    <w:rsid w:val="007529F0"/>
    <w:rsid w:val="00754B5F"/>
    <w:rsid w:val="0076113C"/>
    <w:rsid w:val="0076213D"/>
    <w:rsid w:val="00765D84"/>
    <w:rsid w:val="0077198F"/>
    <w:rsid w:val="00771CFB"/>
    <w:rsid w:val="00772FA0"/>
    <w:rsid w:val="00787C34"/>
    <w:rsid w:val="00790A67"/>
    <w:rsid w:val="00791644"/>
    <w:rsid w:val="007918CF"/>
    <w:rsid w:val="0079276A"/>
    <w:rsid w:val="00793372"/>
    <w:rsid w:val="007938E9"/>
    <w:rsid w:val="00795BEF"/>
    <w:rsid w:val="007A2169"/>
    <w:rsid w:val="007B45DD"/>
    <w:rsid w:val="007C40C3"/>
    <w:rsid w:val="007C5625"/>
    <w:rsid w:val="007C7E52"/>
    <w:rsid w:val="007D2159"/>
    <w:rsid w:val="007D5A64"/>
    <w:rsid w:val="007E1396"/>
    <w:rsid w:val="007E18FD"/>
    <w:rsid w:val="007E7979"/>
    <w:rsid w:val="007F27AE"/>
    <w:rsid w:val="007F3B66"/>
    <w:rsid w:val="00805CFC"/>
    <w:rsid w:val="008109DB"/>
    <w:rsid w:val="008120DF"/>
    <w:rsid w:val="00812DD6"/>
    <w:rsid w:val="00813E15"/>
    <w:rsid w:val="00814727"/>
    <w:rsid w:val="00816767"/>
    <w:rsid w:val="00816B9C"/>
    <w:rsid w:val="00816F62"/>
    <w:rsid w:val="00825024"/>
    <w:rsid w:val="00832551"/>
    <w:rsid w:val="00842064"/>
    <w:rsid w:val="008448A1"/>
    <w:rsid w:val="00844FDB"/>
    <w:rsid w:val="00845D38"/>
    <w:rsid w:val="008466FA"/>
    <w:rsid w:val="008543B3"/>
    <w:rsid w:val="00856E29"/>
    <w:rsid w:val="00860CF7"/>
    <w:rsid w:val="008638BB"/>
    <w:rsid w:val="00866F2D"/>
    <w:rsid w:val="008678E2"/>
    <w:rsid w:val="008679C4"/>
    <w:rsid w:val="008759CD"/>
    <w:rsid w:val="0089113F"/>
    <w:rsid w:val="00891952"/>
    <w:rsid w:val="00892FA4"/>
    <w:rsid w:val="008A0F1C"/>
    <w:rsid w:val="008A3E89"/>
    <w:rsid w:val="008A40B4"/>
    <w:rsid w:val="008B1349"/>
    <w:rsid w:val="008B1550"/>
    <w:rsid w:val="008B21A8"/>
    <w:rsid w:val="008C1CDE"/>
    <w:rsid w:val="008C253E"/>
    <w:rsid w:val="008C47AB"/>
    <w:rsid w:val="008D3849"/>
    <w:rsid w:val="008D3E55"/>
    <w:rsid w:val="008D6E40"/>
    <w:rsid w:val="008E4416"/>
    <w:rsid w:val="008E4EFE"/>
    <w:rsid w:val="008E6E23"/>
    <w:rsid w:val="008E7C1D"/>
    <w:rsid w:val="008E7DA9"/>
    <w:rsid w:val="008F2415"/>
    <w:rsid w:val="008F3530"/>
    <w:rsid w:val="008F5765"/>
    <w:rsid w:val="008F65A3"/>
    <w:rsid w:val="0090414F"/>
    <w:rsid w:val="009052F8"/>
    <w:rsid w:val="009056EC"/>
    <w:rsid w:val="00905CB2"/>
    <w:rsid w:val="009134D8"/>
    <w:rsid w:val="0091391E"/>
    <w:rsid w:val="00914117"/>
    <w:rsid w:val="0092176B"/>
    <w:rsid w:val="0092219C"/>
    <w:rsid w:val="00925B2B"/>
    <w:rsid w:val="009311B4"/>
    <w:rsid w:val="00933FE8"/>
    <w:rsid w:val="0093506F"/>
    <w:rsid w:val="009352E2"/>
    <w:rsid w:val="00936A75"/>
    <w:rsid w:val="00940A27"/>
    <w:rsid w:val="009425BF"/>
    <w:rsid w:val="00944D96"/>
    <w:rsid w:val="0095388E"/>
    <w:rsid w:val="0096228E"/>
    <w:rsid w:val="009627FE"/>
    <w:rsid w:val="00963E1F"/>
    <w:rsid w:val="00970FAF"/>
    <w:rsid w:val="00977CAD"/>
    <w:rsid w:val="0098153F"/>
    <w:rsid w:val="00981718"/>
    <w:rsid w:val="009905AF"/>
    <w:rsid w:val="00993132"/>
    <w:rsid w:val="009A448D"/>
    <w:rsid w:val="009B1ADA"/>
    <w:rsid w:val="009B29C2"/>
    <w:rsid w:val="009B4AFE"/>
    <w:rsid w:val="009B7E4D"/>
    <w:rsid w:val="009C219D"/>
    <w:rsid w:val="009C3903"/>
    <w:rsid w:val="009D0BFB"/>
    <w:rsid w:val="009D1EAE"/>
    <w:rsid w:val="009D48A2"/>
    <w:rsid w:val="009D6ABE"/>
    <w:rsid w:val="009E013D"/>
    <w:rsid w:val="009E273A"/>
    <w:rsid w:val="009E275F"/>
    <w:rsid w:val="009E47A1"/>
    <w:rsid w:val="009E5BB6"/>
    <w:rsid w:val="009F2AB9"/>
    <w:rsid w:val="009F3475"/>
    <w:rsid w:val="009F74AC"/>
    <w:rsid w:val="00A1121C"/>
    <w:rsid w:val="00A152BD"/>
    <w:rsid w:val="00A2160C"/>
    <w:rsid w:val="00A23855"/>
    <w:rsid w:val="00A23A69"/>
    <w:rsid w:val="00A2650E"/>
    <w:rsid w:val="00A364EF"/>
    <w:rsid w:val="00A36528"/>
    <w:rsid w:val="00A40588"/>
    <w:rsid w:val="00A40744"/>
    <w:rsid w:val="00A44214"/>
    <w:rsid w:val="00A47AE4"/>
    <w:rsid w:val="00A51E10"/>
    <w:rsid w:val="00A545E1"/>
    <w:rsid w:val="00A61062"/>
    <w:rsid w:val="00A62B1C"/>
    <w:rsid w:val="00A63C92"/>
    <w:rsid w:val="00A67EF7"/>
    <w:rsid w:val="00A704D0"/>
    <w:rsid w:val="00A757B7"/>
    <w:rsid w:val="00A75F9A"/>
    <w:rsid w:val="00A80767"/>
    <w:rsid w:val="00A847F4"/>
    <w:rsid w:val="00A85453"/>
    <w:rsid w:val="00A85D10"/>
    <w:rsid w:val="00A869B4"/>
    <w:rsid w:val="00A86EE5"/>
    <w:rsid w:val="00A925E8"/>
    <w:rsid w:val="00A92FBE"/>
    <w:rsid w:val="00A94BF4"/>
    <w:rsid w:val="00AB2714"/>
    <w:rsid w:val="00AB62B7"/>
    <w:rsid w:val="00AC2752"/>
    <w:rsid w:val="00AC28F8"/>
    <w:rsid w:val="00AD3968"/>
    <w:rsid w:val="00AD4565"/>
    <w:rsid w:val="00AF24FF"/>
    <w:rsid w:val="00AF4E0D"/>
    <w:rsid w:val="00AF55B9"/>
    <w:rsid w:val="00AF5C5F"/>
    <w:rsid w:val="00AF6060"/>
    <w:rsid w:val="00B0309C"/>
    <w:rsid w:val="00B05199"/>
    <w:rsid w:val="00B12F91"/>
    <w:rsid w:val="00B1397E"/>
    <w:rsid w:val="00B14078"/>
    <w:rsid w:val="00B14791"/>
    <w:rsid w:val="00B21A1F"/>
    <w:rsid w:val="00B232C1"/>
    <w:rsid w:val="00B257CE"/>
    <w:rsid w:val="00B27260"/>
    <w:rsid w:val="00B322F4"/>
    <w:rsid w:val="00B32DC9"/>
    <w:rsid w:val="00B42BC5"/>
    <w:rsid w:val="00B43F4B"/>
    <w:rsid w:val="00B54608"/>
    <w:rsid w:val="00B571B1"/>
    <w:rsid w:val="00B57C64"/>
    <w:rsid w:val="00B60721"/>
    <w:rsid w:val="00B73508"/>
    <w:rsid w:val="00B737F3"/>
    <w:rsid w:val="00B74FFC"/>
    <w:rsid w:val="00B75F79"/>
    <w:rsid w:val="00B76E5A"/>
    <w:rsid w:val="00B77B3D"/>
    <w:rsid w:val="00B8459D"/>
    <w:rsid w:val="00B913CE"/>
    <w:rsid w:val="00B94020"/>
    <w:rsid w:val="00B94364"/>
    <w:rsid w:val="00B94398"/>
    <w:rsid w:val="00BA18E2"/>
    <w:rsid w:val="00BA56EC"/>
    <w:rsid w:val="00BB3C78"/>
    <w:rsid w:val="00BB5C7C"/>
    <w:rsid w:val="00BC374B"/>
    <w:rsid w:val="00BC5D9C"/>
    <w:rsid w:val="00BD02FA"/>
    <w:rsid w:val="00BD12BC"/>
    <w:rsid w:val="00BD67E5"/>
    <w:rsid w:val="00BE0419"/>
    <w:rsid w:val="00BE482B"/>
    <w:rsid w:val="00BE57D4"/>
    <w:rsid w:val="00BF22C2"/>
    <w:rsid w:val="00BF5894"/>
    <w:rsid w:val="00C07371"/>
    <w:rsid w:val="00C1090F"/>
    <w:rsid w:val="00C117DF"/>
    <w:rsid w:val="00C1180D"/>
    <w:rsid w:val="00C15226"/>
    <w:rsid w:val="00C15A58"/>
    <w:rsid w:val="00C24404"/>
    <w:rsid w:val="00C24F6C"/>
    <w:rsid w:val="00C252E8"/>
    <w:rsid w:val="00C305CC"/>
    <w:rsid w:val="00C31FCA"/>
    <w:rsid w:val="00C34B21"/>
    <w:rsid w:val="00C3660E"/>
    <w:rsid w:val="00C401BE"/>
    <w:rsid w:val="00C46461"/>
    <w:rsid w:val="00C637AD"/>
    <w:rsid w:val="00C6527F"/>
    <w:rsid w:val="00C670B6"/>
    <w:rsid w:val="00C671C6"/>
    <w:rsid w:val="00C70FEC"/>
    <w:rsid w:val="00C72818"/>
    <w:rsid w:val="00C74261"/>
    <w:rsid w:val="00C802C5"/>
    <w:rsid w:val="00C823A0"/>
    <w:rsid w:val="00C828D7"/>
    <w:rsid w:val="00C8337D"/>
    <w:rsid w:val="00C8736B"/>
    <w:rsid w:val="00C90918"/>
    <w:rsid w:val="00C933D1"/>
    <w:rsid w:val="00C93D46"/>
    <w:rsid w:val="00CB1166"/>
    <w:rsid w:val="00CB36F6"/>
    <w:rsid w:val="00CB43C9"/>
    <w:rsid w:val="00CB71C8"/>
    <w:rsid w:val="00CC15C6"/>
    <w:rsid w:val="00CC2DEA"/>
    <w:rsid w:val="00CC3920"/>
    <w:rsid w:val="00CC6F54"/>
    <w:rsid w:val="00CE2AFB"/>
    <w:rsid w:val="00CF13BA"/>
    <w:rsid w:val="00D00714"/>
    <w:rsid w:val="00D06B3A"/>
    <w:rsid w:val="00D07673"/>
    <w:rsid w:val="00D20A25"/>
    <w:rsid w:val="00D20AE7"/>
    <w:rsid w:val="00D21954"/>
    <w:rsid w:val="00D31512"/>
    <w:rsid w:val="00D4359F"/>
    <w:rsid w:val="00D52861"/>
    <w:rsid w:val="00D56ABB"/>
    <w:rsid w:val="00D61E65"/>
    <w:rsid w:val="00D6462D"/>
    <w:rsid w:val="00D65D5C"/>
    <w:rsid w:val="00D6615B"/>
    <w:rsid w:val="00D676B7"/>
    <w:rsid w:val="00D733BF"/>
    <w:rsid w:val="00D75774"/>
    <w:rsid w:val="00D80CF4"/>
    <w:rsid w:val="00D85992"/>
    <w:rsid w:val="00D944C1"/>
    <w:rsid w:val="00D954EB"/>
    <w:rsid w:val="00D95E1F"/>
    <w:rsid w:val="00D97590"/>
    <w:rsid w:val="00DB2961"/>
    <w:rsid w:val="00DB2F67"/>
    <w:rsid w:val="00DB3286"/>
    <w:rsid w:val="00DB7A0B"/>
    <w:rsid w:val="00DC2A91"/>
    <w:rsid w:val="00DC3447"/>
    <w:rsid w:val="00DC62AF"/>
    <w:rsid w:val="00DD25D0"/>
    <w:rsid w:val="00DD40A1"/>
    <w:rsid w:val="00DE06E6"/>
    <w:rsid w:val="00DE0FA5"/>
    <w:rsid w:val="00DE3C3E"/>
    <w:rsid w:val="00DE5B31"/>
    <w:rsid w:val="00DE6E82"/>
    <w:rsid w:val="00DF2DA7"/>
    <w:rsid w:val="00E0444B"/>
    <w:rsid w:val="00E0678E"/>
    <w:rsid w:val="00E114B8"/>
    <w:rsid w:val="00E14DE9"/>
    <w:rsid w:val="00E15676"/>
    <w:rsid w:val="00E17985"/>
    <w:rsid w:val="00E179C2"/>
    <w:rsid w:val="00E17E89"/>
    <w:rsid w:val="00E20A93"/>
    <w:rsid w:val="00E21D47"/>
    <w:rsid w:val="00E229A9"/>
    <w:rsid w:val="00E23008"/>
    <w:rsid w:val="00E23EA3"/>
    <w:rsid w:val="00E24EB0"/>
    <w:rsid w:val="00E302CC"/>
    <w:rsid w:val="00E30867"/>
    <w:rsid w:val="00E325F2"/>
    <w:rsid w:val="00E3507B"/>
    <w:rsid w:val="00E43A64"/>
    <w:rsid w:val="00E442F9"/>
    <w:rsid w:val="00E52B22"/>
    <w:rsid w:val="00E56636"/>
    <w:rsid w:val="00E57D93"/>
    <w:rsid w:val="00E704CA"/>
    <w:rsid w:val="00E72607"/>
    <w:rsid w:val="00E81C1D"/>
    <w:rsid w:val="00E8216A"/>
    <w:rsid w:val="00E82B06"/>
    <w:rsid w:val="00E82C5B"/>
    <w:rsid w:val="00E947F5"/>
    <w:rsid w:val="00EA170E"/>
    <w:rsid w:val="00EA3008"/>
    <w:rsid w:val="00EA6CA1"/>
    <w:rsid w:val="00EB156F"/>
    <w:rsid w:val="00EB3D49"/>
    <w:rsid w:val="00EB65E0"/>
    <w:rsid w:val="00EB6E2E"/>
    <w:rsid w:val="00EC28CE"/>
    <w:rsid w:val="00EC64D7"/>
    <w:rsid w:val="00ED5311"/>
    <w:rsid w:val="00ED607D"/>
    <w:rsid w:val="00ED6943"/>
    <w:rsid w:val="00ED6DC4"/>
    <w:rsid w:val="00ED78AD"/>
    <w:rsid w:val="00EE00C2"/>
    <w:rsid w:val="00EE0D27"/>
    <w:rsid w:val="00EE6F78"/>
    <w:rsid w:val="00EE7DA7"/>
    <w:rsid w:val="00F05834"/>
    <w:rsid w:val="00F105AB"/>
    <w:rsid w:val="00F15CC5"/>
    <w:rsid w:val="00F17D9B"/>
    <w:rsid w:val="00F200C3"/>
    <w:rsid w:val="00F22F6C"/>
    <w:rsid w:val="00F23AE1"/>
    <w:rsid w:val="00F27E8A"/>
    <w:rsid w:val="00F31A1A"/>
    <w:rsid w:val="00F33772"/>
    <w:rsid w:val="00F33C6B"/>
    <w:rsid w:val="00F3725D"/>
    <w:rsid w:val="00F40D61"/>
    <w:rsid w:val="00F416F8"/>
    <w:rsid w:val="00F43858"/>
    <w:rsid w:val="00F670FD"/>
    <w:rsid w:val="00F675EF"/>
    <w:rsid w:val="00F71043"/>
    <w:rsid w:val="00F77A0D"/>
    <w:rsid w:val="00F802EB"/>
    <w:rsid w:val="00F81C38"/>
    <w:rsid w:val="00F84EFE"/>
    <w:rsid w:val="00F859E9"/>
    <w:rsid w:val="00FA087E"/>
    <w:rsid w:val="00FA4906"/>
    <w:rsid w:val="00FA50BB"/>
    <w:rsid w:val="00FB066D"/>
    <w:rsid w:val="00FB16C1"/>
    <w:rsid w:val="00FB1C60"/>
    <w:rsid w:val="00FB3BA7"/>
    <w:rsid w:val="00FB5820"/>
    <w:rsid w:val="00FB6DBA"/>
    <w:rsid w:val="00FC0178"/>
    <w:rsid w:val="00FC1CCF"/>
    <w:rsid w:val="00FC4CE9"/>
    <w:rsid w:val="00FC56A5"/>
    <w:rsid w:val="00FD13CD"/>
    <w:rsid w:val="00FE4905"/>
    <w:rsid w:val="00FE4B0D"/>
    <w:rsid w:val="00FE7620"/>
    <w:rsid w:val="00FF0657"/>
    <w:rsid w:val="00FF0D92"/>
    <w:rsid w:val="00FF1FCE"/>
    <w:rsid w:val="00FF4761"/>
    <w:rsid w:val="00FF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952E"/>
  <w15:chartTrackingRefBased/>
  <w15:docId w15:val="{B69951A1-ED8E-4271-BD1E-4F0A2DF8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2551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5B7"/>
    <w:pPr>
      <w:keepNext/>
      <w:pageBreakBefore/>
      <w:spacing w:before="240"/>
      <w:ind w:left="432" w:hanging="432"/>
      <w:outlineLvl w:val="0"/>
    </w:pPr>
    <w:rPr>
      <w:b/>
      <w:bCs/>
      <w:color w:val="0000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261"/>
    <w:pPr>
      <w:keepNext/>
      <w:keepLines/>
      <w:spacing w:before="480" w:after="240"/>
      <w:ind w:left="576" w:hanging="576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453"/>
    <w:pPr>
      <w:outlineLvl w:val="2"/>
    </w:pPr>
    <w:rPr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38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38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38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38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38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38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C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4F6C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1761A8"/>
    <w:pPr>
      <w:spacing w:after="0"/>
      <w:jc w:val="center"/>
    </w:pPr>
    <w:rPr>
      <w:rFonts w:ascii="Calibri" w:hAnsi="Calibri" w:cs="Calibri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761A8"/>
    <w:rPr>
      <w:rFonts w:ascii="Calibri" w:hAnsi="Calibri" w:cs="Calibri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761A8"/>
    <w:pPr>
      <w:spacing w:line="240" w:lineRule="auto"/>
    </w:pPr>
    <w:rPr>
      <w:rFonts w:ascii="Calibri" w:hAnsi="Calibri" w:cs="Calibri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1761A8"/>
    <w:rPr>
      <w:rFonts w:ascii="Calibri" w:hAnsi="Calibri" w:cs="Calibri"/>
      <w:noProof/>
      <w:szCs w:val="24"/>
    </w:rPr>
  </w:style>
  <w:style w:type="table" w:styleId="TableGrid">
    <w:name w:val="Table Grid"/>
    <w:basedOn w:val="TableNormal"/>
    <w:uiPriority w:val="39"/>
    <w:rsid w:val="002C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6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6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62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041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05B7"/>
    <w:rPr>
      <w:rFonts w:asciiTheme="majorBidi" w:hAnsiTheme="majorBidi" w:cstheme="majorBidi"/>
      <w:b/>
      <w:bCs/>
      <w:color w:val="0000F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2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75F"/>
  </w:style>
  <w:style w:type="paragraph" w:styleId="Footer">
    <w:name w:val="footer"/>
    <w:basedOn w:val="Normal"/>
    <w:link w:val="FooterChar"/>
    <w:uiPriority w:val="99"/>
    <w:unhideWhenUsed/>
    <w:rsid w:val="009E2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75F"/>
  </w:style>
  <w:style w:type="character" w:customStyle="1" w:styleId="Heading2Char">
    <w:name w:val="Heading 2 Char"/>
    <w:basedOn w:val="DefaultParagraphFont"/>
    <w:link w:val="Heading2"/>
    <w:uiPriority w:val="9"/>
    <w:rsid w:val="00C74261"/>
    <w:rPr>
      <w:rFonts w:asciiTheme="majorBidi" w:eastAsiaTheme="majorEastAsia" w:hAnsiTheme="majorBidi" w:cstheme="majorBidi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5453"/>
    <w:rPr>
      <w:rFonts w:asciiTheme="majorBidi" w:hAnsiTheme="majorBid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38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38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3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38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3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3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2C038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A44214"/>
    <w:rPr>
      <w:color w:val="808080"/>
    </w:rPr>
  </w:style>
  <w:style w:type="paragraph" w:customStyle="1" w:styleId="Header1-Non-Numbered">
    <w:name w:val="Header1-Non-Numbered"/>
    <w:basedOn w:val="Normal"/>
    <w:qFormat/>
    <w:rsid w:val="001F2855"/>
    <w:rPr>
      <w:b/>
      <w:bCs/>
      <w:color w:val="0000FF"/>
    </w:rPr>
  </w:style>
  <w:style w:type="paragraph" w:customStyle="1" w:styleId="TableTitle">
    <w:name w:val="Table Title"/>
    <w:basedOn w:val="ListParagraph"/>
    <w:qFormat/>
    <w:rsid w:val="00C74261"/>
    <w:pPr>
      <w:spacing w:before="240" w:after="120"/>
      <w:ind w:left="994" w:hanging="994"/>
    </w:pPr>
    <w:rPr>
      <w:b/>
      <w:bCs/>
    </w:rPr>
  </w:style>
  <w:style w:type="paragraph" w:customStyle="1" w:styleId="FigureTitle">
    <w:name w:val="Figure Title"/>
    <w:basedOn w:val="EndNoteBibliographyTitle"/>
    <w:qFormat/>
    <w:rsid w:val="00D07673"/>
    <w:pPr>
      <w:spacing w:after="240"/>
      <w:ind w:left="1080" w:hanging="1080"/>
      <w:jc w:val="left"/>
    </w:pPr>
    <w:rPr>
      <w:rFonts w:asciiTheme="majorBidi" w:hAnsiTheme="majorBidi" w:cstheme="majorBidi"/>
      <w:b/>
      <w:bCs/>
      <w:sz w:val="24"/>
    </w:rPr>
  </w:style>
  <w:style w:type="paragraph" w:customStyle="1" w:styleId="BoxTitle">
    <w:name w:val="Box Title"/>
    <w:basedOn w:val="ListParagraph"/>
    <w:qFormat/>
    <w:rsid w:val="002B1CAA"/>
    <w:pPr>
      <w:numPr>
        <w:numId w:val="3"/>
      </w:numPr>
      <w:spacing w:after="0" w:line="240" w:lineRule="auto"/>
      <w:ind w:left="786" w:hanging="786"/>
    </w:pPr>
    <w:rPr>
      <w:b/>
      <w:bCs/>
      <w:noProof/>
    </w:rPr>
  </w:style>
  <w:style w:type="paragraph" w:customStyle="1" w:styleId="Metadata">
    <w:name w:val="Metadata"/>
    <w:basedOn w:val="Normal"/>
    <w:next w:val="Normal"/>
    <w:link w:val="MetadataChar"/>
    <w:qFormat/>
    <w:rsid w:val="008759CD"/>
    <w:pPr>
      <w:spacing w:after="0" w:line="240" w:lineRule="auto"/>
    </w:pPr>
    <w:rPr>
      <w:b/>
      <w:bCs/>
    </w:rPr>
  </w:style>
  <w:style w:type="character" w:customStyle="1" w:styleId="MetadataChar">
    <w:name w:val="Metadata Char"/>
    <w:basedOn w:val="DefaultParagraphFont"/>
    <w:link w:val="Metadata"/>
    <w:rsid w:val="008759CD"/>
    <w:rPr>
      <w:rFonts w:asciiTheme="majorBidi" w:hAnsiTheme="majorBidi" w:cstheme="majorBidi"/>
      <w:b/>
      <w:bCs/>
      <w:sz w:val="24"/>
      <w:szCs w:val="24"/>
    </w:rPr>
  </w:style>
  <w:style w:type="paragraph" w:styleId="NoSpacing">
    <w:name w:val="No Spacing"/>
    <w:uiPriority w:val="1"/>
    <w:qFormat/>
    <w:rsid w:val="00D07673"/>
    <w:pPr>
      <w:spacing w:after="0" w:line="240" w:lineRule="auto"/>
    </w:pPr>
    <w:rPr>
      <w:rFonts w:asciiTheme="majorBidi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ProtectLakePowell" TargetMode="External"/><Relationship Id="rId13" Type="http://schemas.openxmlformats.org/officeDocument/2006/relationships/hyperlink" Target="https://github.com/dzeke/ColoradoRiverCoding/raw/main/ProtectPowellInBrief/ProtectPowellInBrief-CoordinatedActionsToHelpGeneratePowerDeliverWaterSustainNativeFish.docx" TargetMode="External"/><Relationship Id="rId18" Type="http://schemas.openxmlformats.org/officeDocument/2006/relationships/hyperlink" Target="https://github.com/dzeke/ColoradoRiverCoding/raw/main/ProtectPowellInBrief/ProtectLakePowellInBrief-DataAssembly.png" TargetMode="External"/><Relationship Id="rId26" Type="http://schemas.openxmlformats.org/officeDocument/2006/relationships/hyperlink" Target="https://qcnr.usu.edu/coloradoriver/files/WhitePaper_6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qcnr.usu.edu/wats/colorado_river_studies/files/documents/Fill_Mead_First_Analysis.pdf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david.rosenberg@usu.edu?subject=Protect%20Lake%20Powell" TargetMode="External"/><Relationship Id="rId17" Type="http://schemas.openxmlformats.org/officeDocument/2006/relationships/hyperlink" Target="https://github.com/dzeke/ColoradoRiverCoding/raw/main/ProtectPowellInBrief/ProtectLakePowellInBrief-DataAssembly.pptx" TargetMode="External"/><Relationship Id="rId25" Type="http://schemas.openxmlformats.org/officeDocument/2006/relationships/hyperlink" Target="https://www.usbr.gov/rsvrWater/HistoricalAp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zeke/ColoradoRiverCoding/raw/main/ProtectPowellInBrief/PowellBypass.xlsx" TargetMode="External"/><Relationship Id="rId20" Type="http://schemas.openxmlformats.org/officeDocument/2006/relationships/hyperlink" Target="https://digitalcommons.usu.edu/water_pubs/169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nyurl.com/ProtectLakePowell" TargetMode="External"/><Relationship Id="rId24" Type="http://schemas.openxmlformats.org/officeDocument/2006/relationships/hyperlink" Target="https://www.usbr.gov/uc/water/crsp/cs/gcd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zeke/ColoradoRiverCoding/raw/main/ProtectPowellInBrief/LAKEPOWELL04-08-2022T11.32.01.csv" TargetMode="External"/><Relationship Id="rId23" Type="http://schemas.openxmlformats.org/officeDocument/2006/relationships/hyperlink" Target="https://www.usbr.gov/dcp/finaldocs.html" TargetMode="External"/><Relationship Id="rId28" Type="http://schemas.openxmlformats.org/officeDocument/2006/relationships/hyperlink" Target="https://onlinelibrary.wiley.com/doi/abs/10.1111/j.1752-1688.2001.tb05522.x" TargetMode="External"/><Relationship Id="rId10" Type="http://schemas.openxmlformats.org/officeDocument/2006/relationships/hyperlink" Target="mailto:david.rosenberg@usu.edu?subject=Protect%20Lake%20Powell" TargetMode="External"/><Relationship Id="rId19" Type="http://schemas.openxmlformats.org/officeDocument/2006/relationships/hyperlink" Target="https://doi.org/10.5281/zenodo.5501466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zeke/ColoradoRiverCoding/blob/main/ProtectPowellInBrief/ProtectPowellInBrief-CoordinatedActionsToHelpGeneratePowerDeliverWaterSustainNativeFish.md" TargetMode="External"/><Relationship Id="rId22" Type="http://schemas.openxmlformats.org/officeDocument/2006/relationships/hyperlink" Target="https://www.usbr.gov/lc/region/programs/strategies/RecordofDecision.pdf" TargetMode="External"/><Relationship Id="rId27" Type="http://schemas.openxmlformats.org/officeDocument/2006/relationships/hyperlink" Target="https://qcnr.usu.edu/coloradoriver/files/WhitePaper2.pdf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17B76-249A-4C7E-9144-60AAF30CD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5</Pages>
  <Words>2928</Words>
  <Characters>16695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18</cp:revision>
  <dcterms:created xsi:type="dcterms:W3CDTF">2022-04-08T17:52:00Z</dcterms:created>
  <dcterms:modified xsi:type="dcterms:W3CDTF">2022-04-22T05:47:00Z</dcterms:modified>
</cp:coreProperties>
</file>