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AB509" w14:textId="68A7D1B2" w:rsidR="00C94D5D" w:rsidRDefault="008E7721" w:rsidP="00F75583">
      <w:pPr>
        <w:spacing w:after="0"/>
        <w:rPr>
          <w:rFonts w:asciiTheme="majorBidi" w:hAnsiTheme="majorBidi" w:cstheme="majorBidi"/>
          <w:b/>
          <w:bCs/>
          <w:sz w:val="28"/>
          <w:szCs w:val="28"/>
        </w:rPr>
      </w:pPr>
      <w:r>
        <w:rPr>
          <w:rFonts w:asciiTheme="majorBidi" w:hAnsiTheme="majorBidi" w:cstheme="majorBidi"/>
          <w:b/>
          <w:bCs/>
          <w:sz w:val="28"/>
          <w:szCs w:val="28"/>
        </w:rPr>
        <w:t xml:space="preserve">The </w:t>
      </w:r>
      <w:r w:rsidR="00B35471">
        <w:rPr>
          <w:rFonts w:asciiTheme="majorBidi" w:hAnsiTheme="majorBidi" w:cstheme="majorBidi"/>
          <w:b/>
          <w:bCs/>
          <w:sz w:val="28"/>
          <w:szCs w:val="28"/>
        </w:rPr>
        <w:t xml:space="preserve">Lake Mead Water Conservation </w:t>
      </w:r>
      <w:r w:rsidR="00D15156">
        <w:rPr>
          <w:rFonts w:asciiTheme="majorBidi" w:hAnsiTheme="majorBidi" w:cstheme="majorBidi"/>
          <w:b/>
          <w:bCs/>
          <w:sz w:val="28"/>
          <w:szCs w:val="28"/>
        </w:rPr>
        <w:t>Program</w:t>
      </w:r>
      <w:r w:rsidR="00B35471">
        <w:rPr>
          <w:rFonts w:asciiTheme="majorBidi" w:hAnsiTheme="majorBidi" w:cstheme="majorBidi"/>
          <w:b/>
          <w:bCs/>
          <w:sz w:val="28"/>
          <w:szCs w:val="28"/>
        </w:rPr>
        <w:t xml:space="preserve">: </w:t>
      </w:r>
      <w:r w:rsidR="00954063">
        <w:rPr>
          <w:rFonts w:asciiTheme="majorBidi" w:hAnsiTheme="majorBidi" w:cstheme="majorBidi"/>
          <w:b/>
          <w:bCs/>
          <w:sz w:val="28"/>
          <w:szCs w:val="28"/>
        </w:rPr>
        <w:t xml:space="preserve">Reducing </w:t>
      </w:r>
      <w:r w:rsidR="00960386">
        <w:rPr>
          <w:rFonts w:asciiTheme="majorBidi" w:hAnsiTheme="majorBidi" w:cstheme="majorBidi"/>
          <w:b/>
          <w:bCs/>
          <w:sz w:val="28"/>
          <w:szCs w:val="28"/>
        </w:rPr>
        <w:t xml:space="preserve">User’s </w:t>
      </w:r>
      <w:r w:rsidR="00744F96">
        <w:rPr>
          <w:rFonts w:asciiTheme="majorBidi" w:hAnsiTheme="majorBidi" w:cstheme="majorBidi"/>
          <w:b/>
          <w:bCs/>
          <w:sz w:val="28"/>
          <w:szCs w:val="28"/>
        </w:rPr>
        <w:t xml:space="preserve">Conflicting </w:t>
      </w:r>
      <w:r w:rsidR="00E91D5E">
        <w:rPr>
          <w:rFonts w:asciiTheme="majorBidi" w:hAnsiTheme="majorBidi" w:cstheme="majorBidi"/>
          <w:b/>
          <w:bCs/>
          <w:sz w:val="28"/>
          <w:szCs w:val="28"/>
        </w:rPr>
        <w:t>Risk</w:t>
      </w:r>
      <w:r>
        <w:rPr>
          <w:rFonts w:asciiTheme="majorBidi" w:hAnsiTheme="majorBidi" w:cstheme="majorBidi"/>
          <w:b/>
          <w:bCs/>
          <w:sz w:val="28"/>
          <w:szCs w:val="28"/>
        </w:rPr>
        <w:t>s</w:t>
      </w:r>
      <w:r w:rsidR="00E91D5E">
        <w:rPr>
          <w:rFonts w:asciiTheme="majorBidi" w:hAnsiTheme="majorBidi" w:cstheme="majorBidi"/>
          <w:b/>
          <w:bCs/>
          <w:sz w:val="28"/>
          <w:szCs w:val="28"/>
        </w:rPr>
        <w:t xml:space="preserve"> </w:t>
      </w:r>
      <w:r>
        <w:rPr>
          <w:rFonts w:asciiTheme="majorBidi" w:hAnsiTheme="majorBidi" w:cstheme="majorBidi"/>
          <w:b/>
          <w:bCs/>
          <w:sz w:val="28"/>
          <w:szCs w:val="28"/>
        </w:rPr>
        <w:t xml:space="preserve">of </w:t>
      </w:r>
      <w:r w:rsidR="002254C6">
        <w:rPr>
          <w:rFonts w:asciiTheme="majorBidi" w:hAnsiTheme="majorBidi" w:cstheme="majorBidi"/>
          <w:b/>
          <w:bCs/>
          <w:sz w:val="28"/>
          <w:szCs w:val="28"/>
        </w:rPr>
        <w:t>D</w:t>
      </w:r>
      <w:r w:rsidR="00A40FF2">
        <w:rPr>
          <w:rFonts w:asciiTheme="majorBidi" w:hAnsiTheme="majorBidi" w:cstheme="majorBidi"/>
          <w:b/>
          <w:bCs/>
          <w:sz w:val="28"/>
          <w:szCs w:val="28"/>
        </w:rPr>
        <w:t xml:space="preserve">eclining </w:t>
      </w:r>
      <w:r w:rsidR="002254C6">
        <w:rPr>
          <w:rFonts w:asciiTheme="majorBidi" w:hAnsiTheme="majorBidi" w:cstheme="majorBidi"/>
          <w:b/>
          <w:bCs/>
          <w:sz w:val="28"/>
          <w:szCs w:val="28"/>
        </w:rPr>
        <w:t>F</w:t>
      </w:r>
      <w:r w:rsidR="00A40FF2">
        <w:rPr>
          <w:rFonts w:asciiTheme="majorBidi" w:hAnsiTheme="majorBidi" w:cstheme="majorBidi"/>
          <w:b/>
          <w:bCs/>
          <w:sz w:val="28"/>
          <w:szCs w:val="28"/>
        </w:rPr>
        <w:t>lows</w:t>
      </w:r>
      <w:r>
        <w:rPr>
          <w:rFonts w:asciiTheme="majorBidi" w:hAnsiTheme="majorBidi" w:cstheme="majorBidi"/>
          <w:b/>
          <w:bCs/>
          <w:sz w:val="28"/>
          <w:szCs w:val="28"/>
        </w:rPr>
        <w:t xml:space="preserve"> </w:t>
      </w:r>
      <w:r w:rsidR="0075034C">
        <w:rPr>
          <w:rFonts w:asciiTheme="majorBidi" w:hAnsiTheme="majorBidi" w:cstheme="majorBidi"/>
          <w:b/>
          <w:bCs/>
          <w:sz w:val="28"/>
          <w:szCs w:val="28"/>
        </w:rPr>
        <w:t>with more</w:t>
      </w:r>
      <w:r>
        <w:rPr>
          <w:rFonts w:asciiTheme="majorBidi" w:hAnsiTheme="majorBidi" w:cstheme="majorBidi"/>
          <w:b/>
          <w:bCs/>
          <w:sz w:val="28"/>
          <w:szCs w:val="28"/>
        </w:rPr>
        <w:t xml:space="preserve"> Autonomy and Adaptation</w:t>
      </w:r>
      <w:r w:rsidR="00633516">
        <w:rPr>
          <w:rFonts w:asciiTheme="majorBidi" w:hAnsiTheme="majorBidi" w:cstheme="majorBidi"/>
          <w:b/>
          <w:bCs/>
          <w:sz w:val="28"/>
          <w:szCs w:val="28"/>
        </w:rPr>
        <w:t>.</w:t>
      </w:r>
    </w:p>
    <w:p w14:paraId="717F0C80" w14:textId="77777777" w:rsidR="00F75583" w:rsidRDefault="00F75583" w:rsidP="00F75583">
      <w:pPr>
        <w:spacing w:after="0"/>
        <w:rPr>
          <w:rFonts w:asciiTheme="majorBidi" w:hAnsiTheme="majorBidi" w:cstheme="majorBidi"/>
          <w:b/>
          <w:bCs/>
          <w:sz w:val="28"/>
          <w:szCs w:val="28"/>
        </w:rPr>
      </w:pPr>
    </w:p>
    <w:p w14:paraId="775FBC6D" w14:textId="66ACA5B9" w:rsidR="00B12B44" w:rsidRDefault="00B12B44" w:rsidP="00B12B44">
      <w:pPr>
        <w:pStyle w:val="NoSpacing"/>
      </w:pPr>
      <w:r>
        <w:t>David Rosenberg</w:t>
      </w:r>
      <w:r w:rsidR="00CA5715" w:rsidRPr="00CA5715">
        <w:rPr>
          <w:vertAlign w:val="superscript"/>
        </w:rPr>
        <w:t>1</w:t>
      </w:r>
      <w:r>
        <w:t>, Brittany Fager</w:t>
      </w:r>
      <w:r w:rsidR="00610E9F">
        <w:rPr>
          <w:vertAlign w:val="superscript"/>
        </w:rPr>
        <w:t>1</w:t>
      </w:r>
      <w:r>
        <w:t xml:space="preserve">, </w:t>
      </w:r>
      <w:r w:rsidR="00610E9F">
        <w:t>Anabelle Myers</w:t>
      </w:r>
      <w:r w:rsidR="00610E9F">
        <w:rPr>
          <w:vertAlign w:val="superscript"/>
        </w:rPr>
        <w:t>1</w:t>
      </w:r>
      <w:r w:rsidR="00610E9F">
        <w:t xml:space="preserve">, </w:t>
      </w:r>
      <w:r>
        <w:t>Erik Porse</w:t>
      </w:r>
      <w:r w:rsidR="00610E9F">
        <w:rPr>
          <w:vertAlign w:val="superscript"/>
        </w:rPr>
        <w:t>2</w:t>
      </w:r>
    </w:p>
    <w:p w14:paraId="211159A3" w14:textId="6121BA68" w:rsidR="008C1CDE" w:rsidRDefault="00CA5715">
      <w:pPr>
        <w:rPr>
          <w:rFonts w:asciiTheme="majorBidi" w:hAnsiTheme="majorBidi" w:cstheme="majorBidi"/>
          <w:sz w:val="24"/>
          <w:szCs w:val="24"/>
        </w:rPr>
      </w:pPr>
      <w:r>
        <w:rPr>
          <w:rFonts w:asciiTheme="majorBidi" w:hAnsiTheme="majorBidi" w:cstheme="majorBidi"/>
          <w:sz w:val="24"/>
          <w:szCs w:val="24"/>
        </w:rPr>
        <w:t>July 9, 2026</w:t>
      </w:r>
    </w:p>
    <w:p w14:paraId="65EB2013" w14:textId="01AED741" w:rsidR="00B12B44" w:rsidRDefault="009F6834" w:rsidP="00ED2022">
      <w:pPr>
        <w:rPr>
          <w:rFonts w:asciiTheme="majorBidi" w:hAnsiTheme="majorBidi" w:cstheme="majorBidi"/>
          <w:sz w:val="24"/>
          <w:szCs w:val="24"/>
        </w:rPr>
      </w:pPr>
      <w:r w:rsidRPr="009F6834">
        <w:rPr>
          <w:rFonts w:asciiTheme="majorBidi" w:hAnsiTheme="majorBidi" w:cstheme="majorBidi"/>
          <w:sz w:val="24"/>
          <w:szCs w:val="24"/>
          <w:vertAlign w:val="superscript"/>
        </w:rPr>
        <w:t>1</w:t>
      </w:r>
      <w:r>
        <w:rPr>
          <w:rFonts w:asciiTheme="majorBidi" w:hAnsiTheme="majorBidi" w:cstheme="majorBidi"/>
          <w:sz w:val="24"/>
          <w:szCs w:val="24"/>
        </w:rPr>
        <w:t xml:space="preserve">Professor, </w:t>
      </w:r>
      <w:r w:rsidR="00610E9F">
        <w:rPr>
          <w:rFonts w:asciiTheme="majorBidi" w:hAnsiTheme="majorBidi" w:cstheme="majorBidi"/>
          <w:sz w:val="24"/>
          <w:szCs w:val="24"/>
        </w:rPr>
        <w:t xml:space="preserve">Phd student, and undergraduate researcher, </w:t>
      </w:r>
      <w:r>
        <w:rPr>
          <w:rFonts w:asciiTheme="majorBidi" w:hAnsiTheme="majorBidi" w:cstheme="majorBidi"/>
          <w:sz w:val="24"/>
          <w:szCs w:val="24"/>
        </w:rPr>
        <w:t>Department of Civil and Environmental Engineering and Utah Water Research Lab, Utah State University, Logan, Utah,</w:t>
      </w:r>
      <w:r w:rsidR="00ED2022">
        <w:rPr>
          <w:rFonts w:asciiTheme="majorBidi" w:hAnsiTheme="majorBidi" w:cstheme="majorBidi"/>
          <w:sz w:val="24"/>
          <w:szCs w:val="24"/>
        </w:rPr>
        <w:t xml:space="preserve"> 84322-8200. </w:t>
      </w:r>
      <w:r w:rsidR="00ED2022" w:rsidRPr="00ED2022">
        <w:rPr>
          <w:rFonts w:asciiTheme="majorBidi" w:hAnsiTheme="majorBidi" w:cstheme="majorBidi"/>
          <w:sz w:val="24"/>
          <w:szCs w:val="24"/>
        </w:rPr>
        <w:t xml:space="preserve">ORCID: </w:t>
      </w:r>
      <w:hyperlink r:id="rId8" w:tgtFrame="_blank" w:history="1">
        <w:r w:rsidR="00ED2022" w:rsidRPr="00ED2022">
          <w:rPr>
            <w:rStyle w:val="Hyperlink"/>
            <w:rFonts w:asciiTheme="majorBidi" w:hAnsiTheme="majorBidi" w:cstheme="majorBidi"/>
            <w:sz w:val="24"/>
            <w:szCs w:val="24"/>
          </w:rPr>
          <w:t>https://orcid.org/0000-0003-2163-2907</w:t>
        </w:r>
      </w:hyperlink>
      <w:r w:rsidR="00ED2022" w:rsidRPr="00ED2022">
        <w:rPr>
          <w:rFonts w:asciiTheme="majorBidi" w:hAnsiTheme="majorBidi" w:cstheme="majorBidi"/>
          <w:sz w:val="24"/>
          <w:szCs w:val="24"/>
        </w:rPr>
        <w:t xml:space="preserve">. </w:t>
      </w:r>
      <w:r>
        <w:rPr>
          <w:rFonts w:asciiTheme="majorBidi" w:hAnsiTheme="majorBidi" w:cstheme="majorBidi"/>
          <w:sz w:val="24"/>
          <w:szCs w:val="24"/>
        </w:rPr>
        <w:t xml:space="preserve">A.M.ASCE. Email: </w:t>
      </w:r>
      <w:hyperlink r:id="rId9" w:history="1">
        <w:r w:rsidRPr="00230709">
          <w:rPr>
            <w:rStyle w:val="Hyperlink"/>
            <w:rFonts w:asciiTheme="majorBidi" w:hAnsiTheme="majorBidi" w:cstheme="majorBidi"/>
            <w:sz w:val="24"/>
            <w:szCs w:val="24"/>
          </w:rPr>
          <w:t>david.rosenberg@usu.edu</w:t>
        </w:r>
      </w:hyperlink>
      <w:r w:rsidR="00610E9F">
        <w:rPr>
          <w:rFonts w:asciiTheme="majorBidi" w:hAnsiTheme="majorBidi" w:cstheme="majorBidi"/>
          <w:sz w:val="24"/>
          <w:szCs w:val="24"/>
        </w:rPr>
        <w:t xml:space="preserve">, </w:t>
      </w:r>
      <w:hyperlink r:id="rId10" w:history="1">
        <w:r w:rsidR="00610E9F" w:rsidRPr="00731F5E">
          <w:rPr>
            <w:rStyle w:val="Hyperlink"/>
            <w:rFonts w:asciiTheme="majorBidi" w:hAnsiTheme="majorBidi" w:cstheme="majorBidi"/>
            <w:sz w:val="24"/>
            <w:szCs w:val="24"/>
          </w:rPr>
          <w:t>Brittany.fager@usu.edu</w:t>
        </w:r>
      </w:hyperlink>
      <w:r w:rsidR="00610E9F" w:rsidRPr="00610E9F">
        <w:rPr>
          <w:rFonts w:asciiTheme="majorBidi" w:hAnsiTheme="majorBidi" w:cstheme="majorBidi"/>
          <w:sz w:val="24"/>
          <w:szCs w:val="24"/>
        </w:rPr>
        <w:t xml:space="preserve">,  </w:t>
      </w:r>
      <w:hyperlink r:id="rId11" w:history="1">
        <w:r w:rsidR="00610E9F" w:rsidRPr="00610E9F">
          <w:rPr>
            <w:rStyle w:val="Hyperlink"/>
            <w:rFonts w:asciiTheme="majorBidi" w:hAnsiTheme="majorBidi" w:cstheme="majorBidi"/>
            <w:sz w:val="24"/>
            <w:szCs w:val="24"/>
          </w:rPr>
          <w:t>a02369941@usu.edu</w:t>
        </w:r>
      </w:hyperlink>
      <w:r w:rsidR="00610E9F">
        <w:t xml:space="preserve">. </w:t>
      </w:r>
      <w:r>
        <w:rPr>
          <w:rFonts w:asciiTheme="majorBidi" w:hAnsiTheme="majorBidi" w:cstheme="majorBidi"/>
          <w:sz w:val="24"/>
          <w:szCs w:val="24"/>
        </w:rPr>
        <w:t xml:space="preserve"> </w:t>
      </w:r>
    </w:p>
    <w:p w14:paraId="4BB41EB1" w14:textId="54A2831B" w:rsidR="009F6834" w:rsidRDefault="00610E9F" w:rsidP="009F6834">
      <w:pPr>
        <w:rPr>
          <w:rFonts w:asciiTheme="majorBidi" w:hAnsiTheme="majorBidi" w:cstheme="majorBidi"/>
          <w:sz w:val="24"/>
          <w:szCs w:val="24"/>
        </w:rPr>
      </w:pPr>
      <w:r>
        <w:rPr>
          <w:rFonts w:asciiTheme="majorBidi" w:hAnsiTheme="majorBidi" w:cstheme="majorBidi"/>
          <w:sz w:val="24"/>
          <w:szCs w:val="24"/>
          <w:vertAlign w:val="superscript"/>
        </w:rPr>
        <w:t>2</w:t>
      </w:r>
      <w:r w:rsidR="009F6834" w:rsidRPr="009F6834">
        <w:rPr>
          <w:rFonts w:asciiTheme="majorBidi" w:hAnsiTheme="majorBidi" w:cstheme="majorBidi"/>
          <w:sz w:val="24"/>
          <w:szCs w:val="24"/>
        </w:rPr>
        <w:t xml:space="preserve">Director and Associate Cooperative Extension Specialist, California Institute for Water Resources, Univ. of California Agriculture and Natural Resources, Univ. of California, Davis, 2801 Second St., #152, Davis, CA 95618. ORCID: https://orcid.org/0000-0002-6691-2104. </w:t>
      </w:r>
      <w:r w:rsidR="00ED2022">
        <w:rPr>
          <w:rFonts w:asciiTheme="majorBidi" w:hAnsiTheme="majorBidi" w:cstheme="majorBidi"/>
          <w:sz w:val="24"/>
          <w:szCs w:val="24"/>
        </w:rPr>
        <w:t xml:space="preserve">A.M.ASCE. </w:t>
      </w:r>
      <w:r w:rsidR="009F6834" w:rsidRPr="009F6834">
        <w:rPr>
          <w:rFonts w:asciiTheme="majorBidi" w:hAnsiTheme="majorBidi" w:cstheme="majorBidi"/>
          <w:sz w:val="24"/>
          <w:szCs w:val="24"/>
        </w:rPr>
        <w:t xml:space="preserve">Email: </w:t>
      </w:r>
      <w:hyperlink r:id="rId12" w:history="1">
        <w:r w:rsidR="009F6834" w:rsidRPr="00230709">
          <w:rPr>
            <w:rStyle w:val="Hyperlink"/>
            <w:rFonts w:asciiTheme="majorBidi" w:hAnsiTheme="majorBidi" w:cstheme="majorBidi"/>
            <w:sz w:val="24"/>
            <w:szCs w:val="24"/>
          </w:rPr>
          <w:t>eporse@ucanr.edu</w:t>
        </w:r>
      </w:hyperlink>
      <w:r w:rsidR="009F6834">
        <w:rPr>
          <w:rFonts w:asciiTheme="majorBidi" w:hAnsiTheme="majorBidi" w:cstheme="majorBidi"/>
          <w:sz w:val="24"/>
          <w:szCs w:val="24"/>
        </w:rPr>
        <w:t xml:space="preserve">. </w:t>
      </w:r>
    </w:p>
    <w:p w14:paraId="34982444" w14:textId="77777777" w:rsidR="009F6834" w:rsidRDefault="009F6834" w:rsidP="009F6834">
      <w:pPr>
        <w:rPr>
          <w:rFonts w:asciiTheme="majorBidi" w:hAnsiTheme="majorBidi" w:cstheme="majorBidi"/>
          <w:sz w:val="24"/>
          <w:szCs w:val="24"/>
        </w:rPr>
      </w:pPr>
    </w:p>
    <w:p w14:paraId="2020C510" w14:textId="292B5669" w:rsidR="00633516" w:rsidRDefault="00960386">
      <w:pPr>
        <w:rPr>
          <w:rFonts w:asciiTheme="majorBidi" w:hAnsiTheme="majorBidi" w:cstheme="majorBidi"/>
          <w:b/>
          <w:bCs/>
          <w:sz w:val="24"/>
          <w:szCs w:val="24"/>
        </w:rPr>
      </w:pPr>
      <w:r>
        <w:rPr>
          <w:rFonts w:asciiTheme="majorBidi" w:hAnsiTheme="majorBidi" w:cstheme="majorBidi"/>
          <w:b/>
          <w:bCs/>
          <w:sz w:val="24"/>
          <w:szCs w:val="24"/>
        </w:rPr>
        <w:t>Abstract</w:t>
      </w:r>
    </w:p>
    <w:p w14:paraId="742FEED1" w14:textId="21406547" w:rsidR="00807605" w:rsidRDefault="009F5553" w:rsidP="009F5553">
      <w:pPr>
        <w:pStyle w:val="NoSpacing"/>
      </w:pPr>
      <w:r>
        <w:rPr>
          <w:rFonts w:ascii="Times New Roman" w:eastAsia="Times New Roman" w:hAnsi="Times New Roman" w:cs="Times New Roman"/>
        </w:rPr>
        <w:t>Since 2007</w:t>
      </w:r>
      <w:r w:rsidR="0086465B">
        <w:rPr>
          <w:rFonts w:ascii="Times New Roman" w:eastAsia="Times New Roman" w:hAnsi="Times New Roman" w:cs="Times New Roman"/>
        </w:rPr>
        <w:t>,</w:t>
      </w:r>
      <w:r w:rsidR="00960386" w:rsidRPr="003E5DCB">
        <w:rPr>
          <w:rFonts w:ascii="Times New Roman" w:eastAsia="Times New Roman" w:hAnsi="Times New Roman" w:cs="Times New Roman"/>
        </w:rPr>
        <w:t xml:space="preserve"> </w:t>
      </w:r>
      <w:r w:rsidR="00960386">
        <w:rPr>
          <w:rFonts w:ascii="Times New Roman" w:eastAsia="Times New Roman" w:hAnsi="Times New Roman" w:cs="Times New Roman"/>
        </w:rPr>
        <w:t>California, Arizona, Nevada</w:t>
      </w:r>
      <w:r w:rsidR="00107C79">
        <w:rPr>
          <w:rFonts w:ascii="Times New Roman" w:eastAsia="Times New Roman" w:hAnsi="Times New Roman" w:cs="Times New Roman"/>
        </w:rPr>
        <w:t>, and Mexico</w:t>
      </w:r>
      <w:r w:rsidR="00960386">
        <w:rPr>
          <w:rFonts w:ascii="Times New Roman" w:eastAsia="Times New Roman" w:hAnsi="Times New Roman" w:cs="Times New Roman"/>
        </w:rPr>
        <w:t xml:space="preserve"> </w:t>
      </w:r>
      <w:r w:rsidR="00960386" w:rsidRPr="000E76C7">
        <w:t>ha</w:t>
      </w:r>
      <w:r w:rsidR="00960386">
        <w:t>ve</w:t>
      </w:r>
      <w:r w:rsidR="00960386" w:rsidRPr="000E76C7">
        <w:t xml:space="preserve"> </w:t>
      </w:r>
      <w:r w:rsidR="00960386">
        <w:t xml:space="preserve">voluntarily </w:t>
      </w:r>
      <w:r>
        <w:t xml:space="preserve">reduced </w:t>
      </w:r>
      <w:r w:rsidR="00D72B53">
        <w:t xml:space="preserve">their Colorado River </w:t>
      </w:r>
      <w:r>
        <w:t xml:space="preserve">water use from legal entitlements by </w:t>
      </w:r>
      <w:r w:rsidR="00960386" w:rsidRPr="000E76C7">
        <w:t>4.</w:t>
      </w:r>
      <w:r w:rsidR="00960386">
        <w:t>4</w:t>
      </w:r>
      <w:r w:rsidR="00960386" w:rsidRPr="000E76C7">
        <w:t xml:space="preserve"> million acre-feet with 3.</w:t>
      </w:r>
      <w:r w:rsidR="00960386">
        <w:t>6</w:t>
      </w:r>
      <w:r w:rsidR="00960386" w:rsidRPr="000E76C7">
        <w:t xml:space="preserve"> million acre-feet </w:t>
      </w:r>
      <w:r w:rsidR="00960386">
        <w:t>presently</w:t>
      </w:r>
      <w:r w:rsidR="00960386" w:rsidRPr="000E76C7">
        <w:t xml:space="preserve"> remaining in Lake Mead. </w:t>
      </w:r>
      <w:r w:rsidR="00960386">
        <w:t xml:space="preserve">These efforts kept Lake Mead storage above critical elevations through the recent 20-year (and ongoing) dry period. </w:t>
      </w:r>
      <w:r w:rsidR="00960386" w:rsidRPr="000E76C7">
        <w:t xml:space="preserve">The </w:t>
      </w:r>
      <w:r>
        <w:t>voluntary water</w:t>
      </w:r>
      <w:r w:rsidR="00960386">
        <w:t xml:space="preserve"> conservation </w:t>
      </w:r>
      <w:r w:rsidR="00960386" w:rsidRPr="000E76C7">
        <w:t xml:space="preserve">program works on the assumption that the annual </w:t>
      </w:r>
      <w:r w:rsidR="00960386">
        <w:t xml:space="preserve">physically </w:t>
      </w:r>
      <w:r w:rsidR="00960386" w:rsidRPr="000E76C7">
        <w:t xml:space="preserve">available water―reservoir inflow minus </w:t>
      </w:r>
      <w:r w:rsidR="00960386">
        <w:t>e</w:t>
      </w:r>
      <w:r w:rsidR="00960386" w:rsidRPr="000E76C7">
        <w:t xml:space="preserve">vaporation―exceeds </w:t>
      </w:r>
      <w:r w:rsidR="00960386">
        <w:t>legal</w:t>
      </w:r>
      <w:r w:rsidR="00960386" w:rsidRPr="000E76C7">
        <w:t xml:space="preserve"> </w:t>
      </w:r>
      <w:r w:rsidR="00960386">
        <w:t>entitlements of 9.0 million acre-feet per year</w:t>
      </w:r>
      <w:r w:rsidR="00960386" w:rsidRPr="000E76C7">
        <w:t>. This assumption is challenged as the Colorado River Basin becomes more arid.</w:t>
      </w:r>
      <w:r w:rsidR="00960386">
        <w:t xml:space="preserve"> Additionally, as reservoir storage declines towards catastrophic elevations, users face difficulty</w:t>
      </w:r>
      <w:r w:rsidR="00960386" w:rsidRPr="000F6C72">
        <w:t xml:space="preserve"> </w:t>
      </w:r>
      <w:r w:rsidR="00960386">
        <w:t>to a</w:t>
      </w:r>
      <w:r w:rsidR="00960386" w:rsidRPr="000F6C72">
        <w:t xml:space="preserve">ccess </w:t>
      </w:r>
      <w:r w:rsidR="00960386">
        <w:t>and withdraw their conserved water</w:t>
      </w:r>
      <w:r w:rsidR="00960386" w:rsidRPr="000F6C72">
        <w:t>.</w:t>
      </w:r>
      <w:r w:rsidR="00960386">
        <w:t xml:space="preserve"> We suggested two novel improvements that</w:t>
      </w:r>
      <w:r w:rsidR="00960386" w:rsidRPr="00636F7A">
        <w:t xml:space="preserve"> switch </w:t>
      </w:r>
      <w:r w:rsidR="00960386">
        <w:t xml:space="preserve">conservation </w:t>
      </w:r>
      <w:r w:rsidR="00960386" w:rsidRPr="00636F7A">
        <w:t xml:space="preserve">accounting </w:t>
      </w:r>
      <w:r w:rsidR="00960386">
        <w:t>of</w:t>
      </w:r>
      <w:r w:rsidR="00960386" w:rsidRPr="00636F7A">
        <w:t xml:space="preserve"> reductions from historical entitlements to reductions from the annual </w:t>
      </w:r>
      <w:r w:rsidR="00960386">
        <w:t xml:space="preserve">physically </w:t>
      </w:r>
      <w:r w:rsidR="00960386" w:rsidRPr="00636F7A">
        <w:t>available water</w:t>
      </w:r>
      <w:r w:rsidR="00960386">
        <w:t xml:space="preserve">. One </w:t>
      </w:r>
      <w:r w:rsidR="008F22EF">
        <w:t>suggestion</w:t>
      </w:r>
      <w:r w:rsidR="00960386">
        <w:t xml:space="preserve"> proportionally reduces credits for conserved water. A second </w:t>
      </w:r>
      <w:r w:rsidR="008F22EF">
        <w:t>suggestion</w:t>
      </w:r>
      <w:r w:rsidR="00960386">
        <w:t xml:space="preserve"> creates a new protection account to be managed by Reclamation and separate water accounts for each user. Each year, Reclamation takes a first share of the physically available water equal to reservoir evaporation to sustain the protected volume. The users then divide the remaining inflow and consume, conserve, and/or trade within their account balances. Both </w:t>
      </w:r>
      <w:r w:rsidR="008F22EF">
        <w:t>suggestions</w:t>
      </w:r>
      <w:r w:rsidR="00960386">
        <w:t xml:space="preserve"> have potential benefits to stabilize and recover Lake Mead storage while increasing u</w:t>
      </w:r>
      <w:r w:rsidR="00960386" w:rsidRPr="00BA36DC">
        <w:t>ser</w:t>
      </w:r>
      <w:r w:rsidR="00960386">
        <w:t>s</w:t>
      </w:r>
      <w:r w:rsidR="00960386" w:rsidRPr="00BA36DC">
        <w:t xml:space="preserve"> </w:t>
      </w:r>
      <w:r w:rsidR="00960386">
        <w:t>a</w:t>
      </w:r>
      <w:r w:rsidR="00960386" w:rsidRPr="00BA36DC">
        <w:t xml:space="preserve">utonomy to </w:t>
      </w:r>
      <w:r w:rsidR="00960386">
        <w:t>m</w:t>
      </w:r>
      <w:r w:rsidR="00960386" w:rsidRPr="00BA36DC">
        <w:t>anage</w:t>
      </w:r>
      <w:r w:rsidR="00960386">
        <w:t xml:space="preserve"> their differing and sometimes conflicting</w:t>
      </w:r>
      <w:r w:rsidR="00960386" w:rsidRPr="00BA36DC">
        <w:t xml:space="preserve"> </w:t>
      </w:r>
      <w:r w:rsidR="00960386">
        <w:t>r</w:t>
      </w:r>
      <w:r w:rsidR="00960386" w:rsidRPr="00BA36DC">
        <w:t>isk</w:t>
      </w:r>
      <w:r w:rsidR="00960386">
        <w:t>s</w:t>
      </w:r>
      <w:r w:rsidR="00960386" w:rsidRPr="00BA36DC">
        <w:t xml:space="preserve"> </w:t>
      </w:r>
      <w:r w:rsidR="00960386">
        <w:t>of</w:t>
      </w:r>
      <w:r w:rsidR="00960386" w:rsidRPr="00BA36DC">
        <w:t xml:space="preserve"> </w:t>
      </w:r>
      <w:r w:rsidR="00960386">
        <w:t>d</w:t>
      </w:r>
      <w:r w:rsidR="00960386" w:rsidRPr="00BA36DC">
        <w:t xml:space="preserve">eclining </w:t>
      </w:r>
      <w:r w:rsidR="00960386">
        <w:t>f</w:t>
      </w:r>
      <w:r w:rsidR="00960386" w:rsidRPr="00BA36DC">
        <w:t>lows</w:t>
      </w:r>
      <w:r w:rsidR="00960386">
        <w:t>.</w:t>
      </w:r>
      <w:r w:rsidR="00960386" w:rsidRPr="00BA36DC">
        <w:t xml:space="preserve"> </w:t>
      </w:r>
      <w:r w:rsidR="00960386">
        <w:t>These strategies can serve as examples for other water systems that face aridity, declining reservoir storage, and user conflicts.</w:t>
      </w:r>
    </w:p>
    <w:p w14:paraId="679AA926" w14:textId="451A7507" w:rsidR="00107C79" w:rsidRPr="00107C79" w:rsidRDefault="00107C79" w:rsidP="009F5553">
      <w:pPr>
        <w:pStyle w:val="NoSpacing"/>
      </w:pPr>
      <w:r>
        <w:rPr>
          <w:b/>
          <w:bCs/>
        </w:rPr>
        <w:t xml:space="preserve">Key words: </w:t>
      </w:r>
      <w:r>
        <w:t xml:space="preserve">Hoover Dam, </w:t>
      </w:r>
      <w:r w:rsidR="00E15CE5">
        <w:t xml:space="preserve">Intentionally Created Surplus (ICS). </w:t>
      </w:r>
      <w:r w:rsidR="00CA5715">
        <w:t xml:space="preserve">Water Use Reduction, </w:t>
      </w:r>
      <w:r w:rsidR="0086465B">
        <w:t>Water Rights</w:t>
      </w:r>
      <w:r w:rsidR="00CA5715">
        <w:t xml:space="preserve">, </w:t>
      </w:r>
      <w:r w:rsidR="0086465B">
        <w:t xml:space="preserve">Reservoir </w:t>
      </w:r>
      <w:r w:rsidR="00CA5715">
        <w:t>Hedging, Drought.</w:t>
      </w:r>
    </w:p>
    <w:p w14:paraId="0BE846DF" w14:textId="1CAEF34E" w:rsidR="004372F1" w:rsidRDefault="00633516" w:rsidP="001E3AFB">
      <w:pPr>
        <w:pStyle w:val="Heading1"/>
      </w:pPr>
      <w:r w:rsidRPr="001E3AFB">
        <w:lastRenderedPageBreak/>
        <w:t>Introduction</w:t>
      </w:r>
    </w:p>
    <w:p w14:paraId="45509423" w14:textId="07C4E2ED" w:rsidR="00A96F90" w:rsidRDefault="00A96F90" w:rsidP="00A96F90">
      <w:pPr>
        <w:rPr>
          <w:rFonts w:ascii="Times New Roman" w:eastAsia="Times New Roman" w:hAnsi="Times New Roman" w:cs="Times New Roman"/>
          <w:sz w:val="24"/>
          <w:szCs w:val="24"/>
        </w:rPr>
      </w:pPr>
      <w:r>
        <w:rPr>
          <w:rFonts w:ascii="Times New Roman" w:eastAsia="Times New Roman" w:hAnsi="Times New Roman" w:cs="Times New Roman"/>
          <w:sz w:val="24"/>
          <w:szCs w:val="24"/>
        </w:rPr>
        <w:t>D</w:t>
      </w:r>
      <w:r w:rsidRPr="00A8534E">
        <w:rPr>
          <w:rFonts w:ascii="Times New Roman" w:eastAsia="Times New Roman" w:hAnsi="Times New Roman" w:cs="Times New Roman"/>
          <w:sz w:val="24"/>
          <w:szCs w:val="24"/>
        </w:rPr>
        <w:t xml:space="preserve">rawdown of reservoirs </w:t>
      </w:r>
      <w:r>
        <w:rPr>
          <w:rFonts w:ascii="Times New Roman" w:eastAsia="Times New Roman" w:hAnsi="Times New Roman" w:cs="Times New Roman"/>
          <w:sz w:val="24"/>
          <w:szCs w:val="24"/>
        </w:rPr>
        <w:t xml:space="preserve">across the western United States </w:t>
      </w:r>
      <w:r w:rsidRPr="00A8534E">
        <w:rPr>
          <w:rFonts w:ascii="Times New Roman" w:eastAsia="Times New Roman" w:hAnsi="Times New Roman" w:cs="Times New Roman"/>
          <w:sz w:val="24"/>
          <w:szCs w:val="24"/>
        </w:rPr>
        <w:t xml:space="preserve">and uncertainty in future water supply put agricultural users, urban users, Tribal Nations, and ecosystems at risk of water shortages </w:t>
      </w:r>
      <w:commentRangeStart w:id="0"/>
      <w:r w:rsidRPr="00A8534E">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EN.CITE &lt;EndNote&gt;&lt;Cite&gt;&lt;Author&gt;Jasechko&lt;/Author&gt;&lt;Year&gt;2021&lt;/Year&gt;&lt;RecNum&gt;2988&lt;/RecNum&gt;&lt;DisplayText&gt;(Jasechko and Perrone, 2021)&lt;/DisplayText&gt;&lt;record&gt;&lt;rec-number&gt;2988&lt;/rec-number&gt;&lt;foreign-keys&gt;&lt;key app="EN" db-id="xxt5ta9pd995dwesap0pdzzp2weaz0w9werf" timestamp="1712786645"&gt;2988&lt;/key&gt;&lt;/foreign-keys&gt;&lt;ref-type name="Journal Article"&gt;17&lt;/ref-type&gt;&lt;contributors&gt;&lt;authors&gt;&lt;author&gt;Jasechko, Scott&lt;/author&gt;&lt;author&gt;Perrone, Debra&lt;/author&gt;&lt;/authors&gt;&lt;/contributors&gt;&lt;titles&gt;&lt;title&gt;Global groundwater wells at risk of running dry&lt;/title&gt;&lt;secondary-title&gt;Science&lt;/secondary-title&gt;&lt;/titles&gt;&lt;periodical&gt;&lt;full-title&gt;Science&lt;/full-title&gt;&lt;/periodical&gt;&lt;pages&gt;418-421&lt;/pages&gt;&lt;volume&gt;372&lt;/volume&gt;&lt;number&gt;6540&lt;/number&gt;&lt;dates&gt;&lt;year&gt;2021&lt;/year&gt;&lt;/dates&gt;&lt;urls&gt;&lt;related-urls&gt;&lt;url&gt;https://www.science.org/doi/abs/10.1126/science.abc2755&lt;/url&gt;&lt;/related-urls&gt;&lt;/urls&gt;&lt;electronic-resource-num&gt;https://doi.org/10.1126/science.abc2755&lt;/electronic-resource-num&gt;&lt;/record&gt;&lt;/Cite&gt;&lt;/EndNote&gt;</w:instrText>
      </w:r>
      <w:r w:rsidRPr="00A8534E">
        <w:rPr>
          <w:rFonts w:ascii="Times New Roman" w:eastAsia="Times New Roman" w:hAnsi="Times New Roman" w:cs="Times New Roman"/>
          <w:sz w:val="24"/>
          <w:szCs w:val="24"/>
        </w:rPr>
        <w:fldChar w:fldCharType="separate"/>
      </w:r>
      <w:r w:rsidRPr="00A8534E">
        <w:rPr>
          <w:rFonts w:ascii="Times New Roman" w:eastAsia="Times New Roman" w:hAnsi="Times New Roman" w:cs="Times New Roman"/>
          <w:noProof/>
          <w:sz w:val="24"/>
          <w:szCs w:val="24"/>
        </w:rPr>
        <w:t>(Jasechko and Perrone, 2021)</w:t>
      </w:r>
      <w:r w:rsidRPr="00A8534E">
        <w:rPr>
          <w:rFonts w:ascii="Times New Roman" w:eastAsia="Times New Roman" w:hAnsi="Times New Roman" w:cs="Times New Roman"/>
          <w:sz w:val="24"/>
          <w:szCs w:val="24"/>
        </w:rPr>
        <w:fldChar w:fldCharType="end"/>
      </w:r>
      <w:commentRangeEnd w:id="0"/>
      <w:r w:rsidR="00C82ACE" w:rsidRPr="00A8534E">
        <w:rPr>
          <w:rStyle w:val="CommentReference"/>
          <w:rFonts w:ascii="Times New Roman" w:eastAsia="Times New Roman" w:hAnsi="Times New Roman" w:cs="Times New Roman"/>
          <w:sz w:val="24"/>
          <w:szCs w:val="24"/>
        </w:rPr>
        <w:commentReference w:id="0"/>
      </w:r>
      <w:r w:rsidRPr="00A8534E">
        <w:rPr>
          <w:rFonts w:ascii="Times New Roman" w:eastAsia="Times New Roman" w:hAnsi="Times New Roman" w:cs="Times New Roman"/>
          <w:sz w:val="24"/>
          <w:szCs w:val="24"/>
        </w:rPr>
        <w:t xml:space="preserve">. Communities </w:t>
      </w:r>
      <w:r w:rsidR="00C82ACE">
        <w:rPr>
          <w:rFonts w:ascii="Times New Roman" w:eastAsia="Times New Roman" w:hAnsi="Times New Roman" w:cs="Times New Roman"/>
          <w:sz w:val="24"/>
          <w:szCs w:val="24"/>
        </w:rPr>
        <w:t xml:space="preserve">with varied access to water sources, capital, and information face different levels of </w:t>
      </w:r>
      <w:r w:rsidR="008649E7">
        <w:rPr>
          <w:rFonts w:ascii="Times New Roman" w:eastAsia="Times New Roman" w:hAnsi="Times New Roman" w:cs="Times New Roman"/>
          <w:sz w:val="24"/>
          <w:szCs w:val="24"/>
        </w:rPr>
        <w:t>risk</w:t>
      </w:r>
      <w:r w:rsidR="0075034C">
        <w:rPr>
          <w:rFonts w:ascii="Times New Roman" w:eastAsia="Times New Roman" w:hAnsi="Times New Roman" w:cs="Times New Roman"/>
          <w:sz w:val="24"/>
          <w:szCs w:val="24"/>
        </w:rPr>
        <w:t xml:space="preserve"> </w:t>
      </w:r>
      <w:r w:rsidRPr="00A8534E">
        <w:rPr>
          <w:rFonts w:ascii="Times New Roman" w:eastAsia="Times New Roman" w:hAnsi="Times New Roman" w:cs="Times New Roman"/>
          <w:sz w:val="24"/>
          <w:szCs w:val="24"/>
        </w:rPr>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rPr>
          <w:rFonts w:ascii="Times New Roman" w:eastAsia="Times New Roman" w:hAnsi="Times New Roman" w:cs="Times New Roman"/>
          <w:sz w:val="24"/>
          <w:szCs w:val="24"/>
        </w:rPr>
        <w:instrText xml:space="preserve"> ADDIN EN.CITE </w:instrText>
      </w:r>
      <w:r>
        <w:rPr>
          <w:rFonts w:ascii="Times New Roman" w:eastAsia="Times New Roman" w:hAnsi="Times New Roman" w:cs="Times New Roman"/>
          <w:sz w:val="24"/>
          <w:szCs w:val="24"/>
        </w:rPr>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rPr>
          <w:rFonts w:ascii="Times New Roman" w:eastAsia="Times New Roman" w:hAnsi="Times New Roman" w:cs="Times New Roman"/>
          <w:sz w:val="24"/>
          <w:szCs w:val="24"/>
        </w:rPr>
        <w:instrText xml:space="preserve"> ADDIN EN.CITE.DATA </w:instrText>
      </w:r>
      <w:r>
        <w:rPr>
          <w:rFonts w:ascii="Times New Roman" w:eastAsia="Times New Roman" w:hAnsi="Times New Roman" w:cs="Times New Roman"/>
          <w:sz w:val="24"/>
          <w:szCs w:val="24"/>
        </w:rPr>
      </w:r>
      <w:r>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r>
      <w:r w:rsidRPr="00A8534E">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rPr>
        <w:t>(Allaire and Acquah, 2022; Cutter et al., 2003; Cutter et al., 2000; Meehan et al., 2020; Mileti, 1999; Pace et al., 2022; Thomas et al., 2019; Wakhungu et al., 2021)</w:t>
      </w:r>
      <w:r w:rsidRPr="00A8534E">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t xml:space="preserve">. </w:t>
      </w:r>
      <w:r w:rsidR="00CA5715">
        <w:rPr>
          <w:rFonts w:ascii="Times New Roman" w:eastAsia="Times New Roman" w:hAnsi="Times New Roman" w:cs="Times New Roman"/>
          <w:sz w:val="24"/>
          <w:szCs w:val="24"/>
        </w:rPr>
        <w:t>With</w:t>
      </w:r>
      <w:r w:rsidR="0075034C">
        <w:rPr>
          <w:rFonts w:ascii="Times New Roman" w:eastAsia="Times New Roman" w:hAnsi="Times New Roman" w:cs="Times New Roman"/>
          <w:sz w:val="24"/>
          <w:szCs w:val="24"/>
        </w:rPr>
        <w:t xml:space="preserve"> aridity</w:t>
      </w:r>
      <w:r w:rsidR="00CA5715">
        <w:rPr>
          <w:rFonts w:ascii="Times New Roman" w:eastAsia="Times New Roman" w:hAnsi="Times New Roman" w:cs="Times New Roman"/>
          <w:sz w:val="24"/>
          <w:szCs w:val="24"/>
        </w:rPr>
        <w:t xml:space="preserve"> and water scarcity</w:t>
      </w:r>
      <w:r w:rsidR="0075034C">
        <w:rPr>
          <w:rFonts w:ascii="Times New Roman" w:eastAsia="Times New Roman" w:hAnsi="Times New Roman" w:cs="Times New Roman"/>
          <w:sz w:val="24"/>
          <w:szCs w:val="24"/>
        </w:rPr>
        <w:t>, g</w:t>
      </w:r>
      <w:r w:rsidRPr="00A8534E">
        <w:rPr>
          <w:rFonts w:ascii="Times New Roman" w:eastAsia="Times New Roman" w:hAnsi="Times New Roman" w:cs="Times New Roman"/>
          <w:sz w:val="24"/>
          <w:szCs w:val="24"/>
        </w:rPr>
        <w:t xml:space="preserve">oals </w:t>
      </w:r>
      <w:r w:rsidR="00C82ACE">
        <w:rPr>
          <w:rFonts w:ascii="Times New Roman" w:eastAsia="Times New Roman" w:hAnsi="Times New Roman" w:cs="Times New Roman"/>
          <w:sz w:val="24"/>
          <w:szCs w:val="24"/>
        </w:rPr>
        <w:t xml:space="preserve">of systemwide managers </w:t>
      </w:r>
      <w:r w:rsidRPr="00A8534E">
        <w:rPr>
          <w:rFonts w:ascii="Times New Roman" w:eastAsia="Times New Roman" w:hAnsi="Times New Roman" w:cs="Times New Roman"/>
          <w:sz w:val="24"/>
          <w:szCs w:val="24"/>
        </w:rPr>
        <w:t xml:space="preserve">to protect critical reservoir elevations </w:t>
      </w:r>
      <w:r w:rsidR="00C82ACE">
        <w:rPr>
          <w:rFonts w:ascii="Times New Roman" w:eastAsia="Times New Roman" w:hAnsi="Times New Roman" w:cs="Times New Roman"/>
          <w:sz w:val="24"/>
          <w:szCs w:val="24"/>
        </w:rPr>
        <w:t xml:space="preserve">can </w:t>
      </w:r>
      <w:r w:rsidRPr="00A8534E">
        <w:rPr>
          <w:rFonts w:ascii="Times New Roman" w:eastAsia="Times New Roman" w:hAnsi="Times New Roman" w:cs="Times New Roman"/>
          <w:sz w:val="24"/>
          <w:szCs w:val="24"/>
        </w:rPr>
        <w:t xml:space="preserve">conflict with goals </w:t>
      </w:r>
      <w:r w:rsidR="00C82ACE">
        <w:rPr>
          <w:rFonts w:ascii="Times New Roman" w:eastAsia="Times New Roman" w:hAnsi="Times New Roman" w:cs="Times New Roman"/>
          <w:sz w:val="24"/>
          <w:szCs w:val="24"/>
        </w:rPr>
        <w:t xml:space="preserve">of users </w:t>
      </w:r>
      <w:r w:rsidRPr="00A8534E">
        <w:rPr>
          <w:rFonts w:ascii="Times New Roman" w:eastAsia="Times New Roman" w:hAnsi="Times New Roman" w:cs="Times New Roman"/>
          <w:sz w:val="24"/>
          <w:szCs w:val="24"/>
        </w:rPr>
        <w:t xml:space="preserve">to </w:t>
      </w:r>
      <w:r w:rsidR="00C82ACE">
        <w:rPr>
          <w:rFonts w:ascii="Times New Roman" w:eastAsia="Times New Roman" w:hAnsi="Times New Roman" w:cs="Times New Roman"/>
          <w:sz w:val="24"/>
          <w:szCs w:val="24"/>
        </w:rPr>
        <w:t xml:space="preserve">continue </w:t>
      </w:r>
      <w:r w:rsidRPr="00A8534E">
        <w:rPr>
          <w:rFonts w:ascii="Times New Roman" w:eastAsia="Times New Roman" w:hAnsi="Times New Roman" w:cs="Times New Roman"/>
          <w:sz w:val="24"/>
          <w:szCs w:val="24"/>
        </w:rPr>
        <w:t xml:space="preserve">deliveries. User, Tribal, and ecosystem goals </w:t>
      </w:r>
      <w:r w:rsidR="00C82ACE">
        <w:rPr>
          <w:rFonts w:ascii="Times New Roman" w:eastAsia="Times New Roman" w:hAnsi="Times New Roman" w:cs="Times New Roman"/>
          <w:sz w:val="24"/>
          <w:szCs w:val="24"/>
        </w:rPr>
        <w:t xml:space="preserve">can </w:t>
      </w:r>
      <w:r w:rsidRPr="00A8534E">
        <w:rPr>
          <w:rFonts w:ascii="Times New Roman" w:eastAsia="Times New Roman" w:hAnsi="Times New Roman" w:cs="Times New Roman"/>
          <w:sz w:val="24"/>
          <w:szCs w:val="24"/>
        </w:rPr>
        <w:t>also conflict</w:t>
      </w:r>
      <w:r w:rsidR="00CA5715">
        <w:rPr>
          <w:rFonts w:ascii="Times New Roman" w:eastAsia="Times New Roman" w:hAnsi="Times New Roman" w:cs="Times New Roman"/>
          <w:sz w:val="24"/>
          <w:szCs w:val="24"/>
        </w:rPr>
        <w:t xml:space="preserve"> with each other</w:t>
      </w:r>
      <w:r w:rsidR="00C82ACE">
        <w:rPr>
          <w:rFonts w:ascii="Times New Roman" w:eastAsia="Times New Roman" w:hAnsi="Times New Roman" w:cs="Times New Roman"/>
          <w:sz w:val="24"/>
          <w:szCs w:val="24"/>
        </w:rPr>
        <w:t xml:space="preserve"> </w:t>
      </w:r>
      <w:r w:rsidRPr="00A8534E">
        <w:rPr>
          <w:rFonts w:ascii="Times New Roman" w:eastAsia="Times New Roman" w:hAnsi="Times New Roman" w:cs="Times New Roman"/>
          <w:sz w:val="24"/>
          <w:szCs w:val="24"/>
        </w:rPr>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rPr>
          <w:rFonts w:ascii="Times New Roman" w:eastAsia="Times New Roman" w:hAnsi="Times New Roman" w:cs="Times New Roman"/>
          <w:sz w:val="24"/>
          <w:szCs w:val="24"/>
        </w:rPr>
        <w:instrText xml:space="preserve"> ADDIN EN.CITE </w:instrText>
      </w:r>
      <w:r>
        <w:rPr>
          <w:rFonts w:ascii="Times New Roman" w:eastAsia="Times New Roman" w:hAnsi="Times New Roman" w:cs="Times New Roman"/>
          <w:sz w:val="24"/>
          <w:szCs w:val="24"/>
        </w:rPr>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rPr>
          <w:rFonts w:ascii="Times New Roman" w:eastAsia="Times New Roman" w:hAnsi="Times New Roman" w:cs="Times New Roman"/>
          <w:sz w:val="24"/>
          <w:szCs w:val="24"/>
        </w:rPr>
        <w:instrText xml:space="preserve"> ADDIN EN.CITE.DATA </w:instrText>
      </w:r>
      <w:r>
        <w:rPr>
          <w:rFonts w:ascii="Times New Roman" w:eastAsia="Times New Roman" w:hAnsi="Times New Roman" w:cs="Times New Roman"/>
          <w:sz w:val="24"/>
          <w:szCs w:val="24"/>
        </w:rPr>
      </w:r>
      <w:r>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r>
      <w:r w:rsidRPr="00A8534E">
        <w:rPr>
          <w:rFonts w:ascii="Times New Roman" w:eastAsia="Times New Roman" w:hAnsi="Times New Roman" w:cs="Times New Roman"/>
          <w:sz w:val="24"/>
          <w:szCs w:val="24"/>
        </w:rPr>
        <w:fldChar w:fldCharType="separate"/>
      </w:r>
      <w:r w:rsidRPr="00A8534E">
        <w:rPr>
          <w:rFonts w:ascii="Times New Roman" w:eastAsia="Times New Roman" w:hAnsi="Times New Roman" w:cs="Times New Roman"/>
          <w:noProof/>
          <w:sz w:val="24"/>
          <w:szCs w:val="24"/>
        </w:rPr>
        <w:t>(Hecht et al., 2020; Hegwood et al., 2022; Rosenberg, 2024)</w:t>
      </w:r>
      <w:r w:rsidRPr="00A8534E">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w:t>
      </w:r>
      <w:r w:rsidR="00E91D5E">
        <w:rPr>
          <w:rFonts w:ascii="Times New Roman" w:eastAsia="Times New Roman" w:hAnsi="Times New Roman" w:cs="Times New Roman"/>
          <w:sz w:val="24"/>
          <w:szCs w:val="24"/>
        </w:rPr>
        <w:t xml:space="preserve"> One strategy </w:t>
      </w:r>
      <w:r w:rsidR="0075034C">
        <w:rPr>
          <w:rFonts w:ascii="Times New Roman" w:eastAsia="Times New Roman" w:hAnsi="Times New Roman" w:cs="Times New Roman"/>
          <w:sz w:val="24"/>
          <w:szCs w:val="24"/>
        </w:rPr>
        <w:t xml:space="preserve">to reduce conflict is to allow </w:t>
      </w:r>
      <w:r w:rsidR="00DF7A37">
        <w:rPr>
          <w:rFonts w:ascii="Times New Roman" w:eastAsia="Times New Roman" w:hAnsi="Times New Roman" w:cs="Times New Roman"/>
          <w:sz w:val="24"/>
          <w:szCs w:val="24"/>
        </w:rPr>
        <w:t xml:space="preserve">each </w:t>
      </w:r>
      <w:r w:rsidR="0075034C">
        <w:rPr>
          <w:rFonts w:ascii="Times New Roman" w:eastAsia="Times New Roman" w:hAnsi="Times New Roman" w:cs="Times New Roman"/>
          <w:sz w:val="24"/>
          <w:szCs w:val="24"/>
        </w:rPr>
        <w:t xml:space="preserve">user </w:t>
      </w:r>
      <w:r w:rsidR="00690948">
        <w:rPr>
          <w:rFonts w:ascii="Times New Roman" w:eastAsia="Times New Roman" w:hAnsi="Times New Roman" w:cs="Times New Roman"/>
          <w:sz w:val="24"/>
          <w:szCs w:val="24"/>
        </w:rPr>
        <w:t xml:space="preserve">to </w:t>
      </w:r>
      <w:r w:rsidR="00CA5715">
        <w:rPr>
          <w:rFonts w:ascii="Times New Roman" w:eastAsia="Times New Roman" w:hAnsi="Times New Roman" w:cs="Times New Roman"/>
          <w:sz w:val="24"/>
          <w:szCs w:val="24"/>
        </w:rPr>
        <w:t xml:space="preserve">voluntarily </w:t>
      </w:r>
      <w:r w:rsidR="00690948">
        <w:rPr>
          <w:rFonts w:ascii="Times New Roman" w:eastAsia="Times New Roman" w:hAnsi="Times New Roman" w:cs="Times New Roman"/>
          <w:sz w:val="24"/>
          <w:szCs w:val="24"/>
        </w:rPr>
        <w:t xml:space="preserve">conserve water in reservoirs and </w:t>
      </w:r>
      <w:r w:rsidR="009857FB">
        <w:rPr>
          <w:rFonts w:ascii="Times New Roman" w:eastAsia="Times New Roman" w:hAnsi="Times New Roman" w:cs="Times New Roman"/>
          <w:sz w:val="24"/>
          <w:szCs w:val="24"/>
        </w:rPr>
        <w:t>later withdraw</w:t>
      </w:r>
      <w:r w:rsidR="00690948">
        <w:rPr>
          <w:rFonts w:ascii="Times New Roman" w:eastAsia="Times New Roman" w:hAnsi="Times New Roman" w:cs="Times New Roman"/>
          <w:sz w:val="24"/>
          <w:szCs w:val="24"/>
        </w:rPr>
        <w:t xml:space="preserve"> their water when flows may be lower.</w:t>
      </w:r>
    </w:p>
    <w:p w14:paraId="7B233375" w14:textId="23307C7F" w:rsidR="00A96F90" w:rsidRPr="00A96F90" w:rsidRDefault="00A96F90" w:rsidP="00A96F90">
      <w:pPr>
        <w:pStyle w:val="NoSpacing"/>
      </w:pPr>
      <w:r>
        <w:t xml:space="preserve">Within the Colorado River Basin, </w:t>
      </w:r>
      <w:r w:rsidR="0040398F">
        <w:t>t</w:t>
      </w:r>
      <w:r>
        <w:t xml:space="preserve">he </w:t>
      </w:r>
      <w:r w:rsidR="0040398F">
        <w:t xml:space="preserve">voluntary </w:t>
      </w:r>
      <w:r>
        <w:t>Lake Mead water conservation</w:t>
      </w:r>
      <w:r w:rsidRPr="00B35471">
        <w:t xml:space="preserve"> program is the most successful and adaptive component of present Colorado River operations</w:t>
      </w:r>
      <w:r w:rsidR="007D5199">
        <w:t>.</w:t>
      </w:r>
      <w:r>
        <w:t xml:space="preserve"> </w:t>
      </w:r>
      <w:r w:rsidR="00D65719">
        <w:t>The</w:t>
      </w:r>
      <w:r w:rsidRPr="00B35471">
        <w:t xml:space="preserve"> </w:t>
      </w:r>
      <w:r>
        <w:t xml:space="preserve">existing </w:t>
      </w:r>
      <w:r w:rsidRPr="00B35471">
        <w:t xml:space="preserve">program allows </w:t>
      </w:r>
      <w:r>
        <w:t>Arizona, California, and Nevada water</w:t>
      </w:r>
      <w:r w:rsidRPr="00B35471">
        <w:t xml:space="preserve"> users to voluntarily reduce </w:t>
      </w:r>
      <w:r w:rsidR="00D65719">
        <w:t>consumption</w:t>
      </w:r>
      <w:r w:rsidR="00D65719" w:rsidRPr="00B35471">
        <w:t xml:space="preserve"> </w:t>
      </w:r>
      <w:r w:rsidRPr="00B35471">
        <w:t xml:space="preserve">from their </w:t>
      </w:r>
      <w:r>
        <w:t>legal entitlements</w:t>
      </w:r>
      <w:r w:rsidRPr="00B35471">
        <w:t>, keep the conserved water in Lake Mead, and withdraw conserved water at a future point in time subject to some constraints. The program was created as part of the 2007 Interim Guidelines</w:t>
      </w:r>
      <w:r>
        <w:t xml:space="preserve"> </w:t>
      </w:r>
      <w:r>
        <w:fldChar w:fldCharType="begin"/>
      </w:r>
      <w:r w:rsidR="00DF7A37">
        <w:instrText xml:space="preserve"> ADDIN EN.CITE &lt;EndNote&gt;&lt;Cite&gt;&lt;Author&gt;USBR&lt;/Author&gt;&lt;Year&gt;2007&lt;/Year&gt;&lt;RecNum&gt;2736&lt;/RecNum&gt;&lt;DisplayText&gt;(USBR, 2007b)&lt;/DisplayText&gt;&lt;record&gt;&lt;rec-number&gt;2736&lt;/rec-number&gt;&lt;foreign-keys&gt;&lt;key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Reclamation&lt;/publisher&gt;&lt;urls&gt;&lt;related-urls&gt;&lt;url&gt;https://www.usbr.gov/lc/region/programs/strategies/RecordofDecision.pdf&lt;/url&gt;&lt;/related-urls&gt;&lt;/urls&gt;&lt;/record&gt;&lt;/Cite&gt;&lt;/EndNote&gt;</w:instrText>
      </w:r>
      <w:r>
        <w:fldChar w:fldCharType="separate"/>
      </w:r>
      <w:r w:rsidR="00DF7A37">
        <w:rPr>
          <w:noProof/>
        </w:rPr>
        <w:t>(USBR, 2007b)</w:t>
      </w:r>
      <w:r>
        <w:fldChar w:fldCharType="end"/>
      </w:r>
      <w:r>
        <w:t xml:space="preserve"> and expanded in the 2019 Lower Basin Drought Contingency Plan </w:t>
      </w:r>
      <w:r>
        <w:fldChar w:fldCharType="begin"/>
      </w:r>
      <w:r>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fldChar w:fldCharType="separate"/>
      </w:r>
      <w:r>
        <w:rPr>
          <w:noProof/>
        </w:rPr>
        <w:t>(USBR, 2019)</w:t>
      </w:r>
      <w:r>
        <w:fldChar w:fldCharType="end"/>
      </w:r>
      <w:r w:rsidRPr="00B35471">
        <w:t xml:space="preserve">. </w:t>
      </w:r>
      <w:r w:rsidR="00DF7A37">
        <w:t>Basin water managers t</w:t>
      </w:r>
      <w:r w:rsidR="00D65719">
        <w:t>ypically call</w:t>
      </w:r>
      <w:r w:rsidR="00DF7A37">
        <w:t xml:space="preserve"> the program</w:t>
      </w:r>
      <w:r w:rsidR="00D65719" w:rsidRPr="00B35471">
        <w:t xml:space="preserve"> </w:t>
      </w:r>
      <w:r w:rsidRPr="00B35471">
        <w:t>Intentionally Created Surplus (ICS)</w:t>
      </w:r>
      <w:r w:rsidR="00DF7A37">
        <w:t xml:space="preserve"> or “assigned water”</w:t>
      </w:r>
      <w:r w:rsidRPr="00B35471">
        <w:t xml:space="preserve">. </w:t>
      </w:r>
      <w:r w:rsidR="00DF7A37">
        <w:t>D</w:t>
      </w:r>
      <w:r w:rsidR="00D65719">
        <w:t xml:space="preserve">ue to continued reservoir declines, </w:t>
      </w:r>
      <w:r w:rsidR="00DF7A37">
        <w:t xml:space="preserve">a second mandatory </w:t>
      </w:r>
      <w:r w:rsidR="00A878F5">
        <w:t xml:space="preserve">water use reduction </w:t>
      </w:r>
      <w:r w:rsidR="00690948">
        <w:t xml:space="preserve">program requires Arizona, Nevada, and California to </w:t>
      </w:r>
      <w:r w:rsidR="00DF7A37">
        <w:t>reduce</w:t>
      </w:r>
      <w:r w:rsidR="00D65719">
        <w:t xml:space="preserve"> deliveries </w:t>
      </w:r>
      <w:r w:rsidR="00DF7A37">
        <w:t>from</w:t>
      </w:r>
      <w:r w:rsidR="00690948">
        <w:t xml:space="preserve"> historical entitlements </w:t>
      </w:r>
      <w:r w:rsidR="00A878F5">
        <w:t>as</w:t>
      </w:r>
      <w:r w:rsidR="00690948">
        <w:t xml:space="preserve"> Lake Mead </w:t>
      </w:r>
      <w:r w:rsidR="00A878F5">
        <w:t xml:space="preserve">draws down </w:t>
      </w:r>
      <w:r w:rsidR="00A878F5">
        <w:fldChar w:fldCharType="begin">
          <w:fldData xml:space="preserve">PEVuZE5vdGU+PENpdGU+PEF1dGhvcj5VU0JSPC9BdXRob3I+PFllYXI+MjAwNzwvWWVhcj48UmVj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</w:fldData>
        </w:fldChar>
      </w:r>
      <w:r w:rsidR="00DA46D2">
        <w:instrText xml:space="preserve"> ADDIN EN.CITE </w:instrText>
      </w:r>
      <w:r w:rsidR="00DA46D2">
        <w:fldChar w:fldCharType="begin">
          <w:fldData xml:space="preserve">PEVuZE5vdGU+PENpdGU+PEF1dGhvcj5VU0JSPC9BdXRob3I+PFllYXI+MjAwNzwvWWVhcj48UmVj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</w:fldData>
        </w:fldChar>
      </w:r>
      <w:r w:rsidR="00DA46D2">
        <w:instrText xml:space="preserve"> ADDIN EN.CITE.DATA </w:instrText>
      </w:r>
      <w:r w:rsidR="00DA46D2">
        <w:fldChar w:fldCharType="end"/>
      </w:r>
      <w:r w:rsidR="00A878F5">
        <w:fldChar w:fldCharType="separate"/>
      </w:r>
      <w:r w:rsidR="00DA46D2">
        <w:rPr>
          <w:noProof/>
        </w:rPr>
        <w:t>(Kuhn and Fleck, 2019; USBR, 2007a; USBR, 2019)</w:t>
      </w:r>
      <w:r w:rsidR="00A878F5">
        <w:fldChar w:fldCharType="end"/>
      </w:r>
      <w:r w:rsidR="00690948">
        <w:t xml:space="preserve">. </w:t>
      </w:r>
      <w:r w:rsidR="00DF7A37">
        <w:t xml:space="preserve">Shortages increase as Lake Mead’s level declines. </w:t>
      </w:r>
      <w:r w:rsidRPr="00B35471">
        <w:t>Minutes 31</w:t>
      </w:r>
      <w:r>
        <w:t>9</w:t>
      </w:r>
      <w:r w:rsidRPr="00B35471">
        <w:t xml:space="preserve"> </w:t>
      </w:r>
      <w:r>
        <w:t xml:space="preserve">and 323 </w:t>
      </w:r>
      <w:r w:rsidRPr="00B35471">
        <w:t>to th</w:t>
      </w:r>
      <w:r>
        <w:t>e</w:t>
      </w:r>
      <w:r w:rsidRPr="00B35471">
        <w:t xml:space="preserve"> 1944 United States - Mexico treaty set up similar </w:t>
      </w:r>
      <w:r w:rsidR="00690948">
        <w:t xml:space="preserve">voluntary </w:t>
      </w:r>
      <w:r w:rsidRPr="00B35471">
        <w:t xml:space="preserve">water conservation </w:t>
      </w:r>
      <w:r w:rsidR="00690948">
        <w:t xml:space="preserve">mandatory shortage </w:t>
      </w:r>
      <w:r w:rsidRPr="00B35471">
        <w:t>program</w:t>
      </w:r>
      <w:r w:rsidR="00690948">
        <w:t>s</w:t>
      </w:r>
      <w:r w:rsidRPr="00B35471">
        <w:t xml:space="preserve"> for Mexico</w:t>
      </w:r>
      <w:r>
        <w:t xml:space="preserve"> </w:t>
      </w:r>
      <w:r>
        <w:fldChar w:fldCharType="begin"/>
      </w:r>
      <w:r>
        <w:instrText xml:space="preserve"> ADDIN EN.CITE &lt;EndNote&gt;&lt;Cite&gt;&lt;Author&gt;IBWC&lt;/Author&gt;&lt;Year&gt;2021&lt;/Year&gt;&lt;RecNum&gt;2808&lt;/RecNum&gt;&lt;DisplayText&gt;(IBWC, 2021)&lt;/DisplayText&gt;&lt;record&gt;&lt;rec-number&gt;2808&lt;/rec-number&gt;&lt;foreign-keys&gt;&lt;key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Section&lt;/publisher&gt;&lt;urls&gt;&lt;related-urls&gt;&lt;url&gt;https://www.ibwc.gov/Treaties_Minutes/Minutes.html&lt;/url&gt;&lt;/related-urls&gt;&lt;/urls&gt;&lt;/record&gt;&lt;/Cite&gt;&lt;/EndNote&gt;</w:instrText>
      </w:r>
      <w:r>
        <w:fldChar w:fldCharType="separate"/>
      </w:r>
      <w:r>
        <w:rPr>
          <w:noProof/>
        </w:rPr>
        <w:t>(IBWC, 2021)</w:t>
      </w:r>
      <w:r>
        <w:fldChar w:fldCharType="end"/>
      </w:r>
      <w:r w:rsidRPr="00B35471">
        <w:t>.</w:t>
      </w:r>
      <w:r>
        <w:t xml:space="preserve"> </w:t>
      </w:r>
    </w:p>
    <w:p w14:paraId="3F4FD476" w14:textId="6ABBBFAB" w:rsidR="00A96F90" w:rsidRDefault="003103E0" w:rsidP="00A96F90">
      <w:pPr>
        <w:rPr>
          <w:rFonts w:asciiTheme="majorBidi" w:hAnsiTheme="majorBidi" w:cstheme="majorBidi"/>
          <w:sz w:val="24"/>
          <w:szCs w:val="24"/>
        </w:rPr>
      </w:pPr>
      <w:r>
        <w:rPr>
          <w:rFonts w:asciiTheme="majorBidi" w:hAnsiTheme="majorBidi" w:cstheme="majorBidi"/>
          <w:sz w:val="24"/>
          <w:szCs w:val="24"/>
        </w:rPr>
        <w:t xml:space="preserve">There has been limited academic scholarship on the Lake Mead water conservation program. </w:t>
      </w:r>
      <w:r w:rsidR="00A96F90">
        <w:rPr>
          <w:rFonts w:asciiTheme="majorBidi" w:hAnsiTheme="majorBidi" w:cstheme="majorBidi"/>
          <w:sz w:val="24"/>
          <w:szCs w:val="24"/>
        </w:rPr>
        <w:fldChar w:fldCharType="begin"/>
      </w:r>
      <w:r w:rsidR="00A96F90">
        <w:rPr>
          <w:rFonts w:asciiTheme="majorBidi" w:hAnsiTheme="majorBidi" w:cstheme="majorBidi"/>
          <w:sz w:val="24"/>
          <w:szCs w:val="24"/>
        </w:rPr>
        <w:instrText xml:space="preserve"> ADDIN EN.CITE &lt;EndNote&gt;&lt;Cite AuthorYear="1"&gt;&lt;Author&gt;Grant&lt;/Author&gt;&lt;Year&gt;2007&lt;/Year&gt;&lt;RecNum&gt;3014&lt;/RecNum&gt;&lt;DisplayText&gt;Grant (2007)&lt;/DisplayText&gt;&lt;record&gt;&lt;rec-number&gt;3014&lt;/rec-number&gt;&lt;foreign-keys&gt;&lt;key app="EN" db-id="xxt5ta9pd995dwesap0pdzzp2weaz0w9werf" timestamp="1722974629"&gt;3014&lt;/key&gt;&lt;/foreign-keys&gt;&lt;ref-type name="Journal Article"&gt;17&lt;/ref-type&gt;&lt;contributors&gt;&lt;authors&gt;&lt;author&gt;Douglas L. Grant&lt;/author&gt;&lt;/authors&gt;&lt;/contributors&gt;&lt;titles&gt;&lt;title&gt;Collaborative Solutions to Colorado River Water Shortages: The Basin States&amp;apos; Proposal and Beyond&lt;/title&gt;&lt;secondary-title&gt;Nevada Law Journal&lt;/secondary-title&gt;&lt;/titles&gt;&lt;periodical&gt;&lt;full-title&gt;Nevada Law Journal&lt;/full-title&gt;&lt;/periodical&gt;&lt;pages&gt;964&amp;#xD;&lt;/pages&gt;&lt;volume&gt;8&lt;/volume&gt;&lt;dates&gt;&lt;year&gt;2007&lt;/year&gt;&lt;/dates&gt;&lt;urls&gt;&lt;related-urls&gt;&lt;url&gt;https://heinonline.org/HOL/Page?handle=hein.journals/nevlj8&amp;amp;id=980&amp;amp;collection=journals&amp;amp;index=&lt;/url&gt;&lt;/related-urls&gt;&lt;/urls&gt;&lt;/record&gt;&lt;/Cite&gt;&lt;/EndNote&gt;</w:instrText>
      </w:r>
      <w:r w:rsidR="00A96F90">
        <w:rPr>
          <w:rFonts w:asciiTheme="majorBidi" w:hAnsiTheme="majorBidi" w:cstheme="majorBidi"/>
          <w:sz w:val="24"/>
          <w:szCs w:val="24"/>
        </w:rPr>
        <w:fldChar w:fldCharType="separate"/>
      </w:r>
      <w:r w:rsidR="00A96F90">
        <w:rPr>
          <w:rFonts w:asciiTheme="majorBidi" w:hAnsiTheme="majorBidi" w:cstheme="majorBidi"/>
          <w:noProof/>
          <w:sz w:val="24"/>
          <w:szCs w:val="24"/>
        </w:rPr>
        <w:t>Grant (2007)</w:t>
      </w:r>
      <w:r w:rsidR="00A96F90">
        <w:rPr>
          <w:rFonts w:asciiTheme="majorBidi" w:hAnsiTheme="majorBidi" w:cstheme="majorBidi"/>
          <w:sz w:val="24"/>
          <w:szCs w:val="24"/>
        </w:rPr>
        <w:fldChar w:fldCharType="end"/>
      </w:r>
      <w:r w:rsidR="00A96F90">
        <w:rPr>
          <w:rFonts w:asciiTheme="majorBidi" w:hAnsiTheme="majorBidi" w:cstheme="majorBidi"/>
          <w:sz w:val="24"/>
          <w:szCs w:val="24"/>
        </w:rPr>
        <w:t xml:space="preserve"> </w:t>
      </w:r>
      <w:r w:rsidR="00690948">
        <w:rPr>
          <w:rFonts w:asciiTheme="majorBidi" w:hAnsiTheme="majorBidi" w:cstheme="majorBidi"/>
          <w:sz w:val="24"/>
          <w:szCs w:val="24"/>
        </w:rPr>
        <w:t>wrote that</w:t>
      </w:r>
      <w:r w:rsidR="00A96F90">
        <w:rPr>
          <w:rFonts w:asciiTheme="majorBidi" w:hAnsiTheme="majorBidi" w:cstheme="majorBidi"/>
          <w:sz w:val="24"/>
          <w:szCs w:val="24"/>
        </w:rPr>
        <w:t xml:space="preserve"> the program was the “most imaginative” part of the 2007 Interim Guidelines and that the program will increase water supply or make supply more productive. </w:t>
      </w:r>
      <w:r w:rsidR="00A96F90" w:rsidRPr="00A30C9C">
        <w:rPr>
          <w:rFonts w:asciiTheme="majorBidi" w:hAnsiTheme="majorBidi" w:cstheme="majorBidi"/>
          <w:sz w:val="24"/>
          <w:szCs w:val="24"/>
        </w:rPr>
        <w:t xml:space="preserve">Program participation </w:t>
      </w:r>
      <w:r w:rsidR="00D65719">
        <w:rPr>
          <w:rFonts w:asciiTheme="majorBidi" w:hAnsiTheme="majorBidi" w:cstheme="majorBidi"/>
          <w:sz w:val="24"/>
          <w:szCs w:val="24"/>
        </w:rPr>
        <w:t>amended</w:t>
      </w:r>
      <w:r w:rsidR="00D65719" w:rsidRPr="00A30C9C">
        <w:rPr>
          <w:rFonts w:asciiTheme="majorBidi" w:hAnsiTheme="majorBidi" w:cstheme="majorBidi"/>
          <w:sz w:val="24"/>
          <w:szCs w:val="24"/>
        </w:rPr>
        <w:t xml:space="preserve"> </w:t>
      </w:r>
      <w:r w:rsidR="00A96F90" w:rsidRPr="00A30C9C">
        <w:rPr>
          <w:rFonts w:asciiTheme="majorBidi" w:hAnsiTheme="majorBidi" w:cstheme="majorBidi"/>
          <w:sz w:val="24"/>
          <w:szCs w:val="24"/>
        </w:rPr>
        <w:t>the</w:t>
      </w:r>
      <w:r w:rsidR="00D65719">
        <w:rPr>
          <w:rFonts w:asciiTheme="majorBidi" w:hAnsiTheme="majorBidi" w:cstheme="majorBidi"/>
          <w:sz w:val="24"/>
          <w:szCs w:val="24"/>
        </w:rPr>
        <w:t xml:space="preserve"> operating</w:t>
      </w:r>
      <w:r w:rsidR="00A96F90" w:rsidRPr="00A30C9C">
        <w:rPr>
          <w:rFonts w:asciiTheme="majorBidi" w:hAnsiTheme="majorBidi" w:cstheme="majorBidi"/>
          <w:sz w:val="24"/>
          <w:szCs w:val="24"/>
        </w:rPr>
        <w:t xml:space="preserve"> principle of "use it or lose it" common to laws that govern water use in many western states. </w:t>
      </w:r>
      <w:r w:rsidR="00D65719">
        <w:rPr>
          <w:rFonts w:asciiTheme="majorBidi" w:hAnsiTheme="majorBidi" w:cstheme="majorBidi"/>
          <w:sz w:val="24"/>
          <w:szCs w:val="24"/>
        </w:rPr>
        <w:t>Such</w:t>
      </w:r>
      <w:r w:rsidR="00A96F90" w:rsidRPr="00A30C9C">
        <w:rPr>
          <w:rFonts w:asciiTheme="majorBidi" w:hAnsiTheme="majorBidi" w:cstheme="majorBidi"/>
          <w:sz w:val="24"/>
          <w:szCs w:val="24"/>
        </w:rPr>
        <w:t xml:space="preserve"> </w:t>
      </w:r>
      <w:r w:rsidR="00A96F90">
        <w:rPr>
          <w:rFonts w:asciiTheme="majorBidi" w:hAnsiTheme="majorBidi" w:cstheme="majorBidi"/>
          <w:sz w:val="24"/>
          <w:szCs w:val="24"/>
        </w:rPr>
        <w:t xml:space="preserve">practices </w:t>
      </w:r>
      <w:r w:rsidR="00D65719">
        <w:rPr>
          <w:rFonts w:asciiTheme="majorBidi" w:hAnsiTheme="majorBidi" w:cstheme="majorBidi"/>
          <w:sz w:val="24"/>
          <w:szCs w:val="24"/>
        </w:rPr>
        <w:t>do not</w:t>
      </w:r>
      <w:r w:rsidR="00A96F90">
        <w:rPr>
          <w:rFonts w:asciiTheme="majorBidi" w:hAnsiTheme="majorBidi" w:cstheme="majorBidi"/>
          <w:sz w:val="24"/>
          <w:szCs w:val="24"/>
        </w:rPr>
        <w:t xml:space="preserve"> incentivize conservation</w:t>
      </w:r>
      <w:r w:rsidR="00D65719">
        <w:rPr>
          <w:rFonts w:asciiTheme="majorBidi" w:hAnsiTheme="majorBidi" w:cstheme="majorBidi"/>
          <w:sz w:val="24"/>
          <w:szCs w:val="24"/>
        </w:rPr>
        <w:t xml:space="preserve">. If </w:t>
      </w:r>
      <w:r w:rsidR="00A96F90" w:rsidRPr="00A30C9C">
        <w:rPr>
          <w:rFonts w:asciiTheme="majorBidi" w:hAnsiTheme="majorBidi" w:cstheme="majorBidi"/>
          <w:sz w:val="24"/>
          <w:szCs w:val="24"/>
        </w:rPr>
        <w:t xml:space="preserve">a </w:t>
      </w:r>
      <w:r w:rsidR="00DF7A37">
        <w:rPr>
          <w:rFonts w:asciiTheme="majorBidi" w:hAnsiTheme="majorBidi" w:cstheme="majorBidi"/>
          <w:sz w:val="24"/>
          <w:szCs w:val="24"/>
        </w:rPr>
        <w:t xml:space="preserve">water user </w:t>
      </w:r>
      <w:r w:rsidR="00543A5D">
        <w:rPr>
          <w:rFonts w:asciiTheme="majorBidi" w:hAnsiTheme="majorBidi" w:cstheme="majorBidi"/>
          <w:sz w:val="24"/>
          <w:szCs w:val="24"/>
        </w:rPr>
        <w:t>consumes</w:t>
      </w:r>
      <w:r w:rsidR="00A96F90" w:rsidRPr="00A30C9C">
        <w:rPr>
          <w:rFonts w:asciiTheme="majorBidi" w:hAnsiTheme="majorBidi" w:cstheme="majorBidi"/>
          <w:sz w:val="24"/>
          <w:szCs w:val="24"/>
        </w:rPr>
        <w:t xml:space="preserve"> less than their </w:t>
      </w:r>
      <w:r w:rsidR="00A96F90">
        <w:rPr>
          <w:rFonts w:asciiTheme="majorBidi" w:hAnsiTheme="majorBidi" w:cstheme="majorBidi"/>
          <w:sz w:val="24"/>
          <w:szCs w:val="24"/>
        </w:rPr>
        <w:t>legal</w:t>
      </w:r>
      <w:r w:rsidR="00D65719">
        <w:rPr>
          <w:rFonts w:asciiTheme="majorBidi" w:hAnsiTheme="majorBidi" w:cstheme="majorBidi"/>
          <w:sz w:val="24"/>
          <w:szCs w:val="24"/>
        </w:rPr>
        <w:t xml:space="preserve"> entitlement</w:t>
      </w:r>
      <w:r w:rsidR="00543A5D">
        <w:rPr>
          <w:rFonts w:asciiTheme="majorBidi" w:hAnsiTheme="majorBidi" w:cstheme="majorBidi"/>
          <w:sz w:val="24"/>
          <w:szCs w:val="24"/>
        </w:rPr>
        <w:t>, a</w:t>
      </w:r>
      <w:r w:rsidR="00A96F90" w:rsidRPr="00A30C9C">
        <w:rPr>
          <w:rFonts w:asciiTheme="majorBidi" w:hAnsiTheme="majorBidi" w:cstheme="majorBidi"/>
          <w:sz w:val="24"/>
          <w:szCs w:val="24"/>
        </w:rPr>
        <w:t xml:space="preserve"> state </w:t>
      </w:r>
      <w:r w:rsidR="00D65719">
        <w:rPr>
          <w:rFonts w:asciiTheme="majorBidi" w:hAnsiTheme="majorBidi" w:cstheme="majorBidi"/>
          <w:sz w:val="24"/>
          <w:szCs w:val="24"/>
        </w:rPr>
        <w:t>could potentially</w:t>
      </w:r>
      <w:r w:rsidR="00D65719" w:rsidRPr="00A30C9C">
        <w:rPr>
          <w:rFonts w:asciiTheme="majorBidi" w:hAnsiTheme="majorBidi" w:cstheme="majorBidi"/>
          <w:sz w:val="24"/>
          <w:szCs w:val="24"/>
        </w:rPr>
        <w:t xml:space="preserve"> </w:t>
      </w:r>
      <w:r w:rsidR="00A96F90" w:rsidRPr="00A30C9C">
        <w:rPr>
          <w:rFonts w:asciiTheme="majorBidi" w:hAnsiTheme="majorBidi" w:cstheme="majorBidi"/>
          <w:sz w:val="24"/>
          <w:szCs w:val="24"/>
        </w:rPr>
        <w:t>reclaim th</w:t>
      </w:r>
      <w:r w:rsidR="00A96F90">
        <w:rPr>
          <w:rFonts w:asciiTheme="majorBidi" w:hAnsiTheme="majorBidi" w:cstheme="majorBidi"/>
          <w:sz w:val="24"/>
          <w:szCs w:val="24"/>
        </w:rPr>
        <w:t>e</w:t>
      </w:r>
      <w:r w:rsidR="00A96F90" w:rsidRPr="00A30C9C">
        <w:rPr>
          <w:rFonts w:asciiTheme="majorBidi" w:hAnsiTheme="majorBidi" w:cstheme="majorBidi"/>
          <w:sz w:val="24"/>
          <w:szCs w:val="24"/>
        </w:rPr>
        <w:t xml:space="preserve"> allocation and assign th</w:t>
      </w:r>
      <w:r w:rsidR="00A96F90">
        <w:rPr>
          <w:rFonts w:asciiTheme="majorBidi" w:hAnsiTheme="majorBidi" w:cstheme="majorBidi"/>
          <w:sz w:val="24"/>
          <w:szCs w:val="24"/>
        </w:rPr>
        <w:t>e water</w:t>
      </w:r>
      <w:r w:rsidR="00A96F90" w:rsidRPr="00A30C9C">
        <w:rPr>
          <w:rFonts w:asciiTheme="majorBidi" w:hAnsiTheme="majorBidi" w:cstheme="majorBidi"/>
          <w:sz w:val="24"/>
          <w:szCs w:val="24"/>
        </w:rPr>
        <w:t xml:space="preserve"> right to a different </w:t>
      </w:r>
      <w:r w:rsidR="00D65719">
        <w:rPr>
          <w:rFonts w:asciiTheme="majorBidi" w:hAnsiTheme="majorBidi" w:cstheme="majorBidi"/>
          <w:sz w:val="24"/>
          <w:szCs w:val="24"/>
        </w:rPr>
        <w:t>use</w:t>
      </w:r>
      <w:r w:rsidR="00DF7A37">
        <w:rPr>
          <w:rFonts w:asciiTheme="majorBidi" w:hAnsiTheme="majorBidi" w:cstheme="majorBidi"/>
          <w:sz w:val="24"/>
          <w:szCs w:val="24"/>
        </w:rPr>
        <w:t>r or use</w:t>
      </w:r>
      <w:r w:rsidR="00A96F90" w:rsidRPr="00A30C9C">
        <w:rPr>
          <w:rFonts w:asciiTheme="majorBidi" w:hAnsiTheme="majorBidi" w:cstheme="majorBidi"/>
          <w:sz w:val="24"/>
          <w:szCs w:val="24"/>
        </w:rPr>
        <w:t>.</w:t>
      </w:r>
      <w:r w:rsidR="00A96F90">
        <w:rPr>
          <w:rFonts w:asciiTheme="majorBidi" w:hAnsiTheme="majorBidi" w:cstheme="majorBidi"/>
          <w:sz w:val="24"/>
          <w:szCs w:val="24"/>
        </w:rPr>
        <w:t xml:space="preserve"> </w:t>
      </w:r>
    </w:p>
    <w:p w14:paraId="3B96BC84" w14:textId="3FB4E8E0" w:rsidR="001E3AFB" w:rsidRDefault="00D65719" w:rsidP="00A96F90">
      <w:pPr>
        <w:rPr>
          <w:rFonts w:asciiTheme="majorBidi" w:hAnsiTheme="majorBidi" w:cstheme="majorBidi"/>
          <w:sz w:val="24"/>
          <w:szCs w:val="24"/>
        </w:rPr>
      </w:pPr>
      <w:r>
        <w:rPr>
          <w:rFonts w:asciiTheme="majorBidi" w:hAnsiTheme="majorBidi" w:cstheme="majorBidi"/>
          <w:sz w:val="24"/>
          <w:szCs w:val="24"/>
        </w:rPr>
        <w:t xml:space="preserve">The program had </w:t>
      </w:r>
      <w:r w:rsidR="00A96F90">
        <w:rPr>
          <w:rFonts w:asciiTheme="majorBidi" w:hAnsiTheme="majorBidi" w:cstheme="majorBidi"/>
          <w:sz w:val="24"/>
          <w:szCs w:val="24"/>
        </w:rPr>
        <w:t>modest activities through 2015</w:t>
      </w:r>
      <w:r w:rsidR="00543A5D">
        <w:rPr>
          <w:rFonts w:asciiTheme="majorBidi" w:hAnsiTheme="majorBidi" w:cstheme="majorBidi"/>
          <w:sz w:val="24"/>
          <w:szCs w:val="24"/>
        </w:rPr>
        <w:t xml:space="preserve"> </w:t>
      </w:r>
      <w:r w:rsidR="00543A5D">
        <w:rPr>
          <w:rFonts w:asciiTheme="majorBidi" w:hAnsiTheme="majorBidi" w:cstheme="majorBidi"/>
          <w:sz w:val="24"/>
          <w:szCs w:val="24"/>
        </w:rPr>
        <w:fldChar w:fldCharType="begin"/>
      </w:r>
      <w:r w:rsidR="00543A5D">
        <w:rPr>
          <w:rFonts w:asciiTheme="majorBidi" w:hAnsiTheme="majorBidi" w:cstheme="majorBidi"/>
          <w:sz w:val="24"/>
          <w:szCs w:val="24"/>
        </w:rPr>
        <w:instrText xml:space="preserve"> ADDIN EN.CITE &lt;EndNote&gt;&lt;Cite&gt;&lt;Author&gt;Robison&lt;/Author&gt;&lt;Year&gt;2017&lt;/Year&gt;&lt;RecNum&gt;3108&lt;/RecNum&gt;&lt;DisplayText&gt;(Robison,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EndNote&gt;</w:instrText>
      </w:r>
      <w:r w:rsidR="00543A5D">
        <w:rPr>
          <w:rFonts w:asciiTheme="majorBidi" w:hAnsiTheme="majorBidi" w:cstheme="majorBidi"/>
          <w:sz w:val="24"/>
          <w:szCs w:val="24"/>
        </w:rPr>
        <w:fldChar w:fldCharType="separate"/>
      </w:r>
      <w:r w:rsidR="00543A5D">
        <w:rPr>
          <w:rFonts w:asciiTheme="majorBidi" w:hAnsiTheme="majorBidi" w:cstheme="majorBidi"/>
          <w:noProof/>
          <w:sz w:val="24"/>
          <w:szCs w:val="24"/>
        </w:rPr>
        <w:t>(Robison, 2017)</w:t>
      </w:r>
      <w:r w:rsidR="00543A5D">
        <w:rPr>
          <w:rFonts w:asciiTheme="majorBidi" w:hAnsiTheme="majorBidi" w:cstheme="majorBidi"/>
          <w:sz w:val="24"/>
          <w:szCs w:val="24"/>
        </w:rPr>
        <w:fldChar w:fldCharType="end"/>
      </w:r>
      <w:r>
        <w:rPr>
          <w:rFonts w:asciiTheme="majorBidi" w:hAnsiTheme="majorBidi" w:cstheme="majorBidi"/>
          <w:sz w:val="24"/>
          <w:szCs w:val="24"/>
        </w:rPr>
        <w:t xml:space="preserve">. </w:t>
      </w:r>
      <w:r w:rsidR="001E3AFB">
        <w:rPr>
          <w:rFonts w:asciiTheme="majorBidi" w:hAnsiTheme="majorBidi" w:cstheme="majorBidi"/>
          <w:sz w:val="24"/>
          <w:szCs w:val="24"/>
        </w:rPr>
        <w:t>Even with these activities, Lake Mead continue</w:t>
      </w:r>
      <w:r w:rsidR="00583747">
        <w:rPr>
          <w:rFonts w:asciiTheme="majorBidi" w:hAnsiTheme="majorBidi" w:cstheme="majorBidi"/>
          <w:sz w:val="24"/>
          <w:szCs w:val="24"/>
        </w:rPr>
        <w:t>d</w:t>
      </w:r>
      <w:r w:rsidR="001E3AFB">
        <w:rPr>
          <w:rFonts w:asciiTheme="majorBidi" w:hAnsiTheme="majorBidi" w:cstheme="majorBidi"/>
          <w:sz w:val="24"/>
          <w:szCs w:val="24"/>
        </w:rPr>
        <w:t xml:space="preserve"> to draw down.</w:t>
      </w:r>
    </w:p>
    <w:p w14:paraId="74969339" w14:textId="727F40B5" w:rsidR="00A96F90" w:rsidRDefault="00543A5D" w:rsidP="00A96F90">
      <w:pPr>
        <w:rPr>
          <w:rFonts w:asciiTheme="majorBidi" w:hAnsiTheme="majorBidi" w:cstheme="majorBidi"/>
          <w:sz w:val="24"/>
          <w:szCs w:val="24"/>
        </w:rPr>
      </w:pPr>
      <w:r>
        <w:rPr>
          <w:rFonts w:asciiTheme="majorBidi" w:hAnsiTheme="majorBidi" w:cstheme="majorBidi"/>
          <w:sz w:val="24"/>
          <w:szCs w:val="24"/>
        </w:rPr>
        <w:t xml:space="preserve">To promote higher engagement, </w:t>
      </w:r>
      <w:r w:rsidR="003103E0">
        <w:rPr>
          <w:rFonts w:asciiTheme="majorBidi" w:hAnsiTheme="majorBidi" w:cstheme="majorBidi"/>
          <w:sz w:val="24"/>
          <w:szCs w:val="24"/>
        </w:rPr>
        <w:t>scholars</w:t>
      </w:r>
      <w:r>
        <w:rPr>
          <w:rFonts w:asciiTheme="majorBidi" w:hAnsiTheme="majorBidi" w:cstheme="majorBidi"/>
          <w:sz w:val="24"/>
          <w:szCs w:val="24"/>
        </w:rPr>
        <w:t xml:space="preserve"> suggest</w:t>
      </w:r>
      <w:r w:rsidR="003103E0">
        <w:rPr>
          <w:rFonts w:asciiTheme="majorBidi" w:hAnsiTheme="majorBidi" w:cstheme="majorBidi"/>
          <w:sz w:val="24"/>
          <w:szCs w:val="24"/>
        </w:rPr>
        <w:t>ed</w:t>
      </w:r>
      <w:r>
        <w:rPr>
          <w:rFonts w:asciiTheme="majorBidi" w:hAnsiTheme="majorBidi" w:cstheme="majorBidi"/>
          <w:sz w:val="24"/>
          <w:szCs w:val="24"/>
        </w:rPr>
        <w:t xml:space="preserve"> </w:t>
      </w:r>
      <w:r w:rsidR="00D65719">
        <w:rPr>
          <w:rFonts w:asciiTheme="majorBidi" w:hAnsiTheme="majorBidi" w:cstheme="majorBidi"/>
          <w:sz w:val="24"/>
          <w:szCs w:val="24"/>
        </w:rPr>
        <w:t xml:space="preserve">to raise caps on </w:t>
      </w:r>
      <w:r>
        <w:rPr>
          <w:rFonts w:asciiTheme="majorBidi" w:hAnsiTheme="majorBidi" w:cstheme="majorBidi"/>
          <w:sz w:val="24"/>
          <w:szCs w:val="24"/>
        </w:rPr>
        <w:t xml:space="preserve">allowed </w:t>
      </w:r>
      <w:r w:rsidR="00D65719">
        <w:rPr>
          <w:rFonts w:asciiTheme="majorBidi" w:hAnsiTheme="majorBidi" w:cstheme="majorBidi"/>
          <w:sz w:val="24"/>
          <w:szCs w:val="24"/>
        </w:rPr>
        <w:t xml:space="preserve">credits and debits </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&lt;EndNote&gt;&lt;Cite&gt;&lt;Author&gt;Robison&lt;/Author&gt;&lt;Year&gt;2017&lt;/Year&gt;&lt;RecNum&gt;3108&lt;/RecNum&gt;&lt;DisplayText&gt;(Fleck and Udall, 2021; 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Cite&gt;&lt;Author&gt;Fleck&lt;/Author&gt;&lt;Year&gt;2021&lt;/Year&gt;&lt;RecNum&gt;2801&lt;/RecNum&gt;&lt;record&gt;&lt;rec-number&gt;2801&lt;/rec-number&gt;&lt;foreign-keys&gt;&lt;key app="EN" db-id="xxt5ta9pd995dwesap0pdzzp2weaz0w9werf" timestamp="1624662415"&gt;2801&lt;/key&gt;&lt;/foreign-keys&gt;&lt;ref-type name="Journal Article"&gt;17&lt;/ref-type&gt;&lt;contributors&gt;&lt;authors&gt;&lt;author&gt;Fleck, John&lt;/author&gt;&lt;author&gt;Udall, Brad&lt;/author&gt;&lt;/authors&gt;&lt;/contributors&gt;&lt;titles&gt;&lt;title&gt;Managing Colorado River risk&lt;/title&gt;&lt;secondary-title&gt;Science&lt;/secondary-title&gt;&lt;/titles&gt;&lt;periodical&gt;&lt;full-title&gt;Science&lt;/full-title&gt;&lt;/periodical&gt;&lt;pages&gt;885-885&lt;/pages&gt;&lt;volume&gt;372&lt;/volume&gt;&lt;number&gt;6545&lt;/number&gt;&lt;dates&gt;&lt;year&gt;2021&lt;/year&gt;&lt;/dates&gt;&lt;urls&gt;&lt;related-urls&gt;&lt;url&gt;https://science.sciencemag.org/content/sci/372/6545/885.full.pdf&lt;/url&gt;&lt;/related-urls&gt;&lt;/urls&gt;&lt;electronic-resource-num&gt;https://doi.org/10.1126/science.abj5498&lt;/electronic-resource-num&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(Fleck and Udall, 2021; Robison, 2017)</w:t>
      </w:r>
      <w:r>
        <w:rPr>
          <w:rFonts w:asciiTheme="majorBidi" w:hAnsiTheme="majorBidi" w:cstheme="majorBidi"/>
          <w:sz w:val="24"/>
          <w:szCs w:val="24"/>
        </w:rPr>
        <w:fldChar w:fldCharType="end"/>
      </w:r>
      <w:r>
        <w:rPr>
          <w:rFonts w:asciiTheme="majorBidi" w:hAnsiTheme="majorBidi" w:cstheme="majorBidi"/>
          <w:sz w:val="24"/>
          <w:szCs w:val="24"/>
        </w:rPr>
        <w:t xml:space="preserve">. </w:t>
      </w:r>
      <w:r w:rsidR="00A96F90">
        <w:rPr>
          <w:rFonts w:asciiTheme="majorBidi" w:hAnsiTheme="majorBidi" w:cstheme="majorBidi"/>
          <w:sz w:val="24"/>
          <w:szCs w:val="24"/>
        </w:rPr>
        <w:fldChar w:fldCharType="begin"/>
      </w:r>
      <w:r w:rsidR="00A96F90">
        <w:rPr>
          <w:rFonts w:asciiTheme="majorBidi" w:hAnsiTheme="majorBidi" w:cstheme="majorBidi"/>
          <w:sz w:val="24"/>
          <w:szCs w:val="24"/>
        </w:rPr>
        <w:instrText xml:space="preserve"> ADDIN EN.CITE &lt;EndNote&gt;&lt;Cite AuthorYear="1"&gt;&lt;Author&gt;Stelter&lt;/Author&gt;&lt;Year&gt;2022&lt;/Year&gt;&lt;RecNum&gt;3013&lt;/RecNum&gt;&lt;DisplayText&gt;Stelter (2022)&lt;/DisplayText&gt;&lt;record&gt;&lt;rec-number&gt;3013&lt;/rec-number&gt;&lt;foreign-keys&gt;&lt;key app="EN" db-id="xxt5ta9pd995dwesap0pdzzp2weaz0w9werf" timestamp="1722973781"&gt;3013&lt;/key&gt;&lt;/foreign-keys&gt;&lt;ref-type name="Journal Article"&gt;17&lt;/ref-type&gt;&lt;contributors&gt;&lt;authors&gt;&lt;author&gt;Devin Stelter&lt;/author&gt;&lt;/authors&gt;&lt;/contributors&gt;&lt;titles&gt;&lt;title&gt;Towards a Utah Intentionally Created Surplus Program&lt;/title&gt;&lt;secondary-title&gt;Sustainable Development Law and Policy&lt;/secondary-title&gt;&lt;/titles&gt;&lt;periodical&gt;&lt;full-title&gt;Sustainable Development Law and Policy&lt;/full-title&gt;&lt;/periodical&gt;&lt;pages&gt;4-21&lt;/pages&gt;&lt;volume&gt;22&lt;/volume&gt;&lt;number&gt;2&lt;/number&gt;&lt;dates&gt;&lt;year&gt;2022&lt;/year&gt;&lt;/dates&gt;&lt;urls&gt;&lt;related-urls&gt;&lt;url&gt;https://heinonline.org/HOL/Page?collection=journals&amp;amp;handle=hein.journals/sdlp22&amp;amp;id=44&amp;amp;men_tab=srchresults&lt;/url&gt;&lt;/related-urls&gt;&lt;/urls&gt;&lt;/record&gt;&lt;/Cite&gt;&lt;/EndNote&gt;</w:instrText>
      </w:r>
      <w:r w:rsidR="00A96F90">
        <w:rPr>
          <w:rFonts w:asciiTheme="majorBidi" w:hAnsiTheme="majorBidi" w:cstheme="majorBidi"/>
          <w:sz w:val="24"/>
          <w:szCs w:val="24"/>
        </w:rPr>
        <w:fldChar w:fldCharType="separate"/>
      </w:r>
      <w:r w:rsidR="00A96F90">
        <w:rPr>
          <w:rFonts w:asciiTheme="majorBidi" w:hAnsiTheme="majorBidi" w:cstheme="majorBidi"/>
          <w:noProof/>
          <w:sz w:val="24"/>
          <w:szCs w:val="24"/>
        </w:rPr>
        <w:t>Stelter (2022)</w:t>
      </w:r>
      <w:r w:rsidR="00A96F90">
        <w:rPr>
          <w:rFonts w:asciiTheme="majorBidi" w:hAnsiTheme="majorBidi" w:cstheme="majorBidi"/>
          <w:sz w:val="24"/>
          <w:szCs w:val="24"/>
        </w:rPr>
        <w:fldChar w:fldCharType="end"/>
      </w:r>
      <w:r w:rsidR="00A96F90">
        <w:rPr>
          <w:rFonts w:asciiTheme="majorBidi" w:hAnsiTheme="majorBidi" w:cstheme="majorBidi"/>
          <w:sz w:val="24"/>
          <w:szCs w:val="24"/>
        </w:rPr>
        <w:t xml:space="preserve"> suggested Utah adopt the same voluntary water conservation program using Flaming Gorge as the reservoir. </w:t>
      </w:r>
      <w:r w:rsidR="00A96F90">
        <w:rPr>
          <w:rFonts w:asciiTheme="majorBidi" w:hAnsiTheme="majorBidi" w:cstheme="majorBidi"/>
          <w:sz w:val="24"/>
          <w:szCs w:val="24"/>
        </w:rPr>
        <w:fldChar w:fldCharType="begin"/>
      </w:r>
      <w:r w:rsidR="00A36DE3">
        <w:rPr>
          <w:rFonts w:asciiTheme="majorBidi" w:hAnsiTheme="majorBidi" w:cstheme="majorBidi"/>
          <w:sz w:val="24"/>
          <w:szCs w:val="24"/>
        </w:rPr>
        <w:instrText xml:space="preserve"> ADDIN EN.CITE &lt;EndNote&gt;&lt;Cite AuthorYear="1"&gt;&lt;Author&gt;Colby&lt;/Author&gt;&lt;Year&gt;2025&lt;/Year&gt;&lt;RecNum&gt;3109&lt;/RecNum&gt;&lt;DisplayText&gt;Colby et al. (2025)&lt;/DisplayText&gt;&lt;record&gt;&lt;rec-number&gt;3109&lt;/rec-number&gt;&lt;foreign-keys&gt;&lt;key app="EN" db-id="xxt5ta9pd995dwesap0pdzzp2weaz0w9werf" timestamp="1776466532"&gt;3109&lt;/key&gt;&lt;/foreign-keys&gt;&lt;ref-type name="Journal Article"&gt;17&lt;/ref-type&gt;&lt;contributors&gt;&lt;authors&gt;&lt;author&gt;Colby, Bonnie&lt;/author&gt;&lt;author&gt;Hansen, Kristiana&lt;/author&gt;&lt;author&gt;Sorensen, Kathryn&lt;/author&gt;&lt;/authors&gt;&lt;/contributors&gt;&lt;titles&gt;&lt;title&gt;Policy Nook — Policy Note: Tough Tradeoffs in the Colorado River Basin&lt;/title&gt;&lt;secondary-title&gt;Water Economics and Policy&lt;/secondary-title&gt;&lt;/titles&gt;&lt;periodical&gt;&lt;full-title&gt;Water Economics and Policy&lt;/full-title&gt;&lt;/periodical&gt;&lt;pages&gt;2471002&lt;/pages&gt;&lt;volume&gt;11&lt;/volume&gt;&lt;number&gt;04&lt;/number&gt;&lt;keywords&gt;&lt;keyword&gt;Colorado River Basin,water shortage,water conservation,water equity,tribal water&lt;/keyword&gt;&lt;/keywords&gt;&lt;dates&gt;&lt;year&gt;2025&lt;/year&gt;&lt;/dates&gt;&lt;urls&gt;&lt;related-urls&gt;&lt;url&gt;https://www.worldscientific.com/doi/abs/10.1142/S2382624X24710024&lt;/url&gt;&lt;/related-urls&gt;&lt;/urls&gt;&lt;electronic-resource-num&gt;10.1142/s2382624x24710024&lt;/electronic-resource-num&gt;&lt;/record&gt;&lt;/Cite&gt;&lt;/EndNote&gt;</w:instrText>
      </w:r>
      <w:r w:rsidR="00A96F90">
        <w:rPr>
          <w:rFonts w:asciiTheme="majorBidi" w:hAnsiTheme="majorBidi" w:cstheme="majorBidi"/>
          <w:sz w:val="24"/>
          <w:szCs w:val="24"/>
        </w:rPr>
        <w:fldChar w:fldCharType="separate"/>
      </w:r>
      <w:r w:rsidR="00A36DE3">
        <w:rPr>
          <w:rFonts w:asciiTheme="majorBidi" w:hAnsiTheme="majorBidi" w:cstheme="majorBidi"/>
          <w:noProof/>
          <w:sz w:val="24"/>
          <w:szCs w:val="24"/>
        </w:rPr>
        <w:t>Colby et al. (2025)</w:t>
      </w:r>
      <w:r w:rsidR="00A96F90">
        <w:rPr>
          <w:rFonts w:asciiTheme="majorBidi" w:hAnsiTheme="majorBidi" w:cstheme="majorBidi"/>
          <w:sz w:val="24"/>
          <w:szCs w:val="24"/>
        </w:rPr>
        <w:fldChar w:fldCharType="end"/>
      </w:r>
      <w:r w:rsidR="00A96F90">
        <w:rPr>
          <w:rFonts w:asciiTheme="majorBidi" w:hAnsiTheme="majorBidi" w:cstheme="majorBidi"/>
          <w:sz w:val="24"/>
          <w:szCs w:val="24"/>
        </w:rPr>
        <w:t xml:space="preserve"> suggested to assign up to 50% of conserved water to remain in Lake Mead as system water to create a balance of individual and collective resiliency. </w:t>
      </w:r>
      <w:r w:rsidR="00A96F90">
        <w:rPr>
          <w:rFonts w:asciiTheme="majorBidi" w:hAnsiTheme="majorBidi" w:cstheme="majorBidi"/>
          <w:sz w:val="24"/>
          <w:szCs w:val="24"/>
        </w:rPr>
        <w:fldChar w:fldCharType="begin"/>
      </w:r>
      <w:r w:rsidR="00A36DE3">
        <w:rPr>
          <w:rFonts w:asciiTheme="majorBidi" w:hAnsiTheme="majorBidi" w:cstheme="majorBidi"/>
          <w:sz w:val="24"/>
          <w:szCs w:val="24"/>
        </w:rPr>
        <w:instrText xml:space="preserve"> ADDIN EN.CITE &lt;EndNote&gt;&lt;Cite AuthorYear="1"&gt;&lt;Author&gt;Huizar&lt;/Author&gt;&lt;Year&gt;2023&lt;/Year&gt;&lt;RecNum&gt;3110&lt;/RecNum&gt;&lt;DisplayText&gt;Huizar et al. (2023)&lt;/DisplayText&gt;&lt;record&gt;&lt;rec-number&gt;3110&lt;/rec-number&gt;&lt;foreign-keys&gt;&lt;key app="EN" db-id="xxt5ta9pd995dwesap0pdzzp2weaz0w9werf" timestamp="1776715189"&gt;3110&lt;/key&gt;&lt;/foreign-keys&gt;&lt;ref-type name="Journal Article"&gt;17&lt;/ref-type&gt;&lt;contributors&gt;&lt;authors&gt;&lt;author&gt;Luis Huizar&lt;/author&gt;&lt;author&gt;Sarai Díaz&lt;/author&gt;&lt;author&gt;Kevin Lansey&lt;/author&gt;&lt;author&gt;Robert Arnold&lt;/author&gt;&lt;/authors&gt;&lt;/contributors&gt;&lt;titles&gt;&lt;title&gt;Water Supply in the Lower Colorado River Basin: Effectiveness of the 2019 Drought Contingency Plan&lt;/title&gt;&lt;secondary-title&gt;Journal of Environmental Engineering&lt;/secondary-title&gt;&lt;/titles&gt;&lt;periodical&gt;&lt;full-title&gt;Journal of Environmental Engineering&lt;/full-title&gt;&lt;/periodical&gt;&lt;pages&gt;04023058&lt;/pages&gt;&lt;volume&gt;149&lt;/volume&gt;&lt;number&gt;10&lt;/number&gt;&lt;dates&gt;&lt;year&gt;2023&lt;/year&gt;&lt;/dates&gt;&lt;urls&gt;&lt;related-urls&gt;&lt;url&gt;https://ascelibrary.org/doi/abs/10.1061/JOEEDU.EEENG-7324&lt;/url&gt;&lt;/related-urls&gt;&lt;/urls&gt;&lt;electronic-resource-num&gt;doi:10.1061/JOEEDU.EEENG-7324&lt;/electronic-resource-num&gt;&lt;/record&gt;&lt;/Cite&gt;&lt;/EndNote&gt;</w:instrText>
      </w:r>
      <w:r w:rsidR="00A96F90">
        <w:rPr>
          <w:rFonts w:asciiTheme="majorBidi" w:hAnsiTheme="majorBidi" w:cstheme="majorBidi"/>
          <w:sz w:val="24"/>
          <w:szCs w:val="24"/>
        </w:rPr>
        <w:fldChar w:fldCharType="separate"/>
      </w:r>
      <w:r w:rsidR="00A36DE3">
        <w:rPr>
          <w:rFonts w:asciiTheme="majorBidi" w:hAnsiTheme="majorBidi" w:cstheme="majorBidi"/>
          <w:noProof/>
          <w:sz w:val="24"/>
          <w:szCs w:val="24"/>
        </w:rPr>
        <w:t>Huizar et al. (2023)</w:t>
      </w:r>
      <w:r w:rsidR="00A96F90">
        <w:rPr>
          <w:rFonts w:asciiTheme="majorBidi" w:hAnsiTheme="majorBidi" w:cstheme="majorBidi"/>
          <w:sz w:val="24"/>
          <w:szCs w:val="24"/>
        </w:rPr>
        <w:fldChar w:fldCharType="end"/>
      </w:r>
      <w:r w:rsidR="00A96F90">
        <w:rPr>
          <w:rFonts w:asciiTheme="majorBidi" w:hAnsiTheme="majorBidi" w:cstheme="majorBidi"/>
          <w:sz w:val="24"/>
          <w:szCs w:val="24"/>
        </w:rPr>
        <w:t xml:space="preserve"> reported difficulty to predict and model state’s water conservation choices. </w:t>
      </w:r>
      <w:r w:rsidR="005262D2">
        <w:rPr>
          <w:rFonts w:asciiTheme="majorBidi" w:hAnsiTheme="majorBidi" w:cstheme="majorBidi"/>
          <w:sz w:val="24"/>
          <w:szCs w:val="24"/>
        </w:rPr>
        <w:fldChar w:fldCharType="begin"/>
      </w:r>
      <w:r w:rsidR="005262D2">
        <w:rPr>
          <w:rFonts w:asciiTheme="majorBidi" w:hAnsiTheme="majorBidi" w:cstheme="majorBidi"/>
          <w:sz w:val="24"/>
          <w:szCs w:val="24"/>
        </w:rPr>
        <w:instrText xml:space="preserve"> ADDIN EN.CITE &lt;EndNote&gt;&lt;Cite AuthorYear="1"&gt;&lt;Author&gt;Rosenberg&lt;/Author&gt;&lt;Year&gt;2024&lt;/Year&gt;&lt;RecNum&gt;2847&lt;/RecNum&gt;&lt;DisplayText&gt;Rosenberg (2024)&lt;/DisplayText&gt;&lt;record&gt;&lt;rec-number&gt;2847&lt;/rec-number&gt;&lt;foreign-keys&gt;&lt;key app="EN" db-id="xxt5ta9pd995dwesap0pdzzp2weaz0w9werf" timestamp="1642471467"&gt;2847&lt;/key&gt;&lt;/foreign-keys&gt;&lt;ref-type name="Journal Article"&gt;17&lt;/ref-type&gt;&lt;contributors&gt;&lt;authors&gt;&lt;author&gt;David E. Rosenberg&lt;/author&gt;&lt;/authors&gt;&lt;/contributors&gt;&lt;titles&gt;&lt;title&gt;Lessons from immersive online collaborative modeling to discuss more adaptive reservoir operations&lt;/title&gt;&lt;secondary-title&gt;Journal of Water Resources Planning and Management&lt;/secondary-title&gt;&lt;/titles&gt;&lt;periodical&gt;&lt;full-title&gt;Journal of Water Resources Planning and Management&lt;/full-title&gt;&lt;/periodical&gt;&lt;volume&gt;150&lt;/volume&gt;&lt;number&gt;7&lt;/number&gt;&lt;dates&gt;&lt;year&gt;2024&lt;/year&gt;&lt;/dates&gt;&lt;publisher&gt;American Society of Civil Engineers&lt;/publisher&gt;&lt;urls&gt;&lt;related-urls&gt;&lt;url&gt;https://doi.org/10.4211/hs.e0cbe52ad4524c07bb5b7ff8c373a343&lt;/url&gt;&lt;/related-urls&gt;&lt;/urls&gt;&lt;electronic-resource-num&gt;https://doi.org/10.1061/JWRMD5.WRENG-5893&lt;/electronic-resource-num&gt;&lt;/record&gt;&lt;/Cite&gt;&lt;/EndNote&gt;</w:instrText>
      </w:r>
      <w:r w:rsidR="005262D2">
        <w:rPr>
          <w:rFonts w:asciiTheme="majorBidi" w:hAnsiTheme="majorBidi" w:cstheme="majorBidi"/>
          <w:sz w:val="24"/>
          <w:szCs w:val="24"/>
        </w:rPr>
        <w:fldChar w:fldCharType="separate"/>
      </w:r>
      <w:r w:rsidR="005262D2">
        <w:rPr>
          <w:rFonts w:asciiTheme="majorBidi" w:hAnsiTheme="majorBidi" w:cstheme="majorBidi"/>
          <w:noProof/>
          <w:sz w:val="24"/>
          <w:szCs w:val="24"/>
        </w:rPr>
        <w:t>Rosenberg (2024)</w:t>
      </w:r>
      <w:r w:rsidR="005262D2">
        <w:rPr>
          <w:rFonts w:asciiTheme="majorBidi" w:hAnsiTheme="majorBidi" w:cstheme="majorBidi"/>
          <w:sz w:val="24"/>
          <w:szCs w:val="24"/>
        </w:rPr>
        <w:fldChar w:fldCharType="end"/>
      </w:r>
      <w:r w:rsidR="005262D2">
        <w:rPr>
          <w:rFonts w:asciiTheme="majorBidi" w:hAnsiTheme="majorBidi" w:cstheme="majorBidi"/>
          <w:sz w:val="24"/>
          <w:szCs w:val="24"/>
        </w:rPr>
        <w:t xml:space="preserve"> </w:t>
      </w:r>
      <w:r w:rsidR="00A96F90">
        <w:rPr>
          <w:rFonts w:asciiTheme="majorBidi" w:hAnsiTheme="majorBidi" w:cstheme="majorBidi"/>
          <w:sz w:val="24"/>
          <w:szCs w:val="24"/>
        </w:rPr>
        <w:t>proposed and tested water accounts in a combined Lake Powell-Lake Mead system.</w:t>
      </w:r>
      <w:r w:rsidR="007D5199">
        <w:rPr>
          <w:rFonts w:asciiTheme="majorBidi" w:hAnsiTheme="majorBidi" w:cstheme="majorBidi"/>
          <w:sz w:val="24"/>
          <w:szCs w:val="24"/>
        </w:rPr>
        <w:t xml:space="preserve"> </w:t>
      </w:r>
      <w:r w:rsidR="007D5199" w:rsidRPr="007D5199">
        <w:rPr>
          <w:rFonts w:asciiTheme="majorBidi" w:hAnsiTheme="majorBidi" w:cstheme="majorBidi"/>
          <w:sz w:val="24"/>
          <w:szCs w:val="24"/>
        </w:rPr>
        <w:t xml:space="preserve">Recently, the U.S. Bureau of </w:t>
      </w:r>
      <w:r w:rsidR="007D5199" w:rsidRPr="007D5199">
        <w:rPr>
          <w:rFonts w:asciiTheme="majorBidi" w:hAnsiTheme="majorBidi" w:cstheme="majorBidi"/>
          <w:sz w:val="24"/>
          <w:szCs w:val="24"/>
        </w:rPr>
        <w:lastRenderedPageBreak/>
        <w:t>Reclamation (</w:t>
      </w:r>
      <w:r w:rsidR="00125197">
        <w:rPr>
          <w:rFonts w:asciiTheme="majorBidi" w:hAnsiTheme="majorBidi" w:cstheme="majorBidi"/>
          <w:sz w:val="24"/>
          <w:szCs w:val="24"/>
        </w:rPr>
        <w:t>USBR</w:t>
      </w:r>
      <w:r w:rsidR="007D5199" w:rsidRPr="007D5199">
        <w:rPr>
          <w:rFonts w:asciiTheme="majorBidi" w:hAnsiTheme="majorBidi" w:cstheme="majorBidi"/>
          <w:sz w:val="24"/>
          <w:szCs w:val="24"/>
        </w:rPr>
        <w:t xml:space="preserve">) proposed several ways to improve the program (now called Storage and Delivery) beginning in 2027 </w:t>
      </w:r>
      <w:r w:rsidR="007D5199" w:rsidRPr="007D5199">
        <w:rPr>
          <w:rFonts w:asciiTheme="majorBidi" w:hAnsiTheme="majorBidi" w:cstheme="majorBidi"/>
          <w:sz w:val="24"/>
          <w:szCs w:val="24"/>
        </w:rPr>
        <w:fldChar w:fldCharType="begin"/>
      </w:r>
      <w:r w:rsidR="00DF7A37">
        <w:rPr>
          <w:rFonts w:asciiTheme="majorBidi" w:hAnsiTheme="majorBidi" w:cstheme="majorBidi"/>
          <w:sz w:val="24"/>
          <w:szCs w:val="24"/>
        </w:rPr>
        <w:instrText xml:space="preserve"> ADDIN EN.CITE &lt;EndNote&gt;&lt;Cite&gt;&lt;Author&gt;USBR&lt;/Author&gt;&lt;Year&gt;2026&lt;/Year&gt;&lt;RecNum&gt;3107&lt;/RecNum&gt;&lt;DisplayText&gt;(USBR, 2026b)&lt;/DisplayText&gt;&lt;record&gt;&lt;rec-number&gt;3107&lt;/rec-number&gt;&lt;foreign-keys&gt;&lt;key app="EN" db-id="xxt5ta9pd995dwesap0pdzzp2weaz0w9werf" timestamp="1772056442"&gt;3107&lt;/key&gt;&lt;/foreign-keys&gt;&lt;ref-type name="Report"&gt;27&lt;/ref-type&gt;&lt;contributors&gt;&lt;authors&gt;&lt;author&gt;USBR&lt;/author&gt;&lt;/authors&gt;&lt;/contributors&gt;&lt;titles&gt;&lt;title&gt;Post-2026 Operational Guidelines and Strategies for Lake Powell and Lake Mead – Draft Environmental Impact Statement&lt;/title&gt;&lt;/titles&gt;&lt;dates&gt;&lt;year&gt;2026&lt;/year&gt;&lt;/dates&gt;&lt;publisher&gt;U.S. Bureau of Reclamation&lt;/publisher&gt;&lt;urls&gt;&lt;related-urls&gt;&lt;url&gt;https://www.usbr.gov/ColoradoRiverBasin/post2026/draft-eis/&lt;/url&gt;&lt;/related-urls&gt;&lt;/urls&gt;&lt;/record&gt;&lt;/Cite&gt;&lt;/EndNote&gt;</w:instrText>
      </w:r>
      <w:r w:rsidR="007D5199" w:rsidRPr="007D5199">
        <w:rPr>
          <w:rFonts w:asciiTheme="majorBidi" w:hAnsiTheme="majorBidi" w:cstheme="majorBidi"/>
          <w:sz w:val="24"/>
          <w:szCs w:val="24"/>
        </w:rPr>
        <w:fldChar w:fldCharType="separate"/>
      </w:r>
      <w:r w:rsidR="00DF7A37">
        <w:rPr>
          <w:rFonts w:asciiTheme="majorBidi" w:hAnsiTheme="majorBidi" w:cstheme="majorBidi"/>
          <w:noProof/>
          <w:sz w:val="24"/>
          <w:szCs w:val="24"/>
        </w:rPr>
        <w:t>(USBR, 2026b)</w:t>
      </w:r>
      <w:r w:rsidR="007D5199" w:rsidRPr="007D5199">
        <w:rPr>
          <w:rFonts w:asciiTheme="majorBidi" w:hAnsiTheme="majorBidi" w:cstheme="majorBidi"/>
          <w:sz w:val="24"/>
          <w:szCs w:val="24"/>
        </w:rPr>
        <w:fldChar w:fldCharType="end"/>
      </w:r>
      <w:r w:rsidR="007D5199" w:rsidRPr="007D5199">
        <w:rPr>
          <w:rFonts w:asciiTheme="majorBidi" w:hAnsiTheme="majorBidi" w:cstheme="majorBidi"/>
          <w:sz w:val="24"/>
          <w:szCs w:val="24"/>
        </w:rPr>
        <w:t>.</w:t>
      </w:r>
      <w:r w:rsidR="00BA36DC">
        <w:rPr>
          <w:rFonts w:asciiTheme="majorBidi" w:hAnsiTheme="majorBidi" w:cstheme="majorBidi"/>
          <w:sz w:val="24"/>
          <w:szCs w:val="24"/>
        </w:rPr>
        <w:t xml:space="preserve"> One option is to remove gaming between the voluntary water conservation and mandatory water shortage programs by tying mandatory shortages to the anticipated Lake Mead level if there was no voluntary </w:t>
      </w:r>
      <w:r w:rsidR="005262D2">
        <w:rPr>
          <w:rFonts w:asciiTheme="majorBidi" w:hAnsiTheme="majorBidi" w:cstheme="majorBidi"/>
          <w:sz w:val="24"/>
          <w:szCs w:val="24"/>
        </w:rPr>
        <w:t>activity</w:t>
      </w:r>
      <w:r w:rsidR="00BA36DC">
        <w:rPr>
          <w:rFonts w:asciiTheme="majorBidi" w:hAnsiTheme="majorBidi" w:cstheme="majorBidi"/>
          <w:sz w:val="24"/>
          <w:szCs w:val="24"/>
        </w:rPr>
        <w:t xml:space="preserve"> (colloquially called “operational neutrality”). A second suggestion </w:t>
      </w:r>
      <w:r w:rsidR="005262D2">
        <w:rPr>
          <w:rFonts w:asciiTheme="majorBidi" w:hAnsiTheme="majorBidi" w:cstheme="majorBidi"/>
          <w:sz w:val="24"/>
          <w:szCs w:val="24"/>
        </w:rPr>
        <w:t>can</w:t>
      </w:r>
      <w:r w:rsidR="00BA36DC">
        <w:rPr>
          <w:rFonts w:asciiTheme="majorBidi" w:hAnsiTheme="majorBidi" w:cstheme="majorBidi"/>
          <w:sz w:val="24"/>
          <w:szCs w:val="24"/>
        </w:rPr>
        <w:t xml:space="preserve"> move voluntarily conserved water upstream to Lake Powell to increase operational flexibility.</w:t>
      </w:r>
    </w:p>
    <w:p w14:paraId="7DE0FEE4" w14:textId="35DEF308" w:rsidR="00B03139" w:rsidRDefault="00B35471" w:rsidP="00B12B44">
      <w:pPr>
        <w:pStyle w:val="NoSpacing"/>
      </w:pPr>
      <w:r w:rsidRPr="00B35471">
        <w:t xml:space="preserve">The </w:t>
      </w:r>
      <w:r w:rsidR="00B03139">
        <w:t xml:space="preserve">voluntary Lake Mead </w:t>
      </w:r>
      <w:r w:rsidR="00012DB4">
        <w:t xml:space="preserve">water conservation </w:t>
      </w:r>
      <w:r w:rsidRPr="00B35471">
        <w:t>program op</w:t>
      </w:r>
      <w:r>
        <w:t>e</w:t>
      </w:r>
      <w:r w:rsidRPr="00B35471">
        <w:t xml:space="preserve">rates with the assumption that </w:t>
      </w:r>
      <w:r w:rsidR="00AD7907">
        <w:t xml:space="preserve">the </w:t>
      </w:r>
      <w:r>
        <w:t xml:space="preserve">annual </w:t>
      </w:r>
      <w:r w:rsidR="0094663E">
        <w:t>Lake Mead</w:t>
      </w:r>
      <w:r w:rsidRPr="00B35471">
        <w:t xml:space="preserve"> inflow minus </w:t>
      </w:r>
      <w:r w:rsidR="00AD7907">
        <w:t xml:space="preserve">reservoir </w:t>
      </w:r>
      <w:r w:rsidRPr="00B35471">
        <w:t>evaporation</w:t>
      </w:r>
      <w:r>
        <w:t xml:space="preserve">—the </w:t>
      </w:r>
      <w:r w:rsidR="00E80FCA">
        <w:t xml:space="preserve">annual </w:t>
      </w:r>
      <w:r w:rsidR="00641483">
        <w:t xml:space="preserve">physically </w:t>
      </w:r>
      <w:r>
        <w:t>available water</w:t>
      </w:r>
      <w:r w:rsidR="001E591F">
        <w:t>—</w:t>
      </w:r>
      <w:r w:rsidRPr="00B35471">
        <w:t>exceed</w:t>
      </w:r>
      <w:r w:rsidR="00D95FC1">
        <w:t>s</w:t>
      </w:r>
      <w:r w:rsidRPr="00B35471">
        <w:t xml:space="preserve"> </w:t>
      </w:r>
      <w:r w:rsidR="00633516">
        <w:t>legal entitlements</w:t>
      </w:r>
      <w:r w:rsidRPr="00B35471">
        <w:t xml:space="preserve">. </w:t>
      </w:r>
      <w:r w:rsidR="00BD3D77">
        <w:t>This assumption is challenged as the Colorado River Basin becomes more arid</w:t>
      </w:r>
      <w:r w:rsidR="000351C4">
        <w:t xml:space="preserve"> </w:t>
      </w:r>
      <w:r w:rsidR="00F20F03">
        <w:fldChar w:fldCharType="begin">
          <w:fldData xml:space="preserve">PEVuZE5vdGU+PENpdGU+PEF1dGhvcj5TYWxlaGFiYWRpPC9BdXRob3I+PFllYXI+MjAyMjwvWWVh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</w:fldData>
        </w:fldChar>
      </w:r>
      <w:r w:rsidR="009249FE">
        <w:instrText xml:space="preserve"> ADDIN EN.CITE </w:instrText>
      </w:r>
      <w:r w:rsidR="009249FE">
        <w:fldChar w:fldCharType="begin">
          <w:fldData xml:space="preserve">PEVuZE5vdGU+PENpdGU+PEF1dGhvcj5TYWxlaGFiYWRpPC9BdXRob3I+PFllYXI+MjAyMjwvWWVh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</w:fldData>
        </w:fldChar>
      </w:r>
      <w:r w:rsidR="009249FE">
        <w:instrText xml:space="preserve"> ADDIN EN.CITE.DATA </w:instrText>
      </w:r>
      <w:r w:rsidR="009249FE">
        <w:fldChar w:fldCharType="end"/>
      </w:r>
      <w:r w:rsidR="00F20F03">
        <w:fldChar w:fldCharType="separate"/>
      </w:r>
      <w:r w:rsidR="009249FE">
        <w:rPr>
          <w:noProof/>
        </w:rPr>
        <w:t>(Salehabadi et al., 2022; Salehabadi et al., 2024; Smith et al., 2022; Udall and Overpeck, 2017)</w:t>
      </w:r>
      <w:r w:rsidR="00F20F03">
        <w:fldChar w:fldCharType="end"/>
      </w:r>
      <w:r w:rsidR="00BD3D77">
        <w:t>.</w:t>
      </w:r>
      <w:r w:rsidR="00B03139">
        <w:t xml:space="preserve"> </w:t>
      </w:r>
      <w:r w:rsidR="00D95FC1">
        <w:t>At the 20</w:t>
      </w:r>
      <w:r w:rsidR="00D95FC1" w:rsidRPr="00543A5D">
        <w:rPr>
          <w:vertAlign w:val="superscript"/>
        </w:rPr>
        <w:t>th</w:t>
      </w:r>
      <w:r w:rsidR="00D95FC1">
        <w:t xml:space="preserve"> anniversary of the creation of the Lake Mead Water Conservation </w:t>
      </w:r>
      <w:r w:rsidR="00543A5D">
        <w:t>p</w:t>
      </w:r>
      <w:r w:rsidR="00D95FC1">
        <w:t>rogram, there is a need to ask if the program’s underlying assumptions are valid and sustainable. To address this knowledge gap, we</w:t>
      </w:r>
      <w:r w:rsidR="00B03139">
        <w:t xml:space="preserve"> ask and answer the following questions:</w:t>
      </w:r>
    </w:p>
    <w:p w14:paraId="7792780A" w14:textId="6C7A824C" w:rsidR="00B03139" w:rsidRDefault="00B03139" w:rsidP="00B03139">
      <w:pPr>
        <w:pStyle w:val="NoSpacing"/>
        <w:numPr>
          <w:ilvl w:val="0"/>
          <w:numId w:val="28"/>
        </w:numPr>
      </w:pPr>
      <w:r>
        <w:t>How much water has the program conserved</w:t>
      </w:r>
      <w:r w:rsidR="00B41635">
        <w:t xml:space="preserve"> since its inception</w:t>
      </w:r>
      <w:r w:rsidR="007D5199">
        <w:t xml:space="preserve"> and </w:t>
      </w:r>
      <w:r w:rsidR="00D95FC1">
        <w:t xml:space="preserve">how much </w:t>
      </w:r>
      <w:r w:rsidR="001E3AFB">
        <w:t xml:space="preserve">of that water </w:t>
      </w:r>
      <w:r w:rsidR="00954063">
        <w:t>remains</w:t>
      </w:r>
      <w:r w:rsidR="00D95FC1">
        <w:t xml:space="preserve"> </w:t>
      </w:r>
      <w:r w:rsidR="007D5199">
        <w:t>in Lake Mead</w:t>
      </w:r>
      <w:r>
        <w:t>?</w:t>
      </w:r>
    </w:p>
    <w:p w14:paraId="3FF41A10" w14:textId="255423EA" w:rsidR="00B41635" w:rsidRDefault="00B03139" w:rsidP="00B03139">
      <w:pPr>
        <w:pStyle w:val="NoSpacing"/>
        <w:numPr>
          <w:ilvl w:val="0"/>
          <w:numId w:val="28"/>
        </w:numPr>
      </w:pPr>
      <w:r>
        <w:t>What</w:t>
      </w:r>
      <w:r w:rsidR="00D95FC1">
        <w:t>, if any</w:t>
      </w:r>
      <w:r w:rsidR="001E3AFB">
        <w:t>,</w:t>
      </w:r>
      <w:r>
        <w:t xml:space="preserve"> other successes</w:t>
      </w:r>
      <w:r w:rsidR="00D95FC1">
        <w:t xml:space="preserve"> are associated with the program</w:t>
      </w:r>
      <w:r w:rsidR="00B41635">
        <w:t>?</w:t>
      </w:r>
    </w:p>
    <w:p w14:paraId="0EA91D1F" w14:textId="243E0982" w:rsidR="00B03139" w:rsidRDefault="00D95FC1" w:rsidP="00B03139">
      <w:pPr>
        <w:pStyle w:val="NoSpacing"/>
        <w:numPr>
          <w:ilvl w:val="0"/>
          <w:numId w:val="28"/>
        </w:numPr>
      </w:pPr>
      <w:r>
        <w:t xml:space="preserve">What </w:t>
      </w:r>
      <w:r w:rsidR="00B03139">
        <w:t>challenges</w:t>
      </w:r>
      <w:r w:rsidR="00B41635">
        <w:t xml:space="preserve"> does the program face as the Colorado River Basin becomes more arid?</w:t>
      </w:r>
    </w:p>
    <w:p w14:paraId="0D968911" w14:textId="62DE400B" w:rsidR="00AD7907" w:rsidRDefault="002565E3" w:rsidP="00B03139">
      <w:pPr>
        <w:pStyle w:val="NoSpacing"/>
        <w:numPr>
          <w:ilvl w:val="0"/>
          <w:numId w:val="28"/>
        </w:numPr>
      </w:pPr>
      <w:r>
        <w:t>W</w:t>
      </w:r>
      <w:r w:rsidR="00D95FC1">
        <w:t xml:space="preserve">hat is the role of user autonomy </w:t>
      </w:r>
      <w:r>
        <w:t>in increasing program participation</w:t>
      </w:r>
      <w:r w:rsidR="00D95FC1">
        <w:t xml:space="preserve"> and mitigating</w:t>
      </w:r>
      <w:r w:rsidR="00AD7907">
        <w:t xml:space="preserve"> </w:t>
      </w:r>
      <w:r w:rsidR="00D95FC1">
        <w:t>potential</w:t>
      </w:r>
      <w:r w:rsidR="00AD7907">
        <w:t xml:space="preserve"> conflicting risks of water shortages</w:t>
      </w:r>
      <w:r w:rsidR="00A7316B">
        <w:t>?</w:t>
      </w:r>
    </w:p>
    <w:p w14:paraId="625612EB" w14:textId="265B1B4E" w:rsidR="00B35471" w:rsidRPr="00B35471" w:rsidRDefault="006C4578" w:rsidP="008F22EF">
      <w:pPr>
        <w:pStyle w:val="NoSpacing"/>
      </w:pPr>
      <w:r>
        <w:t>This article provides an overview of the program</w:t>
      </w:r>
      <w:r w:rsidR="002565E3">
        <w:t xml:space="preserve">, </w:t>
      </w:r>
      <w:r>
        <w:t>analyzes its operations to date</w:t>
      </w:r>
      <w:r w:rsidR="002565E3">
        <w:t xml:space="preserve">, </w:t>
      </w:r>
      <w:r>
        <w:t xml:space="preserve">and capacity for future success. The analysis is broken into </w:t>
      </w:r>
      <w:r w:rsidR="00E15CE5">
        <w:t xml:space="preserve">five </w:t>
      </w:r>
      <w:r>
        <w:t xml:space="preserve">sections. First, </w:t>
      </w:r>
      <w:r w:rsidR="001C0156">
        <w:t xml:space="preserve">we </w:t>
      </w:r>
      <w:r w:rsidR="00B03139">
        <w:t>provide</w:t>
      </w:r>
      <w:r w:rsidR="001C0156">
        <w:t xml:space="preserve"> </w:t>
      </w:r>
      <w:r w:rsidR="00AD7907">
        <w:t xml:space="preserve">definitions and </w:t>
      </w:r>
      <w:r w:rsidR="001C0156">
        <w:t>examples</w:t>
      </w:r>
      <w:r w:rsidR="00012DB4">
        <w:t xml:space="preserve"> </w:t>
      </w:r>
      <w:r w:rsidR="0005534B">
        <w:t>of</w:t>
      </w:r>
      <w:r w:rsidR="00BA36DC">
        <w:t xml:space="preserve"> Lake Mead water conservation</w:t>
      </w:r>
      <w:r w:rsidR="0005534B">
        <w:t xml:space="preserve"> </w:t>
      </w:r>
      <w:r w:rsidR="00012DB4">
        <w:t>program</w:t>
      </w:r>
      <w:r w:rsidR="00BA36DC">
        <w:t xml:space="preserve"> activities</w:t>
      </w:r>
      <w:r>
        <w:t xml:space="preserve"> (Section 2)</w:t>
      </w:r>
      <w:r w:rsidR="00B35471" w:rsidRPr="00B35471">
        <w:t xml:space="preserve">. </w:t>
      </w:r>
      <w:r>
        <w:t xml:space="preserve"> Next, we</w:t>
      </w:r>
      <w:r w:rsidR="0035617E">
        <w:t xml:space="preserve"> </w:t>
      </w:r>
      <w:r w:rsidR="00B35471" w:rsidRPr="00B35471">
        <w:t>share program successes</w:t>
      </w:r>
      <w:r w:rsidR="009304CA">
        <w:t xml:space="preserve"> and</w:t>
      </w:r>
      <w:r w:rsidR="00B35471" w:rsidRPr="00B35471">
        <w:t xml:space="preserve"> challenges</w:t>
      </w:r>
      <w:r>
        <w:t xml:space="preserve"> (Sections 3 and 4)</w:t>
      </w:r>
      <w:r w:rsidR="009304CA">
        <w:t>.</w:t>
      </w:r>
      <w:r w:rsidR="0035617E">
        <w:t xml:space="preserve"> </w:t>
      </w:r>
      <w:r w:rsidR="001C0156">
        <w:t>Finally, we share</w:t>
      </w:r>
      <w:r w:rsidR="00B35471" w:rsidRPr="00B35471">
        <w:t xml:space="preserve"> </w:t>
      </w:r>
      <w:r w:rsidR="00B61F3E">
        <w:t>suggestions</w:t>
      </w:r>
      <w:r w:rsidR="00B35471" w:rsidRPr="00B35471">
        <w:t xml:space="preserve"> to </w:t>
      </w:r>
      <w:r w:rsidR="0041569C">
        <w:t xml:space="preserve">increase </w:t>
      </w:r>
      <w:r w:rsidR="00BA36DC">
        <w:t>u</w:t>
      </w:r>
      <w:r w:rsidR="00BA36DC" w:rsidRPr="00BA36DC">
        <w:t xml:space="preserve">ser </w:t>
      </w:r>
      <w:r w:rsidR="00BA36DC">
        <w:t>a</w:t>
      </w:r>
      <w:r w:rsidR="00BA36DC" w:rsidRPr="00BA36DC">
        <w:t xml:space="preserve">utonomy to </w:t>
      </w:r>
      <w:r w:rsidR="00BA36DC">
        <w:t>m</w:t>
      </w:r>
      <w:r w:rsidR="00BA36DC" w:rsidRPr="00BA36DC">
        <w:t xml:space="preserve">anage </w:t>
      </w:r>
      <w:r w:rsidR="00BA36DC">
        <w:t>r</w:t>
      </w:r>
      <w:r w:rsidR="00BA36DC" w:rsidRPr="00BA36DC">
        <w:t xml:space="preserve">isk with </w:t>
      </w:r>
      <w:r w:rsidR="00BA36DC">
        <w:t>d</w:t>
      </w:r>
      <w:r w:rsidR="00BA36DC" w:rsidRPr="00BA36DC">
        <w:t xml:space="preserve">eclining </w:t>
      </w:r>
      <w:r w:rsidR="00BA36DC">
        <w:t>f</w:t>
      </w:r>
      <w:r w:rsidR="00BA36DC" w:rsidRPr="00BA36DC">
        <w:t>lows</w:t>
      </w:r>
      <w:r>
        <w:t xml:space="preserve"> (Section 5)</w:t>
      </w:r>
      <w:r w:rsidR="00BA36DC">
        <w:t>.</w:t>
      </w:r>
      <w:r w:rsidR="00BA36DC" w:rsidRPr="00BA36DC">
        <w:t xml:space="preserve"> </w:t>
      </w:r>
      <w:r>
        <w:t xml:space="preserve">The </w:t>
      </w:r>
      <w:r w:rsidR="00B61F3E">
        <w:t>suggestions</w:t>
      </w:r>
      <w:r w:rsidR="0041569C">
        <w:t xml:space="preserve"> switch </w:t>
      </w:r>
      <w:r w:rsidR="002565E3">
        <w:t>reservoir</w:t>
      </w:r>
      <w:r>
        <w:t xml:space="preserve"> </w:t>
      </w:r>
      <w:r w:rsidR="0041569C">
        <w:t xml:space="preserve">accounting </w:t>
      </w:r>
      <w:r>
        <w:t xml:space="preserve">structures for tracking water </w:t>
      </w:r>
      <w:r w:rsidR="0041569C">
        <w:t xml:space="preserve">from reductions </w:t>
      </w:r>
      <w:r>
        <w:t xml:space="preserve">of </w:t>
      </w:r>
      <w:r w:rsidR="0041569C">
        <w:t xml:space="preserve">historical entitlements to </w:t>
      </w:r>
      <w:r w:rsidR="00B61F3E">
        <w:t xml:space="preserve">water accounting </w:t>
      </w:r>
      <w:r>
        <w:t>based on</w:t>
      </w:r>
      <w:r w:rsidR="00B61F3E">
        <w:t xml:space="preserve"> apportionment of</w:t>
      </w:r>
      <w:r>
        <w:t xml:space="preserve"> </w:t>
      </w:r>
      <w:r w:rsidR="001E3AFB">
        <w:t xml:space="preserve">physical </w:t>
      </w:r>
      <w:r w:rsidR="00A36DE3">
        <w:t>reservoir inflow</w:t>
      </w:r>
      <w:r w:rsidR="0041569C">
        <w:t xml:space="preserve">. </w:t>
      </w:r>
      <w:r w:rsidR="008F22EF">
        <w:t>We</w:t>
      </w:r>
      <w:r w:rsidR="008F22EF">
        <w:t xml:space="preserve"> illustrate some of many more autonomous and adaptive strategies that water users can adopt within a water accounting framework</w:t>
      </w:r>
      <w:r w:rsidR="008F22EF">
        <w:t xml:space="preserve"> (</w:t>
      </w:r>
      <w:r w:rsidR="00B61F3E">
        <w:t>Section 6)</w:t>
      </w:r>
      <w:r w:rsidR="00B61F3E">
        <w:t>.</w:t>
      </w:r>
      <w:r w:rsidR="00B61F3E">
        <w:t xml:space="preserve"> </w:t>
      </w:r>
      <w:r w:rsidR="008F22EF">
        <w:t>The next section discusses our suggestions in the context of prior work and lists additional benefits and limitations of water accounting. This work has</w:t>
      </w:r>
      <w:r w:rsidR="008F22EF">
        <w:t xml:space="preserve"> potential benefits to stabilize and recover Lake Mead storage while increasing u</w:t>
      </w:r>
      <w:r w:rsidR="008F22EF" w:rsidRPr="00BA36DC">
        <w:t>ser</w:t>
      </w:r>
      <w:r w:rsidR="008F22EF">
        <w:t>s</w:t>
      </w:r>
      <w:r w:rsidR="008F22EF" w:rsidRPr="00BA36DC">
        <w:t xml:space="preserve"> </w:t>
      </w:r>
      <w:r w:rsidR="008F22EF">
        <w:t>a</w:t>
      </w:r>
      <w:r w:rsidR="008F22EF" w:rsidRPr="00BA36DC">
        <w:t xml:space="preserve">utonomy to </w:t>
      </w:r>
      <w:r w:rsidR="008F22EF">
        <w:t>m</w:t>
      </w:r>
      <w:r w:rsidR="008F22EF" w:rsidRPr="00BA36DC">
        <w:t>anage</w:t>
      </w:r>
      <w:r w:rsidR="008F22EF">
        <w:t xml:space="preserve"> their differing and sometimes conflicting</w:t>
      </w:r>
      <w:r w:rsidR="008F22EF" w:rsidRPr="00BA36DC">
        <w:t xml:space="preserve"> </w:t>
      </w:r>
      <w:r w:rsidR="008F22EF">
        <w:t>r</w:t>
      </w:r>
      <w:r w:rsidR="008F22EF" w:rsidRPr="00BA36DC">
        <w:t>isk</w:t>
      </w:r>
      <w:r w:rsidR="008F22EF">
        <w:t>s</w:t>
      </w:r>
      <w:r w:rsidR="008F22EF" w:rsidRPr="00BA36DC">
        <w:t xml:space="preserve"> </w:t>
      </w:r>
      <w:r w:rsidR="008F22EF">
        <w:t>of</w:t>
      </w:r>
      <w:r w:rsidR="008F22EF" w:rsidRPr="00BA36DC">
        <w:t xml:space="preserve"> </w:t>
      </w:r>
      <w:r w:rsidR="008F22EF">
        <w:t>d</w:t>
      </w:r>
      <w:r w:rsidR="008F22EF" w:rsidRPr="00BA36DC">
        <w:t>eclining</w:t>
      </w:r>
      <w:r w:rsidR="008F22EF">
        <w:t xml:space="preserve"> and low Colorado River</w:t>
      </w:r>
      <w:r w:rsidR="008F22EF" w:rsidRPr="00BA36DC">
        <w:t xml:space="preserve"> </w:t>
      </w:r>
      <w:r w:rsidR="008F22EF">
        <w:t>f</w:t>
      </w:r>
      <w:r w:rsidR="008F22EF" w:rsidRPr="00BA36DC">
        <w:t>low</w:t>
      </w:r>
      <w:r w:rsidR="008F22EF">
        <w:t>.</w:t>
      </w:r>
    </w:p>
    <w:p w14:paraId="7C1DBF84" w14:textId="2F1BC033" w:rsidR="0002747C" w:rsidRDefault="004C7D4E" w:rsidP="001E3AFB">
      <w:pPr>
        <w:pStyle w:val="Heading1"/>
      </w:pPr>
      <w:r w:rsidRPr="00CD2967">
        <w:rPr>
          <w:noProof/>
        </w:rPr>
        <w:lastRenderedPageBreak/>
        <mc:AlternateContent>
          <mc:Choice Requires="wps">
            <w:drawing>
              <wp:anchor distT="45720" distB="45720" distL="114300" distR="114300" simplePos="0" relativeHeight="251659264" behindDoc="0" locked="0" layoutInCell="1" allowOverlap="1" wp14:anchorId="4A48395D" wp14:editId="5290422F">
                <wp:simplePos x="0" y="0"/>
                <wp:positionH relativeFrom="column">
                  <wp:posOffset>2518410</wp:posOffset>
                </wp:positionH>
                <wp:positionV relativeFrom="paragraph">
                  <wp:posOffset>5080</wp:posOffset>
                </wp:positionV>
                <wp:extent cx="3250565" cy="6159500"/>
                <wp:effectExtent l="0" t="0" r="26035"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50565" cy="6159500"/>
                        </a:xfrm>
                        <a:prstGeom prst="rect">
                          <a:avLst/>
                        </a:prstGeom>
                        <a:solidFill>
                          <a:schemeClr val="accent4">
                            <a:lumMod val="20000"/>
                            <a:lumOff val="80000"/>
                          </a:schemeClr>
                        </a:solidFill>
                        <a:ln w="9525">
                          <a:solidFill>
                            <a:srgbClr val="000000"/>
                          </a:solidFill>
                          <a:miter lim="800000"/>
                          <a:headEnd/>
                          <a:tailEnd/>
                        </a:ln>
                      </wps:spPr>
                      <wps:txb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5ACC3CAB"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w:t>
                            </w:r>
                            <w:r w:rsidR="00E15CE5">
                              <w:rPr>
                                <w:rFonts w:asciiTheme="majorBidi" w:hAnsiTheme="majorBidi" w:cstheme="majorBidi"/>
                                <w:sz w:val="20"/>
                                <w:szCs w:val="20"/>
                              </w:rPr>
                              <w:t>a catastrophic elevation</w:t>
                            </w:r>
                            <w:r w:rsidRPr="00CD2967">
                              <w:rPr>
                                <w:rFonts w:asciiTheme="majorBidi" w:hAnsiTheme="majorBidi" w:cstheme="majorBidi"/>
                                <w:sz w:val="20"/>
                                <w:szCs w:val="20"/>
                              </w:rPr>
                              <w:t xml:space="preserve">.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00EAE188"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 xml:space="preserve">program debits are prohibited. This trigger elevation has the purpose to prevent reservoir drawdown </w:t>
                            </w:r>
                            <w:r w:rsidR="008F22EF">
                              <w:rPr>
                                <w:rFonts w:asciiTheme="majorBidi" w:hAnsiTheme="majorBidi" w:cstheme="majorBidi"/>
                                <w:sz w:val="20"/>
                                <w:szCs w:val="20"/>
                              </w:rPr>
                              <w:t>to catastrophic elevations</w:t>
                            </w:r>
                            <w:r w:rsidRPr="00780AC1">
                              <w:rPr>
                                <w:rFonts w:asciiTheme="majorBidi" w:hAnsiTheme="majorBidi" w:cstheme="majorBidi"/>
                                <w:sz w:val="20"/>
                                <w:szCs w:val="20"/>
                              </w:rPr>
                              <w:t>.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1D75FB33"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w:t>
                            </w:r>
                            <w:r w:rsidR="008F22EF">
                              <w:rPr>
                                <w:rFonts w:asciiTheme="majorBidi" w:hAnsiTheme="majorBidi" w:cstheme="majorBidi"/>
                                <w:sz w:val="20"/>
                                <w:szCs w:val="20"/>
                              </w:rPr>
                              <w:t>legal</w:t>
                            </w:r>
                            <w:r>
                              <w:rPr>
                                <w:rFonts w:asciiTheme="majorBidi" w:hAnsiTheme="majorBidi" w:cstheme="majorBidi"/>
                                <w:sz w:val="20"/>
                                <w:szCs w:val="20"/>
                              </w:rPr>
                              <w:t xml:space="preserve">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A48395D" id="_x0000_t202" coordsize="21600,21600" o:spt="202" path="m,l,21600r21600,l21600,xe">
                <v:stroke joinstyle="miter"/>
                <v:path gradientshapeok="t" o:connecttype="rect"/>
              </v:shapetype>
              <v:shape id="Text Box 2" o:spid="_x0000_s1026" type="#_x0000_t202" style="position:absolute;left:0;text-align:left;margin-left:198.3pt;margin-top:.4pt;width:255.95pt;height:48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" fillcolor="#fff2cc [663]">
                <v:textbo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5ACC3CAB"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w:t>
                      </w:r>
                      <w:r w:rsidR="00E15CE5">
                        <w:rPr>
                          <w:rFonts w:asciiTheme="majorBidi" w:hAnsiTheme="majorBidi" w:cstheme="majorBidi"/>
                          <w:sz w:val="20"/>
                          <w:szCs w:val="20"/>
                        </w:rPr>
                        <w:t>a catastrophic elevation</w:t>
                      </w:r>
                      <w:r w:rsidRPr="00CD2967">
                        <w:rPr>
                          <w:rFonts w:asciiTheme="majorBidi" w:hAnsiTheme="majorBidi" w:cstheme="majorBidi"/>
                          <w:sz w:val="20"/>
                          <w:szCs w:val="20"/>
                        </w:rPr>
                        <w:t xml:space="preserve">.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00EAE188"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 xml:space="preserve">program debits are prohibited. This trigger elevation has the purpose to prevent reservoir drawdown </w:t>
                      </w:r>
                      <w:r w:rsidR="008F22EF">
                        <w:rPr>
                          <w:rFonts w:asciiTheme="majorBidi" w:hAnsiTheme="majorBidi" w:cstheme="majorBidi"/>
                          <w:sz w:val="20"/>
                          <w:szCs w:val="20"/>
                        </w:rPr>
                        <w:t>to catastrophic elevations</w:t>
                      </w:r>
                      <w:r w:rsidRPr="00780AC1">
                        <w:rPr>
                          <w:rFonts w:asciiTheme="majorBidi" w:hAnsiTheme="majorBidi" w:cstheme="majorBidi"/>
                          <w:sz w:val="20"/>
                          <w:szCs w:val="20"/>
                        </w:rPr>
                        <w:t>.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1D75FB33"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w:t>
                      </w:r>
                      <w:r w:rsidR="008F22EF">
                        <w:rPr>
                          <w:rFonts w:asciiTheme="majorBidi" w:hAnsiTheme="majorBidi" w:cstheme="majorBidi"/>
                          <w:sz w:val="20"/>
                          <w:szCs w:val="20"/>
                        </w:rPr>
                        <w:t>legal</w:t>
                      </w:r>
                      <w:r>
                        <w:rPr>
                          <w:rFonts w:asciiTheme="majorBidi" w:hAnsiTheme="majorBidi" w:cstheme="majorBidi"/>
                          <w:sz w:val="20"/>
                          <w:szCs w:val="20"/>
                        </w:rPr>
                        <w:t xml:space="preserve">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v:textbox>
                <w10:wrap type="square"/>
              </v:shape>
            </w:pict>
          </mc:Fallback>
        </mc:AlternateContent>
      </w:r>
      <w:r w:rsidR="00AD7907">
        <w:t xml:space="preserve">Definitions and Example Program </w:t>
      </w:r>
      <w:r w:rsidR="00BA36DC">
        <w:t>Activities</w:t>
      </w:r>
    </w:p>
    <w:p w14:paraId="45E084BD" w14:textId="76138370" w:rsidR="00995C1C" w:rsidRDefault="006C4578" w:rsidP="00D46331">
      <w:pPr>
        <w:rPr>
          <w:rFonts w:asciiTheme="majorBidi" w:hAnsiTheme="majorBidi" w:cstheme="majorBidi"/>
          <w:sz w:val="24"/>
          <w:szCs w:val="24"/>
        </w:rPr>
      </w:pPr>
      <w:r>
        <w:rPr>
          <w:rFonts w:asciiTheme="majorBidi" w:hAnsiTheme="majorBidi" w:cstheme="majorBidi"/>
          <w:noProof/>
          <w:sz w:val="24"/>
          <w:szCs w:val="24"/>
        </w:rPr>
        <w:t>The</w:t>
      </w:r>
      <w:r w:rsidR="004C7D4E">
        <w:rPr>
          <w:rFonts w:asciiTheme="majorBidi" w:hAnsiTheme="majorBidi" w:cstheme="majorBidi"/>
          <w:noProof/>
          <w:sz w:val="24"/>
          <w:szCs w:val="24"/>
        </w:rPr>
        <w:t xml:space="preserve"> existing </w:t>
      </w:r>
      <w:r w:rsidR="00BA36DC">
        <w:rPr>
          <w:rFonts w:asciiTheme="majorBidi" w:hAnsiTheme="majorBidi" w:cstheme="majorBidi"/>
          <w:noProof/>
          <w:sz w:val="24"/>
          <w:szCs w:val="24"/>
        </w:rPr>
        <w:t xml:space="preserve">voluntary </w:t>
      </w:r>
      <w:r w:rsidR="0002747C">
        <w:rPr>
          <w:rFonts w:asciiTheme="majorBidi" w:hAnsiTheme="majorBidi" w:cstheme="majorBidi"/>
          <w:sz w:val="24"/>
          <w:szCs w:val="24"/>
        </w:rPr>
        <w:t xml:space="preserve">Lake Mead water conservation </w:t>
      </w:r>
      <w:r w:rsidR="00491F9D">
        <w:rPr>
          <w:rFonts w:asciiTheme="majorBidi" w:hAnsiTheme="majorBidi" w:cstheme="majorBidi"/>
          <w:sz w:val="24"/>
          <w:szCs w:val="24"/>
        </w:rPr>
        <w:t xml:space="preserve">program activities </w:t>
      </w:r>
      <w:r>
        <w:rPr>
          <w:rFonts w:asciiTheme="majorBidi" w:hAnsiTheme="majorBidi" w:cstheme="majorBidi"/>
          <w:sz w:val="24"/>
          <w:szCs w:val="24"/>
        </w:rPr>
        <w:t xml:space="preserve">can be considered as </w:t>
      </w:r>
      <w:r w:rsidR="00B35471" w:rsidRPr="00B35471">
        <w:rPr>
          <w:rFonts w:asciiTheme="majorBidi" w:hAnsiTheme="majorBidi" w:cstheme="majorBidi"/>
          <w:sz w:val="24"/>
          <w:szCs w:val="24"/>
        </w:rPr>
        <w:t xml:space="preserve">reservoir withdraws below </w:t>
      </w:r>
      <w:r w:rsidR="005E2F17">
        <w:rPr>
          <w:rFonts w:asciiTheme="majorBidi" w:hAnsiTheme="majorBidi" w:cstheme="majorBidi"/>
          <w:sz w:val="24"/>
          <w:szCs w:val="24"/>
        </w:rPr>
        <w:t>or</w:t>
      </w:r>
      <w:r w:rsidR="00B35471" w:rsidRPr="00B35471">
        <w:rPr>
          <w:rFonts w:asciiTheme="majorBidi" w:hAnsiTheme="majorBidi" w:cstheme="majorBidi"/>
          <w:sz w:val="24"/>
          <w:szCs w:val="24"/>
        </w:rPr>
        <w:t xml:space="preserve"> above </w:t>
      </w:r>
      <w:r w:rsidR="008F22EF">
        <w:rPr>
          <w:rFonts w:asciiTheme="majorBidi" w:hAnsiTheme="majorBidi" w:cstheme="majorBidi"/>
          <w:sz w:val="24"/>
          <w:szCs w:val="24"/>
        </w:rPr>
        <w:t>legal entitlements</w:t>
      </w:r>
      <w:r w:rsidR="005E2F17">
        <w:rPr>
          <w:rFonts w:asciiTheme="majorBidi" w:hAnsiTheme="majorBidi" w:cstheme="majorBidi"/>
          <w:sz w:val="24"/>
          <w:szCs w:val="24"/>
        </w:rPr>
        <w:t xml:space="preserve"> </w:t>
      </w:r>
      <w:r w:rsidR="00B35471" w:rsidRPr="00B35471">
        <w:rPr>
          <w:rFonts w:asciiTheme="majorBidi" w:hAnsiTheme="majorBidi" w:cstheme="majorBidi"/>
          <w:sz w:val="24"/>
          <w:szCs w:val="24"/>
        </w:rPr>
        <w:t>(</w:t>
      </w:r>
      <w:r w:rsidR="008354E9">
        <w:rPr>
          <w:rFonts w:asciiTheme="majorBidi" w:hAnsiTheme="majorBidi" w:cstheme="majorBidi"/>
          <w:sz w:val="24"/>
          <w:szCs w:val="24"/>
        </w:rPr>
        <w:t xml:space="preserve">credits and debits; </w:t>
      </w:r>
      <w:r w:rsidR="00B35471" w:rsidRPr="00B35471">
        <w:rPr>
          <w:rFonts w:asciiTheme="majorBidi" w:hAnsiTheme="majorBidi" w:cstheme="majorBidi"/>
          <w:sz w:val="24"/>
          <w:szCs w:val="24"/>
        </w:rPr>
        <w:t>Box 1</w:t>
      </w:r>
      <w:r w:rsidR="008354E9">
        <w:rPr>
          <w:rFonts w:asciiTheme="majorBidi" w:hAnsiTheme="majorBidi" w:cstheme="majorBidi"/>
          <w:sz w:val="24"/>
          <w:szCs w:val="24"/>
        </w:rPr>
        <w:t>; Examples 1 and 2</w:t>
      </w:r>
      <w:r w:rsidR="00C25BD5">
        <w:rPr>
          <w:rFonts w:asciiTheme="majorBidi" w:hAnsiTheme="majorBidi" w:cstheme="majorBidi"/>
          <w:sz w:val="24"/>
          <w:szCs w:val="24"/>
        </w:rPr>
        <w:t>)</w:t>
      </w:r>
      <w:r w:rsidR="008354E9">
        <w:rPr>
          <w:rFonts w:asciiTheme="majorBidi" w:hAnsiTheme="majorBidi" w:cstheme="majorBidi"/>
          <w:sz w:val="24"/>
          <w:szCs w:val="24"/>
        </w:rPr>
        <w:t>.</w:t>
      </w:r>
      <w:r w:rsidR="00C25BD5">
        <w:rPr>
          <w:rFonts w:asciiTheme="majorBidi" w:hAnsiTheme="majorBidi" w:cstheme="majorBidi"/>
          <w:sz w:val="24"/>
          <w:szCs w:val="24"/>
        </w:rPr>
        <w:t xml:space="preserve"> </w:t>
      </w:r>
      <w:r>
        <w:rPr>
          <w:rFonts w:asciiTheme="majorBidi" w:hAnsiTheme="majorBidi" w:cstheme="majorBidi"/>
          <w:sz w:val="24"/>
          <w:szCs w:val="24"/>
        </w:rPr>
        <w:t>A water user (</w:t>
      </w:r>
      <w:r>
        <w:rPr>
          <w:rFonts w:asciiTheme="majorBidi" w:hAnsiTheme="majorBidi" w:cstheme="majorBidi"/>
          <w:i/>
          <w:iCs/>
          <w:sz w:val="24"/>
          <w:szCs w:val="24"/>
        </w:rPr>
        <w:t xml:space="preserve">i) </w:t>
      </w:r>
      <w:r w:rsidR="002565E3">
        <w:rPr>
          <w:rFonts w:asciiTheme="majorBidi" w:hAnsiTheme="majorBidi" w:cstheme="majorBidi"/>
          <w:sz w:val="24"/>
          <w:szCs w:val="24"/>
        </w:rPr>
        <w:t>receives</w:t>
      </w:r>
      <w:r>
        <w:rPr>
          <w:rFonts w:asciiTheme="majorBidi" w:hAnsiTheme="majorBidi" w:cstheme="majorBidi"/>
          <w:sz w:val="24"/>
          <w:szCs w:val="24"/>
        </w:rPr>
        <w:t xml:space="preserve"> an</w:t>
      </w:r>
      <w:r w:rsidR="00995C1C">
        <w:rPr>
          <w:rFonts w:asciiTheme="majorBidi" w:hAnsiTheme="majorBidi" w:cstheme="majorBidi"/>
          <w:sz w:val="24"/>
          <w:szCs w:val="24"/>
        </w:rPr>
        <w:t xml:space="preserve"> annual account credit (A</w:t>
      </w:r>
      <w:r w:rsidR="00995C1C" w:rsidRPr="00995C1C">
        <w:rPr>
          <w:rFonts w:asciiTheme="majorBidi" w:hAnsiTheme="majorBidi" w:cstheme="majorBidi"/>
          <w:sz w:val="24"/>
          <w:szCs w:val="24"/>
          <w:vertAlign w:val="subscript"/>
        </w:rPr>
        <w:t>i</w:t>
      </w:r>
      <w:r w:rsidR="00995C1C">
        <w:rPr>
          <w:rFonts w:asciiTheme="majorBidi" w:hAnsiTheme="majorBidi" w:cstheme="majorBidi"/>
          <w:sz w:val="24"/>
          <w:szCs w:val="24"/>
        </w:rPr>
        <w:t xml:space="preserve">) </w:t>
      </w:r>
      <w:r>
        <w:rPr>
          <w:rFonts w:asciiTheme="majorBidi" w:hAnsiTheme="majorBidi" w:cstheme="majorBidi"/>
          <w:sz w:val="24"/>
          <w:szCs w:val="24"/>
        </w:rPr>
        <w:t>of</w:t>
      </w:r>
      <w:r w:rsidR="00995C1C">
        <w:rPr>
          <w:rFonts w:asciiTheme="majorBidi" w:hAnsiTheme="majorBidi" w:cstheme="majorBidi"/>
          <w:sz w:val="24"/>
          <w:szCs w:val="24"/>
        </w:rPr>
        <w:t>:</w:t>
      </w:r>
    </w:p>
    <w:p w14:paraId="654D7B9C" w14:textId="5CB441E8" w:rsidR="00995C1C" w:rsidRPr="00995C1C" w:rsidRDefault="00000000" w:rsidP="00D46331">
      <w:pPr>
        <w:rPr>
          <w:rFonts w:asciiTheme="majorBidi"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 0</m:t>
            </m:r>
          </m:e>
        </m:d>
        <m:r>
          <w:rPr>
            <w:rFonts w:ascii="Cambria Math" w:hAnsi="Cambria Math" w:cstheme="majorBidi"/>
            <w:sz w:val="24"/>
            <w:szCs w:val="24"/>
          </w:rPr>
          <m:t>,   ∀i</m:t>
        </m:r>
      </m:oMath>
      <w:r w:rsidR="00995C1C">
        <w:rPr>
          <w:rFonts w:asciiTheme="majorBidi" w:eastAsiaTheme="minorEastAsia" w:hAnsiTheme="majorBidi" w:cstheme="majorBidi"/>
          <w:sz w:val="24"/>
          <w:szCs w:val="24"/>
        </w:rPr>
        <w:t xml:space="preserve">  [Eq. 1]</w:t>
      </w:r>
    </w:p>
    <w:p w14:paraId="6CFB0A69" w14:textId="0A97ECAE" w:rsidR="00995C1C" w:rsidRDefault="00995C1C" w:rsidP="00D46331">
      <w:pPr>
        <w:rPr>
          <w:rFonts w:asciiTheme="majorBidi" w:hAnsiTheme="majorBidi" w:cstheme="majorBidi"/>
          <w:sz w:val="24"/>
          <w:szCs w:val="24"/>
        </w:rPr>
      </w:pPr>
      <w:r>
        <w:rPr>
          <w:rFonts w:asciiTheme="majorBidi" w:hAnsiTheme="majorBidi" w:cstheme="majorBidi"/>
          <w:sz w:val="24"/>
          <w:szCs w:val="24"/>
        </w:rPr>
        <w:t xml:space="preserve">Where </w:t>
      </w:r>
      <w:r w:rsidRPr="00995C1C">
        <w:rPr>
          <w:rFonts w:asciiTheme="majorBidi" w:hAnsiTheme="majorBidi" w:cstheme="majorBidi"/>
          <w:i/>
          <w:iCs/>
          <w:sz w:val="24"/>
          <w:szCs w:val="24"/>
        </w:rPr>
        <w:t>E</w:t>
      </w:r>
      <w:r w:rsidRPr="00995C1C">
        <w:rPr>
          <w:rFonts w:asciiTheme="majorBidi" w:hAnsiTheme="majorBidi" w:cstheme="majorBidi"/>
          <w:i/>
          <w:iCs/>
          <w:sz w:val="24"/>
          <w:szCs w:val="24"/>
          <w:vertAlign w:val="subscript"/>
        </w:rPr>
        <w:t>i</w:t>
      </w:r>
      <w:r>
        <w:rPr>
          <w:rFonts w:asciiTheme="majorBidi" w:hAnsiTheme="majorBidi" w:cstheme="majorBidi"/>
          <w:sz w:val="24"/>
          <w:szCs w:val="24"/>
        </w:rPr>
        <w:t xml:space="preserve"> and </w:t>
      </w:r>
      <w:r w:rsidRPr="00995C1C">
        <w:rPr>
          <w:rFonts w:asciiTheme="majorBidi" w:hAnsiTheme="majorBidi" w:cstheme="majorBidi"/>
          <w:i/>
          <w:iCs/>
          <w:sz w:val="24"/>
          <w:szCs w:val="24"/>
        </w:rPr>
        <w:t>D</w:t>
      </w:r>
      <w:r w:rsidRPr="00995C1C">
        <w:rPr>
          <w:rFonts w:asciiTheme="majorBidi" w:hAnsiTheme="majorBidi" w:cstheme="majorBidi"/>
          <w:i/>
          <w:iCs/>
          <w:sz w:val="24"/>
          <w:szCs w:val="24"/>
          <w:vertAlign w:val="subscript"/>
        </w:rPr>
        <w:t>i</w:t>
      </w:r>
      <w:r>
        <w:rPr>
          <w:rFonts w:asciiTheme="majorBidi" w:hAnsiTheme="majorBidi" w:cstheme="majorBidi"/>
          <w:sz w:val="24"/>
          <w:szCs w:val="24"/>
        </w:rPr>
        <w:t xml:space="preserve"> are user </w:t>
      </w:r>
      <w:r w:rsidRPr="00243D75">
        <w:rPr>
          <w:rFonts w:asciiTheme="majorBidi" w:hAnsiTheme="majorBidi" w:cstheme="majorBidi"/>
          <w:i/>
          <w:iCs/>
          <w:sz w:val="24"/>
          <w:szCs w:val="24"/>
        </w:rPr>
        <w:t>i</w:t>
      </w:r>
      <w:r>
        <w:rPr>
          <w:rFonts w:asciiTheme="majorBidi" w:hAnsiTheme="majorBidi" w:cstheme="majorBidi"/>
          <w:sz w:val="24"/>
          <w:szCs w:val="24"/>
        </w:rPr>
        <w:t>’s annual legal entitlement and consumptive use (maf).</w:t>
      </w:r>
    </w:p>
    <w:p w14:paraId="329AFC77" w14:textId="4612B416" w:rsidR="00B35471" w:rsidRPr="00B35471" w:rsidRDefault="00B35471" w:rsidP="00B35471">
      <w:pPr>
        <w:rPr>
          <w:rFonts w:asciiTheme="majorBidi" w:hAnsiTheme="majorBidi" w:cstheme="majorBidi"/>
          <w:sz w:val="24"/>
          <w:szCs w:val="24"/>
        </w:rPr>
      </w:pPr>
      <w:r w:rsidRPr="00D967F6">
        <w:rPr>
          <w:rFonts w:asciiTheme="majorBidi" w:hAnsiTheme="majorBidi" w:cstheme="majorBidi"/>
          <w:b/>
          <w:bCs/>
          <w:sz w:val="24"/>
          <w:szCs w:val="24"/>
        </w:rPr>
        <w:t>Example 1.</w:t>
      </w:r>
      <w:r w:rsidRPr="00B35471">
        <w:rPr>
          <w:rFonts w:asciiTheme="majorBidi" w:hAnsiTheme="majorBidi" w:cstheme="majorBidi"/>
          <w:sz w:val="24"/>
          <w:szCs w:val="24"/>
        </w:rPr>
        <w:t xml:space="preserve"> </w:t>
      </w:r>
      <w:r w:rsidRPr="00C25BD5">
        <w:rPr>
          <w:rFonts w:asciiTheme="majorBidi" w:hAnsiTheme="majorBidi" w:cstheme="majorBidi"/>
          <w:b/>
          <w:bCs/>
          <w:sz w:val="24"/>
          <w:szCs w:val="24"/>
        </w:rPr>
        <w:t>Water conservation account credit</w:t>
      </w:r>
      <w:r w:rsidRPr="00B35471">
        <w:rPr>
          <w:rFonts w:asciiTheme="majorBidi" w:hAnsiTheme="majorBidi" w:cstheme="majorBidi"/>
          <w:sz w:val="24"/>
          <w:szCs w:val="24"/>
        </w:rPr>
        <w:t xml:space="preserve">. At the beginning of 2018, Arizona had a </w:t>
      </w:r>
      <w:r w:rsidR="00C25BD5">
        <w:rPr>
          <w:rFonts w:asciiTheme="majorBidi" w:hAnsiTheme="majorBidi" w:cstheme="majorBidi"/>
          <w:sz w:val="24"/>
          <w:szCs w:val="24"/>
        </w:rPr>
        <w:t xml:space="preserve">water </w:t>
      </w:r>
      <w:r w:rsidRPr="00B35471">
        <w:rPr>
          <w:rFonts w:asciiTheme="majorBidi" w:hAnsiTheme="majorBidi" w:cstheme="majorBidi"/>
          <w:sz w:val="24"/>
          <w:szCs w:val="24"/>
        </w:rPr>
        <w:t xml:space="preserve">conservation account balance of </w:t>
      </w:r>
      <w:r w:rsidR="007C519F">
        <w:rPr>
          <w:rFonts w:asciiTheme="majorBidi" w:hAnsiTheme="majorBidi" w:cstheme="majorBidi"/>
          <w:sz w:val="24"/>
          <w:szCs w:val="24"/>
        </w:rPr>
        <w:t>126,800</w:t>
      </w:r>
      <w:r w:rsidRPr="00B35471">
        <w:rPr>
          <w:rFonts w:asciiTheme="majorBidi" w:hAnsiTheme="majorBidi" w:cstheme="majorBidi"/>
          <w:sz w:val="24"/>
          <w:szCs w:val="24"/>
        </w:rPr>
        <w:t xml:space="preserve"> acre-feet. In 2018, Arizona withdrew, diverted, and consumed 2.</w:t>
      </w:r>
      <w:r w:rsidR="00D967F6">
        <w:rPr>
          <w:rFonts w:asciiTheme="majorBidi" w:hAnsiTheme="majorBidi" w:cstheme="majorBidi"/>
          <w:sz w:val="24"/>
          <w:szCs w:val="24"/>
        </w:rPr>
        <w:t>484</w:t>
      </w:r>
      <w:r w:rsidRPr="00B35471">
        <w:rPr>
          <w:rFonts w:asciiTheme="majorBidi" w:hAnsiTheme="majorBidi" w:cstheme="majorBidi"/>
          <w:sz w:val="24"/>
          <w:szCs w:val="24"/>
        </w:rPr>
        <w:t xml:space="preserve"> million acre-feet</w:t>
      </w:r>
      <w:r w:rsidR="007578DA">
        <w:rPr>
          <w:rFonts w:asciiTheme="majorBidi" w:hAnsiTheme="majorBidi" w:cstheme="majorBidi"/>
          <w:sz w:val="24"/>
          <w:szCs w:val="24"/>
        </w:rPr>
        <w:t>—</w:t>
      </w:r>
      <w:r w:rsidRPr="00B35471">
        <w:rPr>
          <w:rFonts w:asciiTheme="majorBidi" w:hAnsiTheme="majorBidi" w:cstheme="majorBidi"/>
          <w:sz w:val="24"/>
          <w:szCs w:val="24"/>
        </w:rPr>
        <w:t>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acre-feet </w:t>
      </w:r>
      <w:r w:rsidR="00D967F6" w:rsidRPr="007578DA">
        <w:rPr>
          <w:rFonts w:asciiTheme="majorBidi" w:hAnsiTheme="majorBidi" w:cstheme="majorBidi"/>
          <w:b/>
          <w:bCs/>
          <w:i/>
          <w:iCs/>
          <w:sz w:val="24"/>
          <w:szCs w:val="24"/>
        </w:rPr>
        <w:t>less</w:t>
      </w:r>
      <w:r w:rsidRPr="00B35471">
        <w:rPr>
          <w:rFonts w:asciiTheme="majorBidi" w:hAnsiTheme="majorBidi" w:cstheme="majorBidi"/>
          <w:sz w:val="24"/>
          <w:szCs w:val="24"/>
        </w:rPr>
        <w:t xml:space="preserve"> than its </w:t>
      </w:r>
      <w:r w:rsidR="001D386D">
        <w:rPr>
          <w:rFonts w:asciiTheme="majorBidi" w:hAnsiTheme="majorBidi" w:cstheme="majorBidi"/>
          <w:sz w:val="24"/>
          <w:szCs w:val="24"/>
        </w:rPr>
        <w:t xml:space="preserve">historical allocation of </w:t>
      </w:r>
      <w:r w:rsidRPr="00B35471">
        <w:rPr>
          <w:rFonts w:asciiTheme="majorBidi" w:hAnsiTheme="majorBidi" w:cstheme="majorBidi"/>
          <w:sz w:val="24"/>
          <w:szCs w:val="24"/>
        </w:rPr>
        <w:t>2.</w:t>
      </w:r>
      <w:r w:rsidR="00243D75">
        <w:rPr>
          <w:rFonts w:asciiTheme="majorBidi" w:hAnsiTheme="majorBidi" w:cstheme="majorBidi"/>
          <w:sz w:val="24"/>
          <w:szCs w:val="24"/>
        </w:rPr>
        <w:t>8</w:t>
      </w:r>
      <w:r w:rsidRPr="00B35471">
        <w:rPr>
          <w:rFonts w:asciiTheme="majorBidi" w:hAnsiTheme="majorBidi" w:cstheme="majorBidi"/>
          <w:sz w:val="24"/>
          <w:szCs w:val="24"/>
        </w:rPr>
        <w:t xml:space="preserve"> million acre-f</w:t>
      </w:r>
      <w:r w:rsidR="001D386D">
        <w:rPr>
          <w:rFonts w:asciiTheme="majorBidi" w:hAnsiTheme="majorBidi" w:cstheme="majorBidi"/>
          <w:sz w:val="24"/>
          <w:szCs w:val="24"/>
        </w:rPr>
        <w:t>ee</w:t>
      </w:r>
      <w:r w:rsidRPr="00B35471">
        <w:rPr>
          <w:rFonts w:asciiTheme="majorBidi" w:hAnsiTheme="majorBidi" w:cstheme="majorBidi"/>
          <w:sz w:val="24"/>
          <w:szCs w:val="24"/>
        </w:rPr>
        <w:t xml:space="preserve">t. </w:t>
      </w:r>
      <w:r w:rsidR="001D386D">
        <w:rPr>
          <w:rFonts w:asciiTheme="majorBidi" w:hAnsiTheme="majorBidi" w:cstheme="majorBidi"/>
          <w:sz w:val="24"/>
          <w:szCs w:val="24"/>
        </w:rPr>
        <w:t xml:space="preserve">As a result, </w:t>
      </w:r>
      <w:r w:rsidRPr="00B35471">
        <w:rPr>
          <w:rFonts w:asciiTheme="majorBidi" w:hAnsiTheme="majorBidi" w:cstheme="majorBidi"/>
          <w:sz w:val="24"/>
          <w:szCs w:val="24"/>
        </w:rPr>
        <w:t>Arizona's water conservation account was credited 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acre-feet. At the end of 2018, Arizona's conservation account balance was </w:t>
      </w:r>
      <w:r w:rsidR="00D967F6">
        <w:rPr>
          <w:rFonts w:asciiTheme="majorBidi" w:hAnsiTheme="majorBidi" w:cstheme="majorBidi"/>
          <w:sz w:val="24"/>
          <w:szCs w:val="24"/>
        </w:rPr>
        <w:t>343,000 acre-feet (126,800 +</w:t>
      </w:r>
      <w:r w:rsidRPr="00B35471">
        <w:rPr>
          <w:rFonts w:asciiTheme="majorBidi" w:hAnsiTheme="majorBidi" w:cstheme="majorBidi"/>
          <w:sz w:val="24"/>
          <w:szCs w:val="24"/>
        </w:rPr>
        <w:t xml:space="preserve"> 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w:t>
      </w:r>
      <w:r w:rsidR="002565E3">
        <w:rPr>
          <w:rFonts w:asciiTheme="majorBidi" w:hAnsiTheme="majorBidi" w:cstheme="majorBidi"/>
          <w:sz w:val="24"/>
          <w:szCs w:val="24"/>
        </w:rPr>
        <w:t>= 343,000 acre-feet</w:t>
      </w:r>
      <w:r w:rsidR="00D967F6">
        <w:rPr>
          <w:rFonts w:asciiTheme="majorBidi" w:hAnsiTheme="majorBidi" w:cstheme="majorBidi"/>
          <w:sz w:val="24"/>
          <w:szCs w:val="24"/>
        </w:rPr>
        <w:t>)</w:t>
      </w:r>
      <w:r w:rsidRPr="00B35471">
        <w:rPr>
          <w:rFonts w:asciiTheme="majorBidi" w:hAnsiTheme="majorBidi" w:cstheme="majorBidi"/>
          <w:sz w:val="24"/>
          <w:szCs w:val="24"/>
        </w:rPr>
        <w:t xml:space="preserve">. </w:t>
      </w:r>
      <w:r w:rsidR="00D967F6">
        <w:rPr>
          <w:rFonts w:asciiTheme="majorBidi" w:hAnsiTheme="majorBidi" w:cstheme="majorBidi"/>
          <w:sz w:val="24"/>
          <w:szCs w:val="24"/>
        </w:rPr>
        <w:t>Arizona’s</w:t>
      </w:r>
      <w:r w:rsidRPr="00B35471">
        <w:rPr>
          <w:rFonts w:asciiTheme="majorBidi" w:hAnsiTheme="majorBidi" w:cstheme="majorBidi"/>
          <w:sz w:val="24"/>
          <w:szCs w:val="24"/>
        </w:rPr>
        <w:t xml:space="preserve"> water conservation action raised Lake Mead's volume 2</w:t>
      </w:r>
      <w:r w:rsidR="00D967F6">
        <w:rPr>
          <w:rFonts w:asciiTheme="majorBidi" w:hAnsiTheme="majorBidi" w:cstheme="majorBidi"/>
          <w:sz w:val="24"/>
          <w:szCs w:val="24"/>
        </w:rPr>
        <w:t>16</w:t>
      </w:r>
      <w:r w:rsidRPr="00B35471">
        <w:rPr>
          <w:rFonts w:asciiTheme="majorBidi" w:hAnsiTheme="majorBidi" w:cstheme="majorBidi"/>
          <w:sz w:val="24"/>
          <w:szCs w:val="24"/>
        </w:rPr>
        <w:t>,000 acre-feet above the anticipated volume</w:t>
      </w:r>
      <w:r w:rsidR="007578DA">
        <w:rPr>
          <w:rFonts w:asciiTheme="majorBidi" w:hAnsiTheme="majorBidi" w:cstheme="majorBidi"/>
          <w:sz w:val="24"/>
          <w:szCs w:val="24"/>
        </w:rPr>
        <w:t>—</w:t>
      </w:r>
      <w:r w:rsidRPr="00B35471">
        <w:rPr>
          <w:rFonts w:asciiTheme="majorBidi" w:hAnsiTheme="majorBidi" w:cstheme="majorBidi"/>
          <w:sz w:val="24"/>
          <w:szCs w:val="24"/>
        </w:rPr>
        <w:t>the surplus in "Intentionally Created Surplus"</w:t>
      </w:r>
      <w:r w:rsidR="007578DA">
        <w:rPr>
          <w:rFonts w:asciiTheme="majorBidi" w:hAnsiTheme="majorBidi" w:cstheme="majorBidi"/>
          <w:sz w:val="24"/>
          <w:szCs w:val="24"/>
        </w:rPr>
        <w:t>—</w:t>
      </w:r>
      <w:r w:rsidRPr="00B35471">
        <w:rPr>
          <w:rFonts w:asciiTheme="majorBidi" w:hAnsiTheme="majorBidi" w:cstheme="majorBidi"/>
          <w:sz w:val="24"/>
          <w:szCs w:val="24"/>
        </w:rPr>
        <w:t>had Arizona withdrawn, diverted and consumed its historical allocation.</w:t>
      </w:r>
    </w:p>
    <w:p w14:paraId="2E9796F6" w14:textId="5E7298D5" w:rsidR="00B35471" w:rsidRPr="00B35471" w:rsidRDefault="00B35471" w:rsidP="00B35471">
      <w:pPr>
        <w:rPr>
          <w:rFonts w:asciiTheme="majorBidi" w:hAnsiTheme="majorBidi" w:cstheme="majorBidi"/>
          <w:sz w:val="24"/>
          <w:szCs w:val="24"/>
        </w:rPr>
      </w:pPr>
      <w:r w:rsidRPr="007578DA">
        <w:rPr>
          <w:rFonts w:asciiTheme="majorBidi" w:hAnsiTheme="majorBidi" w:cstheme="majorBidi"/>
          <w:b/>
          <w:bCs/>
          <w:sz w:val="24"/>
          <w:szCs w:val="24"/>
        </w:rPr>
        <w:t>Example 2.</w:t>
      </w:r>
      <w:r w:rsidRPr="00B35471">
        <w:rPr>
          <w:rFonts w:asciiTheme="majorBidi" w:hAnsiTheme="majorBidi" w:cstheme="majorBidi"/>
          <w:sz w:val="24"/>
          <w:szCs w:val="24"/>
        </w:rPr>
        <w:t xml:space="preserve"> </w:t>
      </w:r>
      <w:r w:rsidRPr="00C25BD5">
        <w:rPr>
          <w:rFonts w:asciiTheme="majorBidi" w:hAnsiTheme="majorBidi" w:cstheme="majorBidi"/>
          <w:b/>
          <w:bCs/>
          <w:sz w:val="24"/>
          <w:szCs w:val="24"/>
        </w:rPr>
        <w:t>Water conservation account debit</w:t>
      </w:r>
      <w:r w:rsidRPr="00B35471">
        <w:rPr>
          <w:rFonts w:asciiTheme="majorBidi" w:hAnsiTheme="majorBidi" w:cstheme="majorBidi"/>
          <w:sz w:val="24"/>
          <w:szCs w:val="24"/>
        </w:rPr>
        <w:t>. At the beginning of 20</w:t>
      </w:r>
      <w:r w:rsidR="007578DA">
        <w:rPr>
          <w:rFonts w:asciiTheme="majorBidi" w:hAnsiTheme="majorBidi" w:cstheme="majorBidi"/>
          <w:sz w:val="24"/>
          <w:szCs w:val="24"/>
        </w:rPr>
        <w:t>22</w:t>
      </w:r>
      <w:r w:rsidRPr="00B35471">
        <w:rPr>
          <w:rFonts w:asciiTheme="majorBidi" w:hAnsiTheme="majorBidi" w:cstheme="majorBidi"/>
          <w:sz w:val="24"/>
          <w:szCs w:val="24"/>
        </w:rPr>
        <w:t xml:space="preserve">, California had a water conservation account balance of </w:t>
      </w:r>
      <w:r w:rsidR="007578DA">
        <w:rPr>
          <w:rFonts w:asciiTheme="majorBidi" w:hAnsiTheme="majorBidi" w:cstheme="majorBidi"/>
          <w:sz w:val="24"/>
          <w:szCs w:val="24"/>
        </w:rPr>
        <w:t>1.36 million</w:t>
      </w:r>
      <w:r w:rsidRPr="00B35471">
        <w:rPr>
          <w:rFonts w:asciiTheme="majorBidi" w:hAnsiTheme="majorBidi" w:cstheme="majorBidi"/>
          <w:sz w:val="24"/>
          <w:szCs w:val="24"/>
        </w:rPr>
        <w:t xml:space="preserve"> acre-feet. In 20</w:t>
      </w:r>
      <w:r w:rsidR="007578DA">
        <w:rPr>
          <w:rFonts w:asciiTheme="majorBidi" w:hAnsiTheme="majorBidi" w:cstheme="majorBidi"/>
          <w:sz w:val="24"/>
          <w:szCs w:val="24"/>
        </w:rPr>
        <w:t>22</w:t>
      </w:r>
      <w:r w:rsidRPr="00B35471">
        <w:rPr>
          <w:rFonts w:asciiTheme="majorBidi" w:hAnsiTheme="majorBidi" w:cstheme="majorBidi"/>
          <w:sz w:val="24"/>
          <w:szCs w:val="24"/>
        </w:rPr>
        <w:t>, California withdrew, diverted, and consumed 4.5</w:t>
      </w:r>
      <w:r w:rsidR="007578DA">
        <w:rPr>
          <w:rFonts w:asciiTheme="majorBidi" w:hAnsiTheme="majorBidi" w:cstheme="majorBidi"/>
          <w:sz w:val="24"/>
          <w:szCs w:val="24"/>
        </w:rPr>
        <w:t>1</w:t>
      </w:r>
      <w:r w:rsidRPr="00B35471">
        <w:rPr>
          <w:rFonts w:asciiTheme="majorBidi" w:hAnsiTheme="majorBidi" w:cstheme="majorBidi"/>
          <w:sz w:val="24"/>
          <w:szCs w:val="24"/>
        </w:rPr>
        <w:t xml:space="preserve"> million acre-feet of water</w:t>
      </w:r>
      <w:r w:rsidR="000F7A2B">
        <w:rPr>
          <w:rFonts w:asciiTheme="majorBidi" w:hAnsiTheme="majorBidi" w:cstheme="majorBidi"/>
          <w:sz w:val="24"/>
          <w:szCs w:val="24"/>
        </w:rPr>
        <w:t>—</w:t>
      </w:r>
      <w:r w:rsidRPr="00B35471">
        <w:rPr>
          <w:rFonts w:asciiTheme="majorBidi" w:hAnsiTheme="majorBidi" w:cstheme="majorBidi"/>
          <w:sz w:val="24"/>
          <w:szCs w:val="24"/>
        </w:rPr>
        <w:t>1</w:t>
      </w:r>
      <w:r w:rsidR="007578DA">
        <w:rPr>
          <w:rFonts w:asciiTheme="majorBidi" w:hAnsiTheme="majorBidi" w:cstheme="majorBidi"/>
          <w:sz w:val="24"/>
          <w:szCs w:val="24"/>
        </w:rPr>
        <w:t>11</w:t>
      </w:r>
      <w:r w:rsidRPr="00B35471">
        <w:rPr>
          <w:rFonts w:asciiTheme="majorBidi" w:hAnsiTheme="majorBidi" w:cstheme="majorBidi"/>
          <w:sz w:val="24"/>
          <w:szCs w:val="24"/>
        </w:rPr>
        <w:t xml:space="preserve">,000 acre-feet of water </w:t>
      </w:r>
      <w:r w:rsidR="007578DA">
        <w:rPr>
          <w:rFonts w:asciiTheme="majorBidi" w:hAnsiTheme="majorBidi" w:cstheme="majorBidi"/>
          <w:b/>
          <w:bCs/>
          <w:i/>
          <w:iCs/>
          <w:sz w:val="24"/>
          <w:szCs w:val="24"/>
        </w:rPr>
        <w:t>above</w:t>
      </w:r>
      <w:r w:rsidRPr="00B35471">
        <w:rPr>
          <w:rFonts w:asciiTheme="majorBidi" w:hAnsiTheme="majorBidi" w:cstheme="majorBidi"/>
          <w:sz w:val="24"/>
          <w:szCs w:val="24"/>
        </w:rPr>
        <w:t xml:space="preserve"> its </w:t>
      </w:r>
      <w:r w:rsidR="002565E3">
        <w:rPr>
          <w:rFonts w:asciiTheme="majorBidi" w:hAnsiTheme="majorBidi" w:cstheme="majorBidi"/>
          <w:sz w:val="24"/>
          <w:szCs w:val="24"/>
        </w:rPr>
        <w:t>legal entitlement</w:t>
      </w:r>
      <w:r w:rsidRPr="00B35471">
        <w:rPr>
          <w:rFonts w:asciiTheme="majorBidi" w:hAnsiTheme="majorBidi" w:cstheme="majorBidi"/>
          <w:sz w:val="24"/>
          <w:szCs w:val="24"/>
        </w:rPr>
        <w:t>. At the end of 20</w:t>
      </w:r>
      <w:r w:rsidR="007578DA">
        <w:rPr>
          <w:rFonts w:asciiTheme="majorBidi" w:hAnsiTheme="majorBidi" w:cstheme="majorBidi"/>
          <w:sz w:val="24"/>
          <w:szCs w:val="24"/>
        </w:rPr>
        <w:t>22</w:t>
      </w:r>
      <w:r w:rsidRPr="00B35471">
        <w:rPr>
          <w:rFonts w:asciiTheme="majorBidi" w:hAnsiTheme="majorBidi" w:cstheme="majorBidi"/>
          <w:sz w:val="24"/>
          <w:szCs w:val="24"/>
        </w:rPr>
        <w:t>, California had a water</w:t>
      </w:r>
      <w:r w:rsidR="002565E3">
        <w:rPr>
          <w:rFonts w:asciiTheme="majorBidi" w:hAnsiTheme="majorBidi" w:cstheme="majorBidi"/>
          <w:sz w:val="24"/>
          <w:szCs w:val="24"/>
        </w:rPr>
        <w:t xml:space="preserve"> conservation</w:t>
      </w:r>
      <w:r w:rsidRPr="00B35471">
        <w:rPr>
          <w:rFonts w:asciiTheme="majorBidi" w:hAnsiTheme="majorBidi" w:cstheme="majorBidi"/>
          <w:sz w:val="24"/>
          <w:szCs w:val="24"/>
        </w:rPr>
        <w:t xml:space="preserve"> account balance of </w:t>
      </w:r>
      <w:r w:rsidR="007578DA">
        <w:rPr>
          <w:rFonts w:asciiTheme="majorBidi" w:hAnsiTheme="majorBidi" w:cstheme="majorBidi"/>
          <w:sz w:val="24"/>
          <w:szCs w:val="24"/>
        </w:rPr>
        <w:t>1.245 million</w:t>
      </w:r>
      <w:r w:rsidRPr="00B35471">
        <w:rPr>
          <w:rFonts w:asciiTheme="majorBidi" w:hAnsiTheme="majorBidi" w:cstheme="majorBidi"/>
          <w:sz w:val="24"/>
          <w:szCs w:val="24"/>
        </w:rPr>
        <w:t xml:space="preserve"> acre-feet</w:t>
      </w:r>
      <w:r w:rsidR="000F7A2B">
        <w:rPr>
          <w:rFonts w:asciiTheme="majorBidi" w:hAnsiTheme="majorBidi" w:cstheme="majorBidi"/>
          <w:sz w:val="24"/>
          <w:szCs w:val="24"/>
        </w:rPr>
        <w:t xml:space="preserve"> (1.36 – 0.111 </w:t>
      </w:r>
      <w:r w:rsidR="002565E3">
        <w:rPr>
          <w:rFonts w:asciiTheme="majorBidi" w:hAnsiTheme="majorBidi" w:cstheme="majorBidi"/>
          <w:sz w:val="24"/>
          <w:szCs w:val="24"/>
        </w:rPr>
        <w:t xml:space="preserve">= 1.245 </w:t>
      </w:r>
      <w:r w:rsidR="000F7A2B">
        <w:rPr>
          <w:rFonts w:asciiTheme="majorBidi" w:hAnsiTheme="majorBidi" w:cstheme="majorBidi"/>
          <w:sz w:val="24"/>
          <w:szCs w:val="24"/>
        </w:rPr>
        <w:t>million acre-feet)</w:t>
      </w:r>
      <w:r w:rsidRPr="00B35471">
        <w:rPr>
          <w:rFonts w:asciiTheme="majorBidi" w:hAnsiTheme="majorBidi" w:cstheme="majorBidi"/>
          <w:sz w:val="24"/>
          <w:szCs w:val="24"/>
        </w:rPr>
        <w:t>. Lake Mead's storage reduced 1</w:t>
      </w:r>
      <w:r w:rsidR="007578DA">
        <w:rPr>
          <w:rFonts w:asciiTheme="majorBidi" w:hAnsiTheme="majorBidi" w:cstheme="majorBidi"/>
          <w:sz w:val="24"/>
          <w:szCs w:val="24"/>
        </w:rPr>
        <w:t>11</w:t>
      </w:r>
      <w:r w:rsidRPr="00B35471">
        <w:rPr>
          <w:rFonts w:asciiTheme="majorBidi" w:hAnsiTheme="majorBidi" w:cstheme="majorBidi"/>
          <w:sz w:val="24"/>
          <w:szCs w:val="24"/>
        </w:rPr>
        <w:t xml:space="preserve">,000 acre-feet from the anticipated volume had California withdrawn its </w:t>
      </w:r>
      <w:r w:rsidR="002565E3">
        <w:rPr>
          <w:rFonts w:asciiTheme="majorBidi" w:hAnsiTheme="majorBidi" w:cstheme="majorBidi"/>
          <w:sz w:val="24"/>
          <w:szCs w:val="24"/>
        </w:rPr>
        <w:t>legal entitlement</w:t>
      </w:r>
      <w:r w:rsidRPr="00B35471">
        <w:rPr>
          <w:rFonts w:asciiTheme="majorBidi" w:hAnsiTheme="majorBidi" w:cstheme="majorBidi"/>
          <w:sz w:val="24"/>
          <w:szCs w:val="24"/>
        </w:rPr>
        <w:t>.</w:t>
      </w:r>
      <w:r w:rsidR="00D46331" w:rsidRPr="00D46331">
        <w:rPr>
          <w:rFonts w:asciiTheme="majorBidi" w:hAnsiTheme="majorBidi" w:cstheme="majorBidi"/>
          <w:b/>
          <w:bCs/>
          <w:noProof/>
          <w:sz w:val="24"/>
          <w:szCs w:val="24"/>
        </w:rPr>
        <w:t xml:space="preserve"> </w:t>
      </w:r>
    </w:p>
    <w:p w14:paraId="332BD2C3" w14:textId="02456496" w:rsidR="00B35471" w:rsidRPr="00B35471" w:rsidRDefault="0094663E" w:rsidP="00B35471">
      <w:pPr>
        <w:rPr>
          <w:rFonts w:asciiTheme="majorBidi" w:hAnsiTheme="majorBidi" w:cstheme="majorBidi"/>
          <w:sz w:val="24"/>
          <w:szCs w:val="24"/>
        </w:rPr>
      </w:pPr>
      <w:r>
        <w:rPr>
          <w:rFonts w:asciiTheme="majorBidi" w:hAnsiTheme="majorBidi" w:cstheme="majorBidi"/>
          <w:b/>
          <w:bCs/>
          <w:sz w:val="24"/>
          <w:szCs w:val="24"/>
        </w:rPr>
        <w:lastRenderedPageBreak/>
        <w:t>P</w:t>
      </w:r>
      <w:r w:rsidR="00B35471" w:rsidRPr="00A30C9C">
        <w:rPr>
          <w:rFonts w:asciiTheme="majorBidi" w:hAnsiTheme="majorBidi" w:cstheme="majorBidi"/>
          <w:b/>
          <w:bCs/>
          <w:sz w:val="24"/>
          <w:szCs w:val="24"/>
        </w:rPr>
        <w:t xml:space="preserve">rogram </w:t>
      </w:r>
      <w:r w:rsidR="001038D7">
        <w:rPr>
          <w:rFonts w:asciiTheme="majorBidi" w:hAnsiTheme="majorBidi" w:cstheme="majorBidi"/>
          <w:b/>
          <w:bCs/>
          <w:sz w:val="24"/>
          <w:szCs w:val="24"/>
        </w:rPr>
        <w:t>structure</w:t>
      </w:r>
      <w:r w:rsidR="00B35471" w:rsidRPr="00B35471">
        <w:rPr>
          <w:rFonts w:asciiTheme="majorBidi" w:hAnsiTheme="majorBidi" w:cstheme="majorBidi"/>
          <w:sz w:val="24"/>
          <w:szCs w:val="24"/>
        </w:rPr>
        <w:t xml:space="preserve">. </w:t>
      </w:r>
      <w:r w:rsidR="00F1593B" w:rsidRPr="00B35471">
        <w:rPr>
          <w:rFonts w:asciiTheme="majorBidi" w:hAnsiTheme="majorBidi" w:cstheme="majorBidi"/>
          <w:sz w:val="24"/>
          <w:szCs w:val="24"/>
        </w:rPr>
        <w:t xml:space="preserve">The program </w:t>
      </w:r>
      <w:r w:rsidR="00F1593B">
        <w:rPr>
          <w:rFonts w:asciiTheme="majorBidi" w:hAnsiTheme="majorBidi" w:cstheme="majorBidi"/>
          <w:sz w:val="24"/>
          <w:szCs w:val="24"/>
        </w:rPr>
        <w:t>l</w:t>
      </w:r>
      <w:r w:rsidR="00F1593B" w:rsidRPr="00B35471">
        <w:rPr>
          <w:rFonts w:asciiTheme="majorBidi" w:hAnsiTheme="majorBidi" w:cstheme="majorBidi"/>
          <w:sz w:val="24"/>
          <w:szCs w:val="24"/>
        </w:rPr>
        <w:t>imits credits and debits each year.</w:t>
      </w:r>
      <w:r w:rsidR="00B459BA">
        <w:rPr>
          <w:rFonts w:asciiTheme="majorBidi" w:hAnsiTheme="majorBidi" w:cstheme="majorBidi"/>
          <w:sz w:val="24"/>
          <w:szCs w:val="24"/>
        </w:rPr>
        <w:t xml:space="preserve"> </w:t>
      </w:r>
      <w:r w:rsidR="00B35471" w:rsidRPr="00B35471">
        <w:rPr>
          <w:rFonts w:asciiTheme="majorBidi" w:hAnsiTheme="majorBidi" w:cstheme="majorBidi"/>
          <w:sz w:val="24"/>
          <w:szCs w:val="24"/>
        </w:rPr>
        <w:t xml:space="preserve">The program </w:t>
      </w:r>
      <w:r w:rsidR="00627080">
        <w:rPr>
          <w:rFonts w:asciiTheme="majorBidi" w:hAnsiTheme="majorBidi" w:cstheme="majorBidi"/>
          <w:sz w:val="24"/>
          <w:szCs w:val="24"/>
        </w:rPr>
        <w:t xml:space="preserve">also </w:t>
      </w:r>
      <w:r w:rsidR="00B35471" w:rsidRPr="00B35471">
        <w:rPr>
          <w:rFonts w:asciiTheme="majorBidi" w:hAnsiTheme="majorBidi" w:cstheme="majorBidi"/>
          <w:sz w:val="24"/>
          <w:szCs w:val="24"/>
        </w:rPr>
        <w:t>set</w:t>
      </w:r>
      <w:r w:rsidR="002565E3">
        <w:rPr>
          <w:rFonts w:asciiTheme="majorBidi" w:hAnsiTheme="majorBidi" w:cstheme="majorBidi"/>
          <w:sz w:val="24"/>
          <w:szCs w:val="24"/>
        </w:rPr>
        <w:t>s</w:t>
      </w:r>
      <w:r w:rsidR="00B35471" w:rsidRPr="00B35471">
        <w:rPr>
          <w:rFonts w:asciiTheme="majorBidi" w:hAnsiTheme="majorBidi" w:cstheme="majorBidi"/>
          <w:sz w:val="24"/>
          <w:szCs w:val="24"/>
        </w:rPr>
        <w:t xml:space="preserve"> maximum </w:t>
      </w:r>
      <w:r w:rsidR="00A30C9C">
        <w:rPr>
          <w:rFonts w:asciiTheme="majorBidi" w:hAnsiTheme="majorBidi" w:cstheme="majorBidi"/>
          <w:sz w:val="24"/>
          <w:szCs w:val="24"/>
        </w:rPr>
        <w:t>water</w:t>
      </w:r>
      <w:r w:rsidR="00B35471" w:rsidRPr="00B35471">
        <w:rPr>
          <w:rFonts w:asciiTheme="majorBidi" w:hAnsiTheme="majorBidi" w:cstheme="majorBidi"/>
          <w:sz w:val="24"/>
          <w:szCs w:val="24"/>
        </w:rPr>
        <w:t xml:space="preserve"> conservation account balances for the three Lower Basin states. The program also prohibits withdraw</w:t>
      </w:r>
      <w:r w:rsidR="00954063">
        <w:rPr>
          <w:rFonts w:asciiTheme="majorBidi" w:hAnsiTheme="majorBidi" w:cstheme="majorBidi"/>
          <w:sz w:val="24"/>
          <w:szCs w:val="24"/>
        </w:rPr>
        <w:t>s</w:t>
      </w:r>
      <w:r w:rsidR="00B459BA">
        <w:rPr>
          <w:rFonts w:asciiTheme="majorBidi" w:hAnsiTheme="majorBidi" w:cstheme="majorBidi"/>
          <w:sz w:val="24"/>
          <w:szCs w:val="24"/>
        </w:rPr>
        <w:t xml:space="preserve"> </w:t>
      </w:r>
      <w:r w:rsidR="00B35471" w:rsidRPr="00B35471">
        <w:rPr>
          <w:rFonts w:asciiTheme="majorBidi" w:hAnsiTheme="majorBidi" w:cstheme="majorBidi"/>
          <w:sz w:val="24"/>
          <w:szCs w:val="24"/>
        </w:rPr>
        <w:t xml:space="preserve">above </w:t>
      </w:r>
      <w:r w:rsidR="00F20F03">
        <w:rPr>
          <w:rFonts w:asciiTheme="majorBidi" w:hAnsiTheme="majorBidi" w:cstheme="majorBidi"/>
          <w:sz w:val="24"/>
          <w:szCs w:val="24"/>
        </w:rPr>
        <w:t>legal entitlements</w:t>
      </w:r>
      <w:r w:rsidR="00954063">
        <w:rPr>
          <w:rFonts w:asciiTheme="majorBidi" w:hAnsiTheme="majorBidi" w:cstheme="majorBidi"/>
          <w:sz w:val="24"/>
          <w:szCs w:val="24"/>
        </w:rPr>
        <w:t xml:space="preserve"> </w:t>
      </w:r>
      <w:r w:rsidR="00B35471" w:rsidRPr="00B35471">
        <w:rPr>
          <w:rFonts w:asciiTheme="majorBidi" w:hAnsiTheme="majorBidi" w:cstheme="majorBidi"/>
          <w:sz w:val="24"/>
          <w:szCs w:val="24"/>
        </w:rPr>
        <w:t xml:space="preserve">when Lake Mead storage is at or below </w:t>
      </w:r>
      <w:r w:rsidR="00F1593B">
        <w:rPr>
          <w:rFonts w:asciiTheme="majorBidi" w:hAnsiTheme="majorBidi" w:cstheme="majorBidi"/>
          <w:sz w:val="24"/>
          <w:szCs w:val="24"/>
        </w:rPr>
        <w:t>6.0 million acre-feet</w:t>
      </w:r>
      <w:r w:rsidR="00B35471" w:rsidRPr="00B35471">
        <w:rPr>
          <w:rFonts w:asciiTheme="majorBidi" w:hAnsiTheme="majorBidi" w:cstheme="majorBidi"/>
          <w:sz w:val="24"/>
          <w:szCs w:val="24"/>
        </w:rPr>
        <w:t xml:space="preserve"> (</w:t>
      </w:r>
      <w:r w:rsidR="0019332E">
        <w:rPr>
          <w:rFonts w:asciiTheme="majorBidi" w:hAnsiTheme="majorBidi" w:cstheme="majorBidi"/>
          <w:sz w:val="24"/>
          <w:szCs w:val="24"/>
        </w:rPr>
        <w:t xml:space="preserve">reservoir </w:t>
      </w:r>
      <w:r w:rsidR="00B35471" w:rsidRPr="00B35471">
        <w:rPr>
          <w:rFonts w:asciiTheme="majorBidi" w:hAnsiTheme="majorBidi" w:cstheme="majorBidi"/>
          <w:sz w:val="24"/>
          <w:szCs w:val="24"/>
        </w:rPr>
        <w:t>elevation</w:t>
      </w:r>
      <w:r w:rsidR="0019332E">
        <w:rPr>
          <w:rFonts w:asciiTheme="majorBidi" w:hAnsiTheme="majorBidi" w:cstheme="majorBidi"/>
          <w:sz w:val="24"/>
          <w:szCs w:val="24"/>
        </w:rPr>
        <w:t xml:space="preserve"> of</w:t>
      </w:r>
      <w:r w:rsidR="00B35471" w:rsidRPr="00B35471">
        <w:rPr>
          <w:rFonts w:asciiTheme="majorBidi" w:hAnsiTheme="majorBidi" w:cstheme="majorBidi"/>
          <w:sz w:val="24"/>
          <w:szCs w:val="24"/>
        </w:rPr>
        <w:t xml:space="preserve"> 1</w:t>
      </w:r>
      <w:r w:rsidR="0019332E">
        <w:rPr>
          <w:rFonts w:asciiTheme="majorBidi" w:hAnsiTheme="majorBidi" w:cstheme="majorBidi"/>
          <w:sz w:val="24"/>
          <w:szCs w:val="24"/>
        </w:rPr>
        <w:t>,</w:t>
      </w:r>
      <w:r w:rsidR="00B35471" w:rsidRPr="00B35471">
        <w:rPr>
          <w:rFonts w:asciiTheme="majorBidi" w:hAnsiTheme="majorBidi" w:cstheme="majorBidi"/>
          <w:sz w:val="24"/>
          <w:szCs w:val="24"/>
        </w:rPr>
        <w:t>02</w:t>
      </w:r>
      <w:r w:rsidR="00A30C9C">
        <w:rPr>
          <w:rFonts w:asciiTheme="majorBidi" w:hAnsiTheme="majorBidi" w:cstheme="majorBidi"/>
          <w:sz w:val="24"/>
          <w:szCs w:val="24"/>
        </w:rPr>
        <w:t>5</w:t>
      </w:r>
      <w:r w:rsidR="00B35471" w:rsidRPr="00B35471">
        <w:rPr>
          <w:rFonts w:asciiTheme="majorBidi" w:hAnsiTheme="majorBidi" w:cstheme="majorBidi"/>
          <w:sz w:val="24"/>
          <w:szCs w:val="24"/>
        </w:rPr>
        <w:t xml:space="preserve"> feet). The program </w:t>
      </w:r>
      <w:r w:rsidR="00A30C9C" w:rsidRPr="00B35471">
        <w:rPr>
          <w:rFonts w:asciiTheme="majorBidi" w:hAnsiTheme="majorBidi" w:cstheme="majorBidi"/>
          <w:sz w:val="24"/>
          <w:szCs w:val="24"/>
        </w:rPr>
        <w:t>assesses</w:t>
      </w:r>
      <w:r w:rsidR="00B35471" w:rsidRPr="00B35471">
        <w:rPr>
          <w:rFonts w:asciiTheme="majorBidi" w:hAnsiTheme="majorBidi" w:cstheme="majorBidi"/>
          <w:sz w:val="24"/>
          <w:szCs w:val="24"/>
        </w:rPr>
        <w:t xml:space="preserve"> a 5% reduction in </w:t>
      </w:r>
      <w:r w:rsidR="001A1FE0" w:rsidRPr="00B35471">
        <w:rPr>
          <w:rFonts w:asciiTheme="majorBidi" w:hAnsiTheme="majorBidi" w:cstheme="majorBidi"/>
          <w:sz w:val="24"/>
          <w:szCs w:val="24"/>
        </w:rPr>
        <w:t xml:space="preserve">the </w:t>
      </w:r>
      <w:r w:rsidR="001A1FE0" w:rsidRPr="00405911">
        <w:rPr>
          <w:rFonts w:asciiTheme="majorBidi" w:hAnsiTheme="majorBidi" w:cstheme="majorBidi"/>
          <w:sz w:val="24"/>
          <w:szCs w:val="24"/>
        </w:rPr>
        <w:t>first</w:t>
      </w:r>
      <w:r w:rsidR="00405911" w:rsidRPr="00B35471">
        <w:rPr>
          <w:rFonts w:asciiTheme="majorBidi" w:hAnsiTheme="majorBidi" w:cstheme="majorBidi"/>
          <w:sz w:val="24"/>
          <w:szCs w:val="24"/>
        </w:rPr>
        <w:t xml:space="preserve"> year to cover increased reservoir evaporation associated with a higher Lake Mead level and surface area. The program assesses a 3% reduction in subsequent years.</w:t>
      </w:r>
    </w:p>
    <w:p w14:paraId="6E004BB5" w14:textId="563AA474" w:rsidR="00B35471" w:rsidRDefault="00B35471" w:rsidP="006A4812">
      <w:pPr>
        <w:rPr>
          <w:rFonts w:asciiTheme="majorBidi" w:hAnsiTheme="majorBidi" w:cstheme="majorBidi"/>
          <w:sz w:val="24"/>
          <w:szCs w:val="24"/>
        </w:rPr>
      </w:pPr>
      <w:r w:rsidRPr="00F1593B">
        <w:rPr>
          <w:rFonts w:asciiTheme="majorBidi" w:hAnsiTheme="majorBidi" w:cstheme="majorBidi"/>
          <w:b/>
          <w:bCs/>
          <w:sz w:val="24"/>
          <w:szCs w:val="24"/>
        </w:rPr>
        <w:t>Interaction</w:t>
      </w:r>
      <w:r w:rsidR="00A30C9C" w:rsidRPr="00F1593B">
        <w:rPr>
          <w:rFonts w:asciiTheme="majorBidi" w:hAnsiTheme="majorBidi" w:cstheme="majorBidi"/>
          <w:b/>
          <w:bCs/>
          <w:sz w:val="24"/>
          <w:szCs w:val="24"/>
        </w:rPr>
        <w:t>s</w:t>
      </w:r>
      <w:r w:rsidRPr="00F1593B">
        <w:rPr>
          <w:rFonts w:asciiTheme="majorBidi" w:hAnsiTheme="majorBidi" w:cstheme="majorBidi"/>
          <w:b/>
          <w:bCs/>
          <w:sz w:val="24"/>
          <w:szCs w:val="24"/>
        </w:rPr>
        <w:t xml:space="preserve"> with </w:t>
      </w:r>
      <w:r w:rsidR="00DA46D2">
        <w:rPr>
          <w:rFonts w:asciiTheme="majorBidi" w:hAnsiTheme="majorBidi" w:cstheme="majorBidi"/>
          <w:b/>
          <w:bCs/>
          <w:sz w:val="24"/>
          <w:szCs w:val="24"/>
        </w:rPr>
        <w:t xml:space="preserve">the </w:t>
      </w:r>
      <w:r w:rsidRPr="00F1593B">
        <w:rPr>
          <w:rFonts w:asciiTheme="majorBidi" w:hAnsiTheme="majorBidi" w:cstheme="majorBidi"/>
          <w:b/>
          <w:bCs/>
          <w:sz w:val="24"/>
          <w:szCs w:val="24"/>
        </w:rPr>
        <w:t xml:space="preserve">mandatory </w:t>
      </w:r>
      <w:r w:rsidR="00DA46D2">
        <w:rPr>
          <w:rFonts w:asciiTheme="majorBidi" w:hAnsiTheme="majorBidi" w:cstheme="majorBidi"/>
          <w:b/>
          <w:bCs/>
          <w:sz w:val="24"/>
          <w:szCs w:val="24"/>
        </w:rPr>
        <w:t xml:space="preserve">Lake Mead </w:t>
      </w:r>
      <w:r w:rsidRPr="00F1593B">
        <w:rPr>
          <w:rFonts w:asciiTheme="majorBidi" w:hAnsiTheme="majorBidi" w:cstheme="majorBidi"/>
          <w:b/>
          <w:bCs/>
          <w:sz w:val="24"/>
          <w:szCs w:val="24"/>
        </w:rPr>
        <w:t xml:space="preserve">water </w:t>
      </w:r>
      <w:r w:rsidR="00DA46D2">
        <w:rPr>
          <w:rFonts w:asciiTheme="majorBidi" w:hAnsiTheme="majorBidi" w:cstheme="majorBidi"/>
          <w:b/>
          <w:bCs/>
          <w:sz w:val="24"/>
          <w:szCs w:val="24"/>
        </w:rPr>
        <w:t>shortage</w:t>
      </w:r>
      <w:r w:rsidRPr="00F1593B">
        <w:rPr>
          <w:rFonts w:asciiTheme="majorBidi" w:hAnsiTheme="majorBidi" w:cstheme="majorBidi"/>
          <w:b/>
          <w:bCs/>
          <w:sz w:val="24"/>
          <w:szCs w:val="24"/>
        </w:rPr>
        <w:t xml:space="preserve"> program</w:t>
      </w:r>
      <w:r w:rsidRPr="00B35471">
        <w:rPr>
          <w:rFonts w:asciiTheme="majorBidi" w:hAnsiTheme="majorBidi" w:cstheme="majorBidi"/>
          <w:sz w:val="24"/>
          <w:szCs w:val="24"/>
        </w:rPr>
        <w:t xml:space="preserve">. </w:t>
      </w:r>
      <w:r w:rsidR="002565E3">
        <w:rPr>
          <w:rFonts w:asciiTheme="majorBidi" w:hAnsiTheme="majorBidi" w:cstheme="majorBidi"/>
          <w:sz w:val="24"/>
          <w:szCs w:val="24"/>
        </w:rPr>
        <w:t>Also i</w:t>
      </w:r>
      <w:r w:rsidR="006A4812">
        <w:rPr>
          <w:rFonts w:asciiTheme="majorBidi" w:hAnsiTheme="majorBidi" w:cstheme="majorBidi"/>
          <w:sz w:val="24"/>
          <w:szCs w:val="24"/>
        </w:rPr>
        <w:t>ntroduced in the Interim Guidelines and expanded in the Lower Basin Drought Contingency Plan</w:t>
      </w:r>
      <w:r w:rsidR="00DA46D2">
        <w:rPr>
          <w:rFonts w:asciiTheme="majorBidi" w:hAnsiTheme="majorBidi" w:cstheme="majorBidi"/>
          <w:sz w:val="24"/>
          <w:szCs w:val="24"/>
        </w:rPr>
        <w:t>, m</w:t>
      </w:r>
      <w:r w:rsidR="006A4812">
        <w:rPr>
          <w:rFonts w:asciiTheme="majorBidi" w:hAnsiTheme="majorBidi" w:cstheme="majorBidi"/>
          <w:sz w:val="24"/>
          <w:szCs w:val="24"/>
        </w:rPr>
        <w:t>andatory water shortages increase as Lake Mead’s level declines from</w:t>
      </w:r>
      <w:r w:rsidR="0019332E">
        <w:rPr>
          <w:rFonts w:asciiTheme="majorBidi" w:hAnsiTheme="majorBidi" w:cstheme="majorBidi"/>
          <w:sz w:val="24"/>
          <w:szCs w:val="24"/>
        </w:rPr>
        <w:t xml:space="preserve"> an</w:t>
      </w:r>
      <w:r w:rsidR="006A4812">
        <w:rPr>
          <w:rFonts w:asciiTheme="majorBidi" w:hAnsiTheme="majorBidi" w:cstheme="majorBidi"/>
          <w:sz w:val="24"/>
          <w:szCs w:val="24"/>
        </w:rPr>
        <w:t xml:space="preserve"> elevation </w:t>
      </w:r>
      <w:r w:rsidR="0019332E">
        <w:rPr>
          <w:rFonts w:asciiTheme="majorBidi" w:hAnsiTheme="majorBidi" w:cstheme="majorBidi"/>
          <w:sz w:val="24"/>
          <w:szCs w:val="24"/>
        </w:rPr>
        <w:t xml:space="preserve">of </w:t>
      </w:r>
      <w:r w:rsidR="006A4812">
        <w:rPr>
          <w:rFonts w:asciiTheme="majorBidi" w:hAnsiTheme="majorBidi" w:cstheme="majorBidi"/>
          <w:sz w:val="24"/>
          <w:szCs w:val="24"/>
        </w:rPr>
        <w:t>1,090 to 1,020 feet</w:t>
      </w:r>
      <w:r w:rsidR="00DA46D2">
        <w:rPr>
          <w:rFonts w:asciiTheme="majorBidi" w:hAnsiTheme="majorBidi" w:cstheme="majorBidi"/>
          <w:sz w:val="24"/>
          <w:szCs w:val="24"/>
        </w:rPr>
        <w:t xml:space="preserve"> </w:t>
      </w:r>
      <w:r w:rsidR="00DA46D2" w:rsidRPr="00DA46D2">
        <w:rPr>
          <w:rFonts w:asciiTheme="majorBidi" w:hAnsiTheme="majorBidi" w:cstheme="majorBidi"/>
          <w:sz w:val="24"/>
          <w:szCs w:val="24"/>
        </w:rPr>
        <w:fldChar w:fldCharType="begin">
          <w:fldData xml:space="preserve">PEVuZE5vdGU+PENpdGU+PEF1dGhvcj5VU0JSPC9BdXRob3I+PFllYXI+MjAwNzwvWWVhcj48UmVj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</w:fldData>
        </w:fldChar>
      </w:r>
      <w:r w:rsidR="00DA46D2" w:rsidRPr="00DA46D2">
        <w:rPr>
          <w:rFonts w:asciiTheme="majorBidi" w:hAnsiTheme="majorBidi" w:cstheme="majorBidi"/>
          <w:sz w:val="24"/>
          <w:szCs w:val="24"/>
        </w:rPr>
        <w:instrText xml:space="preserve"> ADDIN EN.CITE </w:instrText>
      </w:r>
      <w:r w:rsidR="00DA46D2" w:rsidRPr="00DA46D2">
        <w:rPr>
          <w:rFonts w:asciiTheme="majorBidi" w:hAnsiTheme="majorBidi" w:cstheme="majorBidi"/>
          <w:sz w:val="24"/>
          <w:szCs w:val="24"/>
        </w:rPr>
        <w:fldChar w:fldCharType="begin">
          <w:fldData xml:space="preserve">PEVuZE5vdGU+PENpdGU+PEF1dGhvcj5VU0JSPC9BdXRob3I+PFllYXI+MjAwNzwvWWVhcj48UmVj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</w:fldData>
        </w:fldChar>
      </w:r>
      <w:r w:rsidR="00DA46D2" w:rsidRPr="00DA46D2">
        <w:rPr>
          <w:rFonts w:asciiTheme="majorBidi" w:hAnsiTheme="majorBidi" w:cstheme="majorBidi"/>
          <w:sz w:val="24"/>
          <w:szCs w:val="24"/>
        </w:rPr>
        <w:instrText xml:space="preserve"> ADDIN EN.CITE.DATA </w:instrText>
      </w:r>
      <w:r w:rsidR="00DA46D2" w:rsidRPr="00DA46D2">
        <w:rPr>
          <w:rFonts w:asciiTheme="majorBidi" w:hAnsiTheme="majorBidi" w:cstheme="majorBidi"/>
          <w:sz w:val="24"/>
          <w:szCs w:val="24"/>
        </w:rPr>
      </w:r>
      <w:r w:rsidR="00DA46D2" w:rsidRPr="00DA46D2">
        <w:rPr>
          <w:rFonts w:asciiTheme="majorBidi" w:hAnsiTheme="majorBidi" w:cstheme="majorBidi"/>
          <w:sz w:val="24"/>
          <w:szCs w:val="24"/>
        </w:rPr>
        <w:fldChar w:fldCharType="end"/>
      </w:r>
      <w:r w:rsidR="00DA46D2" w:rsidRPr="00DA46D2">
        <w:rPr>
          <w:rFonts w:asciiTheme="majorBidi" w:hAnsiTheme="majorBidi" w:cstheme="majorBidi"/>
          <w:sz w:val="24"/>
          <w:szCs w:val="24"/>
        </w:rPr>
      </w:r>
      <w:r w:rsidR="00DA46D2" w:rsidRPr="00DA46D2">
        <w:rPr>
          <w:rFonts w:asciiTheme="majorBidi" w:hAnsiTheme="majorBidi" w:cstheme="majorBidi"/>
          <w:sz w:val="24"/>
          <w:szCs w:val="24"/>
        </w:rPr>
        <w:fldChar w:fldCharType="separate"/>
      </w:r>
      <w:r w:rsidR="00DA46D2" w:rsidRPr="00DA46D2">
        <w:rPr>
          <w:rFonts w:asciiTheme="majorBidi" w:hAnsiTheme="majorBidi" w:cstheme="majorBidi"/>
          <w:noProof/>
          <w:sz w:val="24"/>
          <w:szCs w:val="24"/>
        </w:rPr>
        <w:t>(Kuhn and Fleck, 2019; USBR, 2007a; USBR, 2019)</w:t>
      </w:r>
      <w:r w:rsidR="00DA46D2" w:rsidRPr="00DA46D2">
        <w:rPr>
          <w:rFonts w:asciiTheme="majorBidi" w:hAnsiTheme="majorBidi" w:cstheme="majorBidi"/>
          <w:sz w:val="24"/>
          <w:szCs w:val="24"/>
        </w:rPr>
        <w:fldChar w:fldCharType="end"/>
      </w:r>
      <w:r w:rsidR="006A4812">
        <w:rPr>
          <w:rFonts w:asciiTheme="majorBidi" w:hAnsiTheme="majorBidi" w:cstheme="majorBidi"/>
          <w:sz w:val="24"/>
          <w:szCs w:val="24"/>
        </w:rPr>
        <w:t>. Nonetheless, t</w:t>
      </w:r>
      <w:r w:rsidRPr="00B35471">
        <w:rPr>
          <w:rFonts w:asciiTheme="majorBidi" w:hAnsiTheme="majorBidi" w:cstheme="majorBidi"/>
          <w:sz w:val="24"/>
          <w:szCs w:val="24"/>
        </w:rPr>
        <w:t>h</w:t>
      </w:r>
      <w:r w:rsidR="00A30C9C">
        <w:rPr>
          <w:rFonts w:asciiTheme="majorBidi" w:hAnsiTheme="majorBidi" w:cstheme="majorBidi"/>
          <w:sz w:val="24"/>
          <w:szCs w:val="24"/>
        </w:rPr>
        <w:t xml:space="preserve">e </w:t>
      </w:r>
      <w:r w:rsidRPr="00B35471">
        <w:rPr>
          <w:rFonts w:asciiTheme="majorBidi" w:hAnsiTheme="majorBidi" w:cstheme="majorBidi"/>
          <w:sz w:val="24"/>
          <w:szCs w:val="24"/>
        </w:rPr>
        <w:t xml:space="preserve">2019 DCP allows states and contractors to debit their </w:t>
      </w:r>
      <w:r w:rsidR="006A4812">
        <w:rPr>
          <w:rFonts w:asciiTheme="majorBidi" w:hAnsiTheme="majorBidi" w:cstheme="majorBidi"/>
          <w:sz w:val="24"/>
          <w:szCs w:val="24"/>
        </w:rPr>
        <w:t xml:space="preserve">voluntary </w:t>
      </w:r>
      <w:r w:rsidRPr="00B35471">
        <w:rPr>
          <w:rFonts w:asciiTheme="majorBidi" w:hAnsiTheme="majorBidi" w:cstheme="majorBidi"/>
          <w:sz w:val="24"/>
          <w:szCs w:val="24"/>
        </w:rPr>
        <w:t>water conservation account balance</w:t>
      </w:r>
      <w:r w:rsidR="0019332E">
        <w:rPr>
          <w:rFonts w:asciiTheme="majorBidi" w:hAnsiTheme="majorBidi" w:cstheme="majorBidi"/>
          <w:sz w:val="24"/>
          <w:szCs w:val="24"/>
        </w:rPr>
        <w:t>s</w:t>
      </w:r>
      <w:r w:rsidRPr="00B35471">
        <w:rPr>
          <w:rFonts w:asciiTheme="majorBidi" w:hAnsiTheme="majorBidi" w:cstheme="majorBidi"/>
          <w:sz w:val="24"/>
          <w:szCs w:val="24"/>
        </w:rPr>
        <w:t xml:space="preserve"> to meet their mandatory reductions in water use. This transfer is an administrative action and does not change Lake Mead level. </w:t>
      </w:r>
      <w:r w:rsidR="0040398F">
        <w:rPr>
          <w:rFonts w:asciiTheme="majorBidi" w:hAnsiTheme="majorBidi" w:cstheme="majorBidi"/>
          <w:sz w:val="24"/>
          <w:szCs w:val="24"/>
        </w:rPr>
        <w:t xml:space="preserve">Recently, </w:t>
      </w:r>
      <w:r w:rsidR="00DA46D2">
        <w:rPr>
          <w:rFonts w:asciiTheme="majorBidi" w:hAnsiTheme="majorBidi" w:cstheme="majorBidi"/>
          <w:sz w:val="24"/>
          <w:szCs w:val="24"/>
        </w:rPr>
        <w:t xml:space="preserve">the </w:t>
      </w:r>
      <w:r w:rsidR="00DA46D2">
        <w:rPr>
          <w:rFonts w:asciiTheme="majorBidi" w:hAnsiTheme="majorBidi" w:cstheme="majorBidi"/>
          <w:sz w:val="24"/>
          <w:szCs w:val="24"/>
        </w:rPr>
        <w:fldChar w:fldCharType="begin"/>
      </w:r>
      <w:r w:rsidR="00DF7A37">
        <w:rPr>
          <w:rFonts w:asciiTheme="majorBidi" w:hAnsiTheme="majorBidi" w:cstheme="majorBidi"/>
          <w:sz w:val="24"/>
          <w:szCs w:val="24"/>
        </w:rPr>
        <w:instrText xml:space="preserve"> ADDIN EN.CITE &lt;EndNote&gt;&lt;Cite AuthorYear="1"&gt;&lt;Author&gt;USBR&lt;/Author&gt;&lt;Year&gt;2026&lt;/Year&gt;&lt;RecNum&gt;3107&lt;/RecNum&gt;&lt;DisplayText&gt;USBR (2026b)&lt;/DisplayText&gt;&lt;record&gt;&lt;rec-number&gt;3107&lt;/rec-number&gt;&lt;foreign-keys&gt;&lt;key app="EN" db-id="xxt5ta9pd995dwesap0pdzzp2weaz0w9werf" timestamp="1772056442"&gt;3107&lt;/key&gt;&lt;/foreign-keys&gt;&lt;ref-type name="Report"&gt;27&lt;/ref-type&gt;&lt;contributors&gt;&lt;authors&gt;&lt;author&gt;USBR&lt;/author&gt;&lt;/authors&gt;&lt;/contributors&gt;&lt;titles&gt;&lt;title&gt;Post-2026 Operational Guidelines and Strategies for Lake Powell and Lake Mead – Draft Environmental Impact Statement&lt;/title&gt;&lt;/titles&gt;&lt;dates&gt;&lt;year&gt;2026&lt;/year&gt;&lt;/dates&gt;&lt;publisher&gt;U.S. Bureau of Reclamation&lt;/publisher&gt;&lt;urls&gt;&lt;related-urls&gt;&lt;url&gt;https://www.usbr.gov/ColoradoRiverBasin/post2026/draft-eis/&lt;/url&gt;&lt;/related-urls&gt;&lt;/urls&gt;&lt;/record&gt;&lt;/Cite&gt;&lt;/EndNote&gt;</w:instrText>
      </w:r>
      <w:r w:rsidR="00DA46D2">
        <w:rPr>
          <w:rFonts w:asciiTheme="majorBidi" w:hAnsiTheme="majorBidi" w:cstheme="majorBidi"/>
          <w:sz w:val="24"/>
          <w:szCs w:val="24"/>
        </w:rPr>
        <w:fldChar w:fldCharType="separate"/>
      </w:r>
      <w:r w:rsidR="00DF7A37">
        <w:rPr>
          <w:rFonts w:asciiTheme="majorBidi" w:hAnsiTheme="majorBidi" w:cstheme="majorBidi"/>
          <w:noProof/>
          <w:sz w:val="24"/>
          <w:szCs w:val="24"/>
        </w:rPr>
        <w:t>USBR (2026b)</w:t>
      </w:r>
      <w:r w:rsidR="00DA46D2">
        <w:rPr>
          <w:rFonts w:asciiTheme="majorBidi" w:hAnsiTheme="majorBidi" w:cstheme="majorBidi"/>
          <w:sz w:val="24"/>
          <w:szCs w:val="24"/>
        </w:rPr>
        <w:fldChar w:fldCharType="end"/>
      </w:r>
      <w:r w:rsidR="00DA46D2">
        <w:rPr>
          <w:rFonts w:asciiTheme="majorBidi" w:hAnsiTheme="majorBidi" w:cstheme="majorBidi"/>
          <w:sz w:val="24"/>
          <w:szCs w:val="24"/>
        </w:rPr>
        <w:t xml:space="preserve"> </w:t>
      </w:r>
      <w:r w:rsidR="0040398F">
        <w:rPr>
          <w:rFonts w:asciiTheme="majorBidi" w:hAnsiTheme="majorBidi" w:cstheme="majorBidi"/>
          <w:sz w:val="24"/>
          <w:szCs w:val="24"/>
        </w:rPr>
        <w:t xml:space="preserve">proposed to exclude mandatory </w:t>
      </w:r>
      <w:r w:rsidR="00CA0401">
        <w:rPr>
          <w:rFonts w:asciiTheme="majorBidi" w:hAnsiTheme="majorBidi" w:cstheme="majorBidi"/>
          <w:sz w:val="24"/>
          <w:szCs w:val="24"/>
        </w:rPr>
        <w:t>shotrages</w:t>
      </w:r>
      <w:r w:rsidR="0040398F">
        <w:rPr>
          <w:rFonts w:asciiTheme="majorBidi" w:hAnsiTheme="majorBidi" w:cstheme="majorBidi"/>
          <w:sz w:val="24"/>
          <w:szCs w:val="24"/>
        </w:rPr>
        <w:t xml:space="preserve"> (</w:t>
      </w:r>
      <w:r w:rsidR="0040398F" w:rsidRPr="0040398F">
        <w:rPr>
          <w:rFonts w:asciiTheme="majorBidi" w:hAnsiTheme="majorBidi" w:cstheme="majorBidi"/>
          <w:i/>
          <w:iCs/>
          <w:sz w:val="24"/>
          <w:szCs w:val="24"/>
        </w:rPr>
        <w:t>M</w:t>
      </w:r>
      <w:r w:rsidR="0040398F" w:rsidRPr="0040398F">
        <w:rPr>
          <w:rFonts w:asciiTheme="majorBidi" w:hAnsiTheme="majorBidi" w:cstheme="majorBidi"/>
          <w:i/>
          <w:iCs/>
          <w:sz w:val="24"/>
          <w:szCs w:val="24"/>
          <w:vertAlign w:val="subscript"/>
        </w:rPr>
        <w:t>i</w:t>
      </w:r>
      <w:r w:rsidR="00104950">
        <w:rPr>
          <w:rFonts w:asciiTheme="majorBidi" w:hAnsiTheme="majorBidi" w:cstheme="majorBidi"/>
          <w:i/>
          <w:iCs/>
          <w:sz w:val="24"/>
          <w:szCs w:val="24"/>
        </w:rPr>
        <w:t xml:space="preserve"> </w:t>
      </w:r>
      <w:r w:rsidR="00104950">
        <w:rPr>
          <w:rFonts w:asciiTheme="majorBidi" w:hAnsiTheme="majorBidi" w:cstheme="majorBidi"/>
          <w:sz w:val="24"/>
          <w:szCs w:val="24"/>
        </w:rPr>
        <w:t>[million acre-feet per year]</w:t>
      </w:r>
      <w:r w:rsidR="0040398F">
        <w:rPr>
          <w:rFonts w:asciiTheme="majorBidi" w:hAnsiTheme="majorBidi" w:cstheme="majorBidi"/>
          <w:sz w:val="24"/>
          <w:szCs w:val="24"/>
        </w:rPr>
        <w:t xml:space="preserve">) from the calculation of voluntary credits (Eq. 2).  </w:t>
      </w:r>
    </w:p>
    <w:p w14:paraId="27B47431" w14:textId="77777777" w:rsidR="00104950" w:rsidRDefault="00000000" w:rsidP="003D7A1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M</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 0</m:t>
            </m:r>
          </m:e>
        </m:d>
        <m:r>
          <w:rPr>
            <w:rFonts w:ascii="Cambria Math" w:hAnsi="Cambria Math" w:cstheme="majorBidi"/>
            <w:sz w:val="24"/>
            <w:szCs w:val="24"/>
          </w:rPr>
          <m:t>,   ∀i</m:t>
        </m:r>
      </m:oMath>
      <w:r w:rsidR="003D7A18">
        <w:rPr>
          <w:rFonts w:asciiTheme="majorBidi" w:eastAsiaTheme="minorEastAsia" w:hAnsiTheme="majorBidi" w:cstheme="majorBidi"/>
          <w:sz w:val="24"/>
          <w:szCs w:val="24"/>
        </w:rPr>
        <w:t xml:space="preserve">      [Eq. 2]</w:t>
      </w:r>
      <w:r w:rsidR="00104950">
        <w:rPr>
          <w:rFonts w:asciiTheme="majorBidi" w:eastAsiaTheme="minorEastAsia" w:hAnsiTheme="majorBidi" w:cstheme="majorBidi"/>
          <w:sz w:val="24"/>
          <w:szCs w:val="24"/>
        </w:rPr>
        <w:t xml:space="preserve"> </w:t>
      </w:r>
    </w:p>
    <w:p w14:paraId="62176EC0" w14:textId="5460D259" w:rsidR="003D7A18" w:rsidRPr="00995C1C" w:rsidRDefault="00104950" w:rsidP="00104950">
      <w:pPr>
        <w:rPr>
          <w:rFonts w:asciiTheme="majorBidi" w:hAnsiTheme="majorBidi" w:cstheme="majorBidi"/>
          <w:sz w:val="24"/>
          <w:szCs w:val="24"/>
        </w:rPr>
      </w:pPr>
      <w:r>
        <w:rPr>
          <w:rFonts w:asciiTheme="majorBidi" w:hAnsiTheme="majorBidi" w:cstheme="majorBidi"/>
          <w:sz w:val="24"/>
          <w:szCs w:val="24"/>
        </w:rPr>
        <w:t>Here, A, E, and D are defined previously in Eq. 1.</w:t>
      </w:r>
    </w:p>
    <w:p w14:paraId="13DB2B1A" w14:textId="71199D44" w:rsidR="00DA46D2" w:rsidRDefault="00123A0D" w:rsidP="009C69F0">
      <w:pPr>
        <w:pStyle w:val="NoSpacing"/>
      </w:pPr>
      <w:r>
        <w:t xml:space="preserve">We draw and report annual data on water conservation account balances, credits, and debits from </w:t>
      </w:r>
      <w:r w:rsidR="00125197">
        <w:t>USBR</w:t>
      </w:r>
      <w:r w:rsidR="00F51705">
        <w:t>’</w:t>
      </w:r>
      <w:r>
        <w:t xml:space="preserve">s water accounting reports </w:t>
      </w:r>
      <w:r w:rsidR="00DF7A37">
        <w:fldChar w:fldCharType="begin"/>
      </w:r>
      <w:r w:rsidR="00DF7A37">
        <w:instrText xml:space="preserve"> ADDIN EN.CITE &lt;EndNote&gt;&lt;Cite&gt;&lt;Author&gt;USBR&lt;/Author&gt;&lt;Year&gt;2026&lt;/Year&gt;&lt;RecNum&gt;2772&lt;/RecNum&gt;&lt;DisplayText&gt;(USBR, 2026a)&lt;/DisplayText&gt;&lt;record&gt;&lt;rec-number&gt;2772&lt;/rec-number&gt;&lt;foreign-keys&gt;&lt;key app="EN" db-id="xxt5ta9pd995dwesap0pdzzp2weaz0w9werf" timestamp="1619406478"&gt;2772&lt;/key&gt;&lt;/foreign-keys&gt;&lt;ref-type name="Report"&gt;27&lt;/ref-type&gt;&lt;contributors&gt;&lt;authors&gt;&lt;author&gt;USBR&lt;/author&gt;&lt;/authors&gt;&lt;/contributors&gt;&lt;titles&gt;&lt;title&gt;Boulder Canyon Operations Office - Program and Activities: Water Accounting Reports&lt;/title&gt;&lt;/titles&gt;&lt;dates&gt;&lt;year&gt;2026&lt;/year&gt;&lt;/dates&gt;&lt;publisher&gt;U.S. Bureau of Reclamation&lt;/publisher&gt;&lt;urls&gt;&lt;related-urls&gt;&lt;url&gt;https://www.usbr.gov/lc/region/g4000/wtracct.html&lt;/url&gt;&lt;/related-urls&gt;&lt;/urls&gt;&lt;/record&gt;&lt;/Cite&gt;&lt;/EndNote&gt;</w:instrText>
      </w:r>
      <w:r w:rsidR="00DF7A37">
        <w:fldChar w:fldCharType="separate"/>
      </w:r>
      <w:r w:rsidR="00DF7A37">
        <w:rPr>
          <w:noProof/>
        </w:rPr>
        <w:t>(USBR, 2026a)</w:t>
      </w:r>
      <w:r w:rsidR="00DF7A37">
        <w:fldChar w:fldCharType="end"/>
      </w:r>
      <w:r>
        <w:t>. The data span the period 2007 to 2025.</w:t>
      </w:r>
    </w:p>
    <w:p w14:paraId="2FFA55F9" w14:textId="690075BD" w:rsidR="00B35471" w:rsidRPr="00B35471" w:rsidRDefault="00850701" w:rsidP="001E3AFB">
      <w:pPr>
        <w:pStyle w:val="Heading1"/>
      </w:pPr>
      <w:r>
        <w:t xml:space="preserve">Program </w:t>
      </w:r>
      <w:r w:rsidR="00B35471" w:rsidRPr="00B35471">
        <w:t>Successes</w:t>
      </w:r>
    </w:p>
    <w:p w14:paraId="4E90705D" w14:textId="1E15B068" w:rsidR="00A30C9C" w:rsidRDefault="00A30C9C"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 xml:space="preserve">Since 2007, </w:t>
      </w:r>
      <w:r w:rsidR="00F538D5">
        <w:rPr>
          <w:rFonts w:asciiTheme="majorBidi" w:hAnsiTheme="majorBidi" w:cstheme="majorBidi"/>
          <w:sz w:val="24"/>
          <w:szCs w:val="24"/>
        </w:rPr>
        <w:t>California, Arizona, and Nevada</w:t>
      </w:r>
      <w:r>
        <w:rPr>
          <w:rFonts w:asciiTheme="majorBidi" w:hAnsiTheme="majorBidi" w:cstheme="majorBidi"/>
          <w:sz w:val="24"/>
          <w:szCs w:val="24"/>
        </w:rPr>
        <w:t xml:space="preserve"> have </w:t>
      </w:r>
      <w:r w:rsidR="004378C9">
        <w:rPr>
          <w:rFonts w:asciiTheme="majorBidi" w:hAnsiTheme="majorBidi" w:cstheme="majorBidi"/>
          <w:sz w:val="24"/>
          <w:szCs w:val="24"/>
        </w:rPr>
        <w:t>collectively conserved and credited</w:t>
      </w:r>
      <w:r>
        <w:rPr>
          <w:rFonts w:asciiTheme="majorBidi" w:hAnsiTheme="majorBidi" w:cstheme="majorBidi"/>
          <w:sz w:val="24"/>
          <w:szCs w:val="24"/>
        </w:rPr>
        <w:t xml:space="preserve"> 4.</w:t>
      </w:r>
      <w:r w:rsidR="003E392F">
        <w:rPr>
          <w:rFonts w:asciiTheme="majorBidi" w:hAnsiTheme="majorBidi" w:cstheme="majorBidi"/>
          <w:sz w:val="24"/>
          <w:szCs w:val="24"/>
        </w:rPr>
        <w:t>4</w:t>
      </w:r>
      <w:r>
        <w:rPr>
          <w:rFonts w:asciiTheme="majorBidi" w:hAnsiTheme="majorBidi" w:cstheme="majorBidi"/>
          <w:sz w:val="24"/>
          <w:szCs w:val="24"/>
        </w:rPr>
        <w:t xml:space="preserve"> million acre-feet</w:t>
      </w:r>
      <w:r w:rsidR="004378C9">
        <w:rPr>
          <w:rFonts w:asciiTheme="majorBidi" w:hAnsiTheme="majorBidi" w:cstheme="majorBidi"/>
          <w:sz w:val="24"/>
          <w:szCs w:val="24"/>
        </w:rPr>
        <w:t xml:space="preserve"> of water</w:t>
      </w:r>
      <w:r w:rsidR="001E4F5C">
        <w:rPr>
          <w:rFonts w:asciiTheme="majorBidi" w:hAnsiTheme="majorBidi" w:cstheme="majorBidi"/>
          <w:sz w:val="24"/>
          <w:szCs w:val="24"/>
        </w:rPr>
        <w:t xml:space="preserve"> (Figure 1)</w:t>
      </w:r>
      <w:r w:rsidR="001A1FE0">
        <w:rPr>
          <w:rFonts w:asciiTheme="majorBidi" w:hAnsiTheme="majorBidi" w:cstheme="majorBidi"/>
          <w:sz w:val="24"/>
          <w:szCs w:val="24"/>
        </w:rPr>
        <w:t>.</w:t>
      </w:r>
    </w:p>
    <w:p w14:paraId="65E6B3DF" w14:textId="7E9AE6C2" w:rsidR="00D771A6" w:rsidRPr="00A30C9C" w:rsidRDefault="00D771A6" w:rsidP="00D771A6">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 xml:space="preserve">Of those credits, </w:t>
      </w:r>
      <w:r w:rsidRPr="00A30C9C">
        <w:rPr>
          <w:rFonts w:asciiTheme="majorBidi" w:hAnsiTheme="majorBidi" w:cstheme="majorBidi"/>
          <w:sz w:val="24"/>
          <w:szCs w:val="24"/>
        </w:rPr>
        <w:t>3.</w:t>
      </w:r>
      <w:r>
        <w:rPr>
          <w:rFonts w:asciiTheme="majorBidi" w:hAnsiTheme="majorBidi" w:cstheme="majorBidi"/>
          <w:sz w:val="24"/>
          <w:szCs w:val="24"/>
        </w:rPr>
        <w:t>6</w:t>
      </w:r>
      <w:r w:rsidRPr="00A30C9C">
        <w:rPr>
          <w:rFonts w:asciiTheme="majorBidi" w:hAnsiTheme="majorBidi" w:cstheme="majorBidi"/>
          <w:sz w:val="24"/>
          <w:szCs w:val="24"/>
        </w:rPr>
        <w:t xml:space="preserve"> million acre-feet of water</w:t>
      </w:r>
      <w:r w:rsidR="006A4812">
        <w:rPr>
          <w:rFonts w:asciiTheme="majorBidi" w:hAnsiTheme="majorBidi" w:cstheme="majorBidi"/>
          <w:sz w:val="24"/>
          <w:szCs w:val="24"/>
        </w:rPr>
        <w:t xml:space="preserve"> remain in Lake Mead</w:t>
      </w:r>
      <w:r w:rsidRPr="00A30C9C">
        <w:rPr>
          <w:rFonts w:asciiTheme="majorBidi" w:hAnsiTheme="majorBidi" w:cstheme="majorBidi"/>
          <w:sz w:val="24"/>
          <w:szCs w:val="24"/>
        </w:rPr>
        <w:t xml:space="preserve"> (Figure </w:t>
      </w:r>
      <w:r>
        <w:rPr>
          <w:rFonts w:asciiTheme="majorBidi" w:hAnsiTheme="majorBidi" w:cstheme="majorBidi"/>
          <w:sz w:val="24"/>
          <w:szCs w:val="24"/>
        </w:rPr>
        <w:t>2</w:t>
      </w:r>
      <w:r w:rsidRPr="00A30C9C">
        <w:rPr>
          <w:rFonts w:asciiTheme="majorBidi" w:hAnsiTheme="majorBidi" w:cstheme="majorBidi"/>
          <w:sz w:val="24"/>
          <w:szCs w:val="24"/>
        </w:rPr>
        <w:t>)</w:t>
      </w:r>
      <w:r>
        <w:rPr>
          <w:rFonts w:asciiTheme="majorBidi" w:hAnsiTheme="majorBidi" w:cstheme="majorBidi"/>
          <w:sz w:val="24"/>
          <w:szCs w:val="24"/>
        </w:rPr>
        <w:t>.</w:t>
      </w:r>
    </w:p>
    <w:p w14:paraId="5E8F6028" w14:textId="2C23D525" w:rsidR="00D771A6" w:rsidRPr="00A30C9C" w:rsidRDefault="00D771A6" w:rsidP="00D771A6">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Each state h</w:t>
      </w:r>
      <w:r>
        <w:rPr>
          <w:rFonts w:asciiTheme="majorBidi" w:hAnsiTheme="majorBidi" w:cstheme="majorBidi"/>
          <w:sz w:val="24"/>
          <w:szCs w:val="24"/>
        </w:rPr>
        <w:t xml:space="preserve">olds account balances </w:t>
      </w:r>
      <w:r w:rsidR="00AF2C73">
        <w:rPr>
          <w:rFonts w:asciiTheme="majorBidi" w:hAnsiTheme="majorBidi" w:cstheme="majorBidi"/>
          <w:sz w:val="24"/>
          <w:szCs w:val="24"/>
        </w:rPr>
        <w:t xml:space="preserve">of </w:t>
      </w:r>
      <w:r>
        <w:rPr>
          <w:rFonts w:asciiTheme="majorBidi" w:hAnsiTheme="majorBidi" w:cstheme="majorBidi"/>
          <w:sz w:val="24"/>
          <w:szCs w:val="24"/>
        </w:rPr>
        <w:t>between 0.7 (Arizona) to 1.7 (California) million acre-feet (Figure 2)</w:t>
      </w:r>
      <w:r w:rsidRPr="00A30C9C">
        <w:rPr>
          <w:rFonts w:asciiTheme="majorBidi" w:hAnsiTheme="majorBidi" w:cstheme="majorBidi"/>
          <w:sz w:val="24"/>
          <w:szCs w:val="24"/>
        </w:rPr>
        <w:t>.</w:t>
      </w:r>
    </w:p>
    <w:p w14:paraId="3D68B8D2" w14:textId="55BEE6CA" w:rsidR="00D771A6" w:rsidRPr="00A30C9C" w:rsidRDefault="00AF2C73" w:rsidP="00D771A6">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 xml:space="preserve">Account balances are often significant by comparison to consumptive use. </w:t>
      </w:r>
      <w:r w:rsidR="00D771A6" w:rsidRPr="00A30C9C">
        <w:rPr>
          <w:rFonts w:asciiTheme="majorBidi" w:hAnsiTheme="majorBidi" w:cstheme="majorBidi"/>
          <w:sz w:val="24"/>
          <w:szCs w:val="24"/>
        </w:rPr>
        <w:t>For example, Nevada's 202</w:t>
      </w:r>
      <w:r w:rsidR="009C69F0">
        <w:rPr>
          <w:rFonts w:asciiTheme="majorBidi" w:hAnsiTheme="majorBidi" w:cstheme="majorBidi"/>
          <w:sz w:val="24"/>
          <w:szCs w:val="24"/>
        </w:rPr>
        <w:t>5</w:t>
      </w:r>
      <w:r w:rsidR="00D771A6" w:rsidRPr="00A30C9C">
        <w:rPr>
          <w:rFonts w:asciiTheme="majorBidi" w:hAnsiTheme="majorBidi" w:cstheme="majorBidi"/>
          <w:sz w:val="24"/>
          <w:szCs w:val="24"/>
        </w:rPr>
        <w:t xml:space="preserve"> water conservation account balance of </w:t>
      </w:r>
      <w:r w:rsidR="009C69F0">
        <w:rPr>
          <w:rFonts w:asciiTheme="majorBidi" w:hAnsiTheme="majorBidi" w:cstheme="majorBidi"/>
          <w:sz w:val="24"/>
          <w:szCs w:val="24"/>
        </w:rPr>
        <w:t>890</w:t>
      </w:r>
      <w:r w:rsidR="00D771A6">
        <w:rPr>
          <w:rFonts w:asciiTheme="majorBidi" w:hAnsiTheme="majorBidi" w:cstheme="majorBidi"/>
          <w:sz w:val="24"/>
          <w:szCs w:val="24"/>
        </w:rPr>
        <w:t xml:space="preserve">,000 </w:t>
      </w:r>
      <w:r w:rsidR="00D771A6" w:rsidRPr="00A30C9C">
        <w:rPr>
          <w:rFonts w:asciiTheme="majorBidi" w:hAnsiTheme="majorBidi" w:cstheme="majorBidi"/>
          <w:sz w:val="24"/>
          <w:szCs w:val="24"/>
        </w:rPr>
        <w:t xml:space="preserve">acre-feet is </w:t>
      </w:r>
      <w:r w:rsidR="009C69F0">
        <w:rPr>
          <w:rFonts w:asciiTheme="majorBidi" w:hAnsiTheme="majorBidi" w:cstheme="majorBidi"/>
          <w:sz w:val="24"/>
          <w:szCs w:val="24"/>
        </w:rPr>
        <w:t xml:space="preserve">nearly 3 times its legal entitlement of 300,000 acre-feet and </w:t>
      </w:r>
      <w:r w:rsidR="00D771A6">
        <w:rPr>
          <w:rFonts w:asciiTheme="majorBidi" w:hAnsiTheme="majorBidi" w:cstheme="majorBidi"/>
          <w:sz w:val="24"/>
          <w:szCs w:val="24"/>
        </w:rPr>
        <w:t xml:space="preserve">almost </w:t>
      </w:r>
      <w:r w:rsidR="009C69F0">
        <w:rPr>
          <w:rFonts w:asciiTheme="majorBidi" w:hAnsiTheme="majorBidi" w:cstheme="majorBidi"/>
          <w:sz w:val="24"/>
          <w:szCs w:val="24"/>
        </w:rPr>
        <w:t>4.</w:t>
      </w:r>
      <w:r w:rsidR="00D771A6" w:rsidRPr="00A30C9C">
        <w:rPr>
          <w:rFonts w:asciiTheme="majorBidi" w:hAnsiTheme="majorBidi" w:cstheme="majorBidi"/>
          <w:sz w:val="24"/>
          <w:szCs w:val="24"/>
        </w:rPr>
        <w:t xml:space="preserve">5 times its recent consumptive use of </w:t>
      </w:r>
      <w:r w:rsidR="00D771A6">
        <w:rPr>
          <w:rFonts w:asciiTheme="majorBidi" w:hAnsiTheme="majorBidi" w:cstheme="majorBidi"/>
          <w:sz w:val="24"/>
          <w:szCs w:val="24"/>
        </w:rPr>
        <w:t xml:space="preserve">near </w:t>
      </w:r>
      <w:r w:rsidR="00D771A6" w:rsidRPr="00A30C9C">
        <w:rPr>
          <w:rFonts w:asciiTheme="majorBidi" w:hAnsiTheme="majorBidi" w:cstheme="majorBidi"/>
          <w:sz w:val="24"/>
          <w:szCs w:val="24"/>
        </w:rPr>
        <w:t>200,000 acre-feet per year.</w:t>
      </w:r>
    </w:p>
    <w:p w14:paraId="75872568" w14:textId="405BDC59" w:rsidR="00D771A6" w:rsidRPr="00A30C9C" w:rsidRDefault="00D771A6" w:rsidP="00D771A6">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Total conserved water has</w:t>
      </w:r>
      <w:r w:rsidRPr="00A30C9C">
        <w:rPr>
          <w:rFonts w:asciiTheme="majorBidi" w:hAnsiTheme="majorBidi" w:cstheme="majorBidi"/>
          <w:sz w:val="24"/>
          <w:szCs w:val="24"/>
        </w:rPr>
        <w:t xml:space="preserve"> grown </w:t>
      </w:r>
      <w:r>
        <w:rPr>
          <w:rFonts w:asciiTheme="majorBidi" w:hAnsiTheme="majorBidi" w:cstheme="majorBidi"/>
          <w:sz w:val="24"/>
          <w:szCs w:val="24"/>
        </w:rPr>
        <w:t>since 2016 (Figure 2)</w:t>
      </w:r>
      <w:r w:rsidRPr="00A30C9C">
        <w:rPr>
          <w:rFonts w:asciiTheme="majorBidi" w:hAnsiTheme="majorBidi" w:cstheme="majorBidi"/>
          <w:sz w:val="24"/>
          <w:szCs w:val="24"/>
        </w:rPr>
        <w:t>.</w:t>
      </w:r>
    </w:p>
    <w:p w14:paraId="1F003464" w14:textId="462B8FEE" w:rsidR="00D771A6" w:rsidRDefault="00D771A6"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 xml:space="preserve">Participation has exceeded the upper limits for credits </w:t>
      </w:r>
      <w:r>
        <w:rPr>
          <w:rFonts w:asciiTheme="majorBidi" w:hAnsiTheme="majorBidi" w:cstheme="majorBidi"/>
          <w:sz w:val="24"/>
          <w:szCs w:val="24"/>
        </w:rPr>
        <w:t xml:space="preserve">allowed by the Interim Guidelines </w:t>
      </w:r>
      <w:r w:rsidRPr="00A30C9C">
        <w:rPr>
          <w:rFonts w:asciiTheme="majorBidi" w:hAnsiTheme="majorBidi" w:cstheme="majorBidi"/>
          <w:sz w:val="24"/>
          <w:szCs w:val="24"/>
        </w:rPr>
        <w:t xml:space="preserve">(Figure </w:t>
      </w:r>
      <w:r>
        <w:rPr>
          <w:rFonts w:asciiTheme="majorBidi" w:hAnsiTheme="majorBidi" w:cstheme="majorBidi"/>
          <w:sz w:val="24"/>
          <w:szCs w:val="24"/>
        </w:rPr>
        <w:t>2</w:t>
      </w:r>
      <w:r w:rsidRPr="00A30C9C">
        <w:rPr>
          <w:rFonts w:asciiTheme="majorBidi" w:hAnsiTheme="majorBidi" w:cstheme="majorBidi"/>
          <w:sz w:val="24"/>
          <w:szCs w:val="24"/>
        </w:rPr>
        <w:t>). This excess shows the program has grown beyond the expectations of the designers of th</w:t>
      </w:r>
      <w:r>
        <w:rPr>
          <w:rFonts w:asciiTheme="majorBidi" w:hAnsiTheme="majorBidi" w:cstheme="majorBidi"/>
          <w:sz w:val="24"/>
          <w:szCs w:val="24"/>
        </w:rPr>
        <w:t>e</w:t>
      </w:r>
      <w:r w:rsidRPr="00A30C9C">
        <w:rPr>
          <w:rFonts w:asciiTheme="majorBidi" w:hAnsiTheme="majorBidi" w:cstheme="majorBidi"/>
          <w:sz w:val="24"/>
          <w:szCs w:val="24"/>
        </w:rPr>
        <w:t xml:space="preserve"> program.</w:t>
      </w:r>
    </w:p>
    <w:p w14:paraId="2F4ACCCF" w14:textId="26ACA21C" w:rsidR="00D771A6" w:rsidRDefault="00A20857" w:rsidP="00D771A6">
      <w:pPr>
        <w:ind w:left="360"/>
        <w:rPr>
          <w:rFonts w:asciiTheme="majorBidi" w:hAnsiTheme="majorBidi" w:cstheme="majorBidi"/>
          <w:b/>
          <w:bCs/>
          <w:sz w:val="20"/>
          <w:szCs w:val="20"/>
        </w:rPr>
      </w:pPr>
      <w:r>
        <w:rPr>
          <w:noProof/>
        </w:rPr>
        <w:lastRenderedPageBreak/>
        <w:drawing>
          <wp:inline distT="0" distB="0" distL="0" distR="0" wp14:anchorId="47D3D6E0" wp14:editId="31F78122">
            <wp:extent cx="5076967" cy="3300029"/>
            <wp:effectExtent l="0" t="0" r="0" b="0"/>
            <wp:docPr id="356887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87135" name=""/>
                    <pic:cNvPicPr/>
                  </pic:nvPicPr>
                  <pic:blipFill>
                    <a:blip r:embed="rId17"/>
                    <a:stretch>
                      <a:fillRect/>
                    </a:stretch>
                  </pic:blipFill>
                  <pic:spPr>
                    <a:xfrm>
                      <a:off x="0" y="0"/>
                      <a:ext cx="5108409" cy="3320467"/>
                    </a:xfrm>
                    <a:prstGeom prst="rect">
                      <a:avLst/>
                    </a:prstGeom>
                  </pic:spPr>
                </pic:pic>
              </a:graphicData>
            </a:graphic>
          </wp:inline>
        </w:drawing>
      </w:r>
    </w:p>
    <w:p w14:paraId="002C893D" w14:textId="6E75910F" w:rsidR="00D771A6" w:rsidRDefault="00D771A6" w:rsidP="00D771A6">
      <w:pPr>
        <w:ind w:left="360"/>
        <w:rPr>
          <w:rFonts w:asciiTheme="majorBidi" w:hAnsiTheme="majorBidi" w:cstheme="majorBidi"/>
          <w:b/>
          <w:bCs/>
          <w:sz w:val="24"/>
          <w:szCs w:val="24"/>
        </w:rPr>
      </w:pPr>
      <w:r w:rsidRPr="00D771A6">
        <w:rPr>
          <w:rFonts w:asciiTheme="majorBidi" w:hAnsiTheme="majorBidi" w:cstheme="majorBidi"/>
          <w:b/>
          <w:bCs/>
          <w:sz w:val="24"/>
          <w:szCs w:val="24"/>
        </w:rPr>
        <w:t>Figure 1. Lake Mead water conservation account annual credits and debits.</w:t>
      </w:r>
    </w:p>
    <w:p w14:paraId="4D104BD6" w14:textId="77777777" w:rsidR="00D771A6" w:rsidRPr="00D771A6" w:rsidRDefault="00D771A6" w:rsidP="00D771A6">
      <w:pPr>
        <w:ind w:left="360"/>
        <w:rPr>
          <w:rFonts w:asciiTheme="majorBidi" w:hAnsiTheme="majorBidi" w:cstheme="majorBidi"/>
          <w:b/>
          <w:bCs/>
          <w:sz w:val="24"/>
          <w:szCs w:val="24"/>
        </w:rPr>
      </w:pPr>
    </w:p>
    <w:p w14:paraId="1289D033" w14:textId="02C3609F" w:rsidR="00D771A6" w:rsidRPr="00D771A6" w:rsidRDefault="00A20857" w:rsidP="00D771A6">
      <w:pPr>
        <w:rPr>
          <w:rFonts w:asciiTheme="majorBidi" w:hAnsiTheme="majorBidi" w:cstheme="majorBidi"/>
          <w:sz w:val="24"/>
          <w:szCs w:val="24"/>
        </w:rPr>
      </w:pPr>
      <w:r>
        <w:rPr>
          <w:noProof/>
        </w:rPr>
        <w:drawing>
          <wp:inline distT="0" distB="0" distL="0" distR="0" wp14:anchorId="1C5E690A" wp14:editId="3B3C1464">
            <wp:extent cx="5438633" cy="3581014"/>
            <wp:effectExtent l="0" t="0" r="0" b="635"/>
            <wp:docPr id="10322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1964" name=""/>
                    <pic:cNvPicPr/>
                  </pic:nvPicPr>
                  <pic:blipFill>
                    <a:blip r:embed="rId18"/>
                    <a:stretch>
                      <a:fillRect/>
                    </a:stretch>
                  </pic:blipFill>
                  <pic:spPr>
                    <a:xfrm>
                      <a:off x="0" y="0"/>
                      <a:ext cx="5443988" cy="3584540"/>
                    </a:xfrm>
                    <a:prstGeom prst="rect">
                      <a:avLst/>
                    </a:prstGeom>
                  </pic:spPr>
                </pic:pic>
              </a:graphicData>
            </a:graphic>
          </wp:inline>
        </w:drawing>
      </w:r>
    </w:p>
    <w:p w14:paraId="64DA96D8" w14:textId="631B2007" w:rsidR="00D771A6" w:rsidRPr="00D771A6" w:rsidRDefault="00D771A6" w:rsidP="00D771A6">
      <w:pPr>
        <w:rPr>
          <w:rFonts w:asciiTheme="majorBidi" w:hAnsiTheme="majorBidi" w:cstheme="majorBidi"/>
          <w:b/>
          <w:bCs/>
          <w:sz w:val="24"/>
          <w:szCs w:val="24"/>
        </w:rPr>
      </w:pPr>
      <w:r w:rsidRPr="00D771A6">
        <w:rPr>
          <w:rFonts w:asciiTheme="majorBidi" w:hAnsiTheme="majorBidi" w:cstheme="majorBidi"/>
          <w:b/>
          <w:bCs/>
          <w:sz w:val="24"/>
          <w:szCs w:val="24"/>
        </w:rPr>
        <w:t xml:space="preserve">Figure 2. Lake Mead </w:t>
      </w:r>
      <w:r w:rsidR="008C0854">
        <w:rPr>
          <w:rFonts w:asciiTheme="majorBidi" w:hAnsiTheme="majorBidi" w:cstheme="majorBidi"/>
          <w:b/>
          <w:bCs/>
          <w:sz w:val="24"/>
          <w:szCs w:val="24"/>
        </w:rPr>
        <w:t>w</w:t>
      </w:r>
      <w:r w:rsidRPr="00D771A6">
        <w:rPr>
          <w:rFonts w:asciiTheme="majorBidi" w:hAnsiTheme="majorBidi" w:cstheme="majorBidi"/>
          <w:b/>
          <w:bCs/>
          <w:sz w:val="24"/>
          <w:szCs w:val="24"/>
        </w:rPr>
        <w:t xml:space="preserve">ater </w:t>
      </w:r>
      <w:r w:rsidR="008C0854">
        <w:rPr>
          <w:rFonts w:asciiTheme="majorBidi" w:hAnsiTheme="majorBidi" w:cstheme="majorBidi"/>
          <w:b/>
          <w:bCs/>
          <w:sz w:val="24"/>
          <w:szCs w:val="24"/>
        </w:rPr>
        <w:t>c</w:t>
      </w:r>
      <w:r w:rsidRPr="00D771A6">
        <w:rPr>
          <w:rFonts w:asciiTheme="majorBidi" w:hAnsiTheme="majorBidi" w:cstheme="majorBidi"/>
          <w:b/>
          <w:bCs/>
          <w:sz w:val="24"/>
          <w:szCs w:val="24"/>
        </w:rPr>
        <w:t xml:space="preserve">onservation </w:t>
      </w:r>
      <w:r w:rsidR="008C0854">
        <w:rPr>
          <w:rFonts w:asciiTheme="majorBidi" w:hAnsiTheme="majorBidi" w:cstheme="majorBidi"/>
          <w:b/>
          <w:bCs/>
          <w:sz w:val="24"/>
          <w:szCs w:val="24"/>
        </w:rPr>
        <w:t>a</w:t>
      </w:r>
      <w:r w:rsidRPr="00D771A6">
        <w:rPr>
          <w:rFonts w:asciiTheme="majorBidi" w:hAnsiTheme="majorBidi" w:cstheme="majorBidi"/>
          <w:b/>
          <w:bCs/>
          <w:sz w:val="24"/>
          <w:szCs w:val="24"/>
        </w:rPr>
        <w:t xml:space="preserve">ccount </w:t>
      </w:r>
      <w:r w:rsidR="008C0854">
        <w:rPr>
          <w:rFonts w:asciiTheme="majorBidi" w:hAnsiTheme="majorBidi" w:cstheme="majorBidi"/>
          <w:b/>
          <w:bCs/>
          <w:sz w:val="24"/>
          <w:szCs w:val="24"/>
        </w:rPr>
        <w:t>b</w:t>
      </w:r>
      <w:r w:rsidRPr="00D771A6">
        <w:rPr>
          <w:rFonts w:asciiTheme="majorBidi" w:hAnsiTheme="majorBidi" w:cstheme="majorBidi"/>
          <w:b/>
          <w:bCs/>
          <w:sz w:val="24"/>
          <w:szCs w:val="24"/>
        </w:rPr>
        <w:t>alances.</w:t>
      </w:r>
    </w:p>
    <w:p w14:paraId="76811AC9" w14:textId="77777777" w:rsidR="00D771A6" w:rsidRDefault="00D771A6" w:rsidP="00D771A6">
      <w:pPr>
        <w:pStyle w:val="ListParagraph"/>
        <w:rPr>
          <w:rFonts w:asciiTheme="majorBidi" w:hAnsiTheme="majorBidi" w:cstheme="majorBidi"/>
          <w:sz w:val="24"/>
          <w:szCs w:val="24"/>
        </w:rPr>
      </w:pPr>
    </w:p>
    <w:p w14:paraId="610174D6" w14:textId="1AD1FEEA" w:rsidR="009C23C4" w:rsidRPr="00A30C9C" w:rsidRDefault="009C23C4"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lastRenderedPageBreak/>
        <w:t>Mexico has conserved and credited 0.</w:t>
      </w:r>
      <w:r w:rsidR="00E15CE5">
        <w:rPr>
          <w:rFonts w:asciiTheme="majorBidi" w:hAnsiTheme="majorBidi" w:cstheme="majorBidi"/>
          <w:sz w:val="24"/>
          <w:szCs w:val="24"/>
        </w:rPr>
        <w:t>22</w:t>
      </w:r>
      <w:r>
        <w:rPr>
          <w:rFonts w:asciiTheme="majorBidi" w:hAnsiTheme="majorBidi" w:cstheme="majorBidi"/>
          <w:sz w:val="24"/>
          <w:szCs w:val="24"/>
        </w:rPr>
        <w:t xml:space="preserve"> million acre-feet of water of which 0.</w:t>
      </w:r>
      <w:r w:rsidR="009C69F0">
        <w:rPr>
          <w:rFonts w:asciiTheme="majorBidi" w:hAnsiTheme="majorBidi" w:cstheme="majorBidi"/>
          <w:sz w:val="24"/>
          <w:szCs w:val="24"/>
        </w:rPr>
        <w:t>13</w:t>
      </w:r>
      <w:r>
        <w:rPr>
          <w:rFonts w:asciiTheme="majorBidi" w:hAnsiTheme="majorBidi" w:cstheme="majorBidi"/>
          <w:sz w:val="24"/>
          <w:szCs w:val="24"/>
        </w:rPr>
        <w:t xml:space="preserve"> million acre-feet remain in Lake Mead.</w:t>
      </w:r>
    </w:p>
    <w:p w14:paraId="7F4F5FF4" w14:textId="7E9EA90A" w:rsidR="00A30C9C"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The program has conserved more water than other voluntary</w:t>
      </w:r>
      <w:r w:rsidR="002C3CB6">
        <w:rPr>
          <w:rFonts w:asciiTheme="majorBidi" w:hAnsiTheme="majorBidi" w:cstheme="majorBidi"/>
          <w:sz w:val="24"/>
          <w:szCs w:val="24"/>
        </w:rPr>
        <w:t xml:space="preserve">, </w:t>
      </w:r>
      <w:r w:rsidRPr="00A30C9C">
        <w:rPr>
          <w:rFonts w:asciiTheme="majorBidi" w:hAnsiTheme="majorBidi" w:cstheme="majorBidi"/>
          <w:sz w:val="24"/>
          <w:szCs w:val="24"/>
        </w:rPr>
        <w:t>compensated</w:t>
      </w:r>
      <w:r w:rsidR="002C3CB6">
        <w:rPr>
          <w:rFonts w:asciiTheme="majorBidi" w:hAnsiTheme="majorBidi" w:cstheme="majorBidi"/>
          <w:sz w:val="24"/>
          <w:szCs w:val="24"/>
        </w:rPr>
        <w:t xml:space="preserve">, or </w:t>
      </w:r>
      <w:r w:rsidR="000C0D07">
        <w:rPr>
          <w:rFonts w:asciiTheme="majorBidi" w:hAnsiTheme="majorBidi" w:cstheme="majorBidi"/>
          <w:sz w:val="24"/>
          <w:szCs w:val="24"/>
        </w:rPr>
        <w:t>mandatory</w:t>
      </w:r>
      <w:r w:rsidRPr="00A30C9C">
        <w:rPr>
          <w:rFonts w:asciiTheme="majorBidi" w:hAnsiTheme="majorBidi" w:cstheme="majorBidi"/>
          <w:sz w:val="24"/>
          <w:szCs w:val="24"/>
        </w:rPr>
        <w:t xml:space="preserve"> </w:t>
      </w:r>
      <w:r w:rsidR="00F1593B">
        <w:rPr>
          <w:rFonts w:asciiTheme="majorBidi" w:hAnsiTheme="majorBidi" w:cstheme="majorBidi"/>
          <w:sz w:val="24"/>
          <w:szCs w:val="24"/>
        </w:rPr>
        <w:t>Colorado River B</w:t>
      </w:r>
      <w:r w:rsidR="00B819A4">
        <w:rPr>
          <w:rFonts w:asciiTheme="majorBidi" w:hAnsiTheme="majorBidi" w:cstheme="majorBidi"/>
          <w:sz w:val="24"/>
          <w:szCs w:val="24"/>
        </w:rPr>
        <w:t xml:space="preserve">asin </w:t>
      </w:r>
      <w:r w:rsidRPr="00A30C9C">
        <w:rPr>
          <w:rFonts w:asciiTheme="majorBidi" w:hAnsiTheme="majorBidi" w:cstheme="majorBidi"/>
          <w:sz w:val="24"/>
          <w:szCs w:val="24"/>
        </w:rPr>
        <w:t xml:space="preserve">water conservation program </w:t>
      </w:r>
      <w:r w:rsidR="00B767B9">
        <w:rPr>
          <w:rFonts w:asciiTheme="majorBidi" w:hAnsiTheme="majorBidi" w:cstheme="majorBidi"/>
          <w:sz w:val="24"/>
          <w:szCs w:val="24"/>
        </w:rPr>
        <w:fldChar w:fldCharType="begin">
          <w:fldData xml:space="preserve">PEVuZE5vdGU+PENpdGU+PEF1dGhvcj5BbGxoYW5kczwvQXV0aG9yPjxZZWFyPjIwMjE8L1llYXI+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</w:fldData>
        </w:fldChar>
      </w:r>
      <w:r w:rsidR="00DF7A37">
        <w:rPr>
          <w:rFonts w:asciiTheme="majorBidi" w:hAnsiTheme="majorBidi" w:cstheme="majorBidi"/>
          <w:sz w:val="24"/>
          <w:szCs w:val="24"/>
        </w:rPr>
        <w:instrText xml:space="preserve"> ADDIN EN.CITE </w:instrText>
      </w:r>
      <w:r w:rsidR="00DF7A37">
        <w:rPr>
          <w:rFonts w:asciiTheme="majorBidi" w:hAnsiTheme="majorBidi" w:cstheme="majorBidi"/>
          <w:sz w:val="24"/>
          <w:szCs w:val="24"/>
        </w:rPr>
        <w:fldChar w:fldCharType="begin">
          <w:fldData xml:space="preserve">PEVuZE5vdGU+PENpdGU+PEF1dGhvcj5BbGxoYW5kczwvQXV0aG9yPjxZZWFyPjIwMjE8L1llYXI+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</w:fldData>
        </w:fldChar>
      </w:r>
      <w:r w:rsidR="00DF7A37">
        <w:rPr>
          <w:rFonts w:asciiTheme="majorBidi" w:hAnsiTheme="majorBidi" w:cstheme="majorBidi"/>
          <w:sz w:val="24"/>
          <w:szCs w:val="24"/>
        </w:rPr>
        <w:instrText xml:space="preserve"> ADDIN EN.CITE.DATA </w:instrText>
      </w:r>
      <w:r w:rsidR="00DF7A37">
        <w:rPr>
          <w:rFonts w:asciiTheme="majorBidi" w:hAnsiTheme="majorBidi" w:cstheme="majorBidi"/>
          <w:sz w:val="24"/>
          <w:szCs w:val="24"/>
        </w:rPr>
      </w:r>
      <w:r w:rsidR="00DF7A37">
        <w:rPr>
          <w:rFonts w:asciiTheme="majorBidi" w:hAnsiTheme="majorBidi" w:cstheme="majorBidi"/>
          <w:sz w:val="24"/>
          <w:szCs w:val="24"/>
        </w:rPr>
        <w:fldChar w:fldCharType="end"/>
      </w:r>
      <w:r w:rsidR="00B767B9">
        <w:rPr>
          <w:rFonts w:asciiTheme="majorBidi" w:hAnsiTheme="majorBidi" w:cstheme="majorBidi"/>
          <w:sz w:val="24"/>
          <w:szCs w:val="24"/>
        </w:rPr>
      </w:r>
      <w:r w:rsidR="00B767B9">
        <w:rPr>
          <w:rFonts w:asciiTheme="majorBidi" w:hAnsiTheme="majorBidi" w:cstheme="majorBidi"/>
          <w:sz w:val="24"/>
          <w:szCs w:val="24"/>
        </w:rPr>
        <w:fldChar w:fldCharType="separate"/>
      </w:r>
      <w:r w:rsidR="00DF7A37">
        <w:rPr>
          <w:rFonts w:asciiTheme="majorBidi" w:hAnsiTheme="majorBidi" w:cstheme="majorBidi"/>
          <w:noProof/>
          <w:sz w:val="24"/>
          <w:szCs w:val="24"/>
        </w:rPr>
        <w:t>(Table 1; Allhands, 2021; UCRC, 2018; UCRC, 2024; USBR, 2021; USBR, 2026a)</w:t>
      </w:r>
      <w:r w:rsidR="00B767B9">
        <w:rPr>
          <w:rFonts w:asciiTheme="majorBidi" w:hAnsiTheme="majorBidi" w:cstheme="majorBidi"/>
          <w:sz w:val="24"/>
          <w:szCs w:val="24"/>
        </w:rPr>
        <w:fldChar w:fldCharType="end"/>
      </w:r>
    </w:p>
    <w:p w14:paraId="63E86FE4" w14:textId="77777777" w:rsidR="00DA46D2" w:rsidRDefault="00DA46D2" w:rsidP="002C3CB6">
      <w:pPr>
        <w:ind w:left="360"/>
        <w:rPr>
          <w:rFonts w:asciiTheme="majorBidi" w:hAnsiTheme="majorBidi" w:cstheme="majorBidi"/>
          <w:b/>
          <w:bCs/>
          <w:sz w:val="24"/>
          <w:szCs w:val="24"/>
        </w:rPr>
      </w:pPr>
    </w:p>
    <w:p w14:paraId="5B92A8C2" w14:textId="362D01D2" w:rsidR="002C3CB6" w:rsidRPr="000C0D07" w:rsidRDefault="002C3CB6" w:rsidP="002C3CB6">
      <w:pPr>
        <w:ind w:left="360"/>
        <w:rPr>
          <w:rFonts w:asciiTheme="majorBidi" w:hAnsiTheme="majorBidi" w:cstheme="majorBidi"/>
          <w:b/>
          <w:bCs/>
          <w:sz w:val="24"/>
          <w:szCs w:val="24"/>
        </w:rPr>
      </w:pPr>
      <w:r w:rsidRPr="000C0D07">
        <w:rPr>
          <w:rFonts w:asciiTheme="majorBidi" w:hAnsiTheme="majorBidi" w:cstheme="majorBidi"/>
          <w:b/>
          <w:bCs/>
          <w:sz w:val="24"/>
          <w:szCs w:val="24"/>
        </w:rPr>
        <w:t xml:space="preserve">Table </w:t>
      </w:r>
      <w:r w:rsidR="00DD4E86">
        <w:rPr>
          <w:rFonts w:asciiTheme="majorBidi" w:hAnsiTheme="majorBidi" w:cstheme="majorBidi"/>
          <w:b/>
          <w:bCs/>
          <w:sz w:val="24"/>
          <w:szCs w:val="24"/>
        </w:rPr>
        <w:t>1</w:t>
      </w:r>
      <w:r w:rsidRPr="000C0D07">
        <w:rPr>
          <w:rFonts w:asciiTheme="majorBidi" w:hAnsiTheme="majorBidi" w:cstheme="majorBidi"/>
          <w:b/>
          <w:bCs/>
          <w:sz w:val="24"/>
          <w:szCs w:val="24"/>
        </w:rPr>
        <w:t>. Colorado River Basin water conservation programs and accomplishments.</w:t>
      </w:r>
    </w:p>
    <w:p w14:paraId="3525688B" w14:textId="59D0162B" w:rsidR="002C3CB6" w:rsidRPr="002C3CB6" w:rsidRDefault="000C0D07" w:rsidP="002C3CB6">
      <w:pPr>
        <w:ind w:left="360"/>
        <w:rPr>
          <w:rFonts w:asciiTheme="majorBidi" w:hAnsiTheme="majorBidi" w:cstheme="majorBidi"/>
          <w:sz w:val="24"/>
          <w:szCs w:val="24"/>
        </w:rPr>
      </w:pPr>
      <w:r w:rsidRPr="000C0D07">
        <w:rPr>
          <w:noProof/>
        </w:rPr>
        <w:drawing>
          <wp:inline distT="0" distB="0" distL="0" distR="0" wp14:anchorId="1469C920" wp14:editId="5A1F6266">
            <wp:extent cx="5371106" cy="1444345"/>
            <wp:effectExtent l="0" t="0" r="1270" b="3810"/>
            <wp:docPr id="2143243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88239" cy="1448952"/>
                    </a:xfrm>
                    <a:prstGeom prst="rect">
                      <a:avLst/>
                    </a:prstGeom>
                    <a:noFill/>
                    <a:ln>
                      <a:noFill/>
                    </a:ln>
                  </pic:spPr>
                </pic:pic>
              </a:graphicData>
            </a:graphic>
          </wp:inline>
        </w:drawing>
      </w:r>
    </w:p>
    <w:p w14:paraId="034E84BF" w14:textId="77777777" w:rsidR="00F538D5" w:rsidRDefault="00F538D5" w:rsidP="00F538D5">
      <w:pPr>
        <w:pStyle w:val="ListParagraph"/>
        <w:rPr>
          <w:rFonts w:asciiTheme="majorBidi" w:hAnsiTheme="majorBidi" w:cstheme="majorBidi"/>
          <w:sz w:val="24"/>
          <w:szCs w:val="24"/>
        </w:rPr>
      </w:pPr>
    </w:p>
    <w:p w14:paraId="1157639C" w14:textId="1B5ABE98" w:rsidR="000C0D07"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 xml:space="preserve">States have </w:t>
      </w:r>
      <w:r w:rsidR="001D4581">
        <w:rPr>
          <w:rFonts w:asciiTheme="majorBidi" w:hAnsiTheme="majorBidi" w:cstheme="majorBidi"/>
          <w:sz w:val="24"/>
          <w:szCs w:val="24"/>
        </w:rPr>
        <w:t>some additional</w:t>
      </w:r>
      <w:r w:rsidR="001D4581" w:rsidRPr="00A30C9C">
        <w:rPr>
          <w:rFonts w:asciiTheme="majorBidi" w:hAnsiTheme="majorBidi" w:cstheme="majorBidi"/>
          <w:sz w:val="24"/>
          <w:szCs w:val="24"/>
        </w:rPr>
        <w:t xml:space="preserve"> </w:t>
      </w:r>
      <w:r w:rsidRPr="00A30C9C">
        <w:rPr>
          <w:rFonts w:asciiTheme="majorBidi" w:hAnsiTheme="majorBidi" w:cstheme="majorBidi"/>
          <w:sz w:val="24"/>
          <w:szCs w:val="24"/>
        </w:rPr>
        <w:t xml:space="preserve">autonomy </w:t>
      </w:r>
      <w:r w:rsidR="001D4581">
        <w:rPr>
          <w:rFonts w:asciiTheme="majorBidi" w:hAnsiTheme="majorBidi" w:cstheme="majorBidi"/>
          <w:sz w:val="24"/>
          <w:szCs w:val="24"/>
        </w:rPr>
        <w:t>for</w:t>
      </w:r>
      <w:r w:rsidRPr="00A30C9C">
        <w:rPr>
          <w:rFonts w:asciiTheme="majorBidi" w:hAnsiTheme="majorBidi" w:cstheme="majorBidi"/>
          <w:sz w:val="24"/>
          <w:szCs w:val="24"/>
        </w:rPr>
        <w:t xml:space="preserve"> reservoir withdraws </w:t>
      </w:r>
      <w:r w:rsidR="00B459BA">
        <w:rPr>
          <w:rFonts w:asciiTheme="majorBidi" w:hAnsiTheme="majorBidi" w:cstheme="majorBidi"/>
          <w:sz w:val="24"/>
          <w:szCs w:val="24"/>
        </w:rPr>
        <w:t xml:space="preserve">and </w:t>
      </w:r>
      <w:r w:rsidR="001D4581">
        <w:rPr>
          <w:rFonts w:asciiTheme="majorBidi" w:hAnsiTheme="majorBidi" w:cstheme="majorBidi"/>
          <w:sz w:val="24"/>
          <w:szCs w:val="24"/>
        </w:rPr>
        <w:t xml:space="preserve">to </w:t>
      </w:r>
      <w:r w:rsidR="00B459BA">
        <w:rPr>
          <w:rFonts w:asciiTheme="majorBidi" w:hAnsiTheme="majorBidi" w:cstheme="majorBidi"/>
          <w:sz w:val="24"/>
          <w:szCs w:val="24"/>
        </w:rPr>
        <w:t xml:space="preserve">manage vulnerability </w:t>
      </w:r>
      <w:r w:rsidRPr="00A30C9C">
        <w:rPr>
          <w:rFonts w:asciiTheme="majorBidi" w:hAnsiTheme="majorBidi" w:cstheme="majorBidi"/>
          <w:sz w:val="24"/>
          <w:szCs w:val="24"/>
        </w:rPr>
        <w:t>independent of other states activit</w:t>
      </w:r>
      <w:r w:rsidR="000C0D07">
        <w:rPr>
          <w:rFonts w:asciiTheme="majorBidi" w:hAnsiTheme="majorBidi" w:cstheme="majorBidi"/>
          <w:sz w:val="24"/>
          <w:szCs w:val="24"/>
        </w:rPr>
        <w:t>ies</w:t>
      </w:r>
      <w:r w:rsidRPr="00A30C9C">
        <w:rPr>
          <w:rFonts w:asciiTheme="majorBidi" w:hAnsiTheme="majorBidi" w:cstheme="majorBidi"/>
          <w:sz w:val="24"/>
          <w:szCs w:val="24"/>
        </w:rPr>
        <w:t>. This autonomy reduces conflict.</w:t>
      </w:r>
    </w:p>
    <w:p w14:paraId="66B3945F" w14:textId="26247C0E" w:rsidR="00B35471" w:rsidRPr="00A30C9C" w:rsidRDefault="00641483"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Since 2022, t</w:t>
      </w:r>
      <w:r w:rsidR="004606F9">
        <w:rPr>
          <w:rFonts w:asciiTheme="majorBidi" w:hAnsiTheme="majorBidi" w:cstheme="majorBidi"/>
          <w:sz w:val="24"/>
          <w:szCs w:val="24"/>
        </w:rPr>
        <w:t>he water conservation program</w:t>
      </w:r>
      <w:r w:rsidR="001D4581">
        <w:rPr>
          <w:rFonts w:asciiTheme="majorBidi" w:hAnsiTheme="majorBidi" w:cstheme="majorBidi"/>
          <w:sz w:val="24"/>
          <w:szCs w:val="24"/>
        </w:rPr>
        <w:t xml:space="preserve"> </w:t>
      </w:r>
      <w:r>
        <w:rPr>
          <w:rFonts w:asciiTheme="majorBidi" w:hAnsiTheme="majorBidi" w:cstheme="majorBidi"/>
          <w:sz w:val="24"/>
          <w:szCs w:val="24"/>
        </w:rPr>
        <w:t xml:space="preserve">has </w:t>
      </w:r>
      <w:r w:rsidR="004606F9">
        <w:rPr>
          <w:rFonts w:asciiTheme="majorBidi" w:hAnsiTheme="majorBidi" w:cstheme="majorBidi"/>
          <w:sz w:val="24"/>
          <w:szCs w:val="24"/>
        </w:rPr>
        <w:t>kept Lake Mead’s storage above the 5.9 million-acre feet</w:t>
      </w:r>
      <w:r w:rsidR="00561273">
        <w:rPr>
          <w:rFonts w:asciiTheme="majorBidi" w:hAnsiTheme="majorBidi" w:cstheme="majorBidi"/>
          <w:sz w:val="24"/>
          <w:szCs w:val="24"/>
        </w:rPr>
        <w:t xml:space="preserve"> protection </w:t>
      </w:r>
      <w:r w:rsidR="00F1593B">
        <w:rPr>
          <w:rFonts w:asciiTheme="majorBidi" w:hAnsiTheme="majorBidi" w:cstheme="majorBidi"/>
          <w:sz w:val="24"/>
          <w:szCs w:val="24"/>
        </w:rPr>
        <w:t>volume</w:t>
      </w:r>
      <w:r w:rsidR="00561273">
        <w:rPr>
          <w:rFonts w:asciiTheme="majorBidi" w:hAnsiTheme="majorBidi" w:cstheme="majorBidi"/>
          <w:sz w:val="24"/>
          <w:szCs w:val="24"/>
        </w:rPr>
        <w:t xml:space="preserve"> (elevation 1,020 feet</w:t>
      </w:r>
      <w:r w:rsidR="00850701">
        <w:rPr>
          <w:rFonts w:asciiTheme="majorBidi" w:hAnsiTheme="majorBidi" w:cstheme="majorBidi"/>
          <w:sz w:val="24"/>
          <w:szCs w:val="24"/>
        </w:rPr>
        <w:t xml:space="preserve">) </w:t>
      </w:r>
      <w:r>
        <w:rPr>
          <w:rFonts w:asciiTheme="majorBidi" w:hAnsiTheme="majorBidi" w:cstheme="majorBidi"/>
          <w:sz w:val="24"/>
          <w:szCs w:val="24"/>
        </w:rPr>
        <w:t>defined in the Lower Basin Drought Contingency Plan</w:t>
      </w:r>
      <w:r w:rsidR="00850701">
        <w:rPr>
          <w:rFonts w:asciiTheme="majorBidi" w:hAnsiTheme="majorBidi" w:cstheme="majorBidi"/>
          <w:sz w:val="24"/>
          <w:szCs w:val="24"/>
        </w:rPr>
        <w:t xml:space="preserve"> (</w:t>
      </w:r>
      <w:r w:rsidR="00561273">
        <w:rPr>
          <w:rFonts w:asciiTheme="majorBidi" w:hAnsiTheme="majorBidi" w:cstheme="majorBidi"/>
          <w:sz w:val="24"/>
          <w:szCs w:val="24"/>
        </w:rPr>
        <w:t>Figure 3)</w:t>
      </w:r>
      <w:r w:rsidR="00B35471" w:rsidRPr="00A30C9C">
        <w:rPr>
          <w:rFonts w:asciiTheme="majorBidi" w:hAnsiTheme="majorBidi" w:cstheme="majorBidi"/>
          <w:sz w:val="24"/>
          <w:szCs w:val="24"/>
        </w:rPr>
        <w:t>.</w:t>
      </w:r>
    </w:p>
    <w:p w14:paraId="404DB9A6" w14:textId="77777777" w:rsidR="001E591F" w:rsidRDefault="001E591F" w:rsidP="00B35471">
      <w:pPr>
        <w:rPr>
          <w:rFonts w:asciiTheme="majorBidi" w:hAnsiTheme="majorBidi" w:cstheme="majorBidi"/>
          <w:sz w:val="24"/>
          <w:szCs w:val="24"/>
        </w:rPr>
      </w:pPr>
    </w:p>
    <w:p w14:paraId="54556FBF" w14:textId="4570FEAC" w:rsidR="001E591F" w:rsidRDefault="00A20857" w:rsidP="00B35471">
      <w:pPr>
        <w:rPr>
          <w:rFonts w:asciiTheme="majorBidi" w:hAnsiTheme="majorBidi" w:cstheme="majorBidi"/>
          <w:sz w:val="24"/>
          <w:szCs w:val="24"/>
        </w:rPr>
      </w:pPr>
      <w:r>
        <w:rPr>
          <w:noProof/>
        </w:rPr>
        <w:lastRenderedPageBreak/>
        <w:drawing>
          <wp:inline distT="0" distB="0" distL="0" distR="0" wp14:anchorId="1AE6E068" wp14:editId="4DEC36AD">
            <wp:extent cx="5943600" cy="4307840"/>
            <wp:effectExtent l="0" t="0" r="3810" b="1905"/>
            <wp:docPr id="187412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21741" name=""/>
                    <pic:cNvPicPr/>
                  </pic:nvPicPr>
                  <pic:blipFill>
                    <a:blip r:embed="rId20"/>
                    <a:stretch>
                      <a:fillRect/>
                    </a:stretch>
                  </pic:blipFill>
                  <pic:spPr>
                    <a:xfrm>
                      <a:off x="0" y="0"/>
                      <a:ext cx="5943600" cy="4307840"/>
                    </a:xfrm>
                    <a:prstGeom prst="rect">
                      <a:avLst/>
                    </a:prstGeom>
                  </pic:spPr>
                </pic:pic>
              </a:graphicData>
            </a:graphic>
          </wp:inline>
        </w:drawing>
      </w:r>
    </w:p>
    <w:p w14:paraId="04DCB2CD" w14:textId="0725BDDA" w:rsidR="0092122A" w:rsidRDefault="001E591F" w:rsidP="0092122A">
      <w:pPr>
        <w:rPr>
          <w:rFonts w:asciiTheme="majorBidi" w:hAnsiTheme="majorBidi" w:cstheme="majorBidi"/>
          <w:sz w:val="24"/>
          <w:szCs w:val="24"/>
        </w:rPr>
      </w:pPr>
      <w:r w:rsidRPr="000C0D07">
        <w:rPr>
          <w:rFonts w:asciiTheme="majorBidi" w:hAnsiTheme="majorBidi" w:cstheme="majorBidi"/>
          <w:b/>
          <w:bCs/>
          <w:sz w:val="24"/>
          <w:szCs w:val="24"/>
        </w:rPr>
        <w:t xml:space="preserve">Figure 3. Lake Mead </w:t>
      </w:r>
      <w:r w:rsidR="008C0854">
        <w:rPr>
          <w:rFonts w:asciiTheme="majorBidi" w:hAnsiTheme="majorBidi" w:cstheme="majorBidi"/>
          <w:b/>
          <w:bCs/>
          <w:sz w:val="24"/>
          <w:szCs w:val="24"/>
        </w:rPr>
        <w:t>s</w:t>
      </w:r>
      <w:r w:rsidRPr="000C0D07">
        <w:rPr>
          <w:rFonts w:asciiTheme="majorBidi" w:hAnsiTheme="majorBidi" w:cstheme="majorBidi"/>
          <w:b/>
          <w:bCs/>
          <w:sz w:val="24"/>
          <w:szCs w:val="24"/>
        </w:rPr>
        <w:t>torage</w:t>
      </w:r>
      <w:r w:rsidR="000C0D07">
        <w:rPr>
          <w:rFonts w:asciiTheme="majorBidi" w:hAnsiTheme="majorBidi" w:cstheme="majorBidi"/>
          <w:b/>
          <w:bCs/>
          <w:sz w:val="24"/>
          <w:szCs w:val="24"/>
        </w:rPr>
        <w:t xml:space="preserve"> (solid black line)</w:t>
      </w:r>
      <w:r w:rsidRPr="000C0D07">
        <w:rPr>
          <w:rFonts w:asciiTheme="majorBidi" w:hAnsiTheme="majorBidi" w:cstheme="majorBidi"/>
          <w:b/>
          <w:bCs/>
          <w:sz w:val="24"/>
          <w:szCs w:val="24"/>
        </w:rPr>
        <w:t xml:space="preserve">, </w:t>
      </w:r>
      <w:r w:rsidR="008C0854">
        <w:rPr>
          <w:rFonts w:asciiTheme="majorBidi" w:hAnsiTheme="majorBidi" w:cstheme="majorBidi"/>
          <w:b/>
          <w:bCs/>
          <w:sz w:val="24"/>
          <w:szCs w:val="24"/>
        </w:rPr>
        <w:t>w</w:t>
      </w:r>
      <w:r w:rsidRPr="000C0D07">
        <w:rPr>
          <w:rFonts w:asciiTheme="majorBidi" w:hAnsiTheme="majorBidi" w:cstheme="majorBidi"/>
          <w:b/>
          <w:bCs/>
          <w:sz w:val="24"/>
          <w:szCs w:val="24"/>
        </w:rPr>
        <w:t xml:space="preserve">ater </w:t>
      </w:r>
      <w:r w:rsidR="008C0854">
        <w:rPr>
          <w:rFonts w:asciiTheme="majorBidi" w:hAnsiTheme="majorBidi" w:cstheme="majorBidi"/>
          <w:b/>
          <w:bCs/>
          <w:sz w:val="24"/>
          <w:szCs w:val="24"/>
        </w:rPr>
        <w:t>c</w:t>
      </w:r>
      <w:r w:rsidRPr="000C0D07">
        <w:rPr>
          <w:rFonts w:asciiTheme="majorBidi" w:hAnsiTheme="majorBidi" w:cstheme="majorBidi"/>
          <w:b/>
          <w:bCs/>
          <w:sz w:val="24"/>
          <w:szCs w:val="24"/>
        </w:rPr>
        <w:t xml:space="preserve">onservation </w:t>
      </w:r>
      <w:r w:rsidR="008C0854">
        <w:rPr>
          <w:rFonts w:asciiTheme="majorBidi" w:hAnsiTheme="majorBidi" w:cstheme="majorBidi"/>
          <w:b/>
          <w:bCs/>
          <w:sz w:val="24"/>
          <w:szCs w:val="24"/>
        </w:rPr>
        <w:t>a</w:t>
      </w:r>
      <w:r w:rsidRPr="000C0D07">
        <w:rPr>
          <w:rFonts w:asciiTheme="majorBidi" w:hAnsiTheme="majorBidi" w:cstheme="majorBidi"/>
          <w:b/>
          <w:bCs/>
          <w:sz w:val="24"/>
          <w:szCs w:val="24"/>
        </w:rPr>
        <w:t xml:space="preserve">ccount </w:t>
      </w:r>
      <w:r w:rsidR="008C0854">
        <w:rPr>
          <w:rFonts w:asciiTheme="majorBidi" w:hAnsiTheme="majorBidi" w:cstheme="majorBidi"/>
          <w:b/>
          <w:bCs/>
          <w:sz w:val="24"/>
          <w:szCs w:val="24"/>
        </w:rPr>
        <w:t>b</w:t>
      </w:r>
      <w:r w:rsidRPr="000C0D07">
        <w:rPr>
          <w:rFonts w:asciiTheme="majorBidi" w:hAnsiTheme="majorBidi" w:cstheme="majorBidi"/>
          <w:b/>
          <w:bCs/>
          <w:sz w:val="24"/>
          <w:szCs w:val="24"/>
        </w:rPr>
        <w:t>alances</w:t>
      </w:r>
      <w:r w:rsidR="000C0D07">
        <w:rPr>
          <w:rFonts w:asciiTheme="majorBidi" w:hAnsiTheme="majorBidi" w:cstheme="majorBidi"/>
          <w:b/>
          <w:bCs/>
          <w:sz w:val="24"/>
          <w:szCs w:val="24"/>
        </w:rPr>
        <w:t xml:space="preserve"> (light blue fill)</w:t>
      </w:r>
      <w:r w:rsidRPr="000C0D07">
        <w:rPr>
          <w:rFonts w:asciiTheme="majorBidi" w:hAnsiTheme="majorBidi" w:cstheme="majorBidi"/>
          <w:b/>
          <w:bCs/>
          <w:sz w:val="24"/>
          <w:szCs w:val="24"/>
        </w:rPr>
        <w:t xml:space="preserve">, and anticipated </w:t>
      </w:r>
      <w:r w:rsidR="000C0D07">
        <w:rPr>
          <w:rFonts w:asciiTheme="majorBidi" w:hAnsiTheme="majorBidi" w:cstheme="majorBidi"/>
          <w:b/>
          <w:bCs/>
          <w:sz w:val="24"/>
          <w:szCs w:val="24"/>
        </w:rPr>
        <w:t>l</w:t>
      </w:r>
      <w:r w:rsidRPr="000C0D07">
        <w:rPr>
          <w:rFonts w:asciiTheme="majorBidi" w:hAnsiTheme="majorBidi" w:cstheme="majorBidi"/>
          <w:b/>
          <w:bCs/>
          <w:sz w:val="24"/>
          <w:szCs w:val="24"/>
        </w:rPr>
        <w:t>ake volume absent the water conservation</w:t>
      </w:r>
      <w:r w:rsidR="00F1593B">
        <w:rPr>
          <w:rFonts w:asciiTheme="majorBidi" w:hAnsiTheme="majorBidi" w:cstheme="majorBidi"/>
          <w:b/>
          <w:bCs/>
          <w:sz w:val="24"/>
          <w:szCs w:val="24"/>
        </w:rPr>
        <w:t xml:space="preserve"> program</w:t>
      </w:r>
      <w:r w:rsidR="000C0D07">
        <w:rPr>
          <w:rFonts w:asciiTheme="majorBidi" w:hAnsiTheme="majorBidi" w:cstheme="majorBidi"/>
          <w:b/>
          <w:bCs/>
          <w:sz w:val="24"/>
          <w:szCs w:val="24"/>
        </w:rPr>
        <w:t xml:space="preserve"> (dashed red line)</w:t>
      </w:r>
      <w:r w:rsidRPr="000C0D07">
        <w:rPr>
          <w:rFonts w:asciiTheme="majorBidi" w:hAnsiTheme="majorBidi" w:cstheme="majorBidi"/>
          <w:b/>
          <w:bCs/>
          <w:sz w:val="24"/>
          <w:szCs w:val="24"/>
        </w:rPr>
        <w:t xml:space="preserve">. </w:t>
      </w:r>
      <w:r w:rsidR="00F660B7" w:rsidRPr="00B319EB">
        <w:rPr>
          <w:rFonts w:asciiTheme="majorBidi" w:hAnsiTheme="majorBidi" w:cstheme="majorBidi"/>
          <w:sz w:val="24"/>
          <w:szCs w:val="24"/>
        </w:rPr>
        <w:t>Since 2022, t</w:t>
      </w:r>
      <w:r w:rsidR="00F270FE" w:rsidRPr="00B319EB">
        <w:rPr>
          <w:rFonts w:asciiTheme="majorBidi" w:hAnsiTheme="majorBidi" w:cstheme="majorBidi"/>
          <w:sz w:val="24"/>
          <w:szCs w:val="24"/>
        </w:rPr>
        <w:t xml:space="preserve">he conservation program </w:t>
      </w:r>
      <w:r w:rsidR="00613A3D" w:rsidRPr="00B319EB">
        <w:rPr>
          <w:rFonts w:asciiTheme="majorBidi" w:hAnsiTheme="majorBidi" w:cstheme="majorBidi"/>
          <w:sz w:val="24"/>
          <w:szCs w:val="24"/>
        </w:rPr>
        <w:t>ha</w:t>
      </w:r>
      <w:r w:rsidR="00B319EB">
        <w:rPr>
          <w:rFonts w:asciiTheme="majorBidi" w:hAnsiTheme="majorBidi" w:cstheme="majorBidi"/>
          <w:sz w:val="24"/>
          <w:szCs w:val="24"/>
        </w:rPr>
        <w:t>s</w:t>
      </w:r>
      <w:r w:rsidR="00613A3D" w:rsidRPr="00B319EB">
        <w:rPr>
          <w:rFonts w:asciiTheme="majorBidi" w:hAnsiTheme="majorBidi" w:cstheme="majorBidi"/>
          <w:sz w:val="24"/>
          <w:szCs w:val="24"/>
        </w:rPr>
        <w:t xml:space="preserve"> </w:t>
      </w:r>
      <w:r w:rsidR="00F270FE" w:rsidRPr="00B319EB">
        <w:rPr>
          <w:rFonts w:asciiTheme="majorBidi" w:hAnsiTheme="majorBidi" w:cstheme="majorBidi"/>
          <w:sz w:val="24"/>
          <w:szCs w:val="24"/>
        </w:rPr>
        <w:t xml:space="preserve">kept Lake Mead level above </w:t>
      </w:r>
      <w:r w:rsidR="00E15CE5">
        <w:rPr>
          <w:rFonts w:asciiTheme="majorBidi" w:hAnsiTheme="majorBidi" w:cstheme="majorBidi"/>
          <w:sz w:val="24"/>
          <w:szCs w:val="24"/>
        </w:rPr>
        <w:t xml:space="preserve">its protection </w:t>
      </w:r>
      <w:r w:rsidR="00F270FE" w:rsidRPr="00B319EB">
        <w:rPr>
          <w:rFonts w:asciiTheme="majorBidi" w:hAnsiTheme="majorBidi" w:cstheme="majorBidi"/>
          <w:sz w:val="24"/>
          <w:szCs w:val="24"/>
        </w:rPr>
        <w:t>elevation 1</w:t>
      </w:r>
      <w:r w:rsidR="00850701" w:rsidRPr="00B319EB">
        <w:rPr>
          <w:rFonts w:asciiTheme="majorBidi" w:hAnsiTheme="majorBidi" w:cstheme="majorBidi"/>
          <w:sz w:val="24"/>
          <w:szCs w:val="24"/>
        </w:rPr>
        <w:t>,</w:t>
      </w:r>
      <w:r w:rsidR="00F270FE" w:rsidRPr="00B319EB">
        <w:rPr>
          <w:rFonts w:asciiTheme="majorBidi" w:hAnsiTheme="majorBidi" w:cstheme="majorBidi"/>
          <w:sz w:val="24"/>
          <w:szCs w:val="24"/>
        </w:rPr>
        <w:t>020 feet (5.9 million acre-feet).</w:t>
      </w:r>
    </w:p>
    <w:p w14:paraId="6C84AE46" w14:textId="77777777" w:rsidR="00E15CE5" w:rsidRDefault="00E15CE5" w:rsidP="0092122A">
      <w:pPr>
        <w:rPr>
          <w:rFonts w:asciiTheme="majorBidi" w:hAnsiTheme="majorBidi" w:cstheme="majorBidi"/>
          <w:b/>
          <w:bCs/>
          <w:sz w:val="24"/>
          <w:szCs w:val="24"/>
        </w:rPr>
      </w:pPr>
    </w:p>
    <w:p w14:paraId="675CCB6E" w14:textId="76001CE6" w:rsidR="00B35471" w:rsidRPr="00B35471" w:rsidRDefault="00850701" w:rsidP="001E3AFB">
      <w:pPr>
        <w:pStyle w:val="Heading1"/>
      </w:pPr>
      <w:r>
        <w:t xml:space="preserve">Program </w:t>
      </w:r>
      <w:r w:rsidR="00B35471" w:rsidRPr="00B35471">
        <w:t>Challenges</w:t>
      </w:r>
    </w:p>
    <w:p w14:paraId="23C71B31" w14:textId="189D0DE1" w:rsidR="003F5FDD" w:rsidRPr="00104950" w:rsidRDefault="00630C30" w:rsidP="003F5FDD">
      <w:pPr>
        <w:rPr>
          <w:rFonts w:asciiTheme="majorBidi" w:hAnsiTheme="majorBidi" w:cstheme="majorBidi"/>
          <w:sz w:val="24"/>
          <w:szCs w:val="24"/>
        </w:rPr>
      </w:pPr>
      <w:r>
        <w:rPr>
          <w:rFonts w:asciiTheme="majorBidi" w:hAnsiTheme="majorBidi" w:cstheme="majorBidi"/>
          <w:sz w:val="24"/>
          <w:szCs w:val="24"/>
        </w:rPr>
        <w:t>Despite successes, there are challenges to motivating</w:t>
      </w:r>
      <w:r w:rsidR="00104950" w:rsidRPr="00104950">
        <w:rPr>
          <w:rFonts w:asciiTheme="majorBidi" w:hAnsiTheme="majorBidi" w:cstheme="majorBidi"/>
          <w:sz w:val="24"/>
          <w:szCs w:val="24"/>
        </w:rPr>
        <w:t xml:space="preserve"> users to continue to conserve water</w:t>
      </w:r>
      <w:r>
        <w:rPr>
          <w:rFonts w:asciiTheme="majorBidi" w:hAnsiTheme="majorBidi" w:cstheme="majorBidi"/>
          <w:sz w:val="24"/>
          <w:szCs w:val="24"/>
        </w:rPr>
        <w:t xml:space="preserve"> and</w:t>
      </w:r>
      <w:r w:rsidR="00104950" w:rsidRPr="00104950">
        <w:rPr>
          <w:rFonts w:asciiTheme="majorBidi" w:hAnsiTheme="majorBidi" w:cstheme="majorBidi"/>
          <w:sz w:val="24"/>
          <w:szCs w:val="24"/>
        </w:rPr>
        <w:t xml:space="preserve"> leave that water in Lake Mead</w:t>
      </w:r>
      <w:r w:rsidR="009C69F0">
        <w:rPr>
          <w:rFonts w:asciiTheme="majorBidi" w:hAnsiTheme="majorBidi" w:cstheme="majorBidi"/>
          <w:sz w:val="24"/>
          <w:szCs w:val="24"/>
        </w:rPr>
        <w:t xml:space="preserve">. There are also challenges to </w:t>
      </w:r>
      <w:r w:rsidR="00641483">
        <w:rPr>
          <w:rFonts w:asciiTheme="majorBidi" w:hAnsiTheme="majorBidi" w:cstheme="majorBidi"/>
          <w:sz w:val="24"/>
          <w:szCs w:val="24"/>
        </w:rPr>
        <w:t xml:space="preserve">access conserved water </w:t>
      </w:r>
      <w:r w:rsidR="00104950" w:rsidRPr="00104950">
        <w:rPr>
          <w:rFonts w:asciiTheme="majorBidi" w:hAnsiTheme="majorBidi" w:cstheme="majorBidi"/>
          <w:sz w:val="24"/>
          <w:szCs w:val="24"/>
        </w:rPr>
        <w:t>as inflow and reservoir storage decline</w:t>
      </w:r>
      <w:r w:rsidR="00641483">
        <w:rPr>
          <w:rFonts w:asciiTheme="majorBidi" w:hAnsiTheme="majorBidi" w:cstheme="majorBidi"/>
          <w:sz w:val="24"/>
          <w:szCs w:val="24"/>
        </w:rPr>
        <w:t>.</w:t>
      </w:r>
    </w:p>
    <w:p w14:paraId="54FD1A52" w14:textId="507D4143" w:rsidR="003F5FDD" w:rsidRPr="00104950" w:rsidRDefault="000C5FCC" w:rsidP="00104950">
      <w:pPr>
        <w:rPr>
          <w:rFonts w:asciiTheme="majorBidi" w:hAnsiTheme="majorBidi" w:cstheme="majorBidi"/>
          <w:sz w:val="24"/>
          <w:szCs w:val="24"/>
        </w:rPr>
      </w:pPr>
      <w:r w:rsidRPr="00104950">
        <w:rPr>
          <w:rFonts w:asciiTheme="majorBidi" w:hAnsiTheme="majorBidi" w:cstheme="majorBidi"/>
          <w:b/>
          <w:bCs/>
          <w:sz w:val="24"/>
          <w:szCs w:val="24"/>
        </w:rPr>
        <w:t>Reservoirs can draw down quickly</w:t>
      </w:r>
      <w:r w:rsidR="003F5FDD" w:rsidRPr="00104950">
        <w:rPr>
          <w:rFonts w:asciiTheme="majorBidi" w:hAnsiTheme="majorBidi" w:cstheme="majorBidi"/>
          <w:sz w:val="24"/>
          <w:szCs w:val="24"/>
        </w:rPr>
        <w:t xml:space="preserve">. States and contractors conserved water with the understanding that </w:t>
      </w:r>
      <w:r w:rsidR="001D4581" w:rsidRPr="00104950">
        <w:rPr>
          <w:rFonts w:asciiTheme="majorBidi" w:hAnsiTheme="majorBidi" w:cstheme="majorBidi"/>
          <w:sz w:val="24"/>
          <w:szCs w:val="24"/>
        </w:rPr>
        <w:t xml:space="preserve">this water would be </w:t>
      </w:r>
      <w:r w:rsidR="00641483">
        <w:rPr>
          <w:rFonts w:asciiTheme="majorBidi" w:hAnsiTheme="majorBidi" w:cstheme="majorBidi"/>
          <w:sz w:val="24"/>
          <w:szCs w:val="24"/>
        </w:rPr>
        <w:t>accessible</w:t>
      </w:r>
      <w:r w:rsidR="001D4581" w:rsidRPr="00104950">
        <w:rPr>
          <w:rFonts w:asciiTheme="majorBidi" w:hAnsiTheme="majorBidi" w:cstheme="majorBidi"/>
          <w:sz w:val="24"/>
          <w:szCs w:val="24"/>
        </w:rPr>
        <w:t xml:space="preserve"> for withdraw</w:t>
      </w:r>
      <w:r w:rsidR="003F5FDD" w:rsidRPr="00104950">
        <w:rPr>
          <w:rFonts w:asciiTheme="majorBidi" w:hAnsiTheme="majorBidi" w:cstheme="majorBidi"/>
          <w:sz w:val="24"/>
          <w:szCs w:val="24"/>
        </w:rPr>
        <w:t xml:space="preserve"> </w:t>
      </w:r>
      <w:r w:rsidR="001D4581" w:rsidRPr="00104950">
        <w:rPr>
          <w:rFonts w:asciiTheme="majorBidi" w:hAnsiTheme="majorBidi" w:cstheme="majorBidi"/>
          <w:sz w:val="24"/>
          <w:szCs w:val="24"/>
        </w:rPr>
        <w:t>in the future</w:t>
      </w:r>
      <w:r w:rsidR="003F5FDD" w:rsidRPr="00104950">
        <w:rPr>
          <w:rFonts w:asciiTheme="majorBidi" w:hAnsiTheme="majorBidi" w:cstheme="majorBidi"/>
          <w:sz w:val="24"/>
          <w:szCs w:val="24"/>
        </w:rPr>
        <w:t xml:space="preserve">. With </w:t>
      </w:r>
      <w:r w:rsidR="00E15CE5">
        <w:rPr>
          <w:rFonts w:asciiTheme="majorBidi" w:hAnsiTheme="majorBidi" w:cstheme="majorBidi"/>
          <w:sz w:val="24"/>
          <w:szCs w:val="24"/>
        </w:rPr>
        <w:t xml:space="preserve">a June 26, 2026 </w:t>
      </w:r>
      <w:r w:rsidR="00954063">
        <w:rPr>
          <w:rFonts w:asciiTheme="majorBidi" w:hAnsiTheme="majorBidi" w:cstheme="majorBidi"/>
          <w:sz w:val="24"/>
          <w:szCs w:val="24"/>
        </w:rPr>
        <w:t xml:space="preserve">elevation of </w:t>
      </w:r>
      <w:r w:rsidR="00E15CE5">
        <w:rPr>
          <w:rFonts w:asciiTheme="majorBidi" w:hAnsiTheme="majorBidi" w:cstheme="majorBidi"/>
          <w:sz w:val="24"/>
          <w:szCs w:val="24"/>
        </w:rPr>
        <w:t>1,045.6 feet</w:t>
      </w:r>
      <w:r w:rsidR="00511D99">
        <w:rPr>
          <w:rFonts w:asciiTheme="majorBidi" w:hAnsiTheme="majorBidi" w:cstheme="majorBidi"/>
          <w:sz w:val="24"/>
          <w:szCs w:val="24"/>
        </w:rPr>
        <w:t xml:space="preserve"> (</w:t>
      </w:r>
      <w:r w:rsidR="00E15CE5">
        <w:rPr>
          <w:rFonts w:asciiTheme="majorBidi" w:hAnsiTheme="majorBidi" w:cstheme="majorBidi"/>
          <w:sz w:val="24"/>
          <w:szCs w:val="24"/>
        </w:rPr>
        <w:t xml:space="preserve">7.37 million acre-feet </w:t>
      </w:r>
      <w:r w:rsidR="00511D99">
        <w:rPr>
          <w:rFonts w:asciiTheme="majorBidi" w:hAnsiTheme="majorBidi" w:cstheme="majorBidi"/>
          <w:sz w:val="24"/>
          <w:szCs w:val="24"/>
        </w:rPr>
        <w:t xml:space="preserve">active storage), </w:t>
      </w:r>
      <w:r w:rsidR="003F5FDD" w:rsidRPr="00104950">
        <w:rPr>
          <w:rFonts w:asciiTheme="majorBidi" w:hAnsiTheme="majorBidi" w:cstheme="majorBidi"/>
          <w:sz w:val="24"/>
          <w:szCs w:val="24"/>
        </w:rPr>
        <w:t>multiple years of debits</w:t>
      </w:r>
      <w:r w:rsidR="00954063">
        <w:rPr>
          <w:rFonts w:asciiTheme="majorBidi" w:hAnsiTheme="majorBidi" w:cstheme="majorBidi"/>
          <w:sz w:val="24"/>
          <w:szCs w:val="24"/>
        </w:rPr>
        <w:t xml:space="preserve"> </w:t>
      </w:r>
      <w:r w:rsidR="003F5FDD" w:rsidRPr="00104950">
        <w:rPr>
          <w:rFonts w:asciiTheme="majorBidi" w:hAnsiTheme="majorBidi" w:cstheme="majorBidi"/>
          <w:sz w:val="24"/>
          <w:szCs w:val="24"/>
        </w:rPr>
        <w:t>can drawdown</w:t>
      </w:r>
      <w:r w:rsidR="00511D99">
        <w:rPr>
          <w:rFonts w:asciiTheme="majorBidi" w:hAnsiTheme="majorBidi" w:cstheme="majorBidi"/>
          <w:sz w:val="24"/>
          <w:szCs w:val="24"/>
        </w:rPr>
        <w:t xml:space="preserve"> Lake Mead</w:t>
      </w:r>
      <w:r w:rsidR="003F5FDD" w:rsidRPr="00104950">
        <w:rPr>
          <w:rFonts w:asciiTheme="majorBidi" w:hAnsiTheme="majorBidi" w:cstheme="majorBidi"/>
          <w:sz w:val="24"/>
          <w:szCs w:val="24"/>
        </w:rPr>
        <w:t xml:space="preserve"> close to the protection elevation in a few years. </w:t>
      </w:r>
      <w:r w:rsidRPr="00104950">
        <w:rPr>
          <w:rFonts w:asciiTheme="majorBidi" w:hAnsiTheme="majorBidi" w:cstheme="majorBidi"/>
          <w:sz w:val="24"/>
          <w:szCs w:val="24"/>
        </w:rPr>
        <w:t>Within the current conservation framework,</w:t>
      </w:r>
      <w:r w:rsidR="003F5FDD" w:rsidRPr="00104950">
        <w:rPr>
          <w:rFonts w:asciiTheme="majorBidi" w:hAnsiTheme="majorBidi" w:cstheme="majorBidi"/>
          <w:sz w:val="24"/>
          <w:szCs w:val="24"/>
        </w:rPr>
        <w:t xml:space="preserve"> Lower Basin states </w:t>
      </w:r>
      <w:r w:rsidR="00D91C46" w:rsidRPr="00104950">
        <w:rPr>
          <w:rFonts w:asciiTheme="majorBidi" w:hAnsiTheme="majorBidi" w:cstheme="majorBidi"/>
          <w:sz w:val="24"/>
          <w:szCs w:val="24"/>
        </w:rPr>
        <w:t xml:space="preserve">and Mexico </w:t>
      </w:r>
      <w:r w:rsidR="003F5FDD" w:rsidRPr="00104950">
        <w:rPr>
          <w:rFonts w:asciiTheme="majorBidi" w:hAnsiTheme="majorBidi" w:cstheme="majorBidi"/>
          <w:sz w:val="24"/>
          <w:szCs w:val="24"/>
        </w:rPr>
        <w:t>loaned the Colorado River system 3.</w:t>
      </w:r>
      <w:r w:rsidR="00F660B7" w:rsidRPr="00104950">
        <w:rPr>
          <w:rFonts w:asciiTheme="majorBidi" w:hAnsiTheme="majorBidi" w:cstheme="majorBidi"/>
          <w:sz w:val="24"/>
          <w:szCs w:val="24"/>
        </w:rPr>
        <w:t>6</w:t>
      </w:r>
      <w:r w:rsidR="003F5FDD" w:rsidRPr="00104950">
        <w:rPr>
          <w:rFonts w:asciiTheme="majorBidi" w:hAnsiTheme="majorBidi" w:cstheme="majorBidi"/>
          <w:sz w:val="24"/>
          <w:szCs w:val="24"/>
        </w:rPr>
        <w:t xml:space="preserve"> million acre-feet of water</w:t>
      </w:r>
      <w:r w:rsidRPr="00104950">
        <w:rPr>
          <w:rFonts w:asciiTheme="majorBidi" w:hAnsiTheme="majorBidi" w:cstheme="majorBidi"/>
          <w:sz w:val="24"/>
          <w:szCs w:val="24"/>
        </w:rPr>
        <w:t xml:space="preserve">, which some or all </w:t>
      </w:r>
      <w:r w:rsidR="00627080" w:rsidRPr="00104950">
        <w:rPr>
          <w:rFonts w:asciiTheme="majorBidi" w:hAnsiTheme="majorBidi" w:cstheme="majorBidi"/>
          <w:sz w:val="24"/>
          <w:szCs w:val="24"/>
        </w:rPr>
        <w:t xml:space="preserve">they </w:t>
      </w:r>
      <w:r w:rsidRPr="00104950">
        <w:rPr>
          <w:rFonts w:asciiTheme="majorBidi" w:hAnsiTheme="majorBidi" w:cstheme="majorBidi"/>
          <w:sz w:val="24"/>
          <w:szCs w:val="24"/>
        </w:rPr>
        <w:t xml:space="preserve">may want to recover </w:t>
      </w:r>
      <w:r w:rsidR="00627080" w:rsidRPr="00104950">
        <w:rPr>
          <w:rFonts w:asciiTheme="majorBidi" w:hAnsiTheme="majorBidi" w:cstheme="majorBidi"/>
          <w:sz w:val="24"/>
          <w:szCs w:val="24"/>
        </w:rPr>
        <w:t>in the</w:t>
      </w:r>
      <w:r w:rsidRPr="00104950">
        <w:rPr>
          <w:rFonts w:asciiTheme="majorBidi" w:hAnsiTheme="majorBidi" w:cstheme="majorBidi"/>
          <w:sz w:val="24"/>
          <w:szCs w:val="24"/>
        </w:rPr>
        <w:t xml:space="preserve"> future</w:t>
      </w:r>
      <w:r w:rsidR="003F5FDD" w:rsidRPr="00104950">
        <w:rPr>
          <w:rFonts w:asciiTheme="majorBidi" w:hAnsiTheme="majorBidi" w:cstheme="majorBidi"/>
          <w:sz w:val="24"/>
          <w:szCs w:val="24"/>
        </w:rPr>
        <w:t xml:space="preserve">. </w:t>
      </w:r>
      <w:r w:rsidR="00511D99">
        <w:rPr>
          <w:rFonts w:asciiTheme="majorBidi" w:hAnsiTheme="majorBidi" w:cstheme="majorBidi"/>
          <w:sz w:val="24"/>
          <w:szCs w:val="24"/>
        </w:rPr>
        <w:t>Absent systemwide goals, o</w:t>
      </w:r>
      <w:r w:rsidR="00B4762D" w:rsidRPr="00104950">
        <w:rPr>
          <w:rFonts w:asciiTheme="majorBidi" w:hAnsiTheme="majorBidi" w:cstheme="majorBidi"/>
          <w:sz w:val="24"/>
          <w:szCs w:val="24"/>
        </w:rPr>
        <w:t xml:space="preserve">nce users perceive </w:t>
      </w:r>
      <w:r w:rsidR="00627080" w:rsidRPr="00104950">
        <w:rPr>
          <w:rFonts w:asciiTheme="majorBidi" w:hAnsiTheme="majorBidi" w:cstheme="majorBidi"/>
          <w:sz w:val="24"/>
          <w:szCs w:val="24"/>
        </w:rPr>
        <w:t xml:space="preserve">that </w:t>
      </w:r>
      <w:r w:rsidR="00B4762D" w:rsidRPr="00104950">
        <w:rPr>
          <w:rFonts w:asciiTheme="majorBidi" w:hAnsiTheme="majorBidi" w:cstheme="majorBidi"/>
          <w:sz w:val="24"/>
          <w:szCs w:val="24"/>
        </w:rPr>
        <w:t>Lake Mead will drawdown close to the protection volume, they</w:t>
      </w:r>
      <w:r w:rsidR="003F5FDD" w:rsidRPr="00104950">
        <w:rPr>
          <w:rFonts w:asciiTheme="majorBidi" w:hAnsiTheme="majorBidi" w:cstheme="majorBidi"/>
          <w:sz w:val="24"/>
          <w:szCs w:val="24"/>
        </w:rPr>
        <w:t xml:space="preserve"> may race to debit their water conservation account balances to access their conserved water</w:t>
      </w:r>
      <w:r w:rsidR="00F660B7" w:rsidRPr="00104950">
        <w:rPr>
          <w:rFonts w:asciiTheme="majorBidi" w:hAnsiTheme="majorBidi" w:cstheme="majorBidi"/>
          <w:sz w:val="24"/>
          <w:szCs w:val="24"/>
        </w:rPr>
        <w:t>.</w:t>
      </w:r>
    </w:p>
    <w:p w14:paraId="3F1DFA1C" w14:textId="669ECE2A" w:rsidR="00B4762D" w:rsidRPr="00104950" w:rsidRDefault="000C5FCC" w:rsidP="00104950">
      <w:pPr>
        <w:rPr>
          <w:rFonts w:asciiTheme="majorBidi" w:hAnsiTheme="majorBidi" w:cstheme="majorBidi"/>
          <w:sz w:val="24"/>
          <w:szCs w:val="24"/>
        </w:rPr>
      </w:pPr>
      <w:r w:rsidRPr="00104950">
        <w:rPr>
          <w:rFonts w:asciiTheme="majorBidi" w:hAnsiTheme="majorBidi" w:cstheme="majorBidi"/>
          <w:b/>
          <w:bCs/>
          <w:sz w:val="24"/>
          <w:szCs w:val="24"/>
        </w:rPr>
        <w:lastRenderedPageBreak/>
        <w:t xml:space="preserve">Motivating additional voluntary water conservation is challenging. </w:t>
      </w:r>
      <w:r w:rsidRPr="00104950">
        <w:rPr>
          <w:rFonts w:asciiTheme="majorBidi" w:hAnsiTheme="majorBidi" w:cstheme="majorBidi"/>
          <w:sz w:val="24"/>
          <w:szCs w:val="24"/>
        </w:rPr>
        <w:t>As</w:t>
      </w:r>
      <w:r w:rsidR="003F5FDD" w:rsidRPr="00104950">
        <w:rPr>
          <w:rFonts w:asciiTheme="majorBidi" w:hAnsiTheme="majorBidi" w:cstheme="majorBidi"/>
          <w:sz w:val="24"/>
          <w:szCs w:val="24"/>
        </w:rPr>
        <w:t xml:space="preserve"> reservoir storage draws down to the protection volume</w:t>
      </w:r>
      <w:r w:rsidR="00264E8D" w:rsidRPr="00104950">
        <w:rPr>
          <w:rFonts w:asciiTheme="majorBidi" w:hAnsiTheme="majorBidi" w:cstheme="majorBidi"/>
          <w:sz w:val="24"/>
          <w:szCs w:val="24"/>
        </w:rPr>
        <w:t xml:space="preserve">, </w:t>
      </w:r>
      <w:r w:rsidR="003F5FDD" w:rsidRPr="00104950">
        <w:rPr>
          <w:rFonts w:asciiTheme="majorBidi" w:hAnsiTheme="majorBidi" w:cstheme="majorBidi"/>
          <w:sz w:val="24"/>
          <w:szCs w:val="24"/>
        </w:rPr>
        <w:t xml:space="preserve">states and contractors face increasing difficulty to access and </w:t>
      </w:r>
      <w:r w:rsidR="00511D99">
        <w:rPr>
          <w:rFonts w:asciiTheme="majorBidi" w:hAnsiTheme="majorBidi" w:cstheme="majorBidi"/>
          <w:sz w:val="24"/>
          <w:szCs w:val="24"/>
        </w:rPr>
        <w:t>withdraw</w:t>
      </w:r>
      <w:r w:rsidR="003F5FDD" w:rsidRPr="00104950">
        <w:rPr>
          <w:rFonts w:asciiTheme="majorBidi" w:hAnsiTheme="majorBidi" w:cstheme="majorBidi"/>
          <w:sz w:val="24"/>
          <w:szCs w:val="24"/>
        </w:rPr>
        <w:t xml:space="preserve"> their </w:t>
      </w:r>
      <w:r w:rsidR="00613A3D" w:rsidRPr="00104950">
        <w:rPr>
          <w:rFonts w:asciiTheme="majorBidi" w:hAnsiTheme="majorBidi" w:cstheme="majorBidi"/>
          <w:sz w:val="24"/>
          <w:szCs w:val="24"/>
        </w:rPr>
        <w:t>conserved water</w:t>
      </w:r>
      <w:r w:rsidR="003F5FDD" w:rsidRPr="00104950">
        <w:rPr>
          <w:rFonts w:asciiTheme="majorBidi" w:hAnsiTheme="majorBidi" w:cstheme="majorBidi"/>
          <w:sz w:val="24"/>
          <w:szCs w:val="24"/>
        </w:rPr>
        <w:t>.</w:t>
      </w:r>
      <w:r w:rsidR="00B4762D" w:rsidRPr="00104950">
        <w:rPr>
          <w:rFonts w:asciiTheme="majorBidi" w:hAnsiTheme="majorBidi" w:cstheme="majorBidi"/>
          <w:sz w:val="24"/>
          <w:szCs w:val="24"/>
        </w:rPr>
        <w:t xml:space="preserve"> Their prior conserved water becomes a stranded asset. This challenge can also </w:t>
      </w:r>
      <w:r w:rsidR="009D7029" w:rsidRPr="00104950">
        <w:rPr>
          <w:rFonts w:asciiTheme="majorBidi" w:hAnsiTheme="majorBidi" w:cstheme="majorBidi"/>
          <w:sz w:val="24"/>
          <w:szCs w:val="24"/>
        </w:rPr>
        <w:t>spur</w:t>
      </w:r>
      <w:r w:rsidR="00B4762D" w:rsidRPr="00104950">
        <w:rPr>
          <w:rFonts w:asciiTheme="majorBidi" w:hAnsiTheme="majorBidi" w:cstheme="majorBidi"/>
          <w:sz w:val="24"/>
          <w:szCs w:val="24"/>
        </w:rPr>
        <w:t xml:space="preserve"> conflicts</w:t>
      </w:r>
      <w:r w:rsidR="00264E8D" w:rsidRPr="00104950">
        <w:rPr>
          <w:rFonts w:asciiTheme="majorBidi" w:hAnsiTheme="majorBidi" w:cstheme="majorBidi"/>
          <w:sz w:val="24"/>
          <w:szCs w:val="24"/>
        </w:rPr>
        <w:t xml:space="preserve"> if</w:t>
      </w:r>
      <w:r w:rsidR="00B4762D" w:rsidRPr="00104950">
        <w:rPr>
          <w:rFonts w:asciiTheme="majorBidi" w:hAnsiTheme="majorBidi" w:cstheme="majorBidi"/>
          <w:sz w:val="24"/>
          <w:szCs w:val="24"/>
        </w:rPr>
        <w:t>:</w:t>
      </w:r>
    </w:p>
    <w:p w14:paraId="53608D24" w14:textId="77777777" w:rsidR="00B4762D" w:rsidRPr="00B4762D" w:rsidRDefault="00B4762D" w:rsidP="00B4762D">
      <w:pPr>
        <w:pStyle w:val="ListParagraph"/>
        <w:rPr>
          <w:rFonts w:asciiTheme="majorBidi" w:hAnsiTheme="majorBidi" w:cstheme="majorBidi"/>
          <w:sz w:val="24"/>
          <w:szCs w:val="24"/>
        </w:rPr>
      </w:pPr>
    </w:p>
    <w:p w14:paraId="1DC07B68" w14:textId="47E8CE64" w:rsidR="00B4762D" w:rsidRPr="000F6C72" w:rsidRDefault="00B4762D" w:rsidP="00104950">
      <w:pPr>
        <w:pStyle w:val="ListParagraph"/>
        <w:numPr>
          <w:ilvl w:val="1"/>
          <w:numId w:val="18"/>
        </w:numPr>
        <w:ind w:left="630" w:hanging="270"/>
        <w:rPr>
          <w:rFonts w:asciiTheme="majorBidi" w:hAnsiTheme="majorBidi" w:cstheme="majorBidi"/>
          <w:sz w:val="24"/>
          <w:szCs w:val="24"/>
        </w:rPr>
      </w:pPr>
      <w:r w:rsidRPr="000F6C72">
        <w:rPr>
          <w:rFonts w:asciiTheme="majorBidi" w:hAnsiTheme="majorBidi" w:cstheme="majorBidi"/>
          <w:sz w:val="24"/>
          <w:szCs w:val="24"/>
        </w:rPr>
        <w:t xml:space="preserve">Multiple states </w:t>
      </w:r>
      <w:r w:rsidR="00627080">
        <w:rPr>
          <w:rFonts w:asciiTheme="majorBidi" w:hAnsiTheme="majorBidi" w:cstheme="majorBidi"/>
          <w:sz w:val="24"/>
          <w:szCs w:val="24"/>
        </w:rPr>
        <w:t xml:space="preserve">simultaneously </w:t>
      </w:r>
      <w:r w:rsidR="00511D99">
        <w:rPr>
          <w:rFonts w:asciiTheme="majorBidi" w:hAnsiTheme="majorBidi" w:cstheme="majorBidi"/>
          <w:sz w:val="24"/>
          <w:szCs w:val="24"/>
        </w:rPr>
        <w:t xml:space="preserve">want to </w:t>
      </w:r>
      <w:r w:rsidR="0020410B">
        <w:rPr>
          <w:rFonts w:asciiTheme="majorBidi" w:hAnsiTheme="majorBidi" w:cstheme="majorBidi"/>
          <w:sz w:val="24"/>
          <w:szCs w:val="24"/>
        </w:rPr>
        <w:t>withdraw conserved storage, which results in</w:t>
      </w:r>
      <w:r w:rsidRPr="000F6C72">
        <w:rPr>
          <w:rFonts w:asciiTheme="majorBidi" w:hAnsiTheme="majorBidi" w:cstheme="majorBidi"/>
          <w:sz w:val="24"/>
          <w:szCs w:val="24"/>
        </w:rPr>
        <w:t xml:space="preserve"> Lake</w:t>
      </w:r>
      <w:r>
        <w:rPr>
          <w:rFonts w:asciiTheme="majorBidi" w:hAnsiTheme="majorBidi" w:cstheme="majorBidi"/>
          <w:sz w:val="24"/>
          <w:szCs w:val="24"/>
        </w:rPr>
        <w:t xml:space="preserve"> </w:t>
      </w:r>
      <w:r w:rsidRPr="000F6C72">
        <w:rPr>
          <w:rFonts w:asciiTheme="majorBidi" w:hAnsiTheme="majorBidi" w:cstheme="majorBidi"/>
          <w:sz w:val="24"/>
          <w:szCs w:val="24"/>
        </w:rPr>
        <w:t xml:space="preserve">Mead </w:t>
      </w:r>
      <w:r w:rsidR="0020410B">
        <w:rPr>
          <w:rFonts w:asciiTheme="majorBidi" w:hAnsiTheme="majorBidi" w:cstheme="majorBidi"/>
          <w:sz w:val="24"/>
          <w:szCs w:val="24"/>
        </w:rPr>
        <w:t xml:space="preserve">dropping </w:t>
      </w:r>
      <w:r w:rsidRPr="000F6C72">
        <w:rPr>
          <w:rFonts w:asciiTheme="majorBidi" w:hAnsiTheme="majorBidi" w:cstheme="majorBidi"/>
          <w:sz w:val="24"/>
          <w:szCs w:val="24"/>
        </w:rPr>
        <w:t xml:space="preserve">below its protection elevation. </w:t>
      </w:r>
      <w:r w:rsidR="0020410B">
        <w:rPr>
          <w:rFonts w:asciiTheme="majorBidi" w:hAnsiTheme="majorBidi" w:cstheme="majorBidi"/>
          <w:sz w:val="24"/>
          <w:szCs w:val="24"/>
        </w:rPr>
        <w:t>States would</w:t>
      </w:r>
      <w:r w:rsidRPr="000F6C72">
        <w:rPr>
          <w:rFonts w:asciiTheme="majorBidi" w:hAnsiTheme="majorBidi" w:cstheme="majorBidi"/>
          <w:sz w:val="24"/>
          <w:szCs w:val="24"/>
        </w:rPr>
        <w:t xml:space="preserve"> need to </w:t>
      </w:r>
      <w:r w:rsidR="00B319EB">
        <w:rPr>
          <w:rFonts w:asciiTheme="majorBidi" w:hAnsiTheme="majorBidi" w:cstheme="majorBidi"/>
          <w:sz w:val="24"/>
          <w:szCs w:val="24"/>
        </w:rPr>
        <w:t>agree on</w:t>
      </w:r>
      <w:r w:rsidR="0020410B" w:rsidRPr="000F6C72">
        <w:rPr>
          <w:rFonts w:asciiTheme="majorBidi" w:hAnsiTheme="majorBidi" w:cstheme="majorBidi"/>
          <w:sz w:val="24"/>
          <w:szCs w:val="24"/>
        </w:rPr>
        <w:t xml:space="preserve"> </w:t>
      </w:r>
      <w:r w:rsidR="00511D99">
        <w:rPr>
          <w:rFonts w:asciiTheme="majorBidi" w:hAnsiTheme="majorBidi" w:cstheme="majorBidi"/>
          <w:sz w:val="24"/>
          <w:szCs w:val="24"/>
        </w:rPr>
        <w:t>smaller</w:t>
      </w:r>
      <w:r w:rsidRPr="000F6C72">
        <w:rPr>
          <w:rFonts w:asciiTheme="majorBidi" w:hAnsiTheme="majorBidi" w:cstheme="majorBidi"/>
          <w:sz w:val="24"/>
          <w:szCs w:val="24"/>
        </w:rPr>
        <w:t xml:space="preserve"> </w:t>
      </w:r>
      <w:r w:rsidR="00511D99">
        <w:rPr>
          <w:rFonts w:asciiTheme="majorBidi" w:hAnsiTheme="majorBidi" w:cstheme="majorBidi"/>
          <w:sz w:val="24"/>
          <w:szCs w:val="24"/>
        </w:rPr>
        <w:t>withdraws</w:t>
      </w:r>
      <w:r w:rsidRPr="000F6C72">
        <w:rPr>
          <w:rFonts w:asciiTheme="majorBidi" w:hAnsiTheme="majorBidi" w:cstheme="majorBidi"/>
          <w:sz w:val="24"/>
          <w:szCs w:val="24"/>
        </w:rPr>
        <w:t xml:space="preserve"> that keep Lake Mead at</w:t>
      </w:r>
      <w:r>
        <w:rPr>
          <w:rFonts w:asciiTheme="majorBidi" w:hAnsiTheme="majorBidi" w:cstheme="majorBidi"/>
          <w:sz w:val="24"/>
          <w:szCs w:val="24"/>
        </w:rPr>
        <w:t xml:space="preserve"> </w:t>
      </w:r>
      <w:r w:rsidRPr="000F6C72">
        <w:rPr>
          <w:rFonts w:asciiTheme="majorBidi" w:hAnsiTheme="majorBidi" w:cstheme="majorBidi"/>
          <w:sz w:val="24"/>
          <w:szCs w:val="24"/>
        </w:rPr>
        <w:t>or above the protection elevation.</w:t>
      </w:r>
    </w:p>
    <w:p w14:paraId="5F49927A" w14:textId="189F5681" w:rsidR="00B4762D" w:rsidRDefault="00627080" w:rsidP="00104950">
      <w:pPr>
        <w:pStyle w:val="ListParagraph"/>
        <w:numPr>
          <w:ilvl w:val="1"/>
          <w:numId w:val="18"/>
        </w:numPr>
        <w:ind w:left="630" w:hanging="270"/>
        <w:rPr>
          <w:rFonts w:asciiTheme="majorBidi" w:hAnsiTheme="majorBidi" w:cstheme="majorBidi"/>
          <w:sz w:val="24"/>
          <w:szCs w:val="24"/>
        </w:rPr>
      </w:pPr>
      <w:r>
        <w:rPr>
          <w:rFonts w:asciiTheme="majorBidi" w:hAnsiTheme="majorBidi" w:cstheme="majorBidi"/>
          <w:noProof/>
          <w:sz w:val="24"/>
          <w:szCs w:val="24"/>
        </w:rPr>
        <w:t>One</w:t>
      </w:r>
      <w:r w:rsidR="0020410B" w:rsidRPr="00627080">
        <w:rPr>
          <w:rFonts w:asciiTheme="majorBidi" w:hAnsiTheme="majorBidi" w:cstheme="majorBidi"/>
          <w:noProof/>
          <w:sz w:val="24"/>
          <w:szCs w:val="24"/>
        </w:rPr>
        <w:t xml:space="preserve"> state</w:t>
      </w:r>
      <w:r w:rsidR="00B4762D" w:rsidRPr="000F6C72">
        <w:rPr>
          <w:rFonts w:asciiTheme="majorBidi" w:hAnsiTheme="majorBidi" w:cstheme="majorBidi"/>
          <w:sz w:val="24"/>
          <w:szCs w:val="24"/>
        </w:rPr>
        <w:t xml:space="preserve"> </w:t>
      </w:r>
      <w:r w:rsidR="00511D99">
        <w:rPr>
          <w:rFonts w:asciiTheme="majorBidi" w:hAnsiTheme="majorBidi" w:cstheme="majorBidi"/>
          <w:sz w:val="24"/>
          <w:szCs w:val="24"/>
        </w:rPr>
        <w:t>withdraws their conserved water which draws down</w:t>
      </w:r>
      <w:r w:rsidR="00B4762D" w:rsidRPr="000F6C72">
        <w:rPr>
          <w:rFonts w:asciiTheme="majorBidi" w:hAnsiTheme="majorBidi" w:cstheme="majorBidi"/>
          <w:sz w:val="24"/>
          <w:szCs w:val="24"/>
        </w:rPr>
        <w:t xml:space="preserve"> Lake Mead </w:t>
      </w:r>
      <w:r w:rsidR="00511D99">
        <w:rPr>
          <w:rFonts w:asciiTheme="majorBidi" w:hAnsiTheme="majorBidi" w:cstheme="majorBidi"/>
          <w:sz w:val="24"/>
          <w:szCs w:val="24"/>
        </w:rPr>
        <w:t>storage to</w:t>
      </w:r>
      <w:r w:rsidR="00B4762D" w:rsidRPr="000F6C72">
        <w:rPr>
          <w:rFonts w:asciiTheme="majorBidi" w:hAnsiTheme="majorBidi" w:cstheme="majorBidi"/>
          <w:sz w:val="24"/>
          <w:szCs w:val="24"/>
        </w:rPr>
        <w:t xml:space="preserve">wards the protection </w:t>
      </w:r>
      <w:r w:rsidR="00B4762D">
        <w:rPr>
          <w:rFonts w:asciiTheme="majorBidi" w:hAnsiTheme="majorBidi" w:cstheme="majorBidi"/>
          <w:sz w:val="24"/>
          <w:szCs w:val="24"/>
        </w:rPr>
        <w:t>volume</w:t>
      </w:r>
      <w:r w:rsidR="00B4762D" w:rsidRPr="000F6C72">
        <w:rPr>
          <w:rFonts w:asciiTheme="majorBidi" w:hAnsiTheme="majorBidi" w:cstheme="majorBidi"/>
          <w:sz w:val="24"/>
          <w:szCs w:val="24"/>
        </w:rPr>
        <w:t xml:space="preserve">. This activity </w:t>
      </w:r>
      <w:r w:rsidR="00511D99">
        <w:rPr>
          <w:rFonts w:asciiTheme="majorBidi" w:hAnsiTheme="majorBidi" w:cstheme="majorBidi"/>
          <w:sz w:val="24"/>
          <w:szCs w:val="24"/>
        </w:rPr>
        <w:t xml:space="preserve">will </w:t>
      </w:r>
      <w:r w:rsidR="00B4762D" w:rsidRPr="000F6C72">
        <w:rPr>
          <w:rFonts w:asciiTheme="majorBidi" w:hAnsiTheme="majorBidi" w:cstheme="majorBidi"/>
          <w:sz w:val="24"/>
          <w:szCs w:val="24"/>
        </w:rPr>
        <w:t>prevent</w:t>
      </w:r>
      <w:r w:rsidR="00B4762D">
        <w:rPr>
          <w:rFonts w:asciiTheme="majorBidi" w:hAnsiTheme="majorBidi" w:cstheme="majorBidi"/>
          <w:sz w:val="24"/>
          <w:szCs w:val="24"/>
        </w:rPr>
        <w:t xml:space="preserve"> </w:t>
      </w:r>
      <w:r w:rsidR="0020410B">
        <w:rPr>
          <w:rFonts w:asciiTheme="majorBidi" w:hAnsiTheme="majorBidi" w:cstheme="majorBidi"/>
          <w:sz w:val="24"/>
          <w:szCs w:val="24"/>
        </w:rPr>
        <w:t>other states</w:t>
      </w:r>
      <w:r w:rsidR="00B4762D" w:rsidRPr="000F6C72">
        <w:rPr>
          <w:rFonts w:asciiTheme="majorBidi" w:hAnsiTheme="majorBidi" w:cstheme="majorBidi"/>
          <w:sz w:val="24"/>
          <w:szCs w:val="24"/>
        </w:rPr>
        <w:t xml:space="preserve"> in future years </w:t>
      </w:r>
      <w:r w:rsidR="0020410B">
        <w:rPr>
          <w:rFonts w:asciiTheme="majorBidi" w:hAnsiTheme="majorBidi" w:cstheme="majorBidi"/>
          <w:sz w:val="24"/>
          <w:szCs w:val="24"/>
        </w:rPr>
        <w:t xml:space="preserve">from drawing on </w:t>
      </w:r>
      <w:r w:rsidR="00511D99">
        <w:rPr>
          <w:rFonts w:asciiTheme="majorBidi" w:hAnsiTheme="majorBidi" w:cstheme="majorBidi"/>
          <w:sz w:val="24"/>
          <w:szCs w:val="24"/>
        </w:rPr>
        <w:t>their conserved water</w:t>
      </w:r>
      <w:r w:rsidR="00B4762D" w:rsidRPr="000F6C72">
        <w:rPr>
          <w:rFonts w:asciiTheme="majorBidi" w:hAnsiTheme="majorBidi" w:cstheme="majorBidi"/>
          <w:sz w:val="24"/>
          <w:szCs w:val="24"/>
        </w:rPr>
        <w:t>.</w:t>
      </w:r>
    </w:p>
    <w:p w14:paraId="623A56F2" w14:textId="379802BC" w:rsidR="00B4762D" w:rsidRDefault="00B4762D" w:rsidP="00104950">
      <w:pPr>
        <w:pStyle w:val="ListParagraph"/>
        <w:numPr>
          <w:ilvl w:val="1"/>
          <w:numId w:val="18"/>
        </w:numPr>
        <w:ind w:left="630" w:hanging="270"/>
        <w:rPr>
          <w:rFonts w:asciiTheme="majorBidi" w:hAnsiTheme="majorBidi" w:cstheme="majorBidi"/>
          <w:sz w:val="24"/>
          <w:szCs w:val="24"/>
        </w:rPr>
      </w:pPr>
      <w:r>
        <w:rPr>
          <w:rFonts w:asciiTheme="majorBidi" w:hAnsiTheme="majorBidi" w:cstheme="majorBidi"/>
          <w:sz w:val="24"/>
          <w:szCs w:val="24"/>
        </w:rPr>
        <w:t xml:space="preserve">Other states and users take </w:t>
      </w:r>
      <w:r w:rsidRPr="00B4762D">
        <w:rPr>
          <w:rFonts w:asciiTheme="majorBidi" w:hAnsiTheme="majorBidi" w:cstheme="majorBidi"/>
          <w:sz w:val="24"/>
          <w:szCs w:val="24"/>
        </w:rPr>
        <w:t xml:space="preserve">counter measures </w:t>
      </w:r>
      <w:r w:rsidR="001C42E1">
        <w:rPr>
          <w:rFonts w:asciiTheme="majorBidi" w:hAnsiTheme="majorBidi" w:cstheme="majorBidi"/>
          <w:sz w:val="24"/>
          <w:szCs w:val="24"/>
        </w:rPr>
        <w:t xml:space="preserve">to increase their ability to access conserved water </w:t>
      </w:r>
      <w:r w:rsidRPr="00B4762D">
        <w:rPr>
          <w:rFonts w:asciiTheme="majorBidi" w:hAnsiTheme="majorBidi" w:cstheme="majorBidi"/>
          <w:sz w:val="24"/>
          <w:szCs w:val="24"/>
        </w:rPr>
        <w:t xml:space="preserve">with the undesired effect to </w:t>
      </w:r>
      <w:r w:rsidR="00B319EB">
        <w:rPr>
          <w:rFonts w:asciiTheme="majorBidi" w:hAnsiTheme="majorBidi" w:cstheme="majorBidi"/>
          <w:sz w:val="24"/>
          <w:szCs w:val="24"/>
        </w:rPr>
        <w:t>further draw down</w:t>
      </w:r>
      <w:r w:rsidRPr="00B4762D">
        <w:rPr>
          <w:rFonts w:asciiTheme="majorBidi" w:hAnsiTheme="majorBidi" w:cstheme="majorBidi"/>
          <w:sz w:val="24"/>
          <w:szCs w:val="24"/>
        </w:rPr>
        <w:t xml:space="preserve"> Laken Mead</w:t>
      </w:r>
      <w:r w:rsidR="00B319EB">
        <w:rPr>
          <w:rFonts w:asciiTheme="majorBidi" w:hAnsiTheme="majorBidi" w:cstheme="majorBidi"/>
          <w:sz w:val="24"/>
          <w:szCs w:val="24"/>
        </w:rPr>
        <w:t>.</w:t>
      </w:r>
    </w:p>
    <w:p w14:paraId="2493B3F0" w14:textId="77777777" w:rsidR="00254E73" w:rsidRPr="001C42E1" w:rsidRDefault="00254E73" w:rsidP="00254E73">
      <w:pPr>
        <w:pStyle w:val="ListParagraph"/>
        <w:ind w:left="1440"/>
        <w:rPr>
          <w:rFonts w:asciiTheme="majorBidi" w:hAnsiTheme="majorBidi" w:cstheme="majorBidi"/>
          <w:sz w:val="24"/>
          <w:szCs w:val="24"/>
        </w:rPr>
      </w:pPr>
    </w:p>
    <w:p w14:paraId="152548F6" w14:textId="0A5C4E32" w:rsidR="003D7A18" w:rsidRPr="00104950" w:rsidRDefault="006A4812" w:rsidP="00104950">
      <w:pPr>
        <w:rPr>
          <w:rFonts w:asciiTheme="majorBidi" w:hAnsiTheme="majorBidi" w:cstheme="majorBidi"/>
          <w:sz w:val="24"/>
          <w:szCs w:val="24"/>
        </w:rPr>
      </w:pPr>
      <w:r w:rsidRPr="00104950">
        <w:rPr>
          <w:rFonts w:asciiTheme="majorBidi" w:hAnsiTheme="majorBidi" w:cstheme="majorBidi"/>
          <w:b/>
          <w:bCs/>
          <w:sz w:val="24"/>
          <w:szCs w:val="24"/>
        </w:rPr>
        <w:t>Tr</w:t>
      </w:r>
      <w:r w:rsidR="00B319EB" w:rsidRPr="00104950">
        <w:rPr>
          <w:rFonts w:asciiTheme="majorBidi" w:hAnsiTheme="majorBidi" w:cstheme="majorBidi"/>
          <w:b/>
          <w:bCs/>
          <w:sz w:val="24"/>
          <w:szCs w:val="24"/>
        </w:rPr>
        <w:t>ibal</w:t>
      </w:r>
      <w:r w:rsidR="003D7A18" w:rsidRPr="00104950">
        <w:rPr>
          <w:rFonts w:asciiTheme="majorBidi" w:hAnsiTheme="majorBidi" w:cstheme="majorBidi"/>
          <w:b/>
          <w:bCs/>
          <w:sz w:val="24"/>
          <w:szCs w:val="24"/>
        </w:rPr>
        <w:t xml:space="preserve">, </w:t>
      </w:r>
      <w:r w:rsidR="005E16CC">
        <w:rPr>
          <w:rFonts w:asciiTheme="majorBidi" w:hAnsiTheme="majorBidi" w:cstheme="majorBidi"/>
          <w:b/>
          <w:bCs/>
          <w:sz w:val="24"/>
          <w:szCs w:val="24"/>
        </w:rPr>
        <w:t xml:space="preserve">environmental, </w:t>
      </w:r>
      <w:r w:rsidR="003D7A18" w:rsidRPr="00104950">
        <w:rPr>
          <w:rFonts w:asciiTheme="majorBidi" w:hAnsiTheme="majorBidi" w:cstheme="majorBidi"/>
          <w:b/>
          <w:bCs/>
          <w:sz w:val="24"/>
          <w:szCs w:val="24"/>
        </w:rPr>
        <w:t xml:space="preserve">and municipal </w:t>
      </w:r>
      <w:r w:rsidR="0020410B" w:rsidRPr="00104950">
        <w:rPr>
          <w:rFonts w:asciiTheme="majorBidi" w:hAnsiTheme="majorBidi" w:cstheme="majorBidi"/>
          <w:b/>
          <w:bCs/>
          <w:sz w:val="24"/>
          <w:szCs w:val="24"/>
        </w:rPr>
        <w:t>water needs are not explicitly included</w:t>
      </w:r>
      <w:r w:rsidR="00B319EB" w:rsidRPr="00104950">
        <w:rPr>
          <w:rFonts w:asciiTheme="majorBidi" w:hAnsiTheme="majorBidi" w:cstheme="majorBidi"/>
          <w:b/>
          <w:bCs/>
          <w:sz w:val="24"/>
          <w:szCs w:val="24"/>
        </w:rPr>
        <w:t>.</w:t>
      </w:r>
      <w:r w:rsidR="0020410B" w:rsidRPr="00104950">
        <w:rPr>
          <w:rFonts w:asciiTheme="majorBidi" w:hAnsiTheme="majorBidi" w:cstheme="majorBidi"/>
          <w:b/>
          <w:bCs/>
          <w:sz w:val="24"/>
          <w:szCs w:val="24"/>
        </w:rPr>
        <w:t xml:space="preserve"> </w:t>
      </w:r>
      <w:r w:rsidRPr="00104950">
        <w:rPr>
          <w:rFonts w:asciiTheme="majorBidi" w:hAnsiTheme="majorBidi" w:cstheme="majorBidi"/>
          <w:sz w:val="24"/>
          <w:szCs w:val="24"/>
        </w:rPr>
        <w:t>The Lake Mead water conservation program is</w:t>
      </w:r>
      <w:r w:rsidR="0020410B" w:rsidRPr="00104950">
        <w:rPr>
          <w:rFonts w:asciiTheme="majorBidi" w:hAnsiTheme="majorBidi" w:cstheme="majorBidi"/>
          <w:sz w:val="24"/>
          <w:szCs w:val="24"/>
        </w:rPr>
        <w:t xml:space="preserve"> built on </w:t>
      </w:r>
      <w:r w:rsidR="00F660B7" w:rsidRPr="00104950">
        <w:rPr>
          <w:rFonts w:asciiTheme="majorBidi" w:hAnsiTheme="majorBidi" w:cstheme="majorBidi"/>
          <w:sz w:val="24"/>
          <w:szCs w:val="24"/>
        </w:rPr>
        <w:t>legal entitlements</w:t>
      </w:r>
      <w:r w:rsidR="0020410B" w:rsidRPr="00104950">
        <w:rPr>
          <w:rFonts w:asciiTheme="majorBidi" w:hAnsiTheme="majorBidi" w:cstheme="majorBidi"/>
          <w:sz w:val="24"/>
          <w:szCs w:val="24"/>
        </w:rPr>
        <w:t xml:space="preserve"> to states, which were developed at a time that did not include </w:t>
      </w:r>
      <w:r w:rsidR="001B7C4E" w:rsidRPr="00104950">
        <w:rPr>
          <w:rFonts w:asciiTheme="majorBidi" w:hAnsiTheme="majorBidi" w:cstheme="majorBidi"/>
          <w:sz w:val="24"/>
          <w:szCs w:val="24"/>
        </w:rPr>
        <w:t>key water needs that we recognize in the 21</w:t>
      </w:r>
      <w:r w:rsidR="001B7C4E" w:rsidRPr="00104950">
        <w:rPr>
          <w:rFonts w:asciiTheme="majorBidi" w:hAnsiTheme="majorBidi" w:cstheme="majorBidi"/>
          <w:sz w:val="24"/>
          <w:szCs w:val="24"/>
          <w:vertAlign w:val="superscript"/>
        </w:rPr>
        <w:t>st</w:t>
      </w:r>
      <w:r w:rsidR="001B7C4E" w:rsidRPr="00104950">
        <w:rPr>
          <w:rFonts w:asciiTheme="majorBidi" w:hAnsiTheme="majorBidi" w:cstheme="majorBidi"/>
          <w:sz w:val="24"/>
          <w:szCs w:val="24"/>
        </w:rPr>
        <w:t xml:space="preserve"> Century</w:t>
      </w:r>
      <w:r w:rsidRPr="00104950">
        <w:rPr>
          <w:rFonts w:asciiTheme="majorBidi" w:hAnsiTheme="majorBidi" w:cstheme="majorBidi"/>
          <w:sz w:val="24"/>
          <w:szCs w:val="24"/>
        </w:rPr>
        <w:t xml:space="preserve">. These needs include </w:t>
      </w:r>
      <w:r w:rsidR="003D7A18" w:rsidRPr="00104950">
        <w:rPr>
          <w:rFonts w:asciiTheme="majorBidi" w:hAnsiTheme="majorBidi" w:cstheme="majorBidi"/>
          <w:sz w:val="24"/>
          <w:szCs w:val="24"/>
        </w:rPr>
        <w:t xml:space="preserve">water for </w:t>
      </w:r>
      <w:r w:rsidR="005E16CC">
        <w:rPr>
          <w:rFonts w:asciiTheme="majorBidi" w:hAnsiTheme="majorBidi" w:cstheme="majorBidi"/>
          <w:sz w:val="24"/>
          <w:szCs w:val="24"/>
        </w:rPr>
        <w:t>Tribal Nations</w:t>
      </w:r>
      <w:r w:rsidR="00511D99">
        <w:rPr>
          <w:rFonts w:asciiTheme="majorBidi" w:hAnsiTheme="majorBidi" w:cstheme="majorBidi"/>
          <w:sz w:val="24"/>
          <w:szCs w:val="24"/>
        </w:rPr>
        <w:t xml:space="preserve"> and multi-species conservation between Hoover Dam and the Northern International Boundary with Mexico</w:t>
      </w:r>
      <w:r w:rsidR="001B7C4E" w:rsidRPr="00104950">
        <w:rPr>
          <w:rFonts w:asciiTheme="majorBidi" w:hAnsiTheme="majorBidi" w:cstheme="majorBidi"/>
          <w:sz w:val="24"/>
          <w:szCs w:val="24"/>
        </w:rPr>
        <w:t xml:space="preserve">. </w:t>
      </w:r>
      <w:r w:rsidR="003D7A18" w:rsidRPr="00104950">
        <w:rPr>
          <w:rFonts w:asciiTheme="majorBidi" w:hAnsiTheme="majorBidi" w:cstheme="majorBidi"/>
          <w:sz w:val="24"/>
          <w:szCs w:val="24"/>
        </w:rPr>
        <w:t xml:space="preserve">Counter-intuitively, </w:t>
      </w:r>
      <w:r w:rsidR="00641483">
        <w:rPr>
          <w:rFonts w:asciiTheme="majorBidi" w:hAnsiTheme="majorBidi" w:cstheme="majorBidi"/>
          <w:sz w:val="24"/>
          <w:szCs w:val="24"/>
        </w:rPr>
        <w:t>Lake Mead storage above</w:t>
      </w:r>
      <w:r w:rsidR="00630C30">
        <w:rPr>
          <w:rFonts w:asciiTheme="majorBidi" w:hAnsiTheme="majorBidi" w:cstheme="majorBidi"/>
          <w:sz w:val="24"/>
          <w:szCs w:val="24"/>
        </w:rPr>
        <w:t xml:space="preserve"> an</w:t>
      </w:r>
      <w:r w:rsidR="00641483">
        <w:rPr>
          <w:rFonts w:asciiTheme="majorBidi" w:hAnsiTheme="majorBidi" w:cstheme="majorBidi"/>
          <w:sz w:val="24"/>
          <w:szCs w:val="24"/>
        </w:rPr>
        <w:t xml:space="preserve"> elevation</w:t>
      </w:r>
      <w:r w:rsidR="00630C30">
        <w:rPr>
          <w:rFonts w:asciiTheme="majorBidi" w:hAnsiTheme="majorBidi" w:cstheme="majorBidi"/>
          <w:sz w:val="24"/>
          <w:szCs w:val="24"/>
        </w:rPr>
        <w:t xml:space="preserve"> of</w:t>
      </w:r>
      <w:r w:rsidR="00641483">
        <w:rPr>
          <w:rFonts w:asciiTheme="majorBidi" w:hAnsiTheme="majorBidi" w:cstheme="majorBidi"/>
          <w:sz w:val="24"/>
          <w:szCs w:val="24"/>
        </w:rPr>
        <w:t xml:space="preserve"> 1,135 feet, will</w:t>
      </w:r>
      <w:r w:rsidR="003D7A18" w:rsidRPr="00104950">
        <w:rPr>
          <w:rFonts w:asciiTheme="majorBidi" w:hAnsiTheme="majorBidi" w:cstheme="majorBidi"/>
          <w:sz w:val="24"/>
          <w:szCs w:val="24"/>
        </w:rPr>
        <w:t xml:space="preserve"> submerge the Pearce Rapid </w:t>
      </w:r>
      <w:r w:rsidR="00641483">
        <w:rPr>
          <w:rFonts w:asciiTheme="majorBidi" w:hAnsiTheme="majorBidi" w:cstheme="majorBidi"/>
          <w:sz w:val="24"/>
          <w:szCs w:val="24"/>
        </w:rPr>
        <w:t>and</w:t>
      </w:r>
      <w:r w:rsidR="003D7A18" w:rsidRPr="00104950">
        <w:rPr>
          <w:rFonts w:asciiTheme="majorBidi" w:hAnsiTheme="majorBidi" w:cstheme="majorBidi"/>
          <w:sz w:val="24"/>
          <w:szCs w:val="24"/>
        </w:rPr>
        <w:t xml:space="preserve"> allow invasive fish in the reservoir to swim upstream to the detriment of native fish in Grand Canyon. </w:t>
      </w:r>
      <w:r w:rsidR="00D7787B">
        <w:rPr>
          <w:rFonts w:asciiTheme="majorBidi" w:hAnsiTheme="majorBidi" w:cstheme="majorBidi"/>
          <w:sz w:val="24"/>
          <w:szCs w:val="24"/>
        </w:rPr>
        <w:t xml:space="preserve">There is </w:t>
      </w:r>
      <w:r w:rsidR="00511D99">
        <w:rPr>
          <w:rFonts w:asciiTheme="majorBidi" w:hAnsiTheme="majorBidi" w:cstheme="majorBidi"/>
          <w:sz w:val="24"/>
          <w:szCs w:val="24"/>
        </w:rPr>
        <w:t xml:space="preserve">also </w:t>
      </w:r>
      <w:r w:rsidR="00D7787B">
        <w:rPr>
          <w:rFonts w:asciiTheme="majorBidi" w:hAnsiTheme="majorBidi" w:cstheme="majorBidi"/>
          <w:sz w:val="24"/>
          <w:szCs w:val="24"/>
        </w:rPr>
        <w:t>ongoing debate about what is the minimum volume of supply for municipal use,</w:t>
      </w:r>
      <w:r w:rsidR="001B7C4E" w:rsidRPr="00104950">
        <w:rPr>
          <w:rFonts w:asciiTheme="majorBidi" w:hAnsiTheme="majorBidi" w:cstheme="majorBidi"/>
          <w:sz w:val="24"/>
          <w:szCs w:val="24"/>
        </w:rPr>
        <w:t xml:space="preserve"> health</w:t>
      </w:r>
      <w:r w:rsidR="00D7787B">
        <w:rPr>
          <w:rFonts w:asciiTheme="majorBidi" w:hAnsiTheme="majorBidi" w:cstheme="majorBidi"/>
          <w:sz w:val="24"/>
          <w:szCs w:val="24"/>
        </w:rPr>
        <w:t>,</w:t>
      </w:r>
      <w:r w:rsidR="001B7C4E" w:rsidRPr="00104950">
        <w:rPr>
          <w:rFonts w:asciiTheme="majorBidi" w:hAnsiTheme="majorBidi" w:cstheme="majorBidi"/>
          <w:sz w:val="24"/>
          <w:szCs w:val="24"/>
        </w:rPr>
        <w:t xml:space="preserve"> and safety. </w:t>
      </w:r>
    </w:p>
    <w:p w14:paraId="698CDA0A" w14:textId="06E562A9" w:rsidR="0035617E" w:rsidRDefault="0035617E" w:rsidP="00641483">
      <w:pPr>
        <w:rPr>
          <w:rFonts w:asciiTheme="majorBidi" w:hAnsiTheme="majorBidi" w:cstheme="majorBidi"/>
          <w:sz w:val="24"/>
          <w:szCs w:val="24"/>
        </w:rPr>
      </w:pPr>
      <w:r w:rsidRPr="00104950">
        <w:rPr>
          <w:rFonts w:asciiTheme="majorBidi" w:hAnsiTheme="majorBidi" w:cstheme="majorBidi"/>
          <w:b/>
          <w:bCs/>
          <w:sz w:val="24"/>
          <w:szCs w:val="24"/>
        </w:rPr>
        <w:t xml:space="preserve">Reservoir inflows are not considered in conservation accounting. </w:t>
      </w:r>
      <w:r w:rsidR="007B1656" w:rsidRPr="00104950">
        <w:rPr>
          <w:rFonts w:asciiTheme="majorBidi" w:hAnsiTheme="majorBidi" w:cstheme="majorBidi"/>
          <w:sz w:val="24"/>
          <w:szCs w:val="24"/>
        </w:rPr>
        <w:t xml:space="preserve">The voluntary water conservation program functions under the assumption that the annual Lake Mead inflow minus evaporation—the annual </w:t>
      </w:r>
      <w:r w:rsidR="00641483">
        <w:rPr>
          <w:rFonts w:asciiTheme="majorBidi" w:hAnsiTheme="majorBidi" w:cstheme="majorBidi"/>
          <w:sz w:val="24"/>
          <w:szCs w:val="24"/>
        </w:rPr>
        <w:t xml:space="preserve">physically </w:t>
      </w:r>
      <w:r w:rsidR="007B1656" w:rsidRPr="00104950">
        <w:rPr>
          <w:rFonts w:asciiTheme="majorBidi" w:hAnsiTheme="majorBidi" w:cstheme="majorBidi"/>
          <w:sz w:val="24"/>
          <w:szCs w:val="24"/>
        </w:rPr>
        <w:t>available water—</w:t>
      </w:r>
      <w:r w:rsidR="00075BDA">
        <w:rPr>
          <w:rFonts w:asciiTheme="majorBidi" w:hAnsiTheme="majorBidi" w:cstheme="majorBidi"/>
          <w:sz w:val="24"/>
          <w:szCs w:val="24"/>
        </w:rPr>
        <w:t>exceed</w:t>
      </w:r>
      <w:r w:rsidR="00630C30">
        <w:rPr>
          <w:rFonts w:asciiTheme="majorBidi" w:hAnsiTheme="majorBidi" w:cstheme="majorBidi"/>
          <w:sz w:val="24"/>
          <w:szCs w:val="24"/>
        </w:rPr>
        <w:t>s</w:t>
      </w:r>
      <w:r w:rsidR="00075BDA">
        <w:rPr>
          <w:rFonts w:asciiTheme="majorBidi" w:hAnsiTheme="majorBidi" w:cstheme="majorBidi"/>
          <w:sz w:val="24"/>
          <w:szCs w:val="24"/>
        </w:rPr>
        <w:t xml:space="preserve"> </w:t>
      </w:r>
      <w:r w:rsidR="007B1656" w:rsidRPr="00104950">
        <w:rPr>
          <w:rFonts w:asciiTheme="majorBidi" w:hAnsiTheme="majorBidi" w:cstheme="majorBidi"/>
          <w:sz w:val="24"/>
          <w:szCs w:val="24"/>
        </w:rPr>
        <w:t>the sum of legal entitlements of 9.0 million acre-feet per year</w:t>
      </w:r>
      <w:r w:rsidR="007F1C5C">
        <w:rPr>
          <w:rFonts w:asciiTheme="majorBidi" w:hAnsiTheme="majorBidi" w:cstheme="majorBidi"/>
          <w:sz w:val="24"/>
          <w:szCs w:val="24"/>
        </w:rPr>
        <w:t xml:space="preserve"> to California, Arizona, Nevada, and Mexico</w:t>
      </w:r>
      <w:r w:rsidR="007B1656" w:rsidRPr="00104950">
        <w:rPr>
          <w:rFonts w:asciiTheme="majorBidi" w:hAnsiTheme="majorBidi" w:cstheme="majorBidi"/>
          <w:sz w:val="24"/>
          <w:szCs w:val="24"/>
        </w:rPr>
        <w:t xml:space="preserve">. </w:t>
      </w:r>
      <w:r w:rsidR="00075BDA">
        <w:rPr>
          <w:rFonts w:asciiTheme="majorBidi" w:hAnsiTheme="majorBidi" w:cstheme="majorBidi"/>
          <w:sz w:val="24"/>
          <w:szCs w:val="24"/>
        </w:rPr>
        <w:t xml:space="preserve">When this assumption </w:t>
      </w:r>
      <w:r w:rsidR="00641483">
        <w:rPr>
          <w:rFonts w:asciiTheme="majorBidi" w:hAnsiTheme="majorBidi" w:cstheme="majorBidi"/>
          <w:sz w:val="24"/>
          <w:szCs w:val="24"/>
        </w:rPr>
        <w:t>is false</w:t>
      </w:r>
      <w:r w:rsidRPr="00104950">
        <w:rPr>
          <w:rFonts w:asciiTheme="majorBidi" w:hAnsiTheme="majorBidi" w:cstheme="majorBidi"/>
          <w:sz w:val="24"/>
          <w:szCs w:val="24"/>
        </w:rPr>
        <w:t>, Lake Mead w</w:t>
      </w:r>
      <w:r w:rsidR="003D7A18" w:rsidRPr="00104950">
        <w:rPr>
          <w:rFonts w:asciiTheme="majorBidi" w:hAnsiTheme="majorBidi" w:cstheme="majorBidi"/>
          <w:sz w:val="24"/>
          <w:szCs w:val="24"/>
        </w:rPr>
        <w:t>ill</w:t>
      </w:r>
      <w:r w:rsidRPr="00104950">
        <w:rPr>
          <w:rFonts w:asciiTheme="majorBidi" w:hAnsiTheme="majorBidi" w:cstheme="majorBidi"/>
          <w:sz w:val="24"/>
          <w:szCs w:val="24"/>
        </w:rPr>
        <w:t xml:space="preserve"> draw down even as states </w:t>
      </w:r>
      <w:r w:rsidR="007F1C5C">
        <w:rPr>
          <w:rFonts w:asciiTheme="majorBidi" w:hAnsiTheme="majorBidi" w:cstheme="majorBidi"/>
          <w:sz w:val="24"/>
          <w:szCs w:val="24"/>
        </w:rPr>
        <w:t>leave conserved water in Lake Mead</w:t>
      </w:r>
      <w:r w:rsidRPr="00104950">
        <w:rPr>
          <w:rFonts w:asciiTheme="majorBidi" w:hAnsiTheme="majorBidi" w:cstheme="majorBidi"/>
          <w:sz w:val="24"/>
          <w:szCs w:val="24"/>
        </w:rPr>
        <w:t xml:space="preserve">. Essentially, states got credit for water conservation activity even though the physical water never entered the reservoir. </w:t>
      </w:r>
      <w:r w:rsidR="00075BDA">
        <w:rPr>
          <w:rFonts w:asciiTheme="majorBidi" w:hAnsiTheme="majorBidi" w:cstheme="majorBidi"/>
          <w:sz w:val="24"/>
          <w:szCs w:val="24"/>
        </w:rPr>
        <w:t xml:space="preserve">There are two cases when the assumption is valid and invalid (Figure </w:t>
      </w:r>
      <w:r w:rsidR="00365142">
        <w:rPr>
          <w:rFonts w:asciiTheme="majorBidi" w:hAnsiTheme="majorBidi" w:cstheme="majorBidi"/>
          <w:sz w:val="24"/>
          <w:szCs w:val="24"/>
        </w:rPr>
        <w:t>4</w:t>
      </w:r>
      <w:r w:rsidR="00075BDA">
        <w:rPr>
          <w:rFonts w:asciiTheme="majorBidi" w:hAnsiTheme="majorBidi" w:cstheme="majorBidi"/>
          <w:sz w:val="24"/>
          <w:szCs w:val="24"/>
        </w:rPr>
        <w:t>).</w:t>
      </w:r>
    </w:p>
    <w:p w14:paraId="1057FA8D" w14:textId="77777777" w:rsidR="008C0854" w:rsidRPr="00104950" w:rsidRDefault="008C0854" w:rsidP="00104950">
      <w:pPr>
        <w:rPr>
          <w:rFonts w:asciiTheme="majorBidi" w:hAnsiTheme="majorBidi" w:cstheme="majorBidi"/>
          <w:b/>
          <w:bCs/>
          <w:sz w:val="24"/>
          <w:szCs w:val="24"/>
        </w:rPr>
      </w:pPr>
    </w:p>
    <w:p w14:paraId="7246D067" w14:textId="6D31A28D" w:rsidR="008C0854" w:rsidRDefault="00CA0401" w:rsidP="008C0854">
      <w:pPr>
        <w:spacing w:after="0" w:line="240" w:lineRule="auto"/>
        <w:jc w:val="center"/>
        <w:rPr>
          <w:rFonts w:asciiTheme="majorBidi" w:hAnsiTheme="majorBidi" w:cstheme="majorBidi"/>
          <w:sz w:val="24"/>
          <w:szCs w:val="24"/>
        </w:rPr>
      </w:pPr>
      <w:r>
        <w:rPr>
          <w:rFonts w:asciiTheme="majorBidi" w:hAnsiTheme="majorBidi" w:cstheme="majorBidi"/>
          <w:noProof/>
          <w:sz w:val="24"/>
          <w:szCs w:val="24"/>
        </w:rPr>
        <w:lastRenderedPageBreak/>
        <w:drawing>
          <wp:inline distT="0" distB="0" distL="0" distR="0" wp14:anchorId="1DF02D15" wp14:editId="782FA2DD">
            <wp:extent cx="5845696" cy="3329343"/>
            <wp:effectExtent l="0" t="0" r="0" b="0"/>
            <wp:docPr id="7087468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59339" cy="3337113"/>
                    </a:xfrm>
                    <a:prstGeom prst="rect">
                      <a:avLst/>
                    </a:prstGeom>
                    <a:noFill/>
                  </pic:spPr>
                </pic:pic>
              </a:graphicData>
            </a:graphic>
          </wp:inline>
        </w:drawing>
      </w:r>
    </w:p>
    <w:p w14:paraId="21B5F62E" w14:textId="3278DBFD" w:rsidR="008C0854" w:rsidRDefault="008C0854" w:rsidP="00641483">
      <w:pPr>
        <w:spacing w:after="0" w:line="240" w:lineRule="auto"/>
        <w:rPr>
          <w:rFonts w:asciiTheme="majorBidi" w:hAnsiTheme="majorBidi" w:cstheme="majorBidi"/>
          <w:sz w:val="24"/>
          <w:szCs w:val="24"/>
        </w:rPr>
      </w:pPr>
      <w:r w:rsidRPr="00254E73">
        <w:rPr>
          <w:rFonts w:asciiTheme="majorBidi" w:hAnsiTheme="majorBidi" w:cstheme="majorBidi"/>
          <w:b/>
          <w:bCs/>
          <w:sz w:val="24"/>
          <w:szCs w:val="24"/>
        </w:rPr>
        <w:t xml:space="preserve">Figure </w:t>
      </w:r>
      <w:r w:rsidR="00F70519">
        <w:rPr>
          <w:rFonts w:asciiTheme="majorBidi" w:hAnsiTheme="majorBidi" w:cstheme="majorBidi"/>
          <w:b/>
          <w:bCs/>
          <w:sz w:val="24"/>
          <w:szCs w:val="24"/>
        </w:rPr>
        <w:t>4</w:t>
      </w:r>
      <w:r w:rsidRPr="00254E73">
        <w:rPr>
          <w:rFonts w:asciiTheme="majorBidi" w:hAnsiTheme="majorBidi" w:cstheme="majorBidi"/>
          <w:b/>
          <w:bCs/>
          <w:sz w:val="24"/>
          <w:szCs w:val="24"/>
        </w:rPr>
        <w:t>.</w:t>
      </w:r>
      <w:r>
        <w:rPr>
          <w:rFonts w:asciiTheme="majorBidi" w:hAnsiTheme="majorBidi" w:cstheme="majorBidi"/>
          <w:sz w:val="24"/>
          <w:szCs w:val="24"/>
        </w:rPr>
        <w:t xml:space="preserve"> </w:t>
      </w:r>
      <w:r w:rsidRPr="00254E73">
        <w:rPr>
          <w:rFonts w:asciiTheme="majorBidi" w:hAnsiTheme="majorBidi" w:cstheme="majorBidi"/>
          <w:b/>
          <w:bCs/>
          <w:sz w:val="24"/>
          <w:szCs w:val="24"/>
        </w:rPr>
        <w:t xml:space="preserve">Conceptual models showing when the </w:t>
      </w:r>
      <w:r w:rsidR="00365142">
        <w:rPr>
          <w:rFonts w:asciiTheme="majorBidi" w:hAnsiTheme="majorBidi" w:cstheme="majorBidi"/>
          <w:b/>
          <w:bCs/>
          <w:sz w:val="24"/>
          <w:szCs w:val="24"/>
        </w:rPr>
        <w:t xml:space="preserve">assumption that </w:t>
      </w:r>
      <w:r w:rsidR="00F70519">
        <w:rPr>
          <w:rFonts w:asciiTheme="majorBidi" w:hAnsiTheme="majorBidi" w:cstheme="majorBidi"/>
          <w:b/>
          <w:bCs/>
          <w:sz w:val="24"/>
          <w:szCs w:val="24"/>
        </w:rPr>
        <w:t>Physically Available Water</w:t>
      </w:r>
      <w:r w:rsidRPr="00254E73">
        <w:rPr>
          <w:rFonts w:asciiTheme="majorBidi" w:hAnsiTheme="majorBidi" w:cstheme="majorBidi"/>
          <w:b/>
          <w:bCs/>
          <w:sz w:val="24"/>
          <w:szCs w:val="24"/>
        </w:rPr>
        <w:t xml:space="preserve"> </w:t>
      </w:r>
      <w:r w:rsidR="00365142">
        <w:rPr>
          <w:rFonts w:asciiTheme="majorBidi" w:hAnsiTheme="majorBidi" w:cstheme="majorBidi"/>
          <w:b/>
          <w:bCs/>
          <w:sz w:val="24"/>
          <w:szCs w:val="24"/>
        </w:rPr>
        <w:t>(</w:t>
      </w:r>
      <w:r w:rsidR="00365142" w:rsidRPr="00365142">
        <w:rPr>
          <w:rFonts w:asciiTheme="majorBidi" w:hAnsiTheme="majorBidi" w:cstheme="majorBidi"/>
          <w:b/>
          <w:bCs/>
          <w:i/>
          <w:iCs/>
          <w:sz w:val="24"/>
          <w:szCs w:val="24"/>
        </w:rPr>
        <w:t>Q</w:t>
      </w:r>
      <w:r w:rsidR="00CA0401">
        <w:rPr>
          <w:rFonts w:asciiTheme="majorBidi" w:hAnsiTheme="majorBidi" w:cstheme="majorBidi"/>
          <w:b/>
          <w:bCs/>
          <w:i/>
          <w:iCs/>
          <w:sz w:val="24"/>
          <w:szCs w:val="24"/>
          <w:vertAlign w:val="subscript"/>
        </w:rPr>
        <w:t>P</w:t>
      </w:r>
      <w:r w:rsidR="00365142" w:rsidRPr="00365142">
        <w:rPr>
          <w:rFonts w:asciiTheme="majorBidi" w:hAnsiTheme="majorBidi" w:cstheme="majorBidi"/>
          <w:b/>
          <w:bCs/>
          <w:i/>
          <w:iCs/>
          <w:sz w:val="24"/>
          <w:szCs w:val="24"/>
          <w:vertAlign w:val="subscript"/>
        </w:rPr>
        <w:t>hysical</w:t>
      </w:r>
      <w:r w:rsidR="00365142">
        <w:rPr>
          <w:rFonts w:asciiTheme="majorBidi" w:hAnsiTheme="majorBidi" w:cstheme="majorBidi"/>
          <w:b/>
          <w:bCs/>
          <w:sz w:val="24"/>
          <w:szCs w:val="24"/>
        </w:rPr>
        <w:t xml:space="preserve">) </w:t>
      </w:r>
      <w:r w:rsidRPr="00F70519">
        <w:rPr>
          <w:rFonts w:asciiTheme="majorBidi" w:hAnsiTheme="majorBidi" w:cstheme="majorBidi"/>
          <w:sz w:val="24"/>
          <w:szCs w:val="24"/>
        </w:rPr>
        <w:t>exceeds</w:t>
      </w:r>
      <w:r w:rsidR="00365142" w:rsidRPr="00365142">
        <w:rPr>
          <w:rFonts w:asciiTheme="majorBidi" w:hAnsiTheme="majorBidi" w:cstheme="majorBidi"/>
          <w:sz w:val="24"/>
          <w:szCs w:val="24"/>
        </w:rPr>
        <w:t xml:space="preserve"> </w:t>
      </w:r>
      <w:r w:rsidR="00365142">
        <w:rPr>
          <w:rFonts w:asciiTheme="majorBidi" w:hAnsiTheme="majorBidi" w:cstheme="majorBidi"/>
          <w:sz w:val="24"/>
          <w:szCs w:val="24"/>
        </w:rPr>
        <w:t xml:space="preserve">Total Legal Entitlements minus Total </w:t>
      </w:r>
      <w:r w:rsidR="00971663">
        <w:rPr>
          <w:rFonts w:asciiTheme="majorBidi" w:hAnsiTheme="majorBidi" w:cstheme="majorBidi"/>
          <w:sz w:val="24"/>
          <w:szCs w:val="24"/>
        </w:rPr>
        <w:t xml:space="preserve">Mandatory </w:t>
      </w:r>
      <w:r w:rsidR="00365142">
        <w:rPr>
          <w:rFonts w:asciiTheme="majorBidi" w:hAnsiTheme="majorBidi" w:cstheme="majorBidi"/>
          <w:sz w:val="24"/>
          <w:szCs w:val="24"/>
        </w:rPr>
        <w:t>Shortage</w:t>
      </w:r>
      <w:r w:rsidR="00971663">
        <w:rPr>
          <w:rFonts w:asciiTheme="majorBidi" w:hAnsiTheme="majorBidi" w:cstheme="majorBidi"/>
          <w:sz w:val="24"/>
          <w:szCs w:val="24"/>
        </w:rPr>
        <w:t>s</w:t>
      </w:r>
      <w:r w:rsidR="00365142">
        <w:rPr>
          <w:rFonts w:asciiTheme="majorBidi" w:hAnsiTheme="majorBidi" w:cstheme="majorBidi"/>
          <w:sz w:val="24"/>
          <w:szCs w:val="24"/>
        </w:rPr>
        <w:t xml:space="preserve"> (</w:t>
      </w:r>
      <w:r w:rsidR="00365142" w:rsidRPr="00365142">
        <w:rPr>
          <w:rFonts w:asciiTheme="majorBidi" w:hAnsiTheme="majorBidi" w:cstheme="majorBidi"/>
          <w:i/>
          <w:iCs/>
          <w:sz w:val="24"/>
          <w:szCs w:val="24"/>
        </w:rPr>
        <w:t>E</w:t>
      </w:r>
      <w:r w:rsidR="00365142" w:rsidRPr="00365142">
        <w:rPr>
          <w:rFonts w:asciiTheme="majorBidi" w:hAnsiTheme="majorBidi" w:cstheme="majorBidi"/>
          <w:i/>
          <w:iCs/>
          <w:sz w:val="24"/>
          <w:szCs w:val="24"/>
          <w:vertAlign w:val="subscript"/>
        </w:rPr>
        <w:t>Total</w:t>
      </w:r>
      <w:r w:rsidR="00365142">
        <w:rPr>
          <w:rFonts w:asciiTheme="majorBidi" w:hAnsiTheme="majorBidi" w:cstheme="majorBidi"/>
          <w:sz w:val="24"/>
          <w:szCs w:val="24"/>
        </w:rPr>
        <w:t xml:space="preserve"> – </w:t>
      </w:r>
      <w:r w:rsidR="00CA0401">
        <w:rPr>
          <w:rFonts w:asciiTheme="majorBidi" w:hAnsiTheme="majorBidi" w:cstheme="majorBidi"/>
          <w:i/>
          <w:iCs/>
          <w:sz w:val="24"/>
          <w:szCs w:val="24"/>
        </w:rPr>
        <w:t>M</w:t>
      </w:r>
      <w:r w:rsidR="00365142" w:rsidRPr="00365142">
        <w:rPr>
          <w:rFonts w:asciiTheme="majorBidi" w:hAnsiTheme="majorBidi" w:cstheme="majorBidi"/>
          <w:i/>
          <w:iCs/>
          <w:sz w:val="24"/>
          <w:szCs w:val="24"/>
          <w:vertAlign w:val="subscript"/>
        </w:rPr>
        <w:t>Total</w:t>
      </w:r>
      <w:r w:rsidR="00365142">
        <w:rPr>
          <w:rFonts w:asciiTheme="majorBidi" w:hAnsiTheme="majorBidi" w:cstheme="majorBidi"/>
          <w:sz w:val="24"/>
          <w:szCs w:val="24"/>
        </w:rPr>
        <w:t>) is valid</w:t>
      </w:r>
      <w:r w:rsidRPr="00254E73">
        <w:rPr>
          <w:rFonts w:asciiTheme="majorBidi" w:hAnsiTheme="majorBidi" w:cstheme="majorBidi"/>
          <w:b/>
          <w:bCs/>
          <w:sz w:val="24"/>
          <w:szCs w:val="24"/>
        </w:rPr>
        <w:t xml:space="preserve"> (Case 1, left) </w:t>
      </w:r>
      <w:r w:rsidRPr="00F70519">
        <w:rPr>
          <w:rFonts w:asciiTheme="majorBidi" w:hAnsiTheme="majorBidi" w:cstheme="majorBidi"/>
          <w:sz w:val="24"/>
          <w:szCs w:val="24"/>
        </w:rPr>
        <w:t>or i</w:t>
      </w:r>
      <w:r w:rsidR="00365142">
        <w:rPr>
          <w:rFonts w:asciiTheme="majorBidi" w:hAnsiTheme="majorBidi" w:cstheme="majorBidi"/>
          <w:sz w:val="24"/>
          <w:szCs w:val="24"/>
        </w:rPr>
        <w:t>nvalid</w:t>
      </w:r>
      <w:r>
        <w:rPr>
          <w:rFonts w:asciiTheme="majorBidi" w:hAnsiTheme="majorBidi" w:cstheme="majorBidi"/>
          <w:b/>
          <w:bCs/>
          <w:sz w:val="24"/>
          <w:szCs w:val="24"/>
        </w:rPr>
        <w:t xml:space="preserve"> </w:t>
      </w:r>
      <w:r w:rsidRPr="00254E73">
        <w:rPr>
          <w:rFonts w:asciiTheme="majorBidi" w:hAnsiTheme="majorBidi" w:cstheme="majorBidi"/>
          <w:b/>
          <w:bCs/>
          <w:sz w:val="24"/>
          <w:szCs w:val="24"/>
        </w:rPr>
        <w:t>(Case 2, right)</w:t>
      </w:r>
      <w:r w:rsidR="00365142">
        <w:rPr>
          <w:rFonts w:asciiTheme="majorBidi" w:hAnsiTheme="majorBidi" w:cstheme="majorBidi"/>
          <w:b/>
          <w:bCs/>
          <w:sz w:val="24"/>
          <w:szCs w:val="24"/>
        </w:rPr>
        <w:t>.</w:t>
      </w:r>
      <w:r>
        <w:rPr>
          <w:rFonts w:asciiTheme="majorBidi" w:hAnsiTheme="majorBidi" w:cstheme="majorBidi"/>
          <w:b/>
          <w:bCs/>
          <w:sz w:val="24"/>
          <w:szCs w:val="24"/>
        </w:rPr>
        <w:t xml:space="preserve"> </w:t>
      </w:r>
      <w:r w:rsidRPr="00254E73">
        <w:rPr>
          <w:rFonts w:asciiTheme="majorBidi" w:hAnsiTheme="majorBidi" w:cstheme="majorBidi"/>
          <w:sz w:val="24"/>
          <w:szCs w:val="24"/>
        </w:rPr>
        <w:t>In Case #2, there is a ga</w:t>
      </w:r>
      <w:r>
        <w:rPr>
          <w:rFonts w:asciiTheme="majorBidi" w:hAnsiTheme="majorBidi" w:cstheme="majorBidi"/>
          <w:sz w:val="24"/>
          <w:szCs w:val="24"/>
        </w:rPr>
        <w:t xml:space="preserve">p </w:t>
      </w:r>
      <w:r w:rsidRPr="00254E73">
        <w:rPr>
          <w:rFonts w:asciiTheme="majorBidi" w:hAnsiTheme="majorBidi" w:cstheme="majorBidi"/>
          <w:sz w:val="24"/>
          <w:szCs w:val="24"/>
        </w:rPr>
        <w:t>between Total Legal Entitlements and the Physical Available Water that the Total Shortage does not fill.</w:t>
      </w:r>
    </w:p>
    <w:p w14:paraId="66FC25E6" w14:textId="77777777" w:rsidR="008C0854" w:rsidRDefault="008C0854" w:rsidP="00B319EB">
      <w:pPr>
        <w:rPr>
          <w:rFonts w:asciiTheme="majorBidi" w:hAnsiTheme="majorBidi" w:cstheme="majorBidi"/>
          <w:sz w:val="24"/>
          <w:szCs w:val="24"/>
        </w:rPr>
      </w:pPr>
    </w:p>
    <w:p w14:paraId="7B218346" w14:textId="6F16F09D" w:rsidR="00B319EB" w:rsidRDefault="00365142" w:rsidP="00B319EB">
      <w:pPr>
        <w:rPr>
          <w:rFonts w:asciiTheme="majorBidi" w:hAnsiTheme="majorBidi" w:cstheme="majorBidi"/>
          <w:sz w:val="24"/>
          <w:szCs w:val="24"/>
        </w:rPr>
      </w:pPr>
      <w:r>
        <w:rPr>
          <w:rFonts w:asciiTheme="majorBidi" w:hAnsiTheme="majorBidi" w:cstheme="majorBidi"/>
          <w:sz w:val="24"/>
          <w:szCs w:val="24"/>
        </w:rPr>
        <w:t>The two c</w:t>
      </w:r>
      <w:r w:rsidR="00075BDA">
        <w:rPr>
          <w:rFonts w:asciiTheme="majorBidi" w:hAnsiTheme="majorBidi" w:cstheme="majorBidi"/>
          <w:sz w:val="24"/>
          <w:szCs w:val="24"/>
        </w:rPr>
        <w:t>ases can also be</w:t>
      </w:r>
      <w:r w:rsidR="00C0733E">
        <w:rPr>
          <w:rFonts w:asciiTheme="majorBidi" w:hAnsiTheme="majorBidi" w:cstheme="majorBidi"/>
          <w:sz w:val="24"/>
          <w:szCs w:val="24"/>
        </w:rPr>
        <w:t xml:space="preserve"> more precisely</w:t>
      </w:r>
      <w:r w:rsidR="00075BDA">
        <w:rPr>
          <w:rFonts w:asciiTheme="majorBidi" w:hAnsiTheme="majorBidi" w:cstheme="majorBidi"/>
          <w:sz w:val="24"/>
          <w:szCs w:val="24"/>
        </w:rPr>
        <w:t xml:space="preserve"> described mathematically.</w:t>
      </w:r>
      <w:r w:rsidR="008C0854">
        <w:rPr>
          <w:rFonts w:asciiTheme="majorBidi" w:hAnsiTheme="majorBidi" w:cstheme="majorBidi"/>
          <w:sz w:val="24"/>
          <w:szCs w:val="24"/>
        </w:rPr>
        <w:t xml:space="preserve"> </w:t>
      </w:r>
      <w:r w:rsidR="00B319EB">
        <w:rPr>
          <w:rFonts w:asciiTheme="majorBidi" w:hAnsiTheme="majorBidi" w:cstheme="majorBidi"/>
          <w:sz w:val="24"/>
          <w:szCs w:val="24"/>
        </w:rPr>
        <w:t>Summing Eq. 2 over all users gives</w:t>
      </w:r>
      <w:r w:rsidR="00CA0401">
        <w:rPr>
          <w:rFonts w:asciiTheme="majorBidi" w:hAnsiTheme="majorBidi" w:cstheme="majorBidi"/>
          <w:sz w:val="24"/>
          <w:szCs w:val="24"/>
        </w:rPr>
        <w:t xml:space="preserve"> the total of all awarded credits (</w:t>
      </w:r>
      <w:r w:rsidR="00CA0401" w:rsidRPr="00CA0401">
        <w:rPr>
          <w:rFonts w:asciiTheme="majorBidi" w:hAnsiTheme="majorBidi" w:cstheme="majorBidi"/>
          <w:i/>
          <w:iCs/>
          <w:sz w:val="24"/>
          <w:szCs w:val="24"/>
        </w:rPr>
        <w:t>A</w:t>
      </w:r>
      <w:r w:rsidR="00CA0401" w:rsidRPr="00CA0401">
        <w:rPr>
          <w:rFonts w:asciiTheme="majorBidi" w:hAnsiTheme="majorBidi" w:cstheme="majorBidi"/>
          <w:i/>
          <w:iCs/>
          <w:sz w:val="24"/>
          <w:szCs w:val="24"/>
          <w:vertAlign w:val="subscript"/>
        </w:rPr>
        <w:t>Total</w:t>
      </w:r>
      <w:r w:rsidR="00CA0401">
        <w:rPr>
          <w:rFonts w:asciiTheme="majorBidi" w:hAnsiTheme="majorBidi" w:cstheme="majorBidi"/>
          <w:sz w:val="24"/>
          <w:szCs w:val="24"/>
        </w:rPr>
        <w:t xml:space="preserve"> [million acre-feet]) as the larger of</w:t>
      </w:r>
      <w:r w:rsidR="00B319EB">
        <w:rPr>
          <w:rFonts w:asciiTheme="majorBidi" w:hAnsiTheme="majorBidi" w:cstheme="majorBidi"/>
          <w:sz w:val="24"/>
          <w:szCs w:val="24"/>
        </w:rPr>
        <w:t>:</w:t>
      </w:r>
    </w:p>
    <w:p w14:paraId="4FB6033F" w14:textId="391447C5" w:rsidR="00B319EB" w:rsidRPr="00995C1C" w:rsidRDefault="00000000" w:rsidP="00B319EB">
      <w:pPr>
        <w:jc w:val="center"/>
        <w:rPr>
          <w:rFonts w:asciiTheme="majorBidi"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r>
          <w:rPr>
            <w:rFonts w:ascii="Cambria Math" w:hAnsi="Cambria Math" w:cstheme="majorBidi"/>
            <w:sz w:val="24"/>
            <w:szCs w:val="24"/>
          </w:rPr>
          <m:t>=maximum</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Total</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M</m:t>
                </m:r>
              </m:e>
              <m:sub>
                <m:r>
                  <w:rPr>
                    <w:rFonts w:ascii="Cambria Math" w:hAnsi="Cambria Math" w:cstheme="majorBidi"/>
                    <w:sz w:val="24"/>
                    <w:szCs w:val="24"/>
                  </w:rPr>
                  <m:t>Total</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 0</m:t>
            </m:r>
          </m:e>
        </m:d>
      </m:oMath>
      <w:r w:rsidR="00B319EB">
        <w:rPr>
          <w:rFonts w:asciiTheme="majorBidi" w:eastAsiaTheme="minorEastAsia" w:hAnsiTheme="majorBidi" w:cstheme="majorBidi"/>
          <w:sz w:val="24"/>
          <w:szCs w:val="24"/>
        </w:rPr>
        <w:t xml:space="preserve">      [Eq. 3]</w:t>
      </w:r>
    </w:p>
    <w:p w14:paraId="6D29C35A" w14:textId="77777777" w:rsidR="00365142" w:rsidRDefault="00365142" w:rsidP="00B319EB">
      <w:pPr>
        <w:pStyle w:val="NoSpacing"/>
        <w:spacing w:after="0" w:line="240" w:lineRule="auto"/>
      </w:pPr>
    </w:p>
    <w:p w14:paraId="14A77A9B" w14:textId="1553EDBC" w:rsidR="00B319EB" w:rsidRDefault="008E4A7C" w:rsidP="00B319EB">
      <w:pPr>
        <w:pStyle w:val="NoSpacing"/>
        <w:spacing w:after="0" w:line="240" w:lineRule="auto"/>
      </w:pPr>
      <w:r>
        <w:t>In case 1</w:t>
      </w:r>
      <w:r w:rsidR="00630C30">
        <w:t>,</w:t>
      </w:r>
      <w:r w:rsidR="00B319EB" w:rsidRPr="00597217">
        <w:t xml:space="preserve"> the annual</w:t>
      </w:r>
      <w:r>
        <w:t xml:space="preserve"> </w:t>
      </w:r>
      <w:r w:rsidR="0037162E">
        <w:t>Physically Available Water (</w:t>
      </w:r>
      <w:r w:rsidR="0037162E" w:rsidRPr="00597217">
        <w:rPr>
          <w:i/>
          <w:iCs/>
        </w:rPr>
        <w:t>Q</w:t>
      </w:r>
      <w:r w:rsidR="0037162E" w:rsidRPr="00597217">
        <w:rPr>
          <w:i/>
          <w:iCs/>
          <w:vertAlign w:val="subscript"/>
        </w:rPr>
        <w:t>Physical</w:t>
      </w:r>
      <w:r w:rsidR="0037162E" w:rsidRPr="00597217">
        <w:t xml:space="preserve"> </w:t>
      </w:r>
      <w:r w:rsidR="0037162E">
        <w:t>[million acre-feet per year]</w:t>
      </w:r>
      <w:r w:rsidR="0037162E" w:rsidRPr="00597217">
        <w:t>)</w:t>
      </w:r>
      <w:r w:rsidR="00630C30">
        <w:t xml:space="preserve"> </w:t>
      </w:r>
      <w:r>
        <w:t>exceeds T</w:t>
      </w:r>
      <w:r w:rsidR="00B319EB" w:rsidRPr="00597217">
        <w:t xml:space="preserve">otal Legal Entitlements minus Total Mandatory </w:t>
      </w:r>
      <w:r w:rsidR="00104950">
        <w:t>Shortages</w:t>
      </w:r>
      <w:r w:rsidR="00B319EB" w:rsidRPr="00597217">
        <w:t xml:space="preserve"> (</w:t>
      </w:r>
      <w:r w:rsidR="00B319EB" w:rsidRPr="00597217">
        <w:rPr>
          <w:i/>
          <w:iCs/>
        </w:rPr>
        <w:t>Q</w:t>
      </w:r>
      <w:r w:rsidR="00B319EB" w:rsidRPr="00597217">
        <w:rPr>
          <w:i/>
          <w:iCs/>
          <w:vertAlign w:val="subscript"/>
        </w:rPr>
        <w:t>Physical</w:t>
      </w:r>
      <w:r w:rsidR="00B319EB" w:rsidRPr="00597217">
        <w:t xml:space="preserve"> ≥ </w:t>
      </w:r>
      <w:r w:rsidR="00B319EB" w:rsidRPr="00AE0838">
        <w:rPr>
          <w:i/>
          <w:iCs/>
        </w:rPr>
        <w:t>E</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Pr>
          <w:i/>
          <w:iCs/>
        </w:rPr>
        <w:t>M</w:t>
      </w:r>
      <w:r w:rsidR="00B319EB" w:rsidRPr="00AE0838">
        <w:rPr>
          <w:i/>
          <w:iCs/>
          <w:vertAlign w:val="subscript"/>
        </w:rPr>
        <w:t>Total</w:t>
      </w:r>
      <w:r w:rsidR="00B319EB" w:rsidRPr="00597217">
        <w:t>). I</w:t>
      </w:r>
      <w:r>
        <w:t>n this case</w:t>
      </w:r>
      <w:r w:rsidR="00B319EB" w:rsidRPr="00597217">
        <w:t xml:space="preserve"> [</w:t>
      </w:r>
      <w:r w:rsidR="00B319EB" w:rsidRPr="00AE0838">
        <w:rPr>
          <w:i/>
          <w:iCs/>
        </w:rPr>
        <w:t>E</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Pr>
          <w:i/>
          <w:iCs/>
        </w:rPr>
        <w:t>M</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sidRPr="00AE0838">
        <w:rPr>
          <w:i/>
          <w:iCs/>
        </w:rPr>
        <w:t>D</w:t>
      </w:r>
      <w:r w:rsidR="00B319EB" w:rsidRPr="00AE0838">
        <w:rPr>
          <w:i/>
          <w:iCs/>
          <w:vertAlign w:val="subscript"/>
        </w:rPr>
        <w:t>Total</w:t>
      </w:r>
      <w:r w:rsidR="00B319EB" w:rsidRPr="00597217">
        <w:t xml:space="preserve">] is positive and </w:t>
      </w:r>
      <w:r w:rsidR="00B319EB" w:rsidRPr="00AE0838">
        <w:rPr>
          <w:i/>
          <w:iCs/>
        </w:rPr>
        <w:t>max([a positive number], 0)</w:t>
      </w:r>
      <w:r w:rsidR="00B319EB" w:rsidRPr="00597217">
        <w:t xml:space="preserve"> is that positive number</w:t>
      </w:r>
      <w:r>
        <w:t xml:space="preserve">. Thus, </w:t>
      </w:r>
      <w:r w:rsidR="00B319EB">
        <w:t>full</w:t>
      </w:r>
      <w:r w:rsidR="00B319EB" w:rsidRPr="00597217">
        <w:t xml:space="preserve"> credit</w:t>
      </w:r>
      <w:r w:rsidR="00B319EB">
        <w:t xml:space="preserve">s </w:t>
      </w:r>
      <w:r w:rsidR="00B319EB">
        <w:rPr>
          <w:i/>
          <w:iCs/>
        </w:rPr>
        <w:t>A</w:t>
      </w:r>
      <w:r w:rsidR="00B319EB" w:rsidRPr="00AE0838">
        <w:rPr>
          <w:i/>
          <w:iCs/>
          <w:vertAlign w:val="subscript"/>
        </w:rPr>
        <w:t>Total</w:t>
      </w:r>
      <w:r w:rsidR="00B319EB" w:rsidRPr="00597217">
        <w:t xml:space="preserve"> </w:t>
      </w:r>
      <w:r w:rsidR="00B319EB">
        <w:t xml:space="preserve">are </w:t>
      </w:r>
      <w:r>
        <w:t xml:space="preserve">correctly </w:t>
      </w:r>
      <w:r w:rsidR="00B319EB" w:rsidRPr="00597217">
        <w:t>awarded (</w:t>
      </w:r>
      <w:r>
        <w:t>Eq 3; F</w:t>
      </w:r>
      <w:r w:rsidR="00B319EB" w:rsidRPr="00597217">
        <w:t>i</w:t>
      </w:r>
      <w:r w:rsidR="009857FB">
        <w:t>g</w:t>
      </w:r>
      <w:r>
        <w:t>.</w:t>
      </w:r>
      <w:r w:rsidR="00B319EB" w:rsidRPr="00597217">
        <w:t xml:space="preserve"> </w:t>
      </w:r>
      <w:r w:rsidR="00C0733E">
        <w:t>4</w:t>
      </w:r>
      <w:r w:rsidR="00B319EB" w:rsidRPr="00597217">
        <w:t>, Case #1).</w:t>
      </w:r>
      <w:r w:rsidR="008C0854">
        <w:t xml:space="preserve"> </w:t>
      </w:r>
    </w:p>
    <w:p w14:paraId="7817434E" w14:textId="77777777" w:rsidR="00B319EB" w:rsidRDefault="00B319EB" w:rsidP="00B319EB">
      <w:pPr>
        <w:pStyle w:val="NoSpacing"/>
        <w:spacing w:after="0" w:line="240" w:lineRule="auto"/>
      </w:pPr>
    </w:p>
    <w:p w14:paraId="716D271D" w14:textId="7BF2D060" w:rsidR="009857FB" w:rsidRDefault="00B319EB" w:rsidP="00365142">
      <w:pPr>
        <w:pStyle w:val="NoSpacing"/>
        <w:spacing w:after="0" w:line="240" w:lineRule="auto"/>
      </w:pPr>
      <w:r>
        <w:t xml:space="preserve">However, in a Case #2 when the </w:t>
      </w:r>
      <w:r w:rsidR="0037162E">
        <w:t>annual Physically Available</w:t>
      </w:r>
      <w:r>
        <w:t xml:space="preserve"> Water is less than the Total Legal Entitlements minus Total Mandatory </w:t>
      </w:r>
      <w:r w:rsidR="00971663">
        <w:t>Shortages</w:t>
      </w:r>
      <w:r>
        <w:t xml:space="preserve"> (</w:t>
      </w:r>
      <w:r w:rsidRPr="00AE0838">
        <w:rPr>
          <w:i/>
          <w:iCs/>
        </w:rPr>
        <w:t>Q</w:t>
      </w:r>
      <w:r w:rsidRPr="00AE0838">
        <w:rPr>
          <w:i/>
          <w:iCs/>
          <w:vertAlign w:val="subscript"/>
        </w:rPr>
        <w:t xml:space="preserve">Physical </w:t>
      </w:r>
      <w:r>
        <w:t xml:space="preserve">&lt; </w:t>
      </w:r>
      <w:r w:rsidRPr="00AE0838">
        <w:rPr>
          <w:i/>
          <w:iCs/>
        </w:rPr>
        <w:t>E</w:t>
      </w:r>
      <w:r w:rsidRPr="00AE0838">
        <w:rPr>
          <w:i/>
          <w:iCs/>
          <w:vertAlign w:val="subscript"/>
        </w:rPr>
        <w:t>Total</w:t>
      </w:r>
      <w:r w:rsidRPr="00AE0838">
        <w:rPr>
          <w:vertAlign w:val="subscript"/>
        </w:rPr>
        <w:t xml:space="preserve"> </w:t>
      </w:r>
      <m:oMath>
        <m:r>
          <w:rPr>
            <w:rFonts w:ascii="Cambria Math" w:hAnsi="Cambria Math"/>
          </w:rPr>
          <m:t>-</m:t>
        </m:r>
      </m:oMath>
      <w:r>
        <w:t xml:space="preserve"> </w:t>
      </w:r>
      <w:r w:rsidR="00971663">
        <w:rPr>
          <w:i/>
          <w:iCs/>
        </w:rPr>
        <w:t>M</w:t>
      </w:r>
      <w:r w:rsidRPr="00AE0838">
        <w:rPr>
          <w:i/>
          <w:iCs/>
          <w:vertAlign w:val="subscript"/>
        </w:rPr>
        <w:t>Total</w:t>
      </w:r>
      <w:r>
        <w:t xml:space="preserve">), there is a gap between the Total Legal Entitlements and </w:t>
      </w:r>
      <w:r w:rsidR="00641483">
        <w:t>Physically</w:t>
      </w:r>
      <w:r>
        <w:t xml:space="preserve"> Available Water that the Total Mandatory </w:t>
      </w:r>
      <w:r w:rsidR="00971663">
        <w:t>Shortages</w:t>
      </w:r>
      <w:r>
        <w:t xml:space="preserve"> do not fill (Figure </w:t>
      </w:r>
      <w:r w:rsidR="00A9006E">
        <w:t>4</w:t>
      </w:r>
      <w:r>
        <w:t xml:space="preserve">, Case #2). In this case, Eq. 3 will </w:t>
      </w:r>
      <w:r w:rsidR="009857FB">
        <w:t xml:space="preserve">incorrectly </w:t>
      </w:r>
      <w:r>
        <w:t>award credit</w:t>
      </w:r>
      <w:r w:rsidR="00AD1585">
        <w:t>s</w:t>
      </w:r>
      <w:r>
        <w:t xml:space="preserve"> </w:t>
      </w:r>
      <w:r>
        <w:rPr>
          <w:i/>
          <w:iCs/>
        </w:rPr>
        <w:t>A</w:t>
      </w:r>
      <w:r w:rsidRPr="00AE0838">
        <w:rPr>
          <w:i/>
          <w:iCs/>
          <w:vertAlign w:val="subscript"/>
        </w:rPr>
        <w:t>Total</w:t>
      </w:r>
      <w:r>
        <w:t xml:space="preserve"> </w:t>
      </w:r>
      <w:r w:rsidR="007F1C5C">
        <w:t>because</w:t>
      </w:r>
      <w:r w:rsidR="00AD1585">
        <w:t xml:space="preserve"> there was insufficient </w:t>
      </w:r>
      <w:r>
        <w:t>reservoir</w:t>
      </w:r>
      <w:r w:rsidR="00AD1585">
        <w:t xml:space="preserve"> inflow.</w:t>
      </w:r>
    </w:p>
    <w:p w14:paraId="4094A060" w14:textId="77777777" w:rsidR="009857FB" w:rsidRDefault="009857FB" w:rsidP="00365142">
      <w:pPr>
        <w:pStyle w:val="NoSpacing"/>
        <w:spacing w:after="0" w:line="240" w:lineRule="auto"/>
      </w:pPr>
    </w:p>
    <w:p w14:paraId="0C82179C" w14:textId="64CBC4B4" w:rsidR="009857FB" w:rsidRDefault="009857FB" w:rsidP="009857FB">
      <w:pPr>
        <w:rPr>
          <w:rFonts w:asciiTheme="majorBidi" w:hAnsiTheme="majorBidi" w:cstheme="majorBidi"/>
          <w:sz w:val="24"/>
          <w:szCs w:val="24"/>
        </w:rPr>
      </w:pPr>
      <w:r w:rsidRPr="00104950">
        <w:rPr>
          <w:rFonts w:asciiTheme="majorBidi" w:hAnsiTheme="majorBidi" w:cstheme="majorBidi"/>
          <w:sz w:val="24"/>
          <w:szCs w:val="24"/>
        </w:rPr>
        <w:t xml:space="preserve">We estimate that 0.8 million acre-feet of the total 4.4 million acre-feet </w:t>
      </w:r>
      <w:r>
        <w:rPr>
          <w:rFonts w:asciiTheme="majorBidi" w:hAnsiTheme="majorBidi" w:cstheme="majorBidi"/>
          <w:sz w:val="24"/>
          <w:szCs w:val="24"/>
        </w:rPr>
        <w:t>of voluntary Lake Mead</w:t>
      </w:r>
      <w:r w:rsidRPr="00104950">
        <w:rPr>
          <w:rFonts w:asciiTheme="majorBidi" w:hAnsiTheme="majorBidi" w:cstheme="majorBidi"/>
          <w:sz w:val="24"/>
          <w:szCs w:val="24"/>
        </w:rPr>
        <w:t xml:space="preserve"> </w:t>
      </w:r>
      <w:r>
        <w:rPr>
          <w:rFonts w:asciiTheme="majorBidi" w:hAnsiTheme="majorBidi" w:cstheme="majorBidi"/>
          <w:sz w:val="24"/>
          <w:szCs w:val="24"/>
        </w:rPr>
        <w:t>water conservation program</w:t>
      </w:r>
      <w:r w:rsidRPr="00104950">
        <w:rPr>
          <w:rFonts w:asciiTheme="majorBidi" w:hAnsiTheme="majorBidi" w:cstheme="majorBidi"/>
          <w:sz w:val="24"/>
          <w:szCs w:val="24"/>
        </w:rPr>
        <w:t xml:space="preserve"> </w:t>
      </w:r>
      <w:r w:rsidR="00945001">
        <w:rPr>
          <w:rFonts w:asciiTheme="majorBidi" w:hAnsiTheme="majorBidi" w:cstheme="majorBidi"/>
          <w:sz w:val="24"/>
          <w:szCs w:val="24"/>
        </w:rPr>
        <w:t>activity</w:t>
      </w:r>
      <w:r>
        <w:rPr>
          <w:rFonts w:asciiTheme="majorBidi" w:hAnsiTheme="majorBidi" w:cstheme="majorBidi"/>
          <w:sz w:val="24"/>
          <w:szCs w:val="24"/>
        </w:rPr>
        <w:t xml:space="preserve"> through 202</w:t>
      </w:r>
      <w:r w:rsidR="00CA0401">
        <w:rPr>
          <w:rFonts w:asciiTheme="majorBidi" w:hAnsiTheme="majorBidi" w:cstheme="majorBidi"/>
          <w:sz w:val="24"/>
          <w:szCs w:val="24"/>
        </w:rPr>
        <w:t xml:space="preserve">5 </w:t>
      </w:r>
      <w:r w:rsidRPr="00104950">
        <w:rPr>
          <w:rFonts w:asciiTheme="majorBidi" w:hAnsiTheme="majorBidi" w:cstheme="majorBidi"/>
          <w:sz w:val="24"/>
          <w:szCs w:val="24"/>
        </w:rPr>
        <w:t xml:space="preserve">were credited even though sufficient water did not flow into Lake Mead (Figure </w:t>
      </w:r>
      <w:r>
        <w:rPr>
          <w:rFonts w:asciiTheme="majorBidi" w:hAnsiTheme="majorBidi" w:cstheme="majorBidi"/>
          <w:sz w:val="24"/>
          <w:szCs w:val="24"/>
        </w:rPr>
        <w:t>5</w:t>
      </w:r>
      <w:r w:rsidRPr="00104950">
        <w:rPr>
          <w:rFonts w:asciiTheme="majorBidi" w:hAnsiTheme="majorBidi" w:cstheme="majorBidi"/>
          <w:sz w:val="24"/>
          <w:szCs w:val="24"/>
        </w:rPr>
        <w:t xml:space="preserve">). </w:t>
      </w:r>
    </w:p>
    <w:p w14:paraId="75D085A0" w14:textId="208C22D8" w:rsidR="009857FB" w:rsidRDefault="00B07B0D" w:rsidP="009857FB">
      <w:pPr>
        <w:pStyle w:val="ListParagraph"/>
        <w:jc w:val="center"/>
        <w:rPr>
          <w:rFonts w:asciiTheme="majorBidi" w:hAnsiTheme="majorBidi" w:cstheme="majorBidi"/>
          <w:sz w:val="24"/>
          <w:szCs w:val="24"/>
        </w:rPr>
      </w:pPr>
      <w:r>
        <w:rPr>
          <w:noProof/>
        </w:rPr>
        <w:lastRenderedPageBreak/>
        <w:drawing>
          <wp:inline distT="0" distB="0" distL="0" distR="0" wp14:anchorId="3B21795B" wp14:editId="355BD940">
            <wp:extent cx="4755895" cy="3140110"/>
            <wp:effectExtent l="0" t="0" r="6985" b="3175"/>
            <wp:docPr id="199043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438581" name=""/>
                    <pic:cNvPicPr/>
                  </pic:nvPicPr>
                  <pic:blipFill>
                    <a:blip r:embed="rId22"/>
                    <a:stretch>
                      <a:fillRect/>
                    </a:stretch>
                  </pic:blipFill>
                  <pic:spPr>
                    <a:xfrm>
                      <a:off x="0" y="0"/>
                      <a:ext cx="4764110" cy="3145534"/>
                    </a:xfrm>
                    <a:prstGeom prst="rect">
                      <a:avLst/>
                    </a:prstGeom>
                  </pic:spPr>
                </pic:pic>
              </a:graphicData>
            </a:graphic>
          </wp:inline>
        </w:drawing>
      </w:r>
    </w:p>
    <w:p w14:paraId="4ECC3E62" w14:textId="6E2A42CC" w:rsidR="009857FB" w:rsidRPr="007F1C5C" w:rsidRDefault="009857FB" w:rsidP="009857FB">
      <w:pPr>
        <w:pStyle w:val="NoSpacing"/>
        <w:spacing w:after="0" w:line="240" w:lineRule="auto"/>
      </w:pPr>
      <w:r w:rsidRPr="00254E73">
        <w:rPr>
          <w:b/>
          <w:bCs/>
        </w:rPr>
        <w:t xml:space="preserve">Figure </w:t>
      </w:r>
      <w:r>
        <w:rPr>
          <w:b/>
          <w:bCs/>
        </w:rPr>
        <w:t>5</w:t>
      </w:r>
      <w:r w:rsidRPr="00254E73">
        <w:rPr>
          <w:b/>
          <w:bCs/>
        </w:rPr>
        <w:t xml:space="preserve">. </w:t>
      </w:r>
      <w:r w:rsidR="00945001">
        <w:rPr>
          <w:b/>
          <w:bCs/>
        </w:rPr>
        <w:t xml:space="preserve">Annual </w:t>
      </w:r>
      <w:r w:rsidRPr="00254E73">
        <w:rPr>
          <w:b/>
          <w:bCs/>
        </w:rPr>
        <w:t xml:space="preserve">Lake Mead </w:t>
      </w:r>
      <w:r>
        <w:rPr>
          <w:b/>
          <w:bCs/>
        </w:rPr>
        <w:t>i</w:t>
      </w:r>
      <w:r w:rsidRPr="00254E73">
        <w:rPr>
          <w:b/>
          <w:bCs/>
        </w:rPr>
        <w:t>nflow</w:t>
      </w:r>
      <w:r w:rsidR="007F1C5C">
        <w:rPr>
          <w:b/>
          <w:bCs/>
        </w:rPr>
        <w:t xml:space="preserve"> (dark blue)</w:t>
      </w:r>
      <w:r w:rsidRPr="00254E73">
        <w:rPr>
          <w:b/>
          <w:bCs/>
        </w:rPr>
        <w:t xml:space="preserve">, </w:t>
      </w:r>
      <w:r>
        <w:rPr>
          <w:b/>
          <w:bCs/>
        </w:rPr>
        <w:t>e</w:t>
      </w:r>
      <w:r w:rsidRPr="00254E73">
        <w:rPr>
          <w:b/>
          <w:bCs/>
        </w:rPr>
        <w:t>vaporation</w:t>
      </w:r>
      <w:r w:rsidR="007F1C5C">
        <w:rPr>
          <w:b/>
          <w:bCs/>
        </w:rPr>
        <w:t xml:space="preserve"> (grey)</w:t>
      </w:r>
      <w:r w:rsidRPr="00254E73">
        <w:rPr>
          <w:b/>
          <w:bCs/>
        </w:rPr>
        <w:t xml:space="preserve">, </w:t>
      </w:r>
      <w:r w:rsidR="00945001">
        <w:rPr>
          <w:b/>
          <w:bCs/>
        </w:rPr>
        <w:t>physically available water</w:t>
      </w:r>
      <w:r w:rsidR="007F1C5C">
        <w:rPr>
          <w:b/>
          <w:bCs/>
        </w:rPr>
        <w:t xml:space="preserve"> (light blue)</w:t>
      </w:r>
      <w:r w:rsidR="00945001">
        <w:rPr>
          <w:b/>
          <w:bCs/>
        </w:rPr>
        <w:t xml:space="preserve">, </w:t>
      </w:r>
      <w:r w:rsidRPr="00254E73">
        <w:rPr>
          <w:b/>
          <w:bCs/>
        </w:rPr>
        <w:t xml:space="preserve">and </w:t>
      </w:r>
      <w:r w:rsidR="00945001">
        <w:rPr>
          <w:b/>
          <w:bCs/>
        </w:rPr>
        <w:t>c</w:t>
      </w:r>
      <w:r w:rsidRPr="00254E73">
        <w:rPr>
          <w:b/>
          <w:bCs/>
        </w:rPr>
        <w:t xml:space="preserve">onservation </w:t>
      </w:r>
      <w:r w:rsidR="00945001">
        <w:rPr>
          <w:b/>
          <w:bCs/>
        </w:rPr>
        <w:t>c</w:t>
      </w:r>
      <w:r w:rsidRPr="00254E73">
        <w:rPr>
          <w:b/>
          <w:bCs/>
        </w:rPr>
        <w:t>redits</w:t>
      </w:r>
      <w:r w:rsidR="007F1C5C">
        <w:rPr>
          <w:b/>
          <w:bCs/>
        </w:rPr>
        <w:t xml:space="preserve"> (</w:t>
      </w:r>
      <w:r w:rsidR="00971663">
        <w:rPr>
          <w:b/>
          <w:bCs/>
        </w:rPr>
        <w:t xml:space="preserve">bright </w:t>
      </w:r>
      <w:r w:rsidR="007F1C5C">
        <w:rPr>
          <w:b/>
          <w:bCs/>
        </w:rPr>
        <w:t>red bars)</w:t>
      </w:r>
      <w:r w:rsidRPr="00254E73">
        <w:rPr>
          <w:b/>
          <w:bCs/>
        </w:rPr>
        <w:t xml:space="preserve"> </w:t>
      </w:r>
      <w:r w:rsidR="00945001">
        <w:rPr>
          <w:b/>
          <w:bCs/>
        </w:rPr>
        <w:t>in relation to total legal entitlements of 9.0 million acre-feet</w:t>
      </w:r>
      <w:r w:rsidR="007F1C5C">
        <w:rPr>
          <w:b/>
          <w:bCs/>
        </w:rPr>
        <w:t xml:space="preserve"> (black horizontal dashed line)</w:t>
      </w:r>
      <w:r w:rsidR="00945001">
        <w:rPr>
          <w:b/>
          <w:bCs/>
        </w:rPr>
        <w:t>.</w:t>
      </w:r>
      <w:ins w:id="1" w:author="David Rosenberg" w:date="2026-06-19T15:22:00Z" w16du:dateUtc="2026-06-19T21:22:00Z">
        <w:r w:rsidR="007F1C5C">
          <w:rPr>
            <w:b/>
            <w:bCs/>
          </w:rPr>
          <w:t xml:space="preserve"> </w:t>
        </w:r>
      </w:ins>
      <w:r w:rsidR="007F1C5C">
        <w:t>When the available water was less than legal entitlements, conserved water was credited even though that water did not flow into Lake Mead (dark red bars).</w:t>
      </w:r>
    </w:p>
    <w:p w14:paraId="0E18593B" w14:textId="77777777" w:rsidR="009857FB" w:rsidRDefault="009857FB" w:rsidP="009857FB">
      <w:pPr>
        <w:pStyle w:val="NoSpacing"/>
        <w:spacing w:after="0" w:line="240" w:lineRule="auto"/>
        <w:rPr>
          <w:b/>
          <w:bCs/>
        </w:rPr>
      </w:pPr>
    </w:p>
    <w:p w14:paraId="1651BF52" w14:textId="722809C8" w:rsidR="009857FB" w:rsidRDefault="00FB59C5" w:rsidP="009857FB">
      <w:pPr>
        <w:pStyle w:val="NoSpacing"/>
        <w:spacing w:after="0" w:line="240" w:lineRule="auto"/>
      </w:pPr>
      <w:r>
        <w:t xml:space="preserve">Conditions where the </w:t>
      </w:r>
      <w:r w:rsidR="00971663">
        <w:t>P</w:t>
      </w:r>
      <w:r>
        <w:t xml:space="preserve">hysically </w:t>
      </w:r>
      <w:r w:rsidR="00971663">
        <w:t>A</w:t>
      </w:r>
      <w:r>
        <w:t xml:space="preserve">vailable </w:t>
      </w:r>
      <w:r w:rsidR="00971663">
        <w:t>W</w:t>
      </w:r>
      <w:r>
        <w:t xml:space="preserve">ater is less that </w:t>
      </w:r>
      <w:r w:rsidR="00971663">
        <w:t>T</w:t>
      </w:r>
      <w:r>
        <w:t xml:space="preserve">otal </w:t>
      </w:r>
      <w:r w:rsidR="00971663">
        <w:t>L</w:t>
      </w:r>
      <w:r>
        <w:t xml:space="preserve">egal </w:t>
      </w:r>
      <w:r w:rsidR="00971663">
        <w:t>E</w:t>
      </w:r>
      <w:r>
        <w:t>ntitlements will increasingly occur as future Colorado River flows become more volatile</w:t>
      </w:r>
      <w:r w:rsidR="00F51897">
        <w:t xml:space="preserve"> and risk of reservoir level declines increase</w:t>
      </w:r>
      <w:r w:rsidR="00DD4E86">
        <w:t xml:space="preserve"> (Table 2)</w:t>
      </w:r>
      <w:r>
        <w:t xml:space="preserve">. For example, with a </w:t>
      </w:r>
      <w:r w:rsidR="000366A3">
        <w:t>Lake Powell release of 7.0 million acre-feet per yea</w:t>
      </w:r>
      <w:r w:rsidR="00774F15">
        <w:t>r</w:t>
      </w:r>
      <w:r w:rsidR="00971663">
        <w:t xml:space="preserve"> and Total Legal Entitlements of 9.0 million acre-feet per year</w:t>
      </w:r>
      <w:r w:rsidR="00774F15">
        <w:t xml:space="preserve">, </w:t>
      </w:r>
      <w:r w:rsidR="00971663">
        <w:t>Total M</w:t>
      </w:r>
      <w:r w:rsidR="00774F15">
        <w:t xml:space="preserve">andatory </w:t>
      </w:r>
      <w:r w:rsidR="00971663">
        <w:t>S</w:t>
      </w:r>
      <w:r w:rsidR="00774F15">
        <w:t>hortages must exceed 1.5 maf per year for there to be sufficient physically available water</w:t>
      </w:r>
      <w:r w:rsidR="00971663">
        <w:t xml:space="preserve"> </w:t>
      </w:r>
      <w:r w:rsidR="00774F15">
        <w:t xml:space="preserve">to award all requested credits. When the Lake Powell release is 6 million acre-feet as in Water Year 2025-2026, </w:t>
      </w:r>
      <w:r w:rsidR="00971663">
        <w:t>Total M</w:t>
      </w:r>
      <w:r w:rsidR="00774F15">
        <w:t xml:space="preserve">andatory </w:t>
      </w:r>
      <w:r w:rsidR="00971663">
        <w:t>S</w:t>
      </w:r>
      <w:r w:rsidR="00774F15">
        <w:t>hortages must exceed 2.6 maf per year.</w:t>
      </w:r>
    </w:p>
    <w:p w14:paraId="2BE8E3E7" w14:textId="77777777" w:rsidR="000366A3" w:rsidRDefault="000366A3" w:rsidP="009857FB">
      <w:pPr>
        <w:pStyle w:val="NoSpacing"/>
        <w:spacing w:after="0" w:line="240" w:lineRule="auto"/>
      </w:pPr>
    </w:p>
    <w:p w14:paraId="68C19ADA" w14:textId="77777777" w:rsidR="00971663" w:rsidRDefault="00971663">
      <w:pPr>
        <w:rPr>
          <w:rFonts w:asciiTheme="majorBidi" w:hAnsiTheme="majorBidi" w:cstheme="majorBidi"/>
          <w:b/>
          <w:bCs/>
          <w:sz w:val="24"/>
          <w:szCs w:val="24"/>
        </w:rPr>
      </w:pPr>
      <w:r>
        <w:rPr>
          <w:b/>
          <w:bCs/>
        </w:rPr>
        <w:br w:type="page"/>
      </w:r>
    </w:p>
    <w:p w14:paraId="07B46F6D" w14:textId="10174BBF" w:rsidR="000366A3" w:rsidRPr="000366A3" w:rsidRDefault="000366A3" w:rsidP="009857FB">
      <w:pPr>
        <w:pStyle w:val="NoSpacing"/>
        <w:spacing w:after="0" w:line="240" w:lineRule="auto"/>
        <w:rPr>
          <w:b/>
          <w:bCs/>
        </w:rPr>
      </w:pPr>
      <w:r w:rsidRPr="000366A3">
        <w:rPr>
          <w:b/>
          <w:bCs/>
        </w:rPr>
        <w:lastRenderedPageBreak/>
        <w:t xml:space="preserve">Table 2. Conditions of Lake Powell releases and Lower Basin shortages where there is sufficient physically available water to award all </w:t>
      </w:r>
      <w:r w:rsidR="00774F15">
        <w:rPr>
          <w:b/>
          <w:bCs/>
        </w:rPr>
        <w:t xml:space="preserve">requested </w:t>
      </w:r>
      <w:r w:rsidRPr="000366A3">
        <w:rPr>
          <w:b/>
          <w:bCs/>
        </w:rPr>
        <w:t>credits. When there is insufficient water, the gap is calculated. All columns million acre-feet per year.</w:t>
      </w:r>
    </w:p>
    <w:p w14:paraId="18E01503" w14:textId="77777777" w:rsidR="00AD07C9" w:rsidRDefault="00AD07C9" w:rsidP="009857FB">
      <w:pPr>
        <w:pStyle w:val="NoSpacing"/>
        <w:spacing w:after="0" w:line="240" w:lineRule="auto"/>
      </w:pPr>
    </w:p>
    <w:p w14:paraId="2CC054F7" w14:textId="7F5FD242" w:rsidR="000366A3" w:rsidRDefault="000366A3" w:rsidP="009857FB">
      <w:pPr>
        <w:pStyle w:val="NoSpacing"/>
        <w:spacing w:after="0" w:line="240" w:lineRule="auto"/>
      </w:pPr>
      <w:r w:rsidRPr="000366A3">
        <w:rPr>
          <w:noProof/>
        </w:rPr>
        <w:drawing>
          <wp:inline distT="0" distB="0" distL="0" distR="0" wp14:anchorId="1BA17E4B" wp14:editId="6E50EDFB">
            <wp:extent cx="5943600" cy="1847850"/>
            <wp:effectExtent l="0" t="0" r="0" b="0"/>
            <wp:docPr id="17755999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1847850"/>
                    </a:xfrm>
                    <a:prstGeom prst="rect">
                      <a:avLst/>
                    </a:prstGeom>
                    <a:noFill/>
                    <a:ln>
                      <a:noFill/>
                    </a:ln>
                  </pic:spPr>
                </pic:pic>
              </a:graphicData>
            </a:graphic>
          </wp:inline>
        </w:drawing>
      </w:r>
    </w:p>
    <w:p w14:paraId="2CC115FE" w14:textId="77777777" w:rsidR="000366A3" w:rsidRDefault="000366A3" w:rsidP="009857FB">
      <w:pPr>
        <w:pStyle w:val="NoSpacing"/>
        <w:spacing w:after="0" w:line="240" w:lineRule="auto"/>
      </w:pPr>
    </w:p>
    <w:p w14:paraId="275476EC" w14:textId="0F02D020" w:rsidR="00B35471" w:rsidRPr="00B35471" w:rsidRDefault="009857FB" w:rsidP="001E3AFB">
      <w:pPr>
        <w:pStyle w:val="Heading1"/>
      </w:pPr>
      <w:r>
        <w:t>Strategies</w:t>
      </w:r>
      <w:r w:rsidR="00F660B7">
        <w:t xml:space="preserve"> to </w:t>
      </w:r>
      <w:r w:rsidR="00774F15">
        <w:t>Motivate</w:t>
      </w:r>
      <w:r>
        <w:t xml:space="preserve"> Conservation and </w:t>
      </w:r>
      <w:r w:rsidR="005932C7">
        <w:t>Increase</w:t>
      </w:r>
      <w:r>
        <w:t xml:space="preserve"> </w:t>
      </w:r>
      <w:r w:rsidR="008B123C">
        <w:t xml:space="preserve">User </w:t>
      </w:r>
      <w:r>
        <w:t xml:space="preserve">Autonomy </w:t>
      </w:r>
    </w:p>
    <w:p w14:paraId="734FBA47" w14:textId="4495F837" w:rsidR="00AE0838" w:rsidRDefault="00583E75" w:rsidP="00B319EB">
      <w:pPr>
        <w:rPr>
          <w:rFonts w:asciiTheme="majorBidi" w:eastAsiaTheme="minorEastAsia" w:hAnsiTheme="majorBidi" w:cstheme="majorBidi"/>
          <w:sz w:val="24"/>
          <w:szCs w:val="24"/>
        </w:rPr>
      </w:pPr>
      <w:r>
        <w:rPr>
          <w:rFonts w:asciiTheme="majorBidi" w:hAnsiTheme="majorBidi" w:cstheme="majorBidi"/>
          <w:sz w:val="24"/>
          <w:szCs w:val="24"/>
        </w:rPr>
        <w:t>There</w:t>
      </w:r>
      <w:r w:rsidR="00B35471" w:rsidRPr="00B35471">
        <w:rPr>
          <w:rFonts w:asciiTheme="majorBidi" w:hAnsiTheme="majorBidi" w:cstheme="majorBidi"/>
          <w:sz w:val="24"/>
          <w:szCs w:val="24"/>
        </w:rPr>
        <w:t xml:space="preserve"> are numerous ways to design </w:t>
      </w:r>
      <w:r w:rsidR="00D94A91">
        <w:rPr>
          <w:rFonts w:asciiTheme="majorBidi" w:hAnsiTheme="majorBidi" w:cstheme="majorBidi"/>
          <w:sz w:val="24"/>
          <w:szCs w:val="24"/>
        </w:rPr>
        <w:t xml:space="preserve">a program to </w:t>
      </w:r>
      <w:r w:rsidR="00774F15">
        <w:rPr>
          <w:rFonts w:asciiTheme="majorBidi" w:hAnsiTheme="majorBidi" w:cstheme="majorBidi"/>
          <w:sz w:val="24"/>
          <w:szCs w:val="24"/>
        </w:rPr>
        <w:t>motivate</w:t>
      </w:r>
      <w:r w:rsidR="00B319EB">
        <w:rPr>
          <w:rFonts w:asciiTheme="majorBidi" w:hAnsiTheme="majorBidi" w:cstheme="majorBidi"/>
          <w:sz w:val="24"/>
          <w:szCs w:val="24"/>
        </w:rPr>
        <w:t xml:space="preserve"> </w:t>
      </w:r>
      <w:r w:rsidR="00B35471" w:rsidRPr="00B35471">
        <w:rPr>
          <w:rFonts w:asciiTheme="majorBidi" w:hAnsiTheme="majorBidi" w:cstheme="majorBidi"/>
          <w:sz w:val="24"/>
          <w:szCs w:val="24"/>
        </w:rPr>
        <w:t>voluntary, uncompensated</w:t>
      </w:r>
      <w:r w:rsidR="005F6B38">
        <w:rPr>
          <w:rFonts w:asciiTheme="majorBidi" w:hAnsiTheme="majorBidi" w:cstheme="majorBidi"/>
          <w:sz w:val="24"/>
          <w:szCs w:val="24"/>
        </w:rPr>
        <w:t xml:space="preserve"> water conservation</w:t>
      </w:r>
      <w:r w:rsidR="00B35471" w:rsidRPr="00B35471">
        <w:rPr>
          <w:rFonts w:asciiTheme="majorBidi" w:hAnsiTheme="majorBidi" w:cstheme="majorBidi"/>
          <w:sz w:val="24"/>
          <w:szCs w:val="24"/>
        </w:rPr>
        <w:t xml:space="preserve">. </w:t>
      </w:r>
      <w:r>
        <w:rPr>
          <w:rFonts w:asciiTheme="majorBidi" w:hAnsiTheme="majorBidi" w:cstheme="majorBidi"/>
          <w:sz w:val="24"/>
          <w:szCs w:val="24"/>
        </w:rPr>
        <w:t xml:space="preserve">First, </w:t>
      </w:r>
      <w:r w:rsidR="00125197">
        <w:rPr>
          <w:rFonts w:asciiTheme="majorBidi" w:hAnsiTheme="majorBidi" w:cstheme="majorBidi"/>
          <w:sz w:val="24"/>
          <w:szCs w:val="24"/>
        </w:rPr>
        <w:t>USBR</w:t>
      </w:r>
      <w:r>
        <w:rPr>
          <w:rFonts w:asciiTheme="majorBidi" w:hAnsiTheme="majorBidi" w:cstheme="majorBidi"/>
          <w:sz w:val="24"/>
          <w:szCs w:val="24"/>
        </w:rPr>
        <w:t xml:space="preserve"> can</w:t>
      </w:r>
      <w:r w:rsidR="009D7029">
        <w:rPr>
          <w:rFonts w:asciiTheme="majorBidi" w:hAnsiTheme="majorBidi" w:cstheme="majorBidi"/>
          <w:sz w:val="24"/>
          <w:szCs w:val="24"/>
        </w:rPr>
        <w:t xml:space="preserve"> raise the elevation trigger that prohibits </w:t>
      </w:r>
      <w:r w:rsidR="00D94A91">
        <w:rPr>
          <w:rFonts w:asciiTheme="majorBidi" w:hAnsiTheme="majorBidi" w:cstheme="majorBidi"/>
          <w:sz w:val="24"/>
          <w:szCs w:val="24"/>
        </w:rPr>
        <w:t>withdraws of prior conserved water</w:t>
      </w:r>
      <w:r w:rsidR="009D7029">
        <w:rPr>
          <w:rFonts w:asciiTheme="majorBidi" w:hAnsiTheme="majorBidi" w:cstheme="majorBidi"/>
          <w:sz w:val="24"/>
          <w:szCs w:val="24"/>
        </w:rPr>
        <w:t xml:space="preserve">. </w:t>
      </w:r>
      <w:r>
        <w:rPr>
          <w:rFonts w:asciiTheme="majorBidi" w:hAnsiTheme="majorBidi" w:cstheme="majorBidi"/>
          <w:sz w:val="24"/>
          <w:szCs w:val="24"/>
        </w:rPr>
        <w:t xml:space="preserve">This </w:t>
      </w:r>
      <w:r w:rsidR="00D94A91">
        <w:rPr>
          <w:rFonts w:asciiTheme="majorBidi" w:hAnsiTheme="majorBidi" w:cstheme="majorBidi"/>
          <w:sz w:val="24"/>
          <w:szCs w:val="24"/>
        </w:rPr>
        <w:t xml:space="preserve">strategy </w:t>
      </w:r>
      <w:r>
        <w:rPr>
          <w:rFonts w:asciiTheme="majorBidi" w:hAnsiTheme="majorBidi" w:cstheme="majorBidi"/>
          <w:sz w:val="24"/>
          <w:szCs w:val="24"/>
        </w:rPr>
        <w:t>would preserve more water in storage. Second, USBR can set</w:t>
      </w:r>
      <w:r w:rsidR="009D7029" w:rsidRPr="009D7029">
        <w:rPr>
          <w:rFonts w:asciiTheme="majorBidi" w:hAnsiTheme="majorBidi" w:cstheme="majorBidi"/>
          <w:sz w:val="24"/>
          <w:szCs w:val="24"/>
        </w:rPr>
        <w:t xml:space="preserve"> </w:t>
      </w:r>
      <w:r>
        <w:rPr>
          <w:rFonts w:asciiTheme="majorBidi" w:hAnsiTheme="majorBidi" w:cstheme="majorBidi"/>
          <w:sz w:val="24"/>
          <w:szCs w:val="24"/>
        </w:rPr>
        <w:t>a</w:t>
      </w:r>
      <w:r w:rsidRPr="009D7029">
        <w:rPr>
          <w:rFonts w:asciiTheme="majorBidi" w:hAnsiTheme="majorBidi" w:cstheme="majorBidi"/>
          <w:sz w:val="24"/>
          <w:szCs w:val="24"/>
        </w:rPr>
        <w:t xml:space="preserve"> </w:t>
      </w:r>
      <w:r w:rsidR="009D7029" w:rsidRPr="009D7029">
        <w:rPr>
          <w:rFonts w:asciiTheme="majorBidi" w:hAnsiTheme="majorBidi" w:cstheme="majorBidi"/>
          <w:sz w:val="24"/>
          <w:szCs w:val="24"/>
        </w:rPr>
        <w:t xml:space="preserve">storage </w:t>
      </w:r>
      <w:r w:rsidR="00E47A2C">
        <w:rPr>
          <w:rFonts w:asciiTheme="majorBidi" w:hAnsiTheme="majorBidi" w:cstheme="majorBidi"/>
          <w:sz w:val="24"/>
          <w:szCs w:val="24"/>
        </w:rPr>
        <w:t>trigger</w:t>
      </w:r>
      <w:r w:rsidR="009D7029" w:rsidRPr="009D7029">
        <w:rPr>
          <w:rFonts w:asciiTheme="majorBidi" w:hAnsiTheme="majorBidi" w:cstheme="majorBidi"/>
          <w:sz w:val="24"/>
          <w:szCs w:val="24"/>
        </w:rPr>
        <w:t xml:space="preserve"> that require</w:t>
      </w:r>
      <w:r w:rsidR="00C40EC8">
        <w:rPr>
          <w:rFonts w:asciiTheme="majorBidi" w:hAnsiTheme="majorBidi" w:cstheme="majorBidi"/>
          <w:sz w:val="24"/>
          <w:szCs w:val="24"/>
        </w:rPr>
        <w:t>s</w:t>
      </w:r>
      <w:r w:rsidR="009D7029" w:rsidRPr="009D7029">
        <w:rPr>
          <w:rFonts w:asciiTheme="majorBidi" w:hAnsiTheme="majorBidi" w:cstheme="majorBidi"/>
          <w:sz w:val="24"/>
          <w:szCs w:val="24"/>
        </w:rPr>
        <w:t xml:space="preserve"> mandatory water </w:t>
      </w:r>
      <w:r w:rsidR="005262D2">
        <w:rPr>
          <w:rFonts w:asciiTheme="majorBidi" w:hAnsiTheme="majorBidi" w:cstheme="majorBidi"/>
          <w:sz w:val="24"/>
          <w:szCs w:val="24"/>
        </w:rPr>
        <w:t>use reductions</w:t>
      </w:r>
      <w:r w:rsidR="009D7029" w:rsidRPr="009D7029">
        <w:rPr>
          <w:rFonts w:asciiTheme="majorBidi" w:hAnsiTheme="majorBidi" w:cstheme="majorBidi"/>
          <w:sz w:val="24"/>
          <w:szCs w:val="24"/>
        </w:rPr>
        <w:t xml:space="preserve"> to the anticipated Lake Mead storage volume </w:t>
      </w:r>
      <w:r w:rsidR="005262D2">
        <w:rPr>
          <w:rFonts w:asciiTheme="majorBidi" w:hAnsiTheme="majorBidi" w:cstheme="majorBidi"/>
          <w:sz w:val="24"/>
          <w:szCs w:val="24"/>
        </w:rPr>
        <w:t>if there was no voluntary water conservation activity</w:t>
      </w:r>
      <w:r w:rsidR="005F6B38">
        <w:rPr>
          <w:rFonts w:asciiTheme="majorBidi" w:hAnsiTheme="majorBidi" w:cstheme="majorBidi"/>
          <w:sz w:val="24"/>
          <w:szCs w:val="24"/>
        </w:rPr>
        <w:t xml:space="preserve"> (i.e., the dashed red line in Figure 4)</w:t>
      </w:r>
      <w:r w:rsidR="00D06947">
        <w:rPr>
          <w:rFonts w:asciiTheme="majorBidi" w:hAnsiTheme="majorBidi" w:cstheme="majorBidi"/>
          <w:sz w:val="24"/>
          <w:szCs w:val="24"/>
        </w:rPr>
        <w:fldChar w:fldCharType="begin">
          <w:fldData xml:space="preserve">PEVuZE5vdGU+PENpdGU+PEF1dGhvcj5QaXR0PC9BdXRob3I+PFllYXI+MjAyNDwvWWVhcj48UmVj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</w:fldData>
        </w:fldChar>
      </w:r>
      <w:r w:rsidR="00DF7A37">
        <w:rPr>
          <w:rFonts w:asciiTheme="majorBidi" w:hAnsiTheme="majorBidi" w:cstheme="majorBidi"/>
          <w:sz w:val="24"/>
          <w:szCs w:val="24"/>
        </w:rPr>
        <w:instrText xml:space="preserve"> ADDIN EN.CITE </w:instrText>
      </w:r>
      <w:r w:rsidR="00DF7A37">
        <w:rPr>
          <w:rFonts w:asciiTheme="majorBidi" w:hAnsiTheme="majorBidi" w:cstheme="majorBidi"/>
          <w:sz w:val="24"/>
          <w:szCs w:val="24"/>
        </w:rPr>
        <w:fldChar w:fldCharType="begin">
          <w:fldData xml:space="preserve">PEVuZE5vdGU+PENpdGU+PEF1dGhvcj5QaXR0PC9BdXRob3I+PFllYXI+MjAyNDwvWWVhcj48UmVj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</w:fldData>
        </w:fldChar>
      </w:r>
      <w:r w:rsidR="00DF7A37">
        <w:rPr>
          <w:rFonts w:asciiTheme="majorBidi" w:hAnsiTheme="majorBidi" w:cstheme="majorBidi"/>
          <w:sz w:val="24"/>
          <w:szCs w:val="24"/>
        </w:rPr>
        <w:instrText xml:space="preserve"> ADDIN EN.CITE.DATA </w:instrText>
      </w:r>
      <w:r w:rsidR="00DF7A37">
        <w:rPr>
          <w:rFonts w:asciiTheme="majorBidi" w:hAnsiTheme="majorBidi" w:cstheme="majorBidi"/>
          <w:sz w:val="24"/>
          <w:szCs w:val="24"/>
        </w:rPr>
      </w:r>
      <w:r w:rsidR="00DF7A37">
        <w:rPr>
          <w:rFonts w:asciiTheme="majorBidi" w:hAnsiTheme="majorBidi" w:cstheme="majorBidi"/>
          <w:sz w:val="24"/>
          <w:szCs w:val="24"/>
        </w:rPr>
        <w:fldChar w:fldCharType="end"/>
      </w:r>
      <w:r w:rsidR="00D06947">
        <w:rPr>
          <w:rFonts w:asciiTheme="majorBidi" w:hAnsiTheme="majorBidi" w:cstheme="majorBidi"/>
          <w:sz w:val="24"/>
          <w:szCs w:val="24"/>
        </w:rPr>
      </w:r>
      <w:r w:rsidR="00D06947">
        <w:rPr>
          <w:rFonts w:asciiTheme="majorBidi" w:hAnsiTheme="majorBidi" w:cstheme="majorBidi"/>
          <w:sz w:val="24"/>
          <w:szCs w:val="24"/>
        </w:rPr>
        <w:fldChar w:fldCharType="separate"/>
      </w:r>
      <w:r w:rsidR="00DF7A37">
        <w:rPr>
          <w:rFonts w:asciiTheme="majorBidi" w:hAnsiTheme="majorBidi" w:cstheme="majorBidi"/>
          <w:noProof/>
          <w:sz w:val="24"/>
          <w:szCs w:val="24"/>
        </w:rPr>
        <w:t>(City of Phoenix, 2024; Pitt et al., 2024; USBR, 2026b)</w:t>
      </w:r>
      <w:r w:rsidR="00D06947">
        <w:rPr>
          <w:rFonts w:asciiTheme="majorBidi" w:hAnsiTheme="majorBidi" w:cstheme="majorBidi"/>
          <w:sz w:val="24"/>
          <w:szCs w:val="24"/>
        </w:rPr>
        <w:fldChar w:fldCharType="end"/>
      </w:r>
      <w:r w:rsidR="009D7029" w:rsidRPr="009D7029">
        <w:rPr>
          <w:rFonts w:asciiTheme="majorBidi" w:hAnsiTheme="majorBidi" w:cstheme="majorBidi"/>
          <w:sz w:val="24"/>
          <w:szCs w:val="24"/>
        </w:rPr>
        <w:t>.</w:t>
      </w:r>
      <w:r w:rsidR="005F6B38">
        <w:rPr>
          <w:rFonts w:asciiTheme="majorBidi" w:hAnsiTheme="majorBidi" w:cstheme="majorBidi"/>
          <w:sz w:val="24"/>
          <w:szCs w:val="24"/>
        </w:rPr>
        <w:t xml:space="preserve"> </w:t>
      </w:r>
      <w:r>
        <w:rPr>
          <w:rFonts w:asciiTheme="majorBidi" w:hAnsiTheme="majorBidi" w:cstheme="majorBidi"/>
          <w:sz w:val="24"/>
          <w:szCs w:val="24"/>
        </w:rPr>
        <w:t>Third, updated policies can allow</w:t>
      </w:r>
      <w:r w:rsidR="005F6B38">
        <w:rPr>
          <w:rFonts w:asciiTheme="majorBidi" w:hAnsiTheme="majorBidi" w:cstheme="majorBidi"/>
          <w:sz w:val="24"/>
          <w:szCs w:val="24"/>
        </w:rPr>
        <w:t xml:space="preserve"> Tribal users to participate</w:t>
      </w:r>
      <w:r w:rsidR="00125197">
        <w:rPr>
          <w:rFonts w:asciiTheme="majorBidi" w:hAnsiTheme="majorBidi" w:cstheme="majorBidi"/>
          <w:sz w:val="24"/>
          <w:szCs w:val="24"/>
        </w:rPr>
        <w:t xml:space="preserve">. Updated policies could also allow water conservation for later releases for multi-species conservation </w:t>
      </w:r>
      <w:r w:rsidR="008204B8">
        <w:rPr>
          <w:rFonts w:asciiTheme="majorBidi" w:hAnsiTheme="majorBidi" w:cstheme="majorBidi"/>
          <w:sz w:val="24"/>
          <w:szCs w:val="24"/>
        </w:rPr>
        <w:t>or</w:t>
      </w:r>
      <w:r w:rsidR="00125197">
        <w:rPr>
          <w:rFonts w:asciiTheme="majorBidi" w:hAnsiTheme="majorBidi" w:cstheme="majorBidi"/>
          <w:sz w:val="24"/>
          <w:szCs w:val="24"/>
        </w:rPr>
        <w:t xml:space="preserve"> pulse flows to the Colorado River delta.</w:t>
      </w:r>
      <w:r>
        <w:rPr>
          <w:rFonts w:asciiTheme="majorBidi" w:hAnsiTheme="majorBidi" w:cstheme="majorBidi"/>
          <w:sz w:val="24"/>
          <w:szCs w:val="24"/>
        </w:rPr>
        <w:t xml:space="preserve"> Finally, new operational policies that</w:t>
      </w:r>
      <w:r w:rsidR="005F6B38">
        <w:rPr>
          <w:rFonts w:asciiTheme="majorBidi" w:hAnsiTheme="majorBidi" w:cstheme="majorBidi"/>
          <w:sz w:val="24"/>
          <w:szCs w:val="24"/>
        </w:rPr>
        <w:t xml:space="preserve"> split conserved water between Lake Powell and Lake Mead </w:t>
      </w:r>
      <w:r>
        <w:rPr>
          <w:rFonts w:asciiTheme="majorBidi" w:hAnsiTheme="majorBidi" w:cstheme="majorBidi"/>
          <w:sz w:val="24"/>
          <w:szCs w:val="24"/>
        </w:rPr>
        <w:t xml:space="preserve">can </w:t>
      </w:r>
      <w:r w:rsidR="005F6B38">
        <w:rPr>
          <w:rFonts w:asciiTheme="majorBidi" w:hAnsiTheme="majorBidi" w:cstheme="majorBidi"/>
          <w:sz w:val="24"/>
          <w:szCs w:val="24"/>
        </w:rPr>
        <w:t xml:space="preserve">provide more flexibility in operations to sustain ecosystems in Grand Canyon, or create a system pool to be managed by </w:t>
      </w:r>
      <w:r w:rsidR="00125197">
        <w:rPr>
          <w:rFonts w:asciiTheme="majorBidi" w:hAnsiTheme="majorBidi" w:cstheme="majorBidi"/>
          <w:sz w:val="24"/>
          <w:szCs w:val="24"/>
        </w:rPr>
        <w:t>USBR</w:t>
      </w:r>
      <w:r w:rsidR="005F6B38">
        <w:rPr>
          <w:rFonts w:asciiTheme="majorBidi" w:hAnsiTheme="majorBidi" w:cstheme="majorBidi"/>
          <w:sz w:val="24"/>
          <w:szCs w:val="24"/>
        </w:rPr>
        <w:t xml:space="preserve"> </w:t>
      </w:r>
      <w:r w:rsidR="00C01150">
        <w:rPr>
          <w:rFonts w:asciiTheme="majorBidi" w:hAnsiTheme="majorBidi" w:cstheme="majorBidi"/>
          <w:sz w:val="24"/>
          <w:szCs w:val="24"/>
        </w:rPr>
        <w:fldChar w:fldCharType="begin">
          <w:fldData xml:space="preserve">PEVuZE5vdGU+PENpdGU+PEF1dGhvcj5Sb3NlbmJlcmc8L0F1dGhvcj48WWVhcj4yMDIzPC9ZZWFy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</w:fldData>
        </w:fldChar>
      </w:r>
      <w:r w:rsidR="00DF7A37">
        <w:rPr>
          <w:rFonts w:asciiTheme="majorBidi" w:hAnsiTheme="majorBidi" w:cstheme="majorBidi"/>
          <w:sz w:val="24"/>
          <w:szCs w:val="24"/>
        </w:rPr>
        <w:instrText xml:space="preserve"> ADDIN EN.CITE </w:instrText>
      </w:r>
      <w:r w:rsidR="00DF7A37">
        <w:rPr>
          <w:rFonts w:asciiTheme="majorBidi" w:hAnsiTheme="majorBidi" w:cstheme="majorBidi"/>
          <w:sz w:val="24"/>
          <w:szCs w:val="24"/>
        </w:rPr>
        <w:fldChar w:fldCharType="begin">
          <w:fldData xml:space="preserve">PEVuZE5vdGU+PENpdGU+PEF1dGhvcj5Sb3NlbmJlcmc8L0F1dGhvcj48WWVhcj4yMDIzPC9ZZWFy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</w:fldData>
        </w:fldChar>
      </w:r>
      <w:r w:rsidR="00DF7A37">
        <w:rPr>
          <w:rFonts w:asciiTheme="majorBidi" w:hAnsiTheme="majorBidi" w:cstheme="majorBidi"/>
          <w:sz w:val="24"/>
          <w:szCs w:val="24"/>
        </w:rPr>
        <w:instrText xml:space="preserve"> ADDIN EN.CITE.DATA </w:instrText>
      </w:r>
      <w:r w:rsidR="00DF7A37">
        <w:rPr>
          <w:rFonts w:asciiTheme="majorBidi" w:hAnsiTheme="majorBidi" w:cstheme="majorBidi"/>
          <w:sz w:val="24"/>
          <w:szCs w:val="24"/>
        </w:rPr>
      </w:r>
      <w:r w:rsidR="00DF7A37">
        <w:rPr>
          <w:rFonts w:asciiTheme="majorBidi" w:hAnsiTheme="majorBidi" w:cstheme="majorBidi"/>
          <w:sz w:val="24"/>
          <w:szCs w:val="24"/>
        </w:rPr>
        <w:fldChar w:fldCharType="end"/>
      </w:r>
      <w:r w:rsidR="00C01150">
        <w:rPr>
          <w:rFonts w:asciiTheme="majorBidi" w:hAnsiTheme="majorBidi" w:cstheme="majorBidi"/>
          <w:sz w:val="24"/>
          <w:szCs w:val="24"/>
        </w:rPr>
      </w:r>
      <w:r w:rsidR="00C01150">
        <w:rPr>
          <w:rFonts w:asciiTheme="majorBidi" w:hAnsiTheme="majorBidi" w:cstheme="majorBidi"/>
          <w:sz w:val="24"/>
          <w:szCs w:val="24"/>
        </w:rPr>
        <w:fldChar w:fldCharType="separate"/>
      </w:r>
      <w:r w:rsidR="00DF7A37">
        <w:rPr>
          <w:rFonts w:asciiTheme="majorBidi" w:hAnsiTheme="majorBidi" w:cstheme="majorBidi"/>
          <w:noProof/>
          <w:sz w:val="24"/>
          <w:szCs w:val="24"/>
        </w:rPr>
        <w:t>(Rosenberg, 2023; Rosenberg, 2024; USBR, 2026b)</w:t>
      </w:r>
      <w:r w:rsidR="00C01150">
        <w:rPr>
          <w:rFonts w:asciiTheme="majorBidi" w:hAnsiTheme="majorBidi" w:cstheme="majorBidi"/>
          <w:sz w:val="24"/>
          <w:szCs w:val="24"/>
        </w:rPr>
        <w:fldChar w:fldCharType="end"/>
      </w:r>
      <w:r w:rsidR="005F6B38">
        <w:rPr>
          <w:rFonts w:asciiTheme="majorBidi" w:hAnsiTheme="majorBidi" w:cstheme="majorBidi"/>
          <w:sz w:val="24"/>
          <w:szCs w:val="24"/>
        </w:rPr>
        <w:t xml:space="preserve">. </w:t>
      </w:r>
    </w:p>
    <w:p w14:paraId="55D8E293" w14:textId="74393DAC" w:rsidR="00E47A2C" w:rsidRDefault="005F6B38" w:rsidP="00995C1C">
      <w:pPr>
        <w:rPr>
          <w:rFonts w:asciiTheme="majorBidi" w:hAnsiTheme="majorBidi" w:cstheme="majorBidi"/>
          <w:sz w:val="24"/>
          <w:szCs w:val="24"/>
        </w:rPr>
      </w:pPr>
      <w:r>
        <w:rPr>
          <w:rFonts w:asciiTheme="majorBidi" w:hAnsiTheme="majorBidi" w:cstheme="majorBidi"/>
          <w:sz w:val="24"/>
          <w:szCs w:val="24"/>
        </w:rPr>
        <w:t xml:space="preserve">Here we </w:t>
      </w:r>
      <w:r w:rsidR="00D60021">
        <w:rPr>
          <w:rFonts w:asciiTheme="majorBidi" w:hAnsiTheme="majorBidi" w:cstheme="majorBidi"/>
          <w:sz w:val="24"/>
          <w:szCs w:val="24"/>
        </w:rPr>
        <w:t xml:space="preserve">describe two novel </w:t>
      </w:r>
      <w:r w:rsidR="00415702">
        <w:rPr>
          <w:rFonts w:asciiTheme="majorBidi" w:hAnsiTheme="majorBidi" w:cstheme="majorBidi"/>
          <w:sz w:val="24"/>
          <w:szCs w:val="24"/>
        </w:rPr>
        <w:t xml:space="preserve">program </w:t>
      </w:r>
      <w:r w:rsidR="00D60021">
        <w:rPr>
          <w:rFonts w:asciiTheme="majorBidi" w:hAnsiTheme="majorBidi" w:cstheme="majorBidi"/>
          <w:sz w:val="24"/>
          <w:szCs w:val="24"/>
        </w:rPr>
        <w:t xml:space="preserve">improvements </w:t>
      </w:r>
      <w:r w:rsidR="00945001">
        <w:rPr>
          <w:rFonts w:asciiTheme="majorBidi" w:hAnsiTheme="majorBidi" w:cstheme="majorBidi"/>
          <w:sz w:val="24"/>
          <w:szCs w:val="24"/>
        </w:rPr>
        <w:t xml:space="preserve">that </w:t>
      </w:r>
      <w:r w:rsidR="00945001" w:rsidRPr="00945001">
        <w:rPr>
          <w:rFonts w:asciiTheme="majorBidi" w:hAnsiTheme="majorBidi" w:cstheme="majorBidi"/>
          <w:sz w:val="24"/>
          <w:szCs w:val="24"/>
        </w:rPr>
        <w:t xml:space="preserve">motivate </w:t>
      </w:r>
      <w:r w:rsidR="00945001">
        <w:rPr>
          <w:rFonts w:asciiTheme="majorBidi" w:hAnsiTheme="majorBidi" w:cstheme="majorBidi"/>
          <w:sz w:val="24"/>
          <w:szCs w:val="24"/>
        </w:rPr>
        <w:t xml:space="preserve">water </w:t>
      </w:r>
      <w:r w:rsidR="00945001" w:rsidRPr="00945001">
        <w:rPr>
          <w:rFonts w:asciiTheme="majorBidi" w:hAnsiTheme="majorBidi" w:cstheme="majorBidi"/>
          <w:sz w:val="24"/>
          <w:szCs w:val="24"/>
        </w:rPr>
        <w:t>conservation behavior while give users more autonomy to manage their risks of water shortages in the face of aridity</w:t>
      </w:r>
      <w:r w:rsidR="00636F7A" w:rsidRPr="00636F7A">
        <w:rPr>
          <w:rFonts w:asciiTheme="majorBidi" w:hAnsiTheme="majorBidi" w:cstheme="majorBidi"/>
          <w:sz w:val="24"/>
          <w:szCs w:val="24"/>
        </w:rPr>
        <w:t xml:space="preserve">. Both </w:t>
      </w:r>
      <w:r w:rsidR="00FB59C5">
        <w:rPr>
          <w:rFonts w:asciiTheme="majorBidi" w:hAnsiTheme="majorBidi" w:cstheme="majorBidi"/>
          <w:sz w:val="24"/>
          <w:szCs w:val="24"/>
        </w:rPr>
        <w:t>strategies</w:t>
      </w:r>
      <w:r w:rsidR="00636F7A" w:rsidRPr="00636F7A">
        <w:rPr>
          <w:rFonts w:asciiTheme="majorBidi" w:hAnsiTheme="majorBidi" w:cstheme="majorBidi"/>
          <w:sz w:val="24"/>
          <w:szCs w:val="24"/>
        </w:rPr>
        <w:t xml:space="preserve"> switch the </w:t>
      </w:r>
      <w:r w:rsidR="00FB59C5">
        <w:rPr>
          <w:rFonts w:asciiTheme="majorBidi" w:hAnsiTheme="majorBidi" w:cstheme="majorBidi"/>
          <w:sz w:val="24"/>
          <w:szCs w:val="24"/>
        </w:rPr>
        <w:t xml:space="preserve">conservation </w:t>
      </w:r>
      <w:r w:rsidR="00636F7A" w:rsidRPr="00636F7A">
        <w:rPr>
          <w:rFonts w:asciiTheme="majorBidi" w:hAnsiTheme="majorBidi" w:cstheme="majorBidi"/>
          <w:sz w:val="24"/>
          <w:szCs w:val="24"/>
        </w:rPr>
        <w:t xml:space="preserve">accounting from reductions from historical entitlements to reductions from the annual </w:t>
      </w:r>
      <w:r w:rsidR="00641483">
        <w:rPr>
          <w:rFonts w:asciiTheme="majorBidi" w:hAnsiTheme="majorBidi" w:cstheme="majorBidi"/>
          <w:sz w:val="24"/>
          <w:szCs w:val="24"/>
        </w:rPr>
        <w:t xml:space="preserve">physically </w:t>
      </w:r>
      <w:r w:rsidR="00636F7A" w:rsidRPr="00636F7A">
        <w:rPr>
          <w:rFonts w:asciiTheme="majorBidi" w:hAnsiTheme="majorBidi" w:cstheme="majorBidi"/>
          <w:sz w:val="24"/>
          <w:szCs w:val="24"/>
        </w:rPr>
        <w:t>available water</w:t>
      </w:r>
      <w:r w:rsidR="00636F7A">
        <w:rPr>
          <w:rFonts w:asciiTheme="majorBidi" w:hAnsiTheme="majorBidi" w:cstheme="majorBidi"/>
          <w:sz w:val="24"/>
          <w:szCs w:val="24"/>
        </w:rPr>
        <w:t>.</w:t>
      </w:r>
    </w:p>
    <w:p w14:paraId="5D71F591" w14:textId="432AB2FE" w:rsidR="009857FB" w:rsidRDefault="00243D75" w:rsidP="009857FB">
      <w:pPr>
        <w:pStyle w:val="NoSpacing"/>
        <w:spacing w:after="0" w:line="240" w:lineRule="auto"/>
      </w:pPr>
      <w:r w:rsidRPr="00243D75">
        <w:rPr>
          <w:b/>
          <w:bCs/>
        </w:rPr>
        <w:t>Proportional Scaling</w:t>
      </w:r>
      <w:r w:rsidR="00FB59C5">
        <w:rPr>
          <w:b/>
          <w:bCs/>
        </w:rPr>
        <w:t xml:space="preserve">. </w:t>
      </w:r>
      <w:r w:rsidR="00FB59C5">
        <w:t>In this strategy</w:t>
      </w:r>
      <w:r w:rsidR="009857FB" w:rsidRPr="00254E73">
        <w:t xml:space="preserve">, we </w:t>
      </w:r>
      <w:r w:rsidR="00FB59C5">
        <w:t>o</w:t>
      </w:r>
      <w:r w:rsidR="009857FB" w:rsidRPr="00254E73">
        <w:t>nly credit water that physically flowed into the</w:t>
      </w:r>
      <w:r w:rsidR="009857FB">
        <w:t xml:space="preserve"> </w:t>
      </w:r>
      <w:r w:rsidR="009857FB" w:rsidRPr="00254E73">
        <w:t xml:space="preserve">reservoir and can be stored for later release. </w:t>
      </w:r>
      <w:r w:rsidR="00AD07C9" w:rsidRPr="00995C1C">
        <w:t xml:space="preserve">Never allow </w:t>
      </w:r>
      <w:r w:rsidR="00583E75">
        <w:t>t</w:t>
      </w:r>
      <w:r w:rsidR="00AD07C9" w:rsidRPr="00995C1C">
        <w:t>otal annual</w:t>
      </w:r>
      <w:r w:rsidR="00AD07C9">
        <w:t xml:space="preserve"> </w:t>
      </w:r>
      <w:r w:rsidR="00AD07C9" w:rsidRPr="00995C1C">
        <w:t>assigned credits</w:t>
      </w:r>
      <w:r w:rsidR="00583E75">
        <w:t xml:space="preserve"> (A</w:t>
      </w:r>
      <w:r w:rsidR="00583E75" w:rsidRPr="00125197">
        <w:rPr>
          <w:vertAlign w:val="subscript"/>
        </w:rPr>
        <w:t>total</w:t>
      </w:r>
      <w:r w:rsidR="00583E75">
        <w:t>)</w:t>
      </w:r>
      <w:r w:rsidR="00AD07C9" w:rsidRPr="00995C1C">
        <w:t xml:space="preserve"> and consumptive use to exceed total annual </w:t>
      </w:r>
      <w:r w:rsidR="00AD07C9">
        <w:t xml:space="preserve">physically </w:t>
      </w:r>
      <w:r w:rsidR="00AD07C9" w:rsidRPr="00995C1C">
        <w:t>available</w:t>
      </w:r>
      <w:r w:rsidR="00AD07C9">
        <w:t xml:space="preserve"> water </w:t>
      </w:r>
      <w:r w:rsidR="00FB59C5">
        <w:t xml:space="preserve">(Eq </w:t>
      </w:r>
      <w:r w:rsidR="00AD07C9">
        <w:t>4</w:t>
      </w:r>
      <w:r w:rsidR="00FB59C5">
        <w:t>)</w:t>
      </w:r>
      <w:r w:rsidR="00583E75">
        <w:t>:</w:t>
      </w:r>
    </w:p>
    <w:p w14:paraId="68892681" w14:textId="556E5879" w:rsidR="009857FB" w:rsidRDefault="009857FB" w:rsidP="00AD07C9">
      <w:pPr>
        <w:pStyle w:val="NoSpacing"/>
        <w:spacing w:after="0" w:line="240" w:lineRule="auto"/>
      </w:pPr>
    </w:p>
    <w:p w14:paraId="70971786" w14:textId="11C24BA2" w:rsidR="009857FB" w:rsidRDefault="00000000" w:rsidP="009857FB">
      <w:pPr>
        <w:jc w:val="center"/>
        <w:rPr>
          <w:rFonts w:asciiTheme="majorBidi" w:eastAsiaTheme="minorEastAsia" w:hAnsiTheme="majorBidi" w:cstheme="majorBidi"/>
          <w:sz w:val="24"/>
          <w:szCs w:val="24"/>
        </w:rPr>
      </w:pPr>
      <m:oMath>
        <m:nary>
          <m:naryPr>
            <m:chr m:val="∑"/>
            <m:limLoc m:val="undOvr"/>
            <m:supHide m:val="1"/>
            <m:ctrlPr>
              <w:rPr>
                <w:rFonts w:ascii="Cambria Math" w:hAnsi="Cambria Math" w:cstheme="majorBidi"/>
                <w:i/>
                <w:sz w:val="24"/>
                <w:szCs w:val="24"/>
              </w:rPr>
            </m:ctrlPr>
          </m:naryPr>
          <m:sub>
            <m:r>
              <w:rPr>
                <w:rFonts w:ascii="Cambria Math" w:hAnsi="Cambria Math" w:cstheme="majorBidi"/>
                <w:sz w:val="24"/>
                <w:szCs w:val="24"/>
              </w:rPr>
              <m:t>i</m:t>
            </m:r>
          </m:sub>
          <m:sup/>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e>
            </m:d>
          </m:e>
        </m:nary>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oMath>
      <w:r w:rsidR="009857FB">
        <w:rPr>
          <w:rFonts w:asciiTheme="majorBidi" w:eastAsiaTheme="minorEastAsia" w:hAnsiTheme="majorBidi" w:cstheme="majorBidi"/>
          <w:sz w:val="24"/>
          <w:szCs w:val="24"/>
        </w:rPr>
        <w:t xml:space="preserve">  or   </w:t>
      </w: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 0</m:t>
            </m:r>
          </m:e>
        </m:d>
      </m:oMath>
      <w:r w:rsidR="009857FB">
        <w:rPr>
          <w:rFonts w:asciiTheme="majorBidi" w:eastAsiaTheme="minorEastAsia" w:hAnsiTheme="majorBidi" w:cstheme="majorBidi"/>
          <w:sz w:val="24"/>
          <w:szCs w:val="24"/>
        </w:rPr>
        <w:t xml:space="preserve">  [Eq. 4]</w:t>
      </w:r>
    </w:p>
    <w:p w14:paraId="09A8F92C" w14:textId="23CA03B4" w:rsidR="009B1F0A" w:rsidRDefault="00AD07C9" w:rsidP="009B1F0A">
      <w:pPr>
        <w:spacing w:after="0" w:line="240" w:lineRule="auto"/>
        <w:rPr>
          <w:rFonts w:asciiTheme="majorBidi" w:hAnsiTheme="majorBidi" w:cstheme="majorBidi"/>
          <w:sz w:val="24"/>
          <w:szCs w:val="24"/>
        </w:rPr>
      </w:pPr>
      <w:r>
        <w:rPr>
          <w:rFonts w:asciiTheme="majorBidi" w:hAnsiTheme="majorBidi" w:cstheme="majorBidi"/>
          <w:sz w:val="24"/>
          <w:szCs w:val="24"/>
        </w:rPr>
        <w:t>This strategy uses a</w:t>
      </w:r>
      <w:r w:rsidR="00415702" w:rsidRPr="00415702">
        <w:rPr>
          <w:rFonts w:asciiTheme="majorBidi" w:hAnsiTheme="majorBidi" w:cstheme="majorBidi"/>
          <w:sz w:val="24"/>
          <w:szCs w:val="24"/>
        </w:rPr>
        <w:t xml:space="preserve"> proportional scaling </w:t>
      </w:r>
      <w:r w:rsidR="009B1F0A">
        <w:rPr>
          <w:rFonts w:asciiTheme="majorBidi" w:hAnsiTheme="majorBidi" w:cstheme="majorBidi"/>
          <w:sz w:val="24"/>
          <w:szCs w:val="24"/>
        </w:rPr>
        <w:t xml:space="preserve">factor </w:t>
      </w:r>
      <w:r w:rsidR="00415702" w:rsidRPr="00415702">
        <w:rPr>
          <w:rFonts w:asciiTheme="majorBidi" w:hAnsiTheme="majorBidi" w:cstheme="majorBidi"/>
          <w:sz w:val="24"/>
          <w:szCs w:val="24"/>
        </w:rPr>
        <w:t>to assign</w:t>
      </w:r>
      <w:r w:rsidR="009B1F0A">
        <w:rPr>
          <w:rFonts w:asciiTheme="majorBidi" w:hAnsiTheme="majorBidi" w:cstheme="majorBidi"/>
          <w:sz w:val="24"/>
          <w:szCs w:val="24"/>
        </w:rPr>
        <w:t xml:space="preserve"> each user’s </w:t>
      </w:r>
      <w:r w:rsidR="00415702" w:rsidRPr="00415702">
        <w:rPr>
          <w:rFonts w:asciiTheme="majorBidi" w:hAnsiTheme="majorBidi" w:cstheme="majorBidi"/>
          <w:sz w:val="24"/>
          <w:szCs w:val="24"/>
        </w:rPr>
        <w:t>credits within the physically available water</w:t>
      </w:r>
      <w:r>
        <w:rPr>
          <w:rFonts w:asciiTheme="majorBidi" w:hAnsiTheme="majorBidi" w:cstheme="majorBidi"/>
          <w:sz w:val="24"/>
          <w:szCs w:val="24"/>
        </w:rPr>
        <w:t xml:space="preserve"> (Eq. 5)</w:t>
      </w:r>
      <w:r w:rsidR="00415702" w:rsidRPr="00415702">
        <w:rPr>
          <w:rFonts w:asciiTheme="majorBidi" w:hAnsiTheme="majorBidi" w:cstheme="majorBidi"/>
          <w:sz w:val="24"/>
          <w:szCs w:val="24"/>
        </w:rPr>
        <w:t>:</w:t>
      </w:r>
      <w:r w:rsidR="009B1F0A">
        <w:rPr>
          <w:rFonts w:asciiTheme="majorBidi" w:hAnsiTheme="majorBidi" w:cstheme="majorBidi"/>
          <w:sz w:val="24"/>
          <w:szCs w:val="24"/>
        </w:rPr>
        <w:t xml:space="preserve"> </w:t>
      </w:r>
    </w:p>
    <w:p w14:paraId="69255329" w14:textId="77777777" w:rsidR="009B1F0A" w:rsidRDefault="009B1F0A" w:rsidP="009B1F0A">
      <w:pPr>
        <w:spacing w:after="0" w:line="240" w:lineRule="auto"/>
        <w:rPr>
          <w:rFonts w:asciiTheme="majorBidi" w:hAnsiTheme="majorBidi" w:cstheme="majorBidi"/>
          <w:sz w:val="24"/>
          <w:szCs w:val="24"/>
        </w:rPr>
      </w:pPr>
    </w:p>
    <w:p w14:paraId="0E519619" w14:textId="6D532C66" w:rsidR="009B1F0A" w:rsidRDefault="00000000" w:rsidP="009B1F0A">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-M</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 0</m:t>
            </m:r>
          </m:e>
        </m:d>
        <m:r>
          <w:rPr>
            <w:rFonts w:ascii="Cambria Math" w:hAnsi="Cambria Math" w:cstheme="majorBidi"/>
            <w:sz w:val="24"/>
            <w:szCs w:val="24"/>
          </w:rPr>
          <m:t>∙min</m:t>
        </m:r>
        <m:d>
          <m:dPr>
            <m:ctrlPr>
              <w:rPr>
                <w:rFonts w:ascii="Cambria Math" w:hAnsi="Cambria Math" w:cstheme="majorBidi"/>
                <w:i/>
                <w:sz w:val="24"/>
                <w:szCs w:val="24"/>
              </w:rPr>
            </m:ctrlPr>
          </m:dPr>
          <m:e>
            <m:r>
              <w:rPr>
                <w:rFonts w:ascii="Cambria Math" w:hAnsi="Cambria Math" w:cstheme="majorBidi"/>
                <w:sz w:val="24"/>
                <w:szCs w:val="24"/>
              </w:rPr>
              <m:t xml:space="preserve">1, </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num>
              <m:den>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den>
            </m:f>
          </m:e>
        </m:d>
        <m:r>
          <w:rPr>
            <w:rFonts w:ascii="Cambria Math" w:hAnsi="Cambria Math" w:cstheme="majorBidi"/>
            <w:sz w:val="24"/>
            <w:szCs w:val="24"/>
          </w:rPr>
          <m:t>,   ∀i</m:t>
        </m:r>
      </m:oMath>
      <w:r w:rsidR="009B1F0A">
        <w:rPr>
          <w:rFonts w:asciiTheme="majorBidi" w:eastAsiaTheme="minorEastAsia" w:hAnsiTheme="majorBidi" w:cstheme="majorBidi"/>
          <w:sz w:val="24"/>
          <w:szCs w:val="24"/>
        </w:rPr>
        <w:t xml:space="preserve">  [Eq. </w:t>
      </w:r>
      <w:r w:rsidR="00C724D2">
        <w:rPr>
          <w:rFonts w:asciiTheme="majorBidi" w:eastAsiaTheme="minorEastAsia" w:hAnsiTheme="majorBidi" w:cstheme="majorBidi"/>
          <w:sz w:val="24"/>
          <w:szCs w:val="24"/>
        </w:rPr>
        <w:t>5</w:t>
      </w:r>
      <w:r w:rsidR="009B1F0A">
        <w:rPr>
          <w:rFonts w:asciiTheme="majorBidi" w:eastAsiaTheme="minorEastAsia" w:hAnsiTheme="majorBidi" w:cstheme="majorBidi"/>
          <w:sz w:val="24"/>
          <w:szCs w:val="24"/>
        </w:rPr>
        <w:t>]</w:t>
      </w:r>
    </w:p>
    <w:p w14:paraId="52CB961B" w14:textId="2D704ADF" w:rsidR="00636F7A" w:rsidRDefault="00415702" w:rsidP="00774F15">
      <w:pPr>
        <w:spacing w:after="0" w:line="240" w:lineRule="auto"/>
        <w:rPr>
          <w:rFonts w:asciiTheme="majorBidi" w:hAnsiTheme="majorBidi" w:cstheme="majorBidi"/>
          <w:sz w:val="24"/>
          <w:szCs w:val="24"/>
        </w:rPr>
      </w:pPr>
      <w:r w:rsidRPr="00415702">
        <w:rPr>
          <w:rFonts w:asciiTheme="majorBidi" w:hAnsiTheme="majorBidi" w:cstheme="majorBidi"/>
          <w:sz w:val="24"/>
          <w:szCs w:val="24"/>
        </w:rPr>
        <w:lastRenderedPageBreak/>
        <w:t xml:space="preserve">If total claims </w:t>
      </w:r>
      <w:r w:rsidR="009B1F0A" w:rsidRPr="009B1F0A">
        <w:rPr>
          <w:rFonts w:asciiTheme="majorBidi" w:hAnsiTheme="majorBidi" w:cstheme="majorBidi"/>
          <w:i/>
          <w:iCs/>
          <w:sz w:val="24"/>
          <w:szCs w:val="24"/>
        </w:rPr>
        <w:t>D</w:t>
      </w:r>
      <w:r w:rsidR="009B1F0A" w:rsidRPr="009B1F0A">
        <w:rPr>
          <w:rFonts w:asciiTheme="majorBidi" w:hAnsiTheme="majorBidi" w:cstheme="majorBidi"/>
          <w:i/>
          <w:iCs/>
          <w:sz w:val="24"/>
          <w:szCs w:val="24"/>
          <w:vertAlign w:val="subscript"/>
        </w:rPr>
        <w:t>Total</w:t>
      </w:r>
      <w:r w:rsidR="009B1F0A">
        <w:rPr>
          <w:rFonts w:asciiTheme="majorBidi" w:hAnsiTheme="majorBidi" w:cstheme="majorBidi"/>
          <w:sz w:val="24"/>
          <w:szCs w:val="24"/>
        </w:rPr>
        <w:t xml:space="preserve"> + </w:t>
      </w:r>
      <w:r w:rsidR="009B1F0A" w:rsidRPr="009B1F0A">
        <w:rPr>
          <w:rFonts w:asciiTheme="majorBidi" w:hAnsiTheme="majorBidi" w:cstheme="majorBidi"/>
          <w:i/>
          <w:iCs/>
          <w:sz w:val="24"/>
          <w:szCs w:val="24"/>
        </w:rPr>
        <w:t>A</w:t>
      </w:r>
      <w:r w:rsidR="009B1F0A" w:rsidRPr="009B1F0A">
        <w:rPr>
          <w:rFonts w:asciiTheme="majorBidi" w:hAnsiTheme="majorBidi" w:cstheme="majorBidi"/>
          <w:i/>
          <w:iCs/>
          <w:sz w:val="24"/>
          <w:szCs w:val="24"/>
          <w:vertAlign w:val="subscript"/>
        </w:rPr>
        <w:t>Total</w:t>
      </w:r>
      <w:r w:rsidRPr="00415702">
        <w:rPr>
          <w:rFonts w:asciiTheme="majorBidi" w:hAnsiTheme="majorBidi" w:cstheme="majorBidi"/>
          <w:sz w:val="24"/>
          <w:szCs w:val="24"/>
        </w:rPr>
        <w:t xml:space="preserve"> ≤ Q</w:t>
      </w:r>
      <w:r w:rsidR="009B1F0A">
        <w:rPr>
          <w:rFonts w:asciiTheme="majorBidi" w:hAnsiTheme="majorBidi" w:cstheme="majorBidi"/>
          <w:sz w:val="24"/>
          <w:szCs w:val="24"/>
          <w:vertAlign w:val="subscript"/>
        </w:rPr>
        <w:t>Physical</w:t>
      </w:r>
      <w:r w:rsidRPr="00415702">
        <w:rPr>
          <w:rFonts w:asciiTheme="majorBidi" w:hAnsiTheme="majorBidi" w:cstheme="majorBidi"/>
          <w:sz w:val="24"/>
          <w:szCs w:val="24"/>
        </w:rPr>
        <w:t>, the</w:t>
      </w:r>
      <w:r w:rsidR="00774F15">
        <w:rPr>
          <w:rFonts w:asciiTheme="majorBidi" w:hAnsiTheme="majorBidi" w:cstheme="majorBidi"/>
          <w:sz w:val="24"/>
          <w:szCs w:val="24"/>
        </w:rPr>
        <w:t>re is sufficient physically available water, t</w:t>
      </w:r>
      <w:r w:rsidRPr="00415702">
        <w:rPr>
          <w:rFonts w:asciiTheme="majorBidi" w:hAnsiTheme="majorBidi" w:cstheme="majorBidi"/>
          <w:sz w:val="24"/>
          <w:szCs w:val="24"/>
        </w:rPr>
        <w:t>he multiplier is 1</w:t>
      </w:r>
      <w:r w:rsidR="00774F15">
        <w:rPr>
          <w:rFonts w:asciiTheme="majorBidi" w:hAnsiTheme="majorBidi" w:cstheme="majorBidi"/>
          <w:sz w:val="24"/>
          <w:szCs w:val="24"/>
        </w:rPr>
        <w:t>,</w:t>
      </w:r>
      <w:r w:rsidRPr="00415702">
        <w:rPr>
          <w:rFonts w:asciiTheme="majorBidi" w:hAnsiTheme="majorBidi" w:cstheme="majorBidi"/>
          <w:sz w:val="24"/>
          <w:szCs w:val="24"/>
        </w:rPr>
        <w:t xml:space="preserve"> and everyone receives their full</w:t>
      </w:r>
      <w:r w:rsidR="00774F15">
        <w:rPr>
          <w:rFonts w:asciiTheme="majorBidi" w:hAnsiTheme="majorBidi" w:cstheme="majorBidi"/>
          <w:sz w:val="24"/>
          <w:szCs w:val="24"/>
        </w:rPr>
        <w:t xml:space="preserve"> requested </w:t>
      </w:r>
      <w:r w:rsidR="009B1F0A">
        <w:rPr>
          <w:rFonts w:asciiTheme="majorBidi" w:hAnsiTheme="majorBidi" w:cstheme="majorBidi"/>
          <w:sz w:val="24"/>
          <w:szCs w:val="24"/>
        </w:rPr>
        <w:t>c</w:t>
      </w:r>
      <w:r w:rsidRPr="00415702">
        <w:rPr>
          <w:rFonts w:asciiTheme="majorBidi" w:hAnsiTheme="majorBidi" w:cstheme="majorBidi"/>
          <w:sz w:val="24"/>
          <w:szCs w:val="24"/>
        </w:rPr>
        <w:t>redit</w:t>
      </w:r>
      <w:r w:rsidR="00774F15">
        <w:rPr>
          <w:rFonts w:asciiTheme="majorBidi" w:hAnsiTheme="majorBidi" w:cstheme="majorBidi"/>
          <w:sz w:val="24"/>
          <w:szCs w:val="24"/>
        </w:rPr>
        <w:t>s</w:t>
      </w:r>
      <w:r w:rsidR="009B1F0A">
        <w:rPr>
          <w:rFonts w:asciiTheme="majorBidi" w:hAnsiTheme="majorBidi" w:cstheme="majorBidi"/>
          <w:sz w:val="24"/>
          <w:szCs w:val="24"/>
        </w:rPr>
        <w:t xml:space="preserve"> </w:t>
      </w:r>
      <w:r w:rsidR="00583E75">
        <w:rPr>
          <w:rFonts w:asciiTheme="majorBidi" w:hAnsiTheme="majorBidi" w:cstheme="majorBidi"/>
          <w:sz w:val="24"/>
          <w:szCs w:val="24"/>
        </w:rPr>
        <w:t>(</w:t>
      </w:r>
      <w:r w:rsidR="009B1F0A" w:rsidRPr="009B1F0A">
        <w:rPr>
          <w:rFonts w:asciiTheme="majorBidi" w:hAnsiTheme="majorBidi" w:cstheme="majorBidi"/>
          <w:i/>
          <w:iCs/>
          <w:sz w:val="24"/>
          <w:szCs w:val="24"/>
        </w:rPr>
        <w:t>A</w:t>
      </w:r>
      <w:r w:rsidR="009B1F0A" w:rsidRPr="009B1F0A">
        <w:rPr>
          <w:rFonts w:asciiTheme="majorBidi" w:hAnsiTheme="majorBidi" w:cstheme="majorBidi"/>
          <w:i/>
          <w:iCs/>
          <w:sz w:val="24"/>
          <w:szCs w:val="24"/>
          <w:vertAlign w:val="subscript"/>
        </w:rPr>
        <w:t>i</w:t>
      </w:r>
      <w:r w:rsidR="00583E75">
        <w:rPr>
          <w:rFonts w:asciiTheme="majorBidi" w:hAnsiTheme="majorBidi" w:cstheme="majorBidi"/>
          <w:sz w:val="24"/>
          <w:szCs w:val="24"/>
        </w:rPr>
        <w:t>).</w:t>
      </w:r>
      <w:r w:rsidRPr="00415702">
        <w:rPr>
          <w:rFonts w:asciiTheme="majorBidi" w:hAnsiTheme="majorBidi" w:cstheme="majorBidi"/>
          <w:sz w:val="24"/>
          <w:szCs w:val="24"/>
        </w:rPr>
        <w:t xml:space="preserve"> If total claims exceed </w:t>
      </w:r>
      <w:r w:rsidR="0058536D">
        <w:rPr>
          <w:rFonts w:asciiTheme="majorBidi" w:hAnsiTheme="majorBidi" w:cstheme="majorBidi"/>
          <w:sz w:val="24"/>
          <w:szCs w:val="24"/>
        </w:rPr>
        <w:t xml:space="preserve">the </w:t>
      </w:r>
      <w:r w:rsidR="00641483">
        <w:rPr>
          <w:rFonts w:asciiTheme="majorBidi" w:hAnsiTheme="majorBidi" w:cstheme="majorBidi"/>
          <w:sz w:val="24"/>
          <w:szCs w:val="24"/>
        </w:rPr>
        <w:t xml:space="preserve">physically </w:t>
      </w:r>
      <w:r w:rsidR="0058536D">
        <w:rPr>
          <w:rFonts w:asciiTheme="majorBidi" w:hAnsiTheme="majorBidi" w:cstheme="majorBidi"/>
          <w:sz w:val="24"/>
          <w:szCs w:val="24"/>
        </w:rPr>
        <w:t>available</w:t>
      </w:r>
      <w:r w:rsidRPr="00415702">
        <w:rPr>
          <w:rFonts w:asciiTheme="majorBidi" w:hAnsiTheme="majorBidi" w:cstheme="majorBidi"/>
          <w:sz w:val="24"/>
          <w:szCs w:val="24"/>
        </w:rPr>
        <w:t xml:space="preserve"> water, the multiplier is </w:t>
      </w:r>
      <m:oMath>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num>
          <m:den>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den>
        </m:f>
      </m:oMath>
      <w:r w:rsidRPr="00415702">
        <w:rPr>
          <w:rFonts w:asciiTheme="majorBidi" w:hAnsiTheme="majorBidi" w:cstheme="majorBidi"/>
          <w:sz w:val="24"/>
          <w:szCs w:val="24"/>
        </w:rPr>
        <w:t xml:space="preserve"> &lt; 1,</w:t>
      </w:r>
      <w:r w:rsidR="009B1F0A">
        <w:rPr>
          <w:rFonts w:asciiTheme="majorBidi" w:hAnsiTheme="majorBidi" w:cstheme="majorBidi"/>
          <w:sz w:val="24"/>
          <w:szCs w:val="24"/>
        </w:rPr>
        <w:t xml:space="preserve"> </w:t>
      </w:r>
      <w:r w:rsidR="00583E75">
        <w:rPr>
          <w:rFonts w:asciiTheme="majorBidi" w:hAnsiTheme="majorBidi" w:cstheme="majorBidi"/>
          <w:sz w:val="24"/>
          <w:szCs w:val="24"/>
        </w:rPr>
        <w:t>which</w:t>
      </w:r>
      <w:r w:rsidR="00583E75" w:rsidRPr="00415702">
        <w:rPr>
          <w:rFonts w:asciiTheme="majorBidi" w:hAnsiTheme="majorBidi" w:cstheme="majorBidi"/>
          <w:sz w:val="24"/>
          <w:szCs w:val="24"/>
        </w:rPr>
        <w:t xml:space="preserve"> </w:t>
      </w:r>
      <w:r w:rsidR="00583E75">
        <w:rPr>
          <w:rFonts w:asciiTheme="majorBidi" w:hAnsiTheme="majorBidi" w:cstheme="majorBidi"/>
          <w:sz w:val="24"/>
          <w:szCs w:val="24"/>
        </w:rPr>
        <w:t>reduces</w:t>
      </w:r>
      <w:r w:rsidR="00583E75" w:rsidRPr="00415702">
        <w:rPr>
          <w:rFonts w:asciiTheme="majorBidi" w:hAnsiTheme="majorBidi" w:cstheme="majorBidi"/>
          <w:sz w:val="24"/>
          <w:szCs w:val="24"/>
        </w:rPr>
        <w:t xml:space="preserve"> </w:t>
      </w:r>
      <w:r w:rsidRPr="00415702">
        <w:rPr>
          <w:rFonts w:asciiTheme="majorBidi" w:hAnsiTheme="majorBidi" w:cstheme="majorBidi"/>
          <w:sz w:val="24"/>
          <w:szCs w:val="24"/>
        </w:rPr>
        <w:t xml:space="preserve">all </w:t>
      </w:r>
      <w:r w:rsidR="00774F15">
        <w:rPr>
          <w:rFonts w:asciiTheme="majorBidi" w:hAnsiTheme="majorBidi" w:cstheme="majorBidi"/>
          <w:sz w:val="24"/>
          <w:szCs w:val="24"/>
        </w:rPr>
        <w:t xml:space="preserve">requested </w:t>
      </w:r>
      <w:r w:rsidRPr="00415702">
        <w:rPr>
          <w:rFonts w:asciiTheme="majorBidi" w:hAnsiTheme="majorBidi" w:cstheme="majorBidi"/>
          <w:sz w:val="24"/>
          <w:szCs w:val="24"/>
        </w:rPr>
        <w:t>credits</w:t>
      </w:r>
      <w:r w:rsidR="00583E75">
        <w:rPr>
          <w:rFonts w:asciiTheme="majorBidi" w:hAnsiTheme="majorBidi" w:cstheme="majorBidi"/>
          <w:sz w:val="24"/>
          <w:szCs w:val="24"/>
        </w:rPr>
        <w:t xml:space="preserve"> by a proportion</w:t>
      </w:r>
      <w:r w:rsidR="009B1F0A">
        <w:rPr>
          <w:rFonts w:asciiTheme="majorBidi" w:hAnsiTheme="majorBidi" w:cstheme="majorBidi"/>
          <w:sz w:val="24"/>
          <w:szCs w:val="24"/>
        </w:rPr>
        <w:t>.</w:t>
      </w:r>
      <w:r w:rsidR="00FB3B24">
        <w:rPr>
          <w:rFonts w:asciiTheme="majorBidi" w:hAnsiTheme="majorBidi" w:cstheme="majorBidi"/>
          <w:sz w:val="24"/>
          <w:szCs w:val="24"/>
        </w:rPr>
        <w:t xml:space="preserve"> </w:t>
      </w:r>
      <w:r w:rsidR="00583E75">
        <w:rPr>
          <w:rFonts w:asciiTheme="majorBidi" w:hAnsiTheme="majorBidi" w:cstheme="majorBidi"/>
          <w:sz w:val="24"/>
          <w:szCs w:val="24"/>
        </w:rPr>
        <w:t>Reducing</w:t>
      </w:r>
      <w:r w:rsidR="00333241">
        <w:rPr>
          <w:rFonts w:asciiTheme="majorBidi" w:hAnsiTheme="majorBidi" w:cstheme="majorBidi"/>
          <w:sz w:val="24"/>
          <w:szCs w:val="24"/>
        </w:rPr>
        <w:t xml:space="preserve"> credits </w:t>
      </w:r>
      <w:r w:rsidR="00583E75">
        <w:rPr>
          <w:rFonts w:asciiTheme="majorBidi" w:hAnsiTheme="majorBidi" w:cstheme="majorBidi"/>
          <w:sz w:val="24"/>
          <w:szCs w:val="24"/>
        </w:rPr>
        <w:t xml:space="preserve">in this way would </w:t>
      </w:r>
      <w:r w:rsidR="007D3C27">
        <w:rPr>
          <w:rFonts w:asciiTheme="majorBidi" w:hAnsiTheme="majorBidi" w:cstheme="majorBidi"/>
          <w:sz w:val="24"/>
          <w:szCs w:val="24"/>
        </w:rPr>
        <w:t>encourage water conservation at larger Lake Powell releases and higher Lake Mead storage</w:t>
      </w:r>
      <w:r w:rsidR="008F5715">
        <w:rPr>
          <w:rFonts w:asciiTheme="majorBidi" w:hAnsiTheme="majorBidi" w:cstheme="majorBidi"/>
          <w:sz w:val="24"/>
          <w:szCs w:val="24"/>
        </w:rPr>
        <w:t>.</w:t>
      </w:r>
    </w:p>
    <w:p w14:paraId="2A0370B2" w14:textId="77777777" w:rsidR="00254E73" w:rsidRDefault="00254E73" w:rsidP="009B1F0A">
      <w:pPr>
        <w:spacing w:after="0" w:line="240" w:lineRule="auto"/>
        <w:rPr>
          <w:rFonts w:asciiTheme="majorBidi" w:hAnsiTheme="majorBidi" w:cstheme="majorBidi"/>
          <w:sz w:val="24"/>
          <w:szCs w:val="24"/>
        </w:rPr>
      </w:pPr>
    </w:p>
    <w:p w14:paraId="3536B11F" w14:textId="686B8D83" w:rsidR="00340768" w:rsidRDefault="00636F7A" w:rsidP="00340768">
      <w:pPr>
        <w:pStyle w:val="NoSpacing"/>
      </w:pPr>
      <w:r>
        <w:rPr>
          <w:b/>
          <w:bCs/>
        </w:rPr>
        <w:t>Water Accounting</w:t>
      </w:r>
      <w:r w:rsidR="00E13BCF">
        <w:rPr>
          <w:b/>
          <w:bCs/>
        </w:rPr>
        <w:t>.</w:t>
      </w:r>
      <w:r w:rsidR="00A1347B">
        <w:rPr>
          <w:b/>
          <w:bCs/>
        </w:rPr>
        <w:t xml:space="preserve"> </w:t>
      </w:r>
      <w:r w:rsidR="000034E6" w:rsidRPr="000034E6">
        <w:t xml:space="preserve">In this </w:t>
      </w:r>
      <w:r w:rsidR="000034E6">
        <w:t>framework</w:t>
      </w:r>
      <w:r w:rsidR="000034E6" w:rsidRPr="000034E6">
        <w:t>,</w:t>
      </w:r>
      <w:r w:rsidR="000034E6">
        <w:t xml:space="preserve"> </w:t>
      </w:r>
      <w:r w:rsidR="000034E6" w:rsidRPr="000034E6">
        <w:t>the Lake Mead elevation and corresponding storage volume are defined for a protection</w:t>
      </w:r>
      <w:r w:rsidR="000034E6">
        <w:t xml:space="preserve"> </w:t>
      </w:r>
      <w:r w:rsidR="000034E6" w:rsidRPr="000034E6">
        <w:t>account—to be managed by Reclamation</w:t>
      </w:r>
      <w:r w:rsidR="00340768">
        <w:t xml:space="preserve"> (</w:t>
      </w:r>
      <w:r w:rsidR="00340768" w:rsidRPr="00FB3B24">
        <w:rPr>
          <w:i/>
          <w:iCs/>
        </w:rPr>
        <w:t>PV</w:t>
      </w:r>
      <w:r w:rsidR="00340768">
        <w:rPr>
          <w:i/>
          <w:iCs/>
          <w:vertAlign w:val="subscript"/>
        </w:rPr>
        <w:t>0</w:t>
      </w:r>
      <w:r w:rsidR="00340768">
        <w:t xml:space="preserve"> [million acre-feet])</w:t>
      </w:r>
      <w:r w:rsidR="000034E6" w:rsidRPr="000034E6">
        <w:t xml:space="preserve">. </w:t>
      </w:r>
      <w:r w:rsidR="00936589">
        <w:t>In e</w:t>
      </w:r>
      <w:r w:rsidR="000034E6" w:rsidRPr="000034E6">
        <w:t>ach year</w:t>
      </w:r>
      <w:r w:rsidR="00340768">
        <w:t xml:space="preserve"> </w:t>
      </w:r>
      <w:r w:rsidR="00340768">
        <w:rPr>
          <w:i/>
          <w:iCs/>
        </w:rPr>
        <w:t>t</w:t>
      </w:r>
      <w:r w:rsidR="000034E6" w:rsidRPr="000034E6">
        <w:t>, the protection account is allocated a</w:t>
      </w:r>
      <w:r w:rsidR="000034E6">
        <w:t xml:space="preserve"> </w:t>
      </w:r>
      <w:r w:rsidR="000034E6" w:rsidRPr="000034E6">
        <w:t>first share of the Lake Mead inflow to offset the annual Lake Mead</w:t>
      </w:r>
      <w:r w:rsidR="000034E6">
        <w:t xml:space="preserve"> </w:t>
      </w:r>
      <w:r w:rsidR="000034E6" w:rsidRPr="000034E6">
        <w:t>evaporation</w:t>
      </w:r>
      <w:r w:rsidR="00340768">
        <w:t xml:space="preserve"> (Eq. 6)</w:t>
      </w:r>
      <w:r w:rsidR="000034E6" w:rsidRPr="000034E6">
        <w:t>.</w:t>
      </w:r>
      <w:r w:rsidR="00340768">
        <w:t xml:space="preserve"> </w:t>
      </w:r>
      <w:r w:rsidR="00340768" w:rsidRPr="00340768">
        <w:t>The remaining reservoir inflow is divided among the water users. Each user</w:t>
      </w:r>
      <w:r w:rsidR="00340768">
        <w:t xml:space="preserve"> </w:t>
      </w:r>
      <w:r w:rsidR="00340768">
        <w:rPr>
          <w:i/>
          <w:iCs/>
        </w:rPr>
        <w:t xml:space="preserve">i </w:t>
      </w:r>
      <w:r w:rsidR="00340768" w:rsidRPr="00340768">
        <w:t>can consume water within their account balance</w:t>
      </w:r>
      <w:r w:rsidR="00340768">
        <w:t xml:space="preserve"> (</w:t>
      </w:r>
      <w:r w:rsidR="00340768" w:rsidRPr="00340768">
        <w:rPr>
          <w:i/>
          <w:iCs/>
        </w:rPr>
        <w:t>B</w:t>
      </w:r>
      <w:r w:rsidR="00340768" w:rsidRPr="00340768">
        <w:rPr>
          <w:i/>
          <w:iCs/>
          <w:vertAlign w:val="subscript"/>
        </w:rPr>
        <w:t>i,t</w:t>
      </w:r>
      <w:r w:rsidR="00340768" w:rsidRPr="00340768">
        <w:t xml:space="preserve"> </w:t>
      </w:r>
      <w:r w:rsidR="00340768">
        <w:t>[million acre-feet]; Eq 7).</w:t>
      </w:r>
      <w:r w:rsidR="00936589">
        <w:t xml:space="preserve"> Users carry over any positive end-of-year account balances to the next year.</w:t>
      </w:r>
      <w:r w:rsidR="00340768">
        <w:t xml:space="preserve"> </w:t>
      </w:r>
      <w:r w:rsidR="00936589">
        <w:t xml:space="preserve"> The </w:t>
      </w:r>
      <w:r w:rsidR="00340768">
        <w:t xml:space="preserve">Lake Mead storage volume in year </w:t>
      </w:r>
      <w:r w:rsidR="00340768">
        <w:rPr>
          <w:i/>
          <w:iCs/>
        </w:rPr>
        <w:t xml:space="preserve">t </w:t>
      </w:r>
      <w:r w:rsidR="00340768">
        <w:t>(</w:t>
      </w:r>
      <w:r w:rsidR="00340768">
        <w:rPr>
          <w:i/>
          <w:iCs/>
        </w:rPr>
        <w:t>V</w:t>
      </w:r>
      <w:r w:rsidR="00340768" w:rsidRPr="00340768">
        <w:rPr>
          <w:i/>
          <w:iCs/>
          <w:vertAlign w:val="subscript"/>
        </w:rPr>
        <w:t>t</w:t>
      </w:r>
      <w:r w:rsidR="00340768" w:rsidRPr="00340768">
        <w:t xml:space="preserve"> </w:t>
      </w:r>
      <w:r w:rsidR="00340768">
        <w:t>[million acre-feet]</w:t>
      </w:r>
      <w:r w:rsidR="00936589">
        <w:t xml:space="preserve">) </w:t>
      </w:r>
      <w:r w:rsidR="00340768">
        <w:t>is the sum of the Lake Mead protection account and the other user’s water account balances (Eq 8).</w:t>
      </w:r>
      <w:r w:rsidR="00936589">
        <w:t xml:space="preserve"> </w:t>
      </w:r>
    </w:p>
    <w:p w14:paraId="227074B8" w14:textId="4B409ED8" w:rsidR="00340768" w:rsidRDefault="00000000" w:rsidP="0034076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t+1</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m:t>
            </m:r>
          </m:sub>
        </m:sSub>
        <m:sSub>
          <m:sSubPr>
            <m:ctrlPr>
              <w:rPr>
                <w:rFonts w:ascii="Cambria Math" w:hAnsi="Cambria Math" w:cstheme="majorBidi"/>
                <w:i/>
                <w:sz w:val="24"/>
                <w:szCs w:val="24"/>
              </w:rPr>
            </m:ctrlPr>
          </m:sSubPr>
          <m:e>
            <m:r>
              <w:rPr>
                <w:rFonts w:ascii="Cambria Math" w:hAnsi="Cambria Math" w:cstheme="majorBidi"/>
                <w:sz w:val="24"/>
                <w:szCs w:val="24"/>
              </w:rPr>
              <m:t xml:space="preserve"> + USBR Share of Inflow</m:t>
            </m:r>
          </m:e>
          <m:sub>
            <m:r>
              <w:rPr>
                <w:rFonts w:ascii="Cambria Math" w:hAnsi="Cambria Math" w:cstheme="majorBidi"/>
                <w:sz w:val="24"/>
                <w:szCs w:val="24"/>
              </w:rPr>
              <m:t>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Evaporation</m:t>
            </m:r>
          </m:e>
          <m:sub>
            <m:r>
              <w:rPr>
                <w:rFonts w:ascii="Cambria Math" w:hAnsi="Cambria Math" w:cstheme="majorBidi"/>
                <w:sz w:val="24"/>
                <w:szCs w:val="24"/>
              </w:rPr>
              <m:t>t</m:t>
            </m:r>
          </m:sub>
        </m:sSub>
        <m:r>
          <w:rPr>
            <w:rFonts w:ascii="Cambria Math" w:hAnsi="Cambria Math" w:cstheme="majorBidi"/>
            <w:sz w:val="24"/>
            <w:szCs w:val="24"/>
          </w:rPr>
          <m:t xml:space="preserve">, </m:t>
        </m:r>
      </m:oMath>
      <w:r w:rsidR="00340768">
        <w:rPr>
          <w:rFonts w:asciiTheme="majorBidi" w:eastAsiaTheme="minorEastAsia" w:hAnsiTheme="majorBidi" w:cstheme="majorBidi"/>
          <w:sz w:val="24"/>
          <w:szCs w:val="24"/>
        </w:rPr>
        <w:t xml:space="preserve"> </w:t>
      </w:r>
      <m:oMath>
        <m:r>
          <w:rPr>
            <w:rFonts w:ascii="Cambria Math" w:hAnsi="Cambria Math" w:cstheme="majorBidi"/>
            <w:sz w:val="24"/>
            <w:szCs w:val="24"/>
          </w:rPr>
          <m:t>∀t</m:t>
        </m:r>
      </m:oMath>
      <w:r w:rsidR="00340768">
        <w:rPr>
          <w:rFonts w:asciiTheme="majorBidi" w:eastAsiaTheme="minorEastAsia" w:hAnsiTheme="majorBidi" w:cstheme="majorBidi"/>
          <w:sz w:val="24"/>
          <w:szCs w:val="24"/>
        </w:rPr>
        <w:t xml:space="preserve"> [Eq. 6]</w:t>
      </w:r>
    </w:p>
    <w:p w14:paraId="3BD1A72B" w14:textId="77777777" w:rsidR="00340768" w:rsidRDefault="00000000" w:rsidP="0034076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i,t+1</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Share of Inflow</m:t>
            </m:r>
          </m:e>
          <m:sub>
            <m:r>
              <w:rPr>
                <w:rFonts w:ascii="Cambria Math" w:hAnsi="Cambria Math" w:cstheme="majorBidi"/>
                <w:sz w:val="24"/>
                <w:szCs w:val="24"/>
              </w:rPr>
              <m:t>i,t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i,t</m:t>
            </m:r>
          </m:sub>
        </m:sSub>
        <m:r>
          <w:rPr>
            <w:rFonts w:ascii="Cambria Math" w:hAnsi="Cambria Math" w:cstheme="majorBidi"/>
            <w:sz w:val="24"/>
            <w:szCs w:val="24"/>
          </w:rPr>
          <m:t>,   ∀i</m:t>
        </m:r>
      </m:oMath>
      <w:r w:rsidR="00340768">
        <w:rPr>
          <w:rFonts w:asciiTheme="majorBidi" w:eastAsiaTheme="minorEastAsia" w:hAnsiTheme="majorBidi" w:cstheme="majorBidi"/>
          <w:sz w:val="24"/>
          <w:szCs w:val="24"/>
        </w:rPr>
        <w:t xml:space="preserve">  [Eq. 7]</w:t>
      </w:r>
    </w:p>
    <w:p w14:paraId="30FD710F" w14:textId="42FAC9A2" w:rsidR="00340768" w:rsidRDefault="00000000" w:rsidP="0034076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V</m:t>
            </m:r>
          </m:e>
          <m:sub>
            <m:r>
              <w:rPr>
                <w:rFonts w:ascii="Cambria Math" w:hAnsi="Cambria Math" w:cstheme="majorBidi"/>
                <w:sz w:val="24"/>
                <w:szCs w:val="24"/>
              </w:rPr>
              <m:t>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m:t>
            </m:r>
          </m:sub>
        </m:sSub>
        <m:r>
          <w:rPr>
            <w:rFonts w:ascii="Cambria Math" w:hAnsi="Cambria Math" w:cstheme="majorBidi"/>
            <w:sz w:val="24"/>
            <w:szCs w:val="24"/>
          </w:rPr>
          <m:t xml:space="preserve">+ </m:t>
        </m:r>
        <m:nary>
          <m:naryPr>
            <m:chr m:val="∑"/>
            <m:limLoc m:val="undOvr"/>
            <m:supHide m:val="1"/>
            <m:ctrlPr>
              <w:rPr>
                <w:rFonts w:ascii="Cambria Math" w:hAnsi="Cambria Math" w:cstheme="majorBidi"/>
                <w:i/>
                <w:sz w:val="24"/>
                <w:szCs w:val="24"/>
              </w:rPr>
            </m:ctrlPr>
          </m:naryPr>
          <m:sub>
            <m:r>
              <w:rPr>
                <w:rFonts w:ascii="Cambria Math" w:hAnsi="Cambria Math" w:cstheme="majorBidi"/>
                <w:sz w:val="24"/>
                <w:szCs w:val="24"/>
              </w:rPr>
              <m:t>i</m:t>
            </m:r>
          </m:sub>
          <m:sup/>
          <m:e>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m:t>
                </m:r>
              </m:sub>
            </m:sSub>
          </m:e>
        </m:nary>
        <m:r>
          <w:rPr>
            <w:rFonts w:ascii="Cambria Math" w:hAnsi="Cambria Math" w:cstheme="majorBidi"/>
            <w:sz w:val="24"/>
            <w:szCs w:val="24"/>
          </w:rPr>
          <m:t>,   ∀t</m:t>
        </m:r>
      </m:oMath>
      <w:r w:rsidR="00340768">
        <w:rPr>
          <w:rFonts w:asciiTheme="majorBidi" w:eastAsiaTheme="minorEastAsia" w:hAnsiTheme="majorBidi" w:cstheme="majorBidi"/>
          <w:sz w:val="24"/>
          <w:szCs w:val="24"/>
        </w:rPr>
        <w:t xml:space="preserve">  [Eq. 8]</w:t>
      </w:r>
    </w:p>
    <w:p w14:paraId="68D40C61" w14:textId="12B71D10" w:rsidR="00D94A91" w:rsidRDefault="00340768" w:rsidP="00936589">
      <w:pPr>
        <w:pStyle w:val="NoSpacing"/>
      </w:pPr>
      <w:r w:rsidRPr="00340768">
        <w:t>Because each user must maintain a zero or positive</w:t>
      </w:r>
      <w:r>
        <w:t xml:space="preserve"> </w:t>
      </w:r>
      <w:r w:rsidRPr="00340768">
        <w:t>account balance</w:t>
      </w:r>
      <w:r>
        <w:t xml:space="preserve"> (</w:t>
      </w:r>
      <m:oMath>
        <m:sSub>
          <m:sSubPr>
            <m:ctrlPr>
              <w:rPr>
                <w:rFonts w:ascii="Cambria Math" w:hAnsi="Cambria Math"/>
                <w:i/>
              </w:rPr>
            </m:ctrlPr>
          </m:sSubPr>
          <m:e>
            <m:r>
              <w:rPr>
                <w:rFonts w:ascii="Cambria Math" w:hAnsi="Cambria Math"/>
              </w:rPr>
              <m:t>B</m:t>
            </m:r>
          </m:e>
          <m:sub>
            <m:r>
              <w:rPr>
                <w:rFonts w:ascii="Cambria Math" w:hAnsi="Cambria Math"/>
              </w:rPr>
              <m:t>i,t</m:t>
            </m:r>
          </m:sub>
        </m:sSub>
        <m:r>
          <w:rPr>
            <w:rFonts w:ascii="Cambria Math" w:hAnsi="Cambria Math"/>
          </w:rPr>
          <m:t>≥0</m:t>
        </m:r>
      </m:oMath>
      <w:r>
        <w:rPr>
          <w:rFonts w:eastAsiaTheme="minorEastAsia"/>
        </w:rPr>
        <w:t>)</w:t>
      </w:r>
      <w:r w:rsidRPr="00340768">
        <w:t>, the protection account prevents further draw down to critical levels,</w:t>
      </w:r>
      <w:r>
        <w:t xml:space="preserve"> </w:t>
      </w:r>
      <w:r w:rsidRPr="00340768">
        <w:t>even with extreme low reservoir</w:t>
      </w:r>
      <w:r>
        <w:t xml:space="preserve"> </w:t>
      </w:r>
      <w:r w:rsidRPr="00340768">
        <w:t>storage and inflow.</w:t>
      </w:r>
      <w:r w:rsidR="00936589">
        <w:t xml:space="preserve"> </w:t>
      </w:r>
      <w:r w:rsidR="008F5715">
        <w:t>The annual Lake Mead inflow is typically known at the beginning of the year because the annual Lake Powell release—that is set in Fall of each year—</w:t>
      </w:r>
      <w:r w:rsidR="00E82C92">
        <w:t xml:space="preserve">is </w:t>
      </w:r>
      <w:r w:rsidR="009249FE">
        <w:t xml:space="preserve">often 85 to 91% of Mead inflow </w:t>
      </w:r>
      <w:r w:rsidR="009249FE">
        <w:fldChar w:fldCharType="begin"/>
      </w:r>
      <w:r w:rsidR="009249FE">
        <w:instrText xml:space="preserve"> ADDIN EN.CITE &lt;EndNote&gt;&lt;Cite&gt;&lt;Author&gt;Rosenberg&lt;/Author&gt;&lt;Year&gt;2022&lt;/Year&gt;&lt;RecNum&gt;2903&lt;/RecNum&gt;&lt;DisplayText&gt;(Rosenberg, 2022; Wang and Schmidt, 2020)&lt;/DisplayText&gt;&lt;record&gt;&lt;rec-number&gt;2903&lt;/rec-number&gt;&lt;foreign-keys&gt;&lt;key app="EN" db-id="xxt5ta9pd995dwesap0pdzzp2weaz0w9werf" timestamp="1663608602"&gt;2903&lt;/key&gt;&lt;/foreign-keys&gt;&lt;ref-type name="Journal Article"&gt;17&lt;/ref-type&gt;&lt;contributors&gt;&lt;authors&gt;&lt;author&gt;David E. Rosenberg&lt;/author&gt;&lt;/authors&gt;&lt;/contributors&gt;&lt;titles&gt;&lt;title&gt;Adapt Lake Mead Releases to Inflow to Give Managers More Flexibility to Slow Reservoir Drawdown&lt;/title&gt;&lt;secondary-title&gt;Journal of Water Resources Planning and Management&lt;/secondary-title&gt;&lt;/titles&gt;&lt;periodical&gt;&lt;full-title&gt;Journal of Water Resources Planning and Management&lt;/full-title&gt;&lt;/periodical&gt;&lt;pages&gt;02522006&lt;/pages&gt;&lt;volume&gt;148&lt;/volume&gt;&lt;number&gt;10&lt;/number&gt;&lt;dates&gt;&lt;year&gt;2022&lt;/year&gt;&lt;/dates&gt;&lt;urls&gt;&lt;related-urls&gt;&lt;url&gt;https://ascelibrary.org/doi/abs/10.1061/%28ASCE%29WR.1943-5452.0001592. Free version: https://digitalcommons.usu.edu/water_pubs/170/.&lt;/url&gt;&lt;/related-urls&gt;&lt;/urls&gt;&lt;electronic-resource-num&gt;https://doi.org/10.1061/(ASCE)WR.1943-5452.0001592&lt;/electronic-resource-num&gt;&lt;/record&gt;&lt;/Cite&gt;&lt;Cite&gt;&lt;Author&gt;Wang&lt;/Author&gt;&lt;Year&gt;2020&lt;/Year&gt;&lt;RecNum&gt;2782&lt;/RecNum&gt;&lt;record&gt;&lt;rec-number&gt;2782&lt;/rec-number&gt;&lt;foreign-keys&gt;&lt;key app="EN" db-id="xxt5ta9pd995dwesap0pdzzp2weaz0w9werf" timestamp="1620768668"&gt;2782&lt;/key&gt;&lt;/foreign-keys&gt;&lt;ref-type name="Report"&gt;27&lt;/ref-type&gt;&lt;contributors&gt;&lt;authors&gt;&lt;author&gt;Jian Wang&lt;/author&gt;&lt;author&gt;John C. Schmidt&lt;/author&gt;&lt;/authors&gt;&lt;/contributors&gt;&lt;titles&gt;&lt;title&gt;Stream flow and Losses of the Colorado River in the Southern Colorado Plateau&lt;/title&gt;&lt;/titles&gt;&lt;pages&gt;30&lt;/pages&gt;&lt;number&gt;White Paper #5&lt;/number&gt;&lt;dates&gt;&lt;year&gt;2020&lt;/year&gt;&lt;pub-dates&gt;&lt;date&gt;Febuary 10&lt;/date&gt;&lt;/pub-dates&gt;&lt;/dates&gt;&lt;pub-location&gt;Logan, Utah&lt;/pub-location&gt;&lt;publisher&gt;Center for Colorado River Studies, Utah State University&lt;/publisher&gt;&lt;urls&gt;&lt;related-urls&gt;&lt;url&gt;https://qcnr.usu.edu//coloradoriver/files/news/White-Paper-7.pdf&lt;/url&gt;&lt;/related-urls&gt;&lt;/urls&gt;&lt;/record&gt;&lt;/Cite&gt;&lt;/EndNote&gt;</w:instrText>
      </w:r>
      <w:r w:rsidR="009249FE">
        <w:fldChar w:fldCharType="separate"/>
      </w:r>
      <w:r w:rsidR="009249FE">
        <w:rPr>
          <w:noProof/>
        </w:rPr>
        <w:t>(Rosenberg, 2022; Wang and Schmidt, 2020)</w:t>
      </w:r>
      <w:r w:rsidR="009249FE">
        <w:fldChar w:fldCharType="end"/>
      </w:r>
      <w:r w:rsidR="009249FE">
        <w:t>.</w:t>
      </w:r>
      <w:r w:rsidR="00936589">
        <w:t xml:space="preserve"> With water accounting, each user can </w:t>
      </w:r>
      <w:r w:rsidR="00936589" w:rsidRPr="00D8273E">
        <w:t xml:space="preserve">an withdraw some up to </w:t>
      </w:r>
      <w:r w:rsidR="00936589" w:rsidRPr="00D8273E">
        <w:rPr>
          <w:i/>
          <w:iCs/>
        </w:rPr>
        <w:t>all</w:t>
      </w:r>
      <w:r w:rsidR="00936589" w:rsidRPr="00D8273E">
        <w:t xml:space="preserve"> of their account balance at </w:t>
      </w:r>
      <w:r w:rsidR="00936589" w:rsidRPr="00D8273E">
        <w:rPr>
          <w:i/>
          <w:iCs/>
        </w:rPr>
        <w:t xml:space="preserve">any </w:t>
      </w:r>
      <w:r w:rsidR="00936589" w:rsidRPr="00D8273E">
        <w:t xml:space="preserve">time and at </w:t>
      </w:r>
      <w:r w:rsidR="00936589" w:rsidRPr="00D8273E">
        <w:rPr>
          <w:i/>
          <w:iCs/>
        </w:rPr>
        <w:t xml:space="preserve">any </w:t>
      </w:r>
      <w:r w:rsidR="00936589" w:rsidRPr="00D8273E">
        <w:t>Lake Mead storage volume.</w:t>
      </w:r>
      <w:r w:rsidR="00936589">
        <w:t xml:space="preserve"> This ability gives users more autonomy to adapt their consumption and conservation activities as system conditions change. </w:t>
      </w:r>
      <w:r w:rsidR="00214978" w:rsidRPr="00214978">
        <w:t>Water accounts can be created for any users or uses</w:t>
      </w:r>
      <w:r w:rsidR="00214978">
        <w:t xml:space="preserve"> such as Tribal Nations or endangered species conservation programs. </w:t>
      </w:r>
      <w:r w:rsidR="00936589">
        <w:t xml:space="preserve">Additionally, </w:t>
      </w:r>
      <w:r w:rsidR="00D94A91" w:rsidRPr="00CB26C2">
        <w:t xml:space="preserve">there is no </w:t>
      </w:r>
      <w:r w:rsidR="00D94A91">
        <w:t xml:space="preserve">elevation trigger that </w:t>
      </w:r>
      <w:r w:rsidR="00D94A91" w:rsidRPr="00CB26C2">
        <w:rPr>
          <w:i/>
          <w:iCs/>
        </w:rPr>
        <w:t>prohibit</w:t>
      </w:r>
      <w:r w:rsidR="00D94A91">
        <w:rPr>
          <w:i/>
          <w:iCs/>
        </w:rPr>
        <w:t>s</w:t>
      </w:r>
      <w:r w:rsidR="00D94A91" w:rsidRPr="00CB26C2">
        <w:rPr>
          <w:i/>
          <w:iCs/>
        </w:rPr>
        <w:t xml:space="preserve"> </w:t>
      </w:r>
      <w:r w:rsidR="00D94A91">
        <w:t>withdraws of conserved water, thus providing users additional autonomy and adaptability</w:t>
      </w:r>
      <w:r w:rsidR="00D94A91" w:rsidRPr="00CB26C2">
        <w:t>.</w:t>
      </w:r>
    </w:p>
    <w:p w14:paraId="3FEE8E1E" w14:textId="79EB46E8" w:rsidR="00E82C92" w:rsidRDefault="00E82C92" w:rsidP="00E82C92">
      <w:pPr>
        <w:pStyle w:val="Heading1"/>
      </w:pPr>
      <w:r>
        <w:t>Illustration</w:t>
      </w:r>
      <w:r w:rsidR="00B61F3E">
        <w:t>s</w:t>
      </w:r>
      <w:r>
        <w:t xml:space="preserve"> of Water Accounting</w:t>
      </w:r>
    </w:p>
    <w:p w14:paraId="61F5D183" w14:textId="1A7517E9" w:rsidR="00267BEF" w:rsidRDefault="00E82C92" w:rsidP="00E82C92">
      <w:pPr>
        <w:rPr>
          <w:rFonts w:asciiTheme="majorBidi" w:hAnsiTheme="majorBidi" w:cstheme="majorBidi"/>
          <w:sz w:val="24"/>
          <w:szCs w:val="24"/>
        </w:rPr>
      </w:pPr>
      <w:r w:rsidRPr="00E82C92">
        <w:rPr>
          <w:rFonts w:asciiTheme="majorBidi" w:hAnsiTheme="majorBidi" w:cstheme="majorBidi"/>
          <w:sz w:val="24"/>
          <w:szCs w:val="24"/>
        </w:rPr>
        <w:t xml:space="preserve">Like </w:t>
      </w:r>
      <w:r w:rsidRPr="00E82C92">
        <w:rPr>
          <w:rFonts w:asciiTheme="majorBidi" w:hAnsiTheme="majorBidi" w:cstheme="majorBidi"/>
          <w:sz w:val="24"/>
          <w:szCs w:val="24"/>
        </w:rPr>
        <w:fldChar w:fldCharType="begin"/>
      </w:r>
      <w:r w:rsidRPr="00E82C92">
        <w:rPr>
          <w:rFonts w:asciiTheme="majorBidi" w:hAnsiTheme="majorBidi" w:cstheme="majorBidi"/>
          <w:sz w:val="24"/>
          <w:szCs w:val="24"/>
        </w:rPr>
        <w:instrText xml:space="preserve"> ADDIN EN.CITE &lt;EndNote&gt;&lt;Cite AuthorYear="1"&gt;&lt;Author&gt;Huizar&lt;/Author&gt;&lt;Year&gt;2023&lt;/Year&gt;&lt;RecNum&gt;3110&lt;/RecNum&gt;&lt;DisplayText&gt;Huizar et al. (2023)&lt;/DisplayText&gt;&lt;record&gt;&lt;rec-number&gt;3110&lt;/rec-number&gt;&lt;foreign-keys&gt;&lt;key app="EN" db-id="xxt5ta9pd995dwesap0pdzzp2weaz0w9werf" timestamp="1776715189"&gt;3110&lt;/key&gt;&lt;/foreign-keys&gt;&lt;ref-type name="Journal Article"&gt;17&lt;/ref-type&gt;&lt;contributors&gt;&lt;authors&gt;&lt;author&gt;Luis Huizar&lt;/author&gt;&lt;author&gt;Sarai Díaz&lt;/author&gt;&lt;author&gt;Kevin Lansey&lt;/author&gt;&lt;author&gt;Robert Arnold&lt;/author&gt;&lt;/authors&gt;&lt;/contributors&gt;&lt;titles&gt;&lt;title&gt;Water Supply in the Lower Colorado River Basin: Effectiveness of the 2019 Drought Contingency Plan&lt;/title&gt;&lt;secondary-title&gt;Journal of Environmental Engineering&lt;/secondary-title&gt;&lt;/titles&gt;&lt;periodical&gt;&lt;full-title&gt;Journal of Environmental Engineering&lt;/full-title&gt;&lt;/periodical&gt;&lt;pages&gt;04023058&lt;/pages&gt;&lt;volume&gt;149&lt;/volume&gt;&lt;number&gt;10&lt;/number&gt;&lt;dates&gt;&lt;year&gt;2023&lt;/year&gt;&lt;/dates&gt;&lt;urls&gt;&lt;related-urls&gt;&lt;url&gt;https://ascelibrary.org/doi/abs/10.1061/JOEEDU.EEENG-7324&lt;/url&gt;&lt;/related-urls&gt;&lt;/urls&gt;&lt;electronic-resource-num&gt;doi:10.1061/JOEEDU.EEENG-7324&lt;/electronic-resource-num&gt;&lt;/record&gt;&lt;/Cite&gt;&lt;/EndNote&gt;</w:instrText>
      </w:r>
      <w:r w:rsidRPr="00E82C92">
        <w:rPr>
          <w:rFonts w:asciiTheme="majorBidi" w:hAnsiTheme="majorBidi" w:cstheme="majorBidi"/>
          <w:sz w:val="24"/>
          <w:szCs w:val="24"/>
        </w:rPr>
        <w:fldChar w:fldCharType="separate"/>
      </w:r>
      <w:r w:rsidRPr="00E82C92">
        <w:rPr>
          <w:rFonts w:asciiTheme="majorBidi" w:hAnsiTheme="majorBidi" w:cstheme="majorBidi"/>
          <w:noProof/>
          <w:sz w:val="24"/>
          <w:szCs w:val="24"/>
        </w:rPr>
        <w:t>Huizar et al. (2023)</w:t>
      </w:r>
      <w:r w:rsidRPr="00E82C92">
        <w:rPr>
          <w:rFonts w:asciiTheme="majorBidi" w:hAnsiTheme="majorBidi" w:cstheme="majorBidi"/>
          <w:sz w:val="24"/>
          <w:szCs w:val="24"/>
        </w:rPr>
        <w:fldChar w:fldCharType="end"/>
      </w:r>
      <w:r w:rsidRPr="00E82C92">
        <w:rPr>
          <w:rFonts w:asciiTheme="majorBidi" w:hAnsiTheme="majorBidi" w:cstheme="majorBidi"/>
          <w:sz w:val="24"/>
          <w:szCs w:val="24"/>
        </w:rPr>
        <w:t xml:space="preserve">, it </w:t>
      </w:r>
      <w:r>
        <w:rPr>
          <w:rFonts w:asciiTheme="majorBidi" w:hAnsiTheme="majorBidi" w:cstheme="majorBidi"/>
          <w:sz w:val="24"/>
          <w:szCs w:val="24"/>
        </w:rPr>
        <w:t>is</w:t>
      </w:r>
      <w:r w:rsidRPr="00E82C92">
        <w:rPr>
          <w:rFonts w:asciiTheme="majorBidi" w:hAnsiTheme="majorBidi" w:cstheme="majorBidi"/>
          <w:sz w:val="24"/>
          <w:szCs w:val="24"/>
        </w:rPr>
        <w:t xml:space="preserve"> difficult to predict and model </w:t>
      </w:r>
      <w:r>
        <w:rPr>
          <w:rFonts w:asciiTheme="majorBidi" w:hAnsiTheme="majorBidi" w:cstheme="majorBidi"/>
          <w:sz w:val="24"/>
          <w:szCs w:val="24"/>
        </w:rPr>
        <w:t>user</w:t>
      </w:r>
      <w:r w:rsidRPr="00E82C92">
        <w:rPr>
          <w:rFonts w:asciiTheme="majorBidi" w:hAnsiTheme="majorBidi" w:cstheme="majorBidi"/>
          <w:sz w:val="24"/>
          <w:szCs w:val="24"/>
        </w:rPr>
        <w:t xml:space="preserve">’s water consumption and conservation choices, and corresponding Lake Mead storage volumes. Prediction is difficult because with more autonomy, users can adapt their choices year-to-year for a variety of reasons that are not readily coded into </w:t>
      </w:r>
      <w:r>
        <w:rPr>
          <w:rFonts w:asciiTheme="majorBidi" w:hAnsiTheme="majorBidi" w:cstheme="majorBidi"/>
          <w:sz w:val="24"/>
          <w:szCs w:val="24"/>
        </w:rPr>
        <w:t xml:space="preserve">simulation models and </w:t>
      </w:r>
      <w:r w:rsidRPr="00E82C92">
        <w:rPr>
          <w:rFonts w:asciiTheme="majorBidi" w:hAnsiTheme="majorBidi" w:cstheme="majorBidi"/>
          <w:sz w:val="24"/>
          <w:szCs w:val="24"/>
        </w:rPr>
        <w:t xml:space="preserve">rules. </w:t>
      </w:r>
      <w:r>
        <w:rPr>
          <w:rFonts w:asciiTheme="majorBidi" w:hAnsiTheme="majorBidi" w:cstheme="majorBidi"/>
          <w:sz w:val="24"/>
          <w:szCs w:val="24"/>
        </w:rPr>
        <w:t xml:space="preserve">Here, we instead use collaborator choices in recent immersive, online, collaborative modeling sessions to illustrate a few possibilities of water accounting. </w:t>
      </w:r>
      <w:r w:rsidR="00214978">
        <w:rPr>
          <w:rFonts w:asciiTheme="majorBidi" w:hAnsiTheme="majorBidi" w:cstheme="majorBidi"/>
          <w:sz w:val="24"/>
          <w:szCs w:val="24"/>
        </w:rPr>
        <w:t xml:space="preserve">Within a session, collaborators immersed in and personified a Lake Mead user. The user roles were Reclamation (protection volume), California, Arizona, Nevada, Mexico, and Tribal Nations of the Lower Basin. Each year, we </w:t>
      </w:r>
      <w:r w:rsidR="00B61F3E">
        <w:rPr>
          <w:rFonts w:asciiTheme="majorBidi" w:hAnsiTheme="majorBidi" w:cstheme="majorBidi"/>
          <w:sz w:val="24"/>
          <w:szCs w:val="24"/>
        </w:rPr>
        <w:t xml:space="preserve">choose and </w:t>
      </w:r>
      <w:r w:rsidR="00214978">
        <w:rPr>
          <w:rFonts w:asciiTheme="majorBidi" w:hAnsiTheme="majorBidi" w:cstheme="majorBidi"/>
          <w:sz w:val="24"/>
          <w:szCs w:val="24"/>
        </w:rPr>
        <w:t>revealed the Lake Mead inflow. The model apportioned the inflow among the user accounts. Then, each collaborator consumed, conserved, or traded within their account balance.</w:t>
      </w:r>
      <w:r w:rsidR="00267BEF">
        <w:rPr>
          <w:rFonts w:asciiTheme="majorBidi" w:hAnsiTheme="majorBidi" w:cstheme="majorBidi"/>
          <w:sz w:val="24"/>
          <w:szCs w:val="24"/>
        </w:rPr>
        <w:t xml:space="preserve"> Collaborators carried </w:t>
      </w:r>
      <w:r w:rsidR="00267BEF">
        <w:rPr>
          <w:rFonts w:asciiTheme="majorBidi" w:hAnsiTheme="majorBidi" w:cstheme="majorBidi"/>
          <w:sz w:val="24"/>
          <w:szCs w:val="24"/>
        </w:rPr>
        <w:lastRenderedPageBreak/>
        <w:t>over account balances to the next year, which also kept Lake Mead storage above the protection volume.</w:t>
      </w:r>
      <w:r w:rsidR="005D5F68">
        <w:rPr>
          <w:rFonts w:asciiTheme="majorBidi" w:hAnsiTheme="majorBidi" w:cstheme="majorBidi"/>
          <w:sz w:val="24"/>
          <w:szCs w:val="24"/>
        </w:rPr>
        <w:t xml:space="preserve"> Each collaborator participated in one session and each session lasted ~ 2 hours. Otherwise, sessions followed the structure of prior immersive modeling work </w:t>
      </w:r>
      <w:r w:rsidR="005D5F68">
        <w:rPr>
          <w:rFonts w:asciiTheme="majorBidi" w:hAnsiTheme="majorBidi" w:cstheme="majorBidi"/>
          <w:sz w:val="24"/>
          <w:szCs w:val="24"/>
        </w:rPr>
        <w:fldChar w:fldCharType="begin"/>
      </w:r>
      <w:r w:rsidR="005D5F68">
        <w:rPr>
          <w:rFonts w:asciiTheme="majorBidi" w:hAnsiTheme="majorBidi" w:cstheme="majorBidi"/>
          <w:sz w:val="24"/>
          <w:szCs w:val="24"/>
        </w:rPr>
        <w:instrText xml:space="preserve"> ADDIN EN.CITE &lt;EndNote&gt;&lt;Cite&gt;&lt;Author&gt;Rosenberg&lt;/Author&gt;&lt;Year&gt;2024&lt;/Year&gt;&lt;RecNum&gt;2847&lt;/RecNum&gt;&lt;DisplayText&gt;(Rosenberg, 2024)&lt;/DisplayText&gt;&lt;record&gt;&lt;rec-number&gt;2847&lt;/rec-number&gt;&lt;foreign-keys&gt;&lt;key app="EN" db-id="xxt5ta9pd995dwesap0pdzzp2weaz0w9werf" timestamp="1642471467"&gt;2847&lt;/key&gt;&lt;/foreign-keys&gt;&lt;ref-type name="Journal Article"&gt;17&lt;/ref-type&gt;&lt;contributors&gt;&lt;authors&gt;&lt;author&gt;David E. Rosenberg&lt;/author&gt;&lt;/authors&gt;&lt;/contributors&gt;&lt;titles&gt;&lt;title&gt;Lessons from immersive online collaborative modeling to discuss more adaptive reservoir operations&lt;/title&gt;&lt;secondary-title&gt;Journal of Water Resources Planning and Management&lt;/secondary-title&gt;&lt;/titles&gt;&lt;periodical&gt;&lt;full-title&gt;Journal of Water Resources Planning and Management&lt;/full-title&gt;&lt;/periodical&gt;&lt;volume&gt;150&lt;/volume&gt;&lt;number&gt;7&lt;/number&gt;&lt;dates&gt;&lt;year&gt;2024&lt;/year&gt;&lt;/dates&gt;&lt;publisher&gt;American Society of Civil Engineers&lt;/publisher&gt;&lt;urls&gt;&lt;related-urls&gt;&lt;url&gt;https://doi.org/10.4211/hs.e0cbe52ad4524c07bb5b7ff8c373a343&lt;/url&gt;&lt;/related-urls&gt;&lt;/urls&gt;&lt;electronic-resource-num&gt;https://doi.org/10.1061/JWRMD5.WRENG-5893&lt;/electronic-resource-num&gt;&lt;/record&gt;&lt;/Cite&gt;&lt;/EndNote&gt;</w:instrText>
      </w:r>
      <w:r w:rsidR="005D5F68">
        <w:rPr>
          <w:rFonts w:asciiTheme="majorBidi" w:hAnsiTheme="majorBidi" w:cstheme="majorBidi"/>
          <w:sz w:val="24"/>
          <w:szCs w:val="24"/>
        </w:rPr>
        <w:fldChar w:fldCharType="separate"/>
      </w:r>
      <w:r w:rsidR="005D5F68">
        <w:rPr>
          <w:rFonts w:asciiTheme="majorBidi" w:hAnsiTheme="majorBidi" w:cstheme="majorBidi"/>
          <w:noProof/>
          <w:sz w:val="24"/>
          <w:szCs w:val="24"/>
        </w:rPr>
        <w:t>(Rosenberg, 2024)</w:t>
      </w:r>
      <w:r w:rsidR="005D5F68">
        <w:rPr>
          <w:rFonts w:asciiTheme="majorBidi" w:hAnsiTheme="majorBidi" w:cstheme="majorBidi"/>
          <w:sz w:val="24"/>
          <w:szCs w:val="24"/>
        </w:rPr>
        <w:fldChar w:fldCharType="end"/>
      </w:r>
      <w:r w:rsidR="005D5F68">
        <w:rPr>
          <w:rFonts w:asciiTheme="majorBidi" w:hAnsiTheme="majorBidi" w:cstheme="majorBidi"/>
          <w:sz w:val="24"/>
          <w:szCs w:val="24"/>
        </w:rPr>
        <w:t>.</w:t>
      </w:r>
    </w:p>
    <w:p w14:paraId="5EB79DB9" w14:textId="44D8B2B5" w:rsidR="00E82C92" w:rsidRDefault="00267BEF" w:rsidP="00267BEF">
      <w:pPr>
        <w:rPr>
          <w:rFonts w:asciiTheme="majorBidi" w:hAnsiTheme="majorBidi" w:cstheme="majorBidi"/>
          <w:sz w:val="24"/>
          <w:szCs w:val="24"/>
        </w:rPr>
      </w:pPr>
      <w:r>
        <w:rPr>
          <w:rFonts w:asciiTheme="majorBidi" w:hAnsiTheme="majorBidi" w:cstheme="majorBidi"/>
          <w:sz w:val="24"/>
          <w:szCs w:val="24"/>
        </w:rPr>
        <w:t xml:space="preserve">Figure 6 shows results from one session where the person who immersed in the Reclamation role choose a protection volume of 6.3 million acre-feet (1,030 feet). </w:t>
      </w:r>
      <w:r w:rsidR="00E57622">
        <w:rPr>
          <w:rFonts w:asciiTheme="majorBidi" w:hAnsiTheme="majorBidi" w:cstheme="majorBidi"/>
          <w:sz w:val="24"/>
          <w:szCs w:val="24"/>
        </w:rPr>
        <w:t>T</w:t>
      </w:r>
      <w:r>
        <w:rPr>
          <w:rFonts w:asciiTheme="majorBidi" w:hAnsiTheme="majorBidi" w:cstheme="majorBidi"/>
          <w:sz w:val="24"/>
          <w:szCs w:val="24"/>
        </w:rPr>
        <w:t xml:space="preserve">he remaining collaborators </w:t>
      </w:r>
      <w:r w:rsidR="00E57622">
        <w:rPr>
          <w:rFonts w:asciiTheme="majorBidi" w:hAnsiTheme="majorBidi" w:cstheme="majorBidi"/>
          <w:sz w:val="24"/>
          <w:szCs w:val="24"/>
        </w:rPr>
        <w:t>reserved 1.4 to 2.0 million acre-feet in their accounts, keeping Lake Mead storage above the protection elevation even with inflows of 3.8, 6.3, and 4.0 million acre-feet—inflows lower than observed</w:t>
      </w:r>
      <w:r w:rsidR="00B61F3E">
        <w:rPr>
          <w:rFonts w:asciiTheme="majorBidi" w:hAnsiTheme="majorBidi" w:cstheme="majorBidi"/>
          <w:sz w:val="24"/>
          <w:szCs w:val="24"/>
        </w:rPr>
        <w:t>.</w:t>
      </w:r>
    </w:p>
    <w:p w14:paraId="7A08B88C" w14:textId="01078D61" w:rsidR="00E57622" w:rsidRDefault="00E57622" w:rsidP="00267BEF">
      <w:pPr>
        <w:rPr>
          <w:rFonts w:asciiTheme="majorBidi" w:hAnsiTheme="majorBidi" w:cstheme="majorBidi"/>
          <w:sz w:val="24"/>
          <w:szCs w:val="24"/>
        </w:rPr>
      </w:pPr>
      <w:r>
        <w:rPr>
          <w:noProof/>
        </w:rPr>
        <w:drawing>
          <wp:inline distT="0" distB="0" distL="0" distR="0" wp14:anchorId="19C76C33" wp14:editId="3792FAAF">
            <wp:extent cx="4569672" cy="2702257"/>
            <wp:effectExtent l="0" t="0" r="2540" b="3175"/>
            <wp:docPr id="2050808461" name="drawing" descr="A graph with a line and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08461" name="drawing" descr="A graph with a line and a red line&#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632103" cy="2739176"/>
                    </a:xfrm>
                    <a:prstGeom prst="rect">
                      <a:avLst/>
                    </a:prstGeom>
                  </pic:spPr>
                </pic:pic>
              </a:graphicData>
            </a:graphic>
          </wp:inline>
        </w:drawing>
      </w:r>
    </w:p>
    <w:p w14:paraId="49AD8B30" w14:textId="16CCBCB3" w:rsidR="00E57622" w:rsidRDefault="00E57622" w:rsidP="00E57622">
      <w:pPr>
        <w:pStyle w:val="NoSpacing"/>
      </w:pPr>
      <w:r w:rsidRPr="00E57622">
        <w:rPr>
          <w:b/>
          <w:bCs/>
        </w:rPr>
        <w:t xml:space="preserve">Figure 6. Collaborator choice for Lake Mead protection elevation (red) during a recent immersive model session. </w:t>
      </w:r>
      <w:r w:rsidRPr="00E57622">
        <w:t>The blue line shows the resulting reservoir storage/elevation with inflows of 3.8, 6.3, and 4.0 million acre-feet per year</w:t>
      </w:r>
      <w:r w:rsidRPr="00E57622">
        <w:rPr>
          <w:b/>
          <w:bCs/>
        </w:rPr>
        <w:t>.</w:t>
      </w:r>
      <w:r>
        <w:rPr>
          <w:b/>
          <w:bCs/>
        </w:rPr>
        <w:t xml:space="preserve"> </w:t>
      </w:r>
      <w:r>
        <w:t xml:space="preserve">The area between the red and blue lines </w:t>
      </w:r>
      <w:r w:rsidR="00B61F3E">
        <w:t>is</w:t>
      </w:r>
      <w:r>
        <w:t xml:space="preserve"> the total volume the other collaborators </w:t>
      </w:r>
      <w:r w:rsidR="008F22EF">
        <w:t>conserved water and account balances</w:t>
      </w:r>
      <w:r>
        <w:t>.</w:t>
      </w:r>
    </w:p>
    <w:p w14:paraId="4FBFAB88" w14:textId="77777777" w:rsidR="0014310E" w:rsidRDefault="0014310E" w:rsidP="00E57622">
      <w:pPr>
        <w:pStyle w:val="NoSpacing"/>
      </w:pPr>
    </w:p>
    <w:p w14:paraId="4D5ACDA3" w14:textId="4258C801" w:rsidR="00E57622" w:rsidRPr="00E82C92" w:rsidRDefault="004D499B" w:rsidP="004D499B">
      <w:pPr>
        <w:pStyle w:val="NoSpacing"/>
      </w:pPr>
      <w:r>
        <w:t>Across 7 sessions, c</w:t>
      </w:r>
      <w:r w:rsidR="0014310E">
        <w:t xml:space="preserve">ollaborators who immersed in and personified the Reclamation role </w:t>
      </w:r>
      <w:r w:rsidR="0014310E" w:rsidRPr="0014310E">
        <w:t>chose Lake Mead protection elevations from 970 to 1,030 ft (2.9 to</w:t>
      </w:r>
      <w:r w:rsidR="0014310E">
        <w:t xml:space="preserve"> </w:t>
      </w:r>
      <w:r w:rsidR="0014310E" w:rsidRPr="0014310E">
        <w:t xml:space="preserve">6.3 million acre-ft of active storage; Figure </w:t>
      </w:r>
      <w:r>
        <w:t>7</w:t>
      </w:r>
      <w:r w:rsidR="0014310E" w:rsidRPr="0014310E">
        <w:t>). Across these model sessions, years, and</w:t>
      </w:r>
      <w:r w:rsidR="0014310E">
        <w:t xml:space="preserve"> </w:t>
      </w:r>
      <w:r w:rsidR="0014310E" w:rsidRPr="0014310E">
        <w:t>inflows as low as 3.8 million acre-feet per year, Lake Mead storage was maintained at</w:t>
      </w:r>
      <w:r w:rsidR="0014310E">
        <w:t xml:space="preserve"> </w:t>
      </w:r>
      <w:r w:rsidR="0014310E" w:rsidRPr="0014310E">
        <w:t>100 to 280% of the chosen protection volume (blue circles in Figure 2). Lake Mead</w:t>
      </w:r>
      <w:r w:rsidR="0014310E">
        <w:t xml:space="preserve"> </w:t>
      </w:r>
      <w:r w:rsidR="0014310E" w:rsidRPr="0014310E">
        <w:t>storage stayed above the protection volume when collaborators who personified users</w:t>
      </w:r>
      <w:r w:rsidR="0014310E">
        <w:t xml:space="preserve"> </w:t>
      </w:r>
      <w:r w:rsidR="0014310E" w:rsidRPr="0014310E">
        <w:t>conserved some of their available water for use in future years and/or the person who</w:t>
      </w:r>
      <w:r w:rsidR="0014310E">
        <w:t xml:space="preserve"> </w:t>
      </w:r>
      <w:r w:rsidR="0014310E" w:rsidRPr="0014310E">
        <w:t>immersed in the Reclamation role purchased some water from other users to add to the</w:t>
      </w:r>
      <w:r w:rsidR="0014310E">
        <w:t xml:space="preserve"> </w:t>
      </w:r>
      <w:r w:rsidR="0014310E" w:rsidRPr="0014310E">
        <w:t>protection account volume. For example, Federal purchases of settled, unused water from</w:t>
      </w:r>
      <w:r w:rsidR="0014310E">
        <w:t xml:space="preserve"> </w:t>
      </w:r>
      <w:r w:rsidR="0014310E" w:rsidRPr="0014310E">
        <w:t>an account representing the Tribal Nations of the Lower Basin provided income for</w:t>
      </w:r>
      <w:r w:rsidR="0014310E">
        <w:t xml:space="preserve"> </w:t>
      </w:r>
      <w:r w:rsidR="0014310E" w:rsidRPr="0014310E">
        <w:t>Tribes to build expensive potable water supply systems or repair aging infrastructure.</w:t>
      </w:r>
      <w:r w:rsidR="0014310E">
        <w:t xml:space="preserve"> </w:t>
      </w:r>
      <w:r w:rsidR="0014310E" w:rsidRPr="0014310E">
        <w:t>People who role played Reclamation sometimes sold some protection water to bail out</w:t>
      </w:r>
      <w:r w:rsidR="0014310E">
        <w:t xml:space="preserve"> </w:t>
      </w:r>
      <w:r w:rsidR="0014310E" w:rsidRPr="0014310E">
        <w:t>users who had very low account balances (red diamonds in Figure 2).</w:t>
      </w:r>
    </w:p>
    <w:p w14:paraId="5B3B483B" w14:textId="79EA899C" w:rsidR="00E82C92" w:rsidRDefault="00E57622" w:rsidP="00936589">
      <w:pPr>
        <w:pStyle w:val="NoSpacing"/>
      </w:pPr>
      <w:r>
        <w:rPr>
          <w:noProof/>
        </w:rPr>
        <w:lastRenderedPageBreak/>
        <w:drawing>
          <wp:inline distT="0" distB="0" distL="0" distR="0" wp14:anchorId="35AE1158" wp14:editId="3B510AF1">
            <wp:extent cx="5125925" cy="3022979"/>
            <wp:effectExtent l="0" t="0" r="0" b="6350"/>
            <wp:docPr id="95808357" name="drawing" descr="A graph with number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8357" name="drawing" descr="A graph with numbers and dots&#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221341" cy="3079250"/>
                    </a:xfrm>
                    <a:prstGeom prst="rect">
                      <a:avLst/>
                    </a:prstGeom>
                  </pic:spPr>
                </pic:pic>
              </a:graphicData>
            </a:graphic>
          </wp:inline>
        </w:drawing>
      </w:r>
    </w:p>
    <w:p w14:paraId="63EA6EA1" w14:textId="11DB8DF7" w:rsidR="00E57622" w:rsidRDefault="00E57622" w:rsidP="00E57622">
      <w:pPr>
        <w:pStyle w:val="NoSpacing"/>
      </w:pPr>
      <w:r w:rsidRPr="004D499B">
        <w:rPr>
          <w:b/>
          <w:bCs/>
        </w:rPr>
        <w:t xml:space="preserve">Figure </w:t>
      </w:r>
      <w:r w:rsidR="0014310E" w:rsidRPr="004D499B">
        <w:rPr>
          <w:b/>
          <w:bCs/>
        </w:rPr>
        <w:t>7</w:t>
      </w:r>
      <w:r w:rsidRPr="004D499B">
        <w:rPr>
          <w:b/>
          <w:bCs/>
        </w:rPr>
        <w:t>. Lake Mead protection elevations chosen in recent immersive modeling sessions (x axis)</w:t>
      </w:r>
      <w:r w:rsidR="004D499B" w:rsidRPr="004D499B">
        <w:rPr>
          <w:b/>
          <w:bCs/>
        </w:rPr>
        <w:t xml:space="preserve"> and r</w:t>
      </w:r>
      <w:r w:rsidRPr="004D499B">
        <w:rPr>
          <w:b/>
          <w:bCs/>
        </w:rPr>
        <w:t>esulting storage was expressed as a fraction of the chosen protection volume (y axis).</w:t>
      </w:r>
      <w:r w:rsidRPr="00E57622">
        <w:t xml:space="preserve"> Inflows were 3.8, 6.3, and 4.0 million acre-feet per year.</w:t>
      </w:r>
      <w:r>
        <w:t xml:space="preserve"> </w:t>
      </w:r>
      <w:r w:rsidRPr="00E57622">
        <w:t>Blue circles above the purple dashed line of 1.0 showed sessions and years where</w:t>
      </w:r>
      <w:r>
        <w:t xml:space="preserve"> </w:t>
      </w:r>
      <w:r w:rsidRPr="00E57622">
        <w:t>collaborators maintained Lake Mead storage at or above the protection elevation. In some</w:t>
      </w:r>
      <w:r>
        <w:t xml:space="preserve"> </w:t>
      </w:r>
      <w:r w:rsidRPr="00E57622">
        <w:t>instances, the collaborator immersing in the Reclamation role chose to sell some of the</w:t>
      </w:r>
      <w:r>
        <w:t xml:space="preserve"> </w:t>
      </w:r>
      <w:r w:rsidRPr="00E57622">
        <w:t>protection water to bail out users who had low account balances (red diamonds).</w:t>
      </w:r>
    </w:p>
    <w:p w14:paraId="2A92BC1E" w14:textId="4A040BE3" w:rsidR="002905C0" w:rsidRPr="00936589" w:rsidRDefault="002905C0" w:rsidP="00E57622">
      <w:pPr>
        <w:pStyle w:val="NoSpacing"/>
      </w:pPr>
      <w:r>
        <w:t>These examples illustrate some of many more autonomous and adaptive strategies that water users can adopt within a water accounting framework.</w:t>
      </w:r>
    </w:p>
    <w:p w14:paraId="09A82427" w14:textId="1ED40BD9" w:rsidR="005A25A0" w:rsidRPr="004A0A5F" w:rsidRDefault="00D94A91" w:rsidP="00D94A91">
      <w:pPr>
        <w:pStyle w:val="Heading1"/>
      </w:pPr>
      <w:r>
        <w:t>Discussion</w:t>
      </w:r>
    </w:p>
    <w:p w14:paraId="56927048" w14:textId="112C2C71" w:rsidR="008204B8" w:rsidRDefault="008204B8" w:rsidP="008204B8">
      <w:pPr>
        <w:rPr>
          <w:rFonts w:asciiTheme="majorBidi" w:hAnsiTheme="majorBidi" w:cstheme="majorBidi"/>
          <w:sz w:val="24"/>
          <w:szCs w:val="24"/>
        </w:rPr>
      </w:pPr>
      <w:r>
        <w:rPr>
          <w:rFonts w:asciiTheme="majorBidi" w:hAnsiTheme="majorBidi" w:cstheme="majorBidi"/>
          <w:sz w:val="24"/>
          <w:szCs w:val="24"/>
        </w:rPr>
        <w:t xml:space="preserve">We report numerous Lake Mead water conservation program successes, including that the program has conserved more water than any other Colorado River Basin conservation program to date. </w:t>
      </w:r>
      <w:r w:rsidR="00680CE6">
        <w:rPr>
          <w:rFonts w:asciiTheme="majorBidi" w:hAnsiTheme="majorBidi" w:cstheme="majorBidi"/>
          <w:sz w:val="24"/>
          <w:szCs w:val="24"/>
        </w:rPr>
        <w:t>Presently, some now 3.6 million acre-feet of c</w:t>
      </w:r>
      <w:r>
        <w:rPr>
          <w:rFonts w:asciiTheme="majorBidi" w:hAnsiTheme="majorBidi" w:cstheme="majorBidi"/>
          <w:sz w:val="24"/>
          <w:szCs w:val="24"/>
        </w:rPr>
        <w:t>onserved water remain</w:t>
      </w:r>
      <w:r w:rsidR="00680CE6">
        <w:rPr>
          <w:rFonts w:asciiTheme="majorBidi" w:hAnsiTheme="majorBidi" w:cstheme="majorBidi"/>
          <w:sz w:val="24"/>
          <w:szCs w:val="24"/>
        </w:rPr>
        <w:t>s</w:t>
      </w:r>
      <w:r>
        <w:rPr>
          <w:rFonts w:asciiTheme="majorBidi" w:hAnsiTheme="majorBidi" w:cstheme="majorBidi"/>
          <w:sz w:val="24"/>
          <w:szCs w:val="24"/>
        </w:rPr>
        <w:t xml:space="preserve"> in Lake Mead—quadruple the volume of ~ 700,000 acre-feet reported through 2015 </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&lt;EndNote&gt;&lt;Cite&gt;&lt;Author&gt;Robison&lt;/Author&gt;&lt;Year&gt;2017&lt;/Year&gt;&lt;RecNum&gt;3108&lt;/RecNum&gt;&lt;DisplayText&gt;(Robison,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(Robison, 2017)</w:t>
      </w:r>
      <w:r>
        <w:rPr>
          <w:rFonts w:asciiTheme="majorBidi" w:hAnsiTheme="majorBidi" w:cstheme="majorBidi"/>
          <w:sz w:val="24"/>
          <w:szCs w:val="24"/>
        </w:rPr>
        <w:fldChar w:fldCharType="end"/>
      </w:r>
      <w:r>
        <w:rPr>
          <w:rFonts w:asciiTheme="majorBidi" w:hAnsiTheme="majorBidi" w:cstheme="majorBidi"/>
          <w:sz w:val="24"/>
          <w:szCs w:val="24"/>
        </w:rPr>
        <w:t>.</w:t>
      </w:r>
      <w:r w:rsidR="00680CE6">
        <w:rPr>
          <w:rFonts w:asciiTheme="majorBidi" w:hAnsiTheme="majorBidi" w:cstheme="majorBidi"/>
          <w:sz w:val="24"/>
          <w:szCs w:val="24"/>
        </w:rPr>
        <w:t xml:space="preserve"> Since 2022, conservation efforts by California, Arizona, Nevada, and Mexico have kept Lake Mead above </w:t>
      </w:r>
      <w:r w:rsidR="001D179E">
        <w:rPr>
          <w:rFonts w:asciiTheme="majorBidi" w:hAnsiTheme="majorBidi" w:cstheme="majorBidi"/>
          <w:sz w:val="24"/>
          <w:szCs w:val="24"/>
        </w:rPr>
        <w:t>its</w:t>
      </w:r>
      <w:r w:rsidR="00680CE6">
        <w:rPr>
          <w:rFonts w:asciiTheme="majorBidi" w:hAnsiTheme="majorBidi" w:cstheme="majorBidi"/>
          <w:sz w:val="24"/>
          <w:szCs w:val="24"/>
        </w:rPr>
        <w:t xml:space="preserve"> protection elevation of 1,020 feet set in the 2019 Lower Drought Contingency Plan.</w:t>
      </w:r>
    </w:p>
    <w:p w14:paraId="1CA04721" w14:textId="535B6330" w:rsidR="008204B8" w:rsidRDefault="00805A8E" w:rsidP="008204B8">
      <w:pPr>
        <w:rPr>
          <w:rFonts w:asciiTheme="majorBidi" w:hAnsiTheme="majorBidi" w:cstheme="majorBidi"/>
          <w:sz w:val="24"/>
          <w:szCs w:val="24"/>
        </w:rPr>
      </w:pPr>
      <w:r>
        <w:rPr>
          <w:rFonts w:asciiTheme="majorBidi" w:hAnsiTheme="majorBidi" w:cstheme="majorBidi"/>
          <w:sz w:val="24"/>
          <w:szCs w:val="24"/>
        </w:rPr>
        <w:t>To expand program participation and increase operational flexibility, p</w:t>
      </w:r>
      <w:r w:rsidR="00680CE6">
        <w:rPr>
          <w:rFonts w:asciiTheme="majorBidi" w:hAnsiTheme="majorBidi" w:cstheme="majorBidi"/>
          <w:sz w:val="24"/>
          <w:szCs w:val="24"/>
        </w:rPr>
        <w:t xml:space="preserve">rior researchers </w:t>
      </w:r>
      <w:r w:rsidR="00583747">
        <w:rPr>
          <w:rFonts w:asciiTheme="majorBidi" w:hAnsiTheme="majorBidi" w:cstheme="majorBidi"/>
          <w:sz w:val="24"/>
          <w:szCs w:val="24"/>
        </w:rPr>
        <w:t xml:space="preserve">suggested to raise caps on water conservation account balances </w:t>
      </w:r>
      <w:r w:rsidR="00583747">
        <w:rPr>
          <w:rFonts w:asciiTheme="majorBidi" w:hAnsiTheme="majorBidi" w:cstheme="majorBidi"/>
          <w:sz w:val="24"/>
          <w:szCs w:val="24"/>
        </w:rPr>
        <w:fldChar w:fldCharType="begin"/>
      </w:r>
      <w:r w:rsidR="00583747">
        <w:rPr>
          <w:rFonts w:asciiTheme="majorBidi" w:hAnsiTheme="majorBidi" w:cstheme="majorBidi"/>
          <w:sz w:val="24"/>
          <w:szCs w:val="24"/>
        </w:rPr>
        <w:instrText xml:space="preserve"> ADDIN EN.CITE &lt;EndNote&gt;&lt;Cite&gt;&lt;Author&gt;Robison&lt;/Author&gt;&lt;Year&gt;2017&lt;/Year&gt;&lt;RecNum&gt;3108&lt;/RecNum&gt;&lt;DisplayText&gt;(Fleck and Udall, 2021; 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Cite&gt;&lt;Author&gt;Fleck&lt;/Author&gt;&lt;Year&gt;2021&lt;/Year&gt;&lt;RecNum&gt;2801&lt;/RecNum&gt;&lt;record&gt;&lt;rec-number&gt;2801&lt;/rec-number&gt;&lt;foreign-keys&gt;&lt;key app="EN" db-id="xxt5ta9pd995dwesap0pdzzp2weaz0w9werf" timestamp="1624662415"&gt;2801&lt;/key&gt;&lt;/foreign-keys&gt;&lt;ref-type name="Journal Article"&gt;17&lt;/ref-type&gt;&lt;contributors&gt;&lt;authors&gt;&lt;author&gt;Fleck, John&lt;/author&gt;&lt;author&gt;Udall, Brad&lt;/author&gt;&lt;/authors&gt;&lt;/contributors&gt;&lt;titles&gt;&lt;title&gt;Managing Colorado River risk&lt;/title&gt;&lt;secondary-title&gt;Science&lt;/secondary-title&gt;&lt;/titles&gt;&lt;periodical&gt;&lt;full-title&gt;Science&lt;/full-title&gt;&lt;/periodical&gt;&lt;pages&gt;885-885&lt;/pages&gt;&lt;volume&gt;372&lt;/volume&gt;&lt;number&gt;6545&lt;/number&gt;&lt;dates&gt;&lt;year&gt;2021&lt;/year&gt;&lt;/dates&gt;&lt;urls&gt;&lt;related-urls&gt;&lt;url&gt;https://science.sciencemag.org/content/sci/372/6545/885.full.pdf&lt;/url&gt;&lt;/related-urls&gt;&lt;/urls&gt;&lt;electronic-resource-num&gt;https://doi.org/10.1126/science.abj5498&lt;/electronic-resource-num&gt;&lt;/record&gt;&lt;/Cite&gt;&lt;/EndNote&gt;</w:instrText>
      </w:r>
      <w:r w:rsidR="00583747">
        <w:rPr>
          <w:rFonts w:asciiTheme="majorBidi" w:hAnsiTheme="majorBidi" w:cstheme="majorBidi"/>
          <w:sz w:val="24"/>
          <w:szCs w:val="24"/>
        </w:rPr>
        <w:fldChar w:fldCharType="separate"/>
      </w:r>
      <w:r w:rsidR="00583747">
        <w:rPr>
          <w:rFonts w:asciiTheme="majorBidi" w:hAnsiTheme="majorBidi" w:cstheme="majorBidi"/>
          <w:noProof/>
          <w:sz w:val="24"/>
          <w:szCs w:val="24"/>
        </w:rPr>
        <w:t>(Fleck and Udall, 2021; Robison, 2017)</w:t>
      </w:r>
      <w:r w:rsidR="00583747">
        <w:rPr>
          <w:rFonts w:asciiTheme="majorBidi" w:hAnsiTheme="majorBidi" w:cstheme="majorBidi"/>
          <w:sz w:val="24"/>
          <w:szCs w:val="24"/>
        </w:rPr>
        <w:fldChar w:fldCharType="end"/>
      </w:r>
      <w:r w:rsidR="00583747">
        <w:rPr>
          <w:rFonts w:asciiTheme="majorBidi" w:hAnsiTheme="majorBidi" w:cstheme="majorBidi"/>
          <w:sz w:val="24"/>
          <w:szCs w:val="24"/>
        </w:rPr>
        <w:t xml:space="preserve">. </w:t>
      </w:r>
      <w:r w:rsidR="002905C0">
        <w:rPr>
          <w:rFonts w:asciiTheme="majorBidi" w:hAnsiTheme="majorBidi" w:cstheme="majorBidi"/>
          <w:sz w:val="24"/>
          <w:szCs w:val="24"/>
        </w:rPr>
        <w:t>I</w:t>
      </w:r>
      <w:r w:rsidR="005C7742">
        <w:rPr>
          <w:rFonts w:asciiTheme="majorBidi" w:hAnsiTheme="majorBidi" w:cstheme="majorBidi"/>
          <w:sz w:val="24"/>
          <w:szCs w:val="24"/>
        </w:rPr>
        <w:t xml:space="preserve">n </w:t>
      </w:r>
      <w:r w:rsidR="00583747">
        <w:rPr>
          <w:rFonts w:asciiTheme="majorBidi" w:hAnsiTheme="majorBidi" w:cstheme="majorBidi"/>
          <w:sz w:val="24"/>
          <w:szCs w:val="24"/>
        </w:rPr>
        <w:t>2020</w:t>
      </w:r>
      <w:r w:rsidR="002905C0">
        <w:rPr>
          <w:rFonts w:asciiTheme="majorBidi" w:hAnsiTheme="majorBidi" w:cstheme="majorBidi"/>
          <w:sz w:val="24"/>
          <w:szCs w:val="24"/>
        </w:rPr>
        <w:t xml:space="preserve">, </w:t>
      </w:r>
      <w:r w:rsidR="00583747">
        <w:rPr>
          <w:rFonts w:asciiTheme="majorBidi" w:hAnsiTheme="majorBidi" w:cstheme="majorBidi"/>
          <w:sz w:val="24"/>
          <w:szCs w:val="24"/>
        </w:rPr>
        <w:t>total account</w:t>
      </w:r>
      <w:r w:rsidR="005C7742">
        <w:rPr>
          <w:rFonts w:asciiTheme="majorBidi" w:hAnsiTheme="majorBidi" w:cstheme="majorBidi"/>
          <w:sz w:val="24"/>
          <w:szCs w:val="24"/>
        </w:rPr>
        <w:t xml:space="preserve"> balances exceeded the 2.7 million acre-feet maximum balance defined in the 2019 Drought Contingency Plan</w:t>
      </w:r>
      <w:r>
        <w:rPr>
          <w:rFonts w:asciiTheme="majorBidi" w:hAnsiTheme="majorBidi" w:cstheme="majorBidi"/>
          <w:sz w:val="24"/>
          <w:szCs w:val="24"/>
        </w:rPr>
        <w:t xml:space="preserve"> </w:t>
      </w:r>
      <w:r w:rsidR="00600E23">
        <w:rPr>
          <w:rFonts w:asciiTheme="majorBidi" w:hAnsiTheme="majorBidi" w:cstheme="majorBidi"/>
          <w:sz w:val="24"/>
          <w:szCs w:val="24"/>
        </w:rPr>
        <w:fldChar w:fldCharType="begin"/>
      </w:r>
      <w:r w:rsidR="00600E23">
        <w:rPr>
          <w:rFonts w:asciiTheme="majorBidi" w:hAnsiTheme="majorBidi" w:cstheme="majorBidi"/>
          <w:sz w:val="24"/>
          <w:szCs w:val="24"/>
        </w:rPr>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600E23">
        <w:rPr>
          <w:rFonts w:asciiTheme="majorBidi" w:hAnsiTheme="majorBidi" w:cstheme="majorBidi"/>
          <w:sz w:val="24"/>
          <w:szCs w:val="24"/>
        </w:rPr>
        <w:fldChar w:fldCharType="separate"/>
      </w:r>
      <w:r w:rsidR="00600E23">
        <w:rPr>
          <w:rFonts w:asciiTheme="majorBidi" w:hAnsiTheme="majorBidi" w:cstheme="majorBidi"/>
          <w:noProof/>
          <w:sz w:val="24"/>
          <w:szCs w:val="24"/>
        </w:rPr>
        <w:t>(USBR, 2019)</w:t>
      </w:r>
      <w:r w:rsidR="00600E23">
        <w:rPr>
          <w:rFonts w:asciiTheme="majorBidi" w:hAnsiTheme="majorBidi" w:cstheme="majorBidi"/>
          <w:sz w:val="24"/>
          <w:szCs w:val="24"/>
        </w:rPr>
        <w:fldChar w:fldCharType="end"/>
      </w:r>
      <w:r w:rsidR="005C7742">
        <w:rPr>
          <w:rFonts w:asciiTheme="majorBidi" w:hAnsiTheme="majorBidi" w:cstheme="majorBidi"/>
          <w:sz w:val="24"/>
          <w:szCs w:val="24"/>
        </w:rPr>
        <w:t>.</w:t>
      </w:r>
      <w:r>
        <w:rPr>
          <w:rFonts w:asciiTheme="majorBidi" w:hAnsiTheme="majorBidi" w:cstheme="majorBidi"/>
          <w:sz w:val="24"/>
          <w:szCs w:val="24"/>
        </w:rPr>
        <w:t xml:space="preserve"> A second suggestion would allow movement of voluntarily conserved water from Lake Mead upstream to Lake Powell </w:t>
      </w:r>
      <w:r w:rsidR="00600E23">
        <w:rPr>
          <w:rFonts w:asciiTheme="majorBidi" w:hAnsiTheme="majorBidi" w:cstheme="majorBidi"/>
          <w:sz w:val="24"/>
          <w:szCs w:val="24"/>
        </w:rPr>
        <w:fldChar w:fldCharType="begin"/>
      </w:r>
      <w:r w:rsidR="00600E23">
        <w:rPr>
          <w:rFonts w:asciiTheme="majorBidi" w:hAnsiTheme="majorBidi" w:cstheme="majorBidi"/>
          <w:sz w:val="24"/>
          <w:szCs w:val="24"/>
        </w:rPr>
        <w:instrText xml:space="preserve"> ADDIN EN.CITE &lt;EndNote&gt;&lt;Cite&gt;&lt;Author&gt;USBR&lt;/Author&gt;&lt;Year&gt;2026&lt;/Year&gt;&lt;RecNum&gt;3107&lt;/RecNum&gt;&lt;DisplayText&gt;(USBR, 2026b)&lt;/DisplayText&gt;&lt;record&gt;&lt;rec-number&gt;3107&lt;/rec-number&gt;&lt;foreign-keys&gt;&lt;key app="EN" db-id="xxt5ta9pd995dwesap0pdzzp2weaz0w9werf" timestamp="1772056442"&gt;3107&lt;/key&gt;&lt;/foreign-keys&gt;&lt;ref-type name="Report"&gt;27&lt;/ref-type&gt;&lt;contributors&gt;&lt;authors&gt;&lt;author&gt;USBR&lt;/author&gt;&lt;/authors&gt;&lt;/contributors&gt;&lt;titles&gt;&lt;title&gt;Post-2026 Operational Guidelines and Strategies for Lake Powell and Lake Mead – Draft Environmental Impact Statement&lt;/title&gt;&lt;/titles&gt;&lt;dates&gt;&lt;year&gt;2026&lt;/year&gt;&lt;/dates&gt;&lt;publisher&gt;U.S. Bureau of Reclamation&lt;/publisher&gt;&lt;urls&gt;&lt;related-urls&gt;&lt;url&gt;https://www.usbr.gov/ColoradoRiverBasin/post2026/draft-eis/&lt;/url&gt;&lt;/related-urls&gt;&lt;/urls&gt;&lt;/record&gt;&lt;/Cite&gt;&lt;/EndNote&gt;</w:instrText>
      </w:r>
      <w:r w:rsidR="00600E23">
        <w:rPr>
          <w:rFonts w:asciiTheme="majorBidi" w:hAnsiTheme="majorBidi" w:cstheme="majorBidi"/>
          <w:sz w:val="24"/>
          <w:szCs w:val="24"/>
        </w:rPr>
        <w:fldChar w:fldCharType="separate"/>
      </w:r>
      <w:r w:rsidR="00600E23">
        <w:rPr>
          <w:rFonts w:asciiTheme="majorBidi" w:hAnsiTheme="majorBidi" w:cstheme="majorBidi"/>
          <w:noProof/>
          <w:sz w:val="24"/>
          <w:szCs w:val="24"/>
        </w:rPr>
        <w:t>(USBR, 2026b)</w:t>
      </w:r>
      <w:r w:rsidR="00600E23">
        <w:rPr>
          <w:rFonts w:asciiTheme="majorBidi" w:hAnsiTheme="majorBidi" w:cstheme="majorBidi"/>
          <w:sz w:val="24"/>
          <w:szCs w:val="24"/>
        </w:rPr>
        <w:fldChar w:fldCharType="end"/>
      </w:r>
      <w:r>
        <w:rPr>
          <w:rFonts w:asciiTheme="majorBidi" w:hAnsiTheme="majorBidi" w:cstheme="majorBidi"/>
          <w:sz w:val="24"/>
          <w:szCs w:val="24"/>
        </w:rPr>
        <w:t>.</w:t>
      </w:r>
    </w:p>
    <w:p w14:paraId="604B1ECF" w14:textId="72D4D357" w:rsidR="00463B7F" w:rsidRDefault="005C7742" w:rsidP="008204B8">
      <w:pPr>
        <w:rPr>
          <w:rFonts w:asciiTheme="majorBidi" w:hAnsiTheme="majorBidi" w:cstheme="majorBidi"/>
          <w:sz w:val="24"/>
          <w:szCs w:val="24"/>
        </w:rPr>
      </w:pPr>
      <w:r>
        <w:rPr>
          <w:rFonts w:asciiTheme="majorBidi" w:hAnsiTheme="majorBidi" w:cstheme="majorBidi"/>
          <w:sz w:val="24"/>
          <w:szCs w:val="24"/>
        </w:rPr>
        <w:t xml:space="preserve">Other proposals placed additional constraints on the program </w:t>
      </w:r>
      <w:r w:rsidR="0058256F">
        <w:rPr>
          <w:rFonts w:asciiTheme="majorBidi" w:hAnsiTheme="majorBidi" w:cstheme="majorBidi"/>
          <w:sz w:val="24"/>
          <w:szCs w:val="24"/>
        </w:rPr>
        <w:t>that we believe will</w:t>
      </w:r>
      <w:r>
        <w:rPr>
          <w:rFonts w:asciiTheme="majorBidi" w:hAnsiTheme="majorBidi" w:cstheme="majorBidi"/>
          <w:sz w:val="24"/>
          <w:szCs w:val="24"/>
        </w:rPr>
        <w:t xml:space="preserve"> limit </w:t>
      </w:r>
      <w:r w:rsidR="006B3F4C">
        <w:rPr>
          <w:rFonts w:asciiTheme="majorBidi" w:hAnsiTheme="majorBidi" w:cstheme="majorBidi"/>
          <w:sz w:val="24"/>
          <w:szCs w:val="24"/>
        </w:rPr>
        <w:t>participation and user autonomy.</w:t>
      </w:r>
      <w:r w:rsidR="00805A8E">
        <w:rPr>
          <w:rFonts w:asciiTheme="majorBidi" w:hAnsiTheme="majorBidi" w:cstheme="majorBidi"/>
          <w:sz w:val="24"/>
          <w:szCs w:val="24"/>
        </w:rPr>
        <w:t xml:space="preserve"> </w:t>
      </w:r>
      <w:r>
        <w:rPr>
          <w:rFonts w:asciiTheme="majorBidi" w:hAnsiTheme="majorBidi" w:cstheme="majorBidi"/>
          <w:sz w:val="24"/>
          <w:szCs w:val="24"/>
        </w:rPr>
        <w:t xml:space="preserve">For example, </w:t>
      </w:r>
      <w:r w:rsidR="008204B8">
        <w:rPr>
          <w:rFonts w:asciiTheme="majorBidi" w:hAnsiTheme="majorBidi" w:cstheme="majorBidi"/>
          <w:sz w:val="24"/>
          <w:szCs w:val="24"/>
        </w:rPr>
        <w:fldChar w:fldCharType="begin"/>
      </w:r>
      <w:r w:rsidR="008204B8">
        <w:rPr>
          <w:rFonts w:asciiTheme="majorBidi" w:hAnsiTheme="majorBidi" w:cstheme="majorBidi"/>
          <w:sz w:val="24"/>
          <w:szCs w:val="24"/>
        </w:rPr>
        <w:instrText xml:space="preserve"> ADDIN EN.CITE &lt;EndNote&gt;&lt;Cite AuthorYear="1"&gt;&lt;Author&gt;Colby&lt;/Author&gt;&lt;Year&gt;2025&lt;/Year&gt;&lt;RecNum&gt;3109&lt;/RecNum&gt;&lt;DisplayText&gt;Colby et al. (2025)&lt;/DisplayText&gt;&lt;record&gt;&lt;rec-number&gt;3109&lt;/rec-number&gt;&lt;foreign-keys&gt;&lt;key app="EN" db-id="xxt5ta9pd995dwesap0pdzzp2weaz0w9werf" timestamp="1776466532"&gt;3109&lt;/key&gt;&lt;/foreign-keys&gt;&lt;ref-type name="Journal Article"&gt;17&lt;/ref-type&gt;&lt;contributors&gt;&lt;authors&gt;&lt;author&gt;Colby, Bonnie&lt;/author&gt;&lt;author&gt;Hansen, Kristiana&lt;/author&gt;&lt;author&gt;Sorensen, Kathryn&lt;/author&gt;&lt;/authors&gt;&lt;/contributors&gt;&lt;titles&gt;&lt;title&gt;Policy Nook — Policy Note: Tough Tradeoffs in the Colorado River Basin&lt;/title&gt;&lt;secondary-title&gt;Water Economics and Policy&lt;/secondary-title&gt;&lt;/titles&gt;&lt;periodical&gt;&lt;full-title&gt;Water Economics and Policy&lt;/full-title&gt;&lt;/periodical&gt;&lt;pages&gt;2471002&lt;/pages&gt;&lt;volume&gt;11&lt;/volume&gt;&lt;number&gt;04&lt;/number&gt;&lt;keywords&gt;&lt;keyword&gt;Colorado River Basin,water shortage,water conservation,water equity,tribal water&lt;/keyword&gt;&lt;/keywords&gt;&lt;dates&gt;&lt;year&gt;2025&lt;/year&gt;&lt;/dates&gt;&lt;urls&gt;&lt;related-urls&gt;&lt;url&gt;https://www.worldscientific.com/doi/abs/10.1142/S2382624X24710024&lt;/url&gt;&lt;/related-urls&gt;&lt;/urls&gt;&lt;electronic-resource-num&gt;10.1142/s2382624x24710024&lt;/electronic-resource-num&gt;&lt;/record&gt;&lt;/Cite&gt;&lt;/EndNote&gt;</w:instrText>
      </w:r>
      <w:r w:rsidR="008204B8">
        <w:rPr>
          <w:rFonts w:asciiTheme="majorBidi" w:hAnsiTheme="majorBidi" w:cstheme="majorBidi"/>
          <w:sz w:val="24"/>
          <w:szCs w:val="24"/>
        </w:rPr>
        <w:fldChar w:fldCharType="separate"/>
      </w:r>
      <w:r w:rsidR="008204B8">
        <w:rPr>
          <w:rFonts w:asciiTheme="majorBidi" w:hAnsiTheme="majorBidi" w:cstheme="majorBidi"/>
          <w:noProof/>
          <w:sz w:val="24"/>
          <w:szCs w:val="24"/>
        </w:rPr>
        <w:t>Colby et al. (2025)</w:t>
      </w:r>
      <w:r w:rsidR="008204B8">
        <w:rPr>
          <w:rFonts w:asciiTheme="majorBidi" w:hAnsiTheme="majorBidi" w:cstheme="majorBidi"/>
          <w:sz w:val="24"/>
          <w:szCs w:val="24"/>
        </w:rPr>
        <w:fldChar w:fldCharType="end"/>
      </w:r>
      <w:r w:rsidR="008204B8">
        <w:rPr>
          <w:rFonts w:asciiTheme="majorBidi" w:hAnsiTheme="majorBidi" w:cstheme="majorBidi"/>
          <w:sz w:val="24"/>
          <w:szCs w:val="24"/>
        </w:rPr>
        <w:t xml:space="preserve"> suggested </w:t>
      </w:r>
      <w:r w:rsidR="002905C0">
        <w:rPr>
          <w:rFonts w:asciiTheme="majorBidi" w:hAnsiTheme="majorBidi" w:cstheme="majorBidi"/>
          <w:sz w:val="24"/>
          <w:szCs w:val="24"/>
        </w:rPr>
        <w:t>that</w:t>
      </w:r>
      <w:r w:rsidR="008204B8">
        <w:rPr>
          <w:rFonts w:asciiTheme="majorBidi" w:hAnsiTheme="majorBidi" w:cstheme="majorBidi"/>
          <w:sz w:val="24"/>
          <w:szCs w:val="24"/>
        </w:rPr>
        <w:t xml:space="preserve"> 50% of conserved water remain in Lake Mead as system water.</w:t>
      </w:r>
      <w:r>
        <w:rPr>
          <w:rFonts w:asciiTheme="majorBidi" w:hAnsiTheme="majorBidi" w:cstheme="majorBidi"/>
          <w:sz w:val="24"/>
          <w:szCs w:val="24"/>
        </w:rPr>
        <w:t xml:space="preserve"> </w:t>
      </w:r>
      <w:r w:rsidR="006B3F4C">
        <w:rPr>
          <w:rFonts w:asciiTheme="majorBidi" w:hAnsiTheme="majorBidi" w:cstheme="majorBidi"/>
          <w:sz w:val="24"/>
          <w:szCs w:val="24"/>
        </w:rPr>
        <w:t xml:space="preserve">Reclamation proposed to </w:t>
      </w:r>
      <w:r w:rsidR="001D179E">
        <w:rPr>
          <w:rFonts w:asciiTheme="majorBidi" w:hAnsiTheme="majorBidi" w:cstheme="majorBidi"/>
          <w:sz w:val="24"/>
          <w:szCs w:val="24"/>
        </w:rPr>
        <w:t>tie</w:t>
      </w:r>
      <w:r w:rsidR="006B3F4C">
        <w:rPr>
          <w:rFonts w:asciiTheme="majorBidi" w:hAnsiTheme="majorBidi" w:cstheme="majorBidi"/>
          <w:sz w:val="24"/>
          <w:szCs w:val="24"/>
        </w:rPr>
        <w:t xml:space="preserve"> mandatory </w:t>
      </w:r>
      <w:r w:rsidR="006B3F4C">
        <w:rPr>
          <w:rFonts w:asciiTheme="majorBidi" w:hAnsiTheme="majorBidi" w:cstheme="majorBidi"/>
          <w:sz w:val="24"/>
          <w:szCs w:val="24"/>
        </w:rPr>
        <w:lastRenderedPageBreak/>
        <w:t>shortages to the anticipated Lake Mead level if there was no voluntary</w:t>
      </w:r>
      <w:r w:rsidR="0058256F">
        <w:rPr>
          <w:rFonts w:asciiTheme="majorBidi" w:hAnsiTheme="majorBidi" w:cstheme="majorBidi"/>
          <w:sz w:val="24"/>
          <w:szCs w:val="24"/>
        </w:rPr>
        <w:t xml:space="preserve"> water conservation</w:t>
      </w:r>
      <w:r w:rsidR="006B3F4C">
        <w:rPr>
          <w:rFonts w:asciiTheme="majorBidi" w:hAnsiTheme="majorBidi" w:cstheme="majorBidi"/>
          <w:sz w:val="24"/>
          <w:szCs w:val="24"/>
        </w:rPr>
        <w:t xml:space="preserve"> activity</w:t>
      </w:r>
      <w:r w:rsidR="001D288E">
        <w:rPr>
          <w:rFonts w:asciiTheme="majorBidi" w:hAnsiTheme="majorBidi" w:cstheme="majorBidi"/>
          <w:sz w:val="24"/>
          <w:szCs w:val="24"/>
        </w:rPr>
        <w:t xml:space="preserve"> </w:t>
      </w:r>
      <w:r w:rsidR="00600E23">
        <w:rPr>
          <w:rFonts w:asciiTheme="majorBidi" w:hAnsiTheme="majorBidi" w:cstheme="majorBidi"/>
          <w:sz w:val="24"/>
          <w:szCs w:val="24"/>
        </w:rPr>
        <w:fldChar w:fldCharType="begin"/>
      </w:r>
      <w:r w:rsidR="00600E23">
        <w:rPr>
          <w:rFonts w:asciiTheme="majorBidi" w:hAnsiTheme="majorBidi" w:cstheme="majorBidi"/>
          <w:sz w:val="24"/>
          <w:szCs w:val="24"/>
        </w:rPr>
        <w:instrText xml:space="preserve"> ADDIN EN.CITE &lt;EndNote&gt;&lt;Cite&gt;&lt;Author&gt;USBR&lt;/Author&gt;&lt;Year&gt;2026&lt;/Year&gt;&lt;RecNum&gt;3107&lt;/RecNum&gt;&lt;DisplayText&gt;(USBR, 2026b)&lt;/DisplayText&gt;&lt;record&gt;&lt;rec-number&gt;3107&lt;/rec-number&gt;&lt;foreign-keys&gt;&lt;key app="EN" db-id="xxt5ta9pd995dwesap0pdzzp2weaz0w9werf" timestamp="1772056442"&gt;3107&lt;/key&gt;&lt;/foreign-keys&gt;&lt;ref-type name="Report"&gt;27&lt;/ref-type&gt;&lt;contributors&gt;&lt;authors&gt;&lt;author&gt;USBR&lt;/author&gt;&lt;/authors&gt;&lt;/contributors&gt;&lt;titles&gt;&lt;title&gt;Post-2026 Operational Guidelines and Strategies for Lake Powell and Lake Mead – Draft Environmental Impact Statement&lt;/title&gt;&lt;/titles&gt;&lt;dates&gt;&lt;year&gt;2026&lt;/year&gt;&lt;/dates&gt;&lt;publisher&gt;U.S. Bureau of Reclamation&lt;/publisher&gt;&lt;urls&gt;&lt;related-urls&gt;&lt;url&gt;https://www.usbr.gov/ColoradoRiverBasin/post2026/draft-eis/&lt;/url&gt;&lt;/related-urls&gt;&lt;/urls&gt;&lt;/record&gt;&lt;/Cite&gt;&lt;/EndNote&gt;</w:instrText>
      </w:r>
      <w:r w:rsidR="00600E23">
        <w:rPr>
          <w:rFonts w:asciiTheme="majorBidi" w:hAnsiTheme="majorBidi" w:cstheme="majorBidi"/>
          <w:sz w:val="24"/>
          <w:szCs w:val="24"/>
        </w:rPr>
        <w:fldChar w:fldCharType="separate"/>
      </w:r>
      <w:r w:rsidR="00600E23">
        <w:rPr>
          <w:rFonts w:asciiTheme="majorBidi" w:hAnsiTheme="majorBidi" w:cstheme="majorBidi"/>
          <w:noProof/>
          <w:sz w:val="24"/>
          <w:szCs w:val="24"/>
        </w:rPr>
        <w:t>(USBR, 2026b)</w:t>
      </w:r>
      <w:r w:rsidR="00600E23">
        <w:rPr>
          <w:rFonts w:asciiTheme="majorBidi" w:hAnsiTheme="majorBidi" w:cstheme="majorBidi"/>
          <w:sz w:val="24"/>
          <w:szCs w:val="24"/>
        </w:rPr>
        <w:fldChar w:fldCharType="end"/>
      </w:r>
      <w:r w:rsidR="006B3F4C">
        <w:rPr>
          <w:rFonts w:asciiTheme="majorBidi" w:hAnsiTheme="majorBidi" w:cstheme="majorBidi"/>
          <w:sz w:val="24"/>
          <w:szCs w:val="24"/>
        </w:rPr>
        <w:t xml:space="preserve">. </w:t>
      </w:r>
      <w:r w:rsidR="0058256F">
        <w:rPr>
          <w:rFonts w:asciiTheme="majorBidi" w:hAnsiTheme="majorBidi" w:cstheme="majorBidi"/>
          <w:sz w:val="24"/>
          <w:szCs w:val="24"/>
        </w:rPr>
        <w:t xml:space="preserve">They also proposed to exclude mandatory reductions from the calculation of voluntary credits. </w:t>
      </w:r>
      <w:r w:rsidR="00463B7F">
        <w:rPr>
          <w:rFonts w:asciiTheme="majorBidi" w:hAnsiTheme="majorBidi" w:cstheme="majorBidi"/>
          <w:sz w:val="24"/>
          <w:szCs w:val="24"/>
        </w:rPr>
        <w:t>Larger shortages that trigger at higher reservoir levels will help Lake Mead. But there is also a downside. S</w:t>
      </w:r>
      <w:r w:rsidR="001D288E">
        <w:rPr>
          <w:rFonts w:asciiTheme="majorBidi" w:hAnsiTheme="majorBidi" w:cstheme="majorBidi"/>
          <w:sz w:val="24"/>
          <w:szCs w:val="24"/>
        </w:rPr>
        <w:t xml:space="preserve">hortages </w:t>
      </w:r>
      <w:r w:rsidR="00463B7F">
        <w:rPr>
          <w:rFonts w:asciiTheme="majorBidi" w:hAnsiTheme="majorBidi" w:cstheme="majorBidi"/>
          <w:sz w:val="24"/>
          <w:szCs w:val="24"/>
        </w:rPr>
        <w:t>will</w:t>
      </w:r>
      <w:r w:rsidR="001D288E">
        <w:rPr>
          <w:rFonts w:asciiTheme="majorBidi" w:hAnsiTheme="majorBidi" w:cstheme="majorBidi"/>
          <w:sz w:val="24"/>
          <w:szCs w:val="24"/>
        </w:rPr>
        <w:t xml:space="preserve"> vary </w:t>
      </w:r>
      <w:r w:rsidR="00463B7F">
        <w:rPr>
          <w:rFonts w:asciiTheme="majorBidi" w:hAnsiTheme="majorBidi" w:cstheme="majorBidi"/>
          <w:sz w:val="24"/>
          <w:szCs w:val="24"/>
        </w:rPr>
        <w:t>year-to-yea</w:t>
      </w:r>
      <w:r w:rsidR="003103E0">
        <w:rPr>
          <w:rFonts w:asciiTheme="majorBidi" w:hAnsiTheme="majorBidi" w:cstheme="majorBidi"/>
          <w:sz w:val="24"/>
          <w:szCs w:val="24"/>
        </w:rPr>
        <w:t>r in response to volatile Colorado River flow and Lake Mead or system storage</w:t>
      </w:r>
      <w:r w:rsidR="001D288E">
        <w:rPr>
          <w:rFonts w:asciiTheme="majorBidi" w:hAnsiTheme="majorBidi" w:cstheme="majorBidi"/>
          <w:sz w:val="24"/>
          <w:szCs w:val="24"/>
        </w:rPr>
        <w:t>.</w:t>
      </w:r>
      <w:r w:rsidR="00463B7F">
        <w:rPr>
          <w:rFonts w:asciiTheme="majorBidi" w:hAnsiTheme="majorBidi" w:cstheme="majorBidi"/>
          <w:sz w:val="24"/>
          <w:szCs w:val="24"/>
        </w:rPr>
        <w:t xml:space="preserve"> Swings in shortage</w:t>
      </w:r>
      <w:r w:rsidR="003103E0">
        <w:rPr>
          <w:rFonts w:asciiTheme="majorBidi" w:hAnsiTheme="majorBidi" w:cstheme="majorBidi"/>
          <w:sz w:val="24"/>
          <w:szCs w:val="24"/>
        </w:rPr>
        <w:t xml:space="preserve">s limit user’s autonomy and </w:t>
      </w:r>
      <w:r w:rsidR="00463B7F">
        <w:rPr>
          <w:rFonts w:asciiTheme="majorBidi" w:hAnsiTheme="majorBidi" w:cstheme="majorBidi"/>
          <w:sz w:val="24"/>
          <w:szCs w:val="24"/>
        </w:rPr>
        <w:t xml:space="preserve">make it difficult for user’s to plan </w:t>
      </w:r>
      <w:r w:rsidR="003103E0">
        <w:rPr>
          <w:rFonts w:asciiTheme="majorBidi" w:hAnsiTheme="majorBidi" w:cstheme="majorBidi"/>
          <w:sz w:val="24"/>
          <w:szCs w:val="24"/>
        </w:rPr>
        <w:t>future</w:t>
      </w:r>
      <w:r w:rsidR="00463B7F">
        <w:rPr>
          <w:rFonts w:asciiTheme="majorBidi" w:hAnsiTheme="majorBidi" w:cstheme="majorBidi"/>
          <w:sz w:val="24"/>
          <w:szCs w:val="24"/>
        </w:rPr>
        <w:t xml:space="preserve"> water use. </w:t>
      </w:r>
    </w:p>
    <w:p w14:paraId="719CD53F" w14:textId="6D1F9731" w:rsidR="006B3F4C" w:rsidRDefault="001D288E" w:rsidP="008204B8">
      <w:pPr>
        <w:rPr>
          <w:rFonts w:asciiTheme="majorBidi" w:hAnsiTheme="majorBidi" w:cstheme="majorBidi"/>
          <w:sz w:val="24"/>
          <w:szCs w:val="24"/>
        </w:rPr>
      </w:pPr>
      <w:r>
        <w:rPr>
          <w:rFonts w:asciiTheme="majorBidi" w:hAnsiTheme="majorBidi" w:cstheme="majorBidi"/>
          <w:sz w:val="24"/>
          <w:szCs w:val="24"/>
        </w:rPr>
        <w:t xml:space="preserve">All of the proposals fail to address two challenges of the existing </w:t>
      </w:r>
      <w:r w:rsidR="004C2A41">
        <w:rPr>
          <w:rFonts w:asciiTheme="majorBidi" w:hAnsiTheme="majorBidi" w:cstheme="majorBidi"/>
          <w:sz w:val="24"/>
          <w:szCs w:val="24"/>
        </w:rPr>
        <w:t>Lake Mead water conservation program.</w:t>
      </w:r>
      <w:r>
        <w:rPr>
          <w:rFonts w:asciiTheme="majorBidi" w:hAnsiTheme="majorBidi" w:cstheme="majorBidi"/>
          <w:sz w:val="24"/>
          <w:szCs w:val="24"/>
        </w:rPr>
        <w:t xml:space="preserve"> First</w:t>
      </w:r>
      <w:r w:rsidR="00463B7F">
        <w:rPr>
          <w:rFonts w:asciiTheme="majorBidi" w:hAnsiTheme="majorBidi" w:cstheme="majorBidi"/>
          <w:sz w:val="24"/>
          <w:szCs w:val="24"/>
        </w:rPr>
        <w:t>,</w:t>
      </w:r>
      <w:r>
        <w:rPr>
          <w:rFonts w:asciiTheme="majorBidi" w:hAnsiTheme="majorBidi" w:cstheme="majorBidi"/>
          <w:sz w:val="24"/>
          <w:szCs w:val="24"/>
        </w:rPr>
        <w:t xml:space="preserve"> as Lake Mead draws down, it becomes more difficult for users to </w:t>
      </w:r>
      <w:r w:rsidR="00463B7F">
        <w:rPr>
          <w:rFonts w:asciiTheme="majorBidi" w:hAnsiTheme="majorBidi" w:cstheme="majorBidi"/>
          <w:sz w:val="24"/>
          <w:szCs w:val="24"/>
        </w:rPr>
        <w:t xml:space="preserve">withdraw </w:t>
      </w:r>
      <w:r>
        <w:rPr>
          <w:rFonts w:asciiTheme="majorBidi" w:hAnsiTheme="majorBidi" w:cstheme="majorBidi"/>
          <w:sz w:val="24"/>
          <w:szCs w:val="24"/>
        </w:rPr>
        <w:t xml:space="preserve">their conserved water. Second, credits are awarded as reductions from legal entitlements rather than reductions from the physically available reservoir inflow. This later challenge means Lake Mead can continue to drawdown even as users voluntarily conserve some water. </w:t>
      </w:r>
      <w:r w:rsidR="00FA4199">
        <w:rPr>
          <w:rFonts w:asciiTheme="majorBidi" w:hAnsiTheme="majorBidi" w:cstheme="majorBidi"/>
          <w:sz w:val="24"/>
          <w:szCs w:val="24"/>
        </w:rPr>
        <w:t xml:space="preserve">Each </w:t>
      </w:r>
      <w:r>
        <w:rPr>
          <w:rFonts w:asciiTheme="majorBidi" w:hAnsiTheme="majorBidi" w:cstheme="majorBidi"/>
          <w:sz w:val="24"/>
          <w:szCs w:val="24"/>
        </w:rPr>
        <w:t>challenge</w:t>
      </w:r>
      <w:r w:rsidR="00FA4199">
        <w:rPr>
          <w:rFonts w:asciiTheme="majorBidi" w:hAnsiTheme="majorBidi" w:cstheme="majorBidi"/>
          <w:sz w:val="24"/>
          <w:szCs w:val="24"/>
        </w:rPr>
        <w:t xml:space="preserve"> is</w:t>
      </w:r>
      <w:r>
        <w:rPr>
          <w:rFonts w:asciiTheme="majorBidi" w:hAnsiTheme="majorBidi" w:cstheme="majorBidi"/>
          <w:sz w:val="24"/>
          <w:szCs w:val="24"/>
        </w:rPr>
        <w:t xml:space="preserve"> exacerbated as reservoir inflow declines, a situation that will occur more frequently as the basin becomes more arid</w:t>
      </w:r>
      <w:r w:rsidR="00463B7F">
        <w:rPr>
          <w:rFonts w:asciiTheme="majorBidi" w:hAnsiTheme="majorBidi" w:cstheme="majorBidi"/>
          <w:sz w:val="24"/>
          <w:szCs w:val="24"/>
        </w:rPr>
        <w:t xml:space="preserve"> </w:t>
      </w:r>
      <w:r w:rsidR="00600E23">
        <w:rPr>
          <w:rFonts w:asciiTheme="majorBidi" w:hAnsiTheme="majorBidi" w:cstheme="majorBidi"/>
          <w:sz w:val="24"/>
          <w:szCs w:val="24"/>
        </w:rPr>
        <w:fldChar w:fldCharType="begin">
          <w:fldData xml:space="preserve">PEVuZE5vdGU+PENpdGU+PEF1dGhvcj5TYWxlaGFiYWRpPC9BdXRob3I+PFllYXI+MjAyNDwvWWVh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</w:fldData>
        </w:fldChar>
      </w:r>
      <w:r w:rsidR="00600E23">
        <w:rPr>
          <w:rFonts w:asciiTheme="majorBidi" w:hAnsiTheme="majorBidi" w:cstheme="majorBidi"/>
          <w:sz w:val="24"/>
          <w:szCs w:val="24"/>
        </w:rPr>
        <w:instrText xml:space="preserve"> ADDIN EN.CITE </w:instrText>
      </w:r>
      <w:r w:rsidR="00600E23">
        <w:rPr>
          <w:rFonts w:asciiTheme="majorBidi" w:hAnsiTheme="majorBidi" w:cstheme="majorBidi"/>
          <w:sz w:val="24"/>
          <w:szCs w:val="24"/>
        </w:rPr>
        <w:fldChar w:fldCharType="begin">
          <w:fldData xml:space="preserve">PEVuZE5vdGU+PENpdGU+PEF1dGhvcj5TYWxlaGFiYWRpPC9BdXRob3I+PFllYXI+MjAyNDwvWWVh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</w:fldData>
        </w:fldChar>
      </w:r>
      <w:r w:rsidR="00600E23">
        <w:rPr>
          <w:rFonts w:asciiTheme="majorBidi" w:hAnsiTheme="majorBidi" w:cstheme="majorBidi"/>
          <w:sz w:val="24"/>
          <w:szCs w:val="24"/>
        </w:rPr>
        <w:instrText xml:space="preserve"> ADDIN EN.CITE.DATA </w:instrText>
      </w:r>
      <w:r w:rsidR="00600E23">
        <w:rPr>
          <w:rFonts w:asciiTheme="majorBidi" w:hAnsiTheme="majorBidi" w:cstheme="majorBidi"/>
          <w:sz w:val="24"/>
          <w:szCs w:val="24"/>
        </w:rPr>
      </w:r>
      <w:r w:rsidR="00600E23">
        <w:rPr>
          <w:rFonts w:asciiTheme="majorBidi" w:hAnsiTheme="majorBidi" w:cstheme="majorBidi"/>
          <w:sz w:val="24"/>
          <w:szCs w:val="24"/>
        </w:rPr>
        <w:fldChar w:fldCharType="end"/>
      </w:r>
      <w:r w:rsidR="00600E23">
        <w:rPr>
          <w:rFonts w:asciiTheme="majorBidi" w:hAnsiTheme="majorBidi" w:cstheme="majorBidi"/>
          <w:sz w:val="24"/>
          <w:szCs w:val="24"/>
        </w:rPr>
      </w:r>
      <w:r w:rsidR="00600E23">
        <w:rPr>
          <w:rFonts w:asciiTheme="majorBidi" w:hAnsiTheme="majorBidi" w:cstheme="majorBidi"/>
          <w:sz w:val="24"/>
          <w:szCs w:val="24"/>
        </w:rPr>
        <w:fldChar w:fldCharType="separate"/>
      </w:r>
      <w:r w:rsidR="00600E23">
        <w:rPr>
          <w:rFonts w:asciiTheme="majorBidi" w:hAnsiTheme="majorBidi" w:cstheme="majorBidi"/>
          <w:noProof/>
          <w:sz w:val="24"/>
          <w:szCs w:val="24"/>
        </w:rPr>
        <w:t>(Salehabadi et al., 2024; Udall and Overpeck, 2017)</w:t>
      </w:r>
      <w:r w:rsidR="00600E23">
        <w:rPr>
          <w:rFonts w:asciiTheme="majorBidi" w:hAnsiTheme="majorBidi" w:cstheme="majorBidi"/>
          <w:sz w:val="24"/>
          <w:szCs w:val="24"/>
        </w:rPr>
        <w:fldChar w:fldCharType="end"/>
      </w:r>
      <w:r w:rsidR="00463B7F">
        <w:rPr>
          <w:rFonts w:asciiTheme="majorBidi" w:hAnsiTheme="majorBidi" w:cstheme="majorBidi"/>
          <w:sz w:val="24"/>
          <w:szCs w:val="24"/>
        </w:rPr>
        <w:t xml:space="preserve"> </w:t>
      </w:r>
      <w:r>
        <w:rPr>
          <w:rFonts w:asciiTheme="majorBidi" w:hAnsiTheme="majorBidi" w:cstheme="majorBidi"/>
          <w:sz w:val="24"/>
          <w:szCs w:val="24"/>
        </w:rPr>
        <w:t xml:space="preserve">. </w:t>
      </w:r>
    </w:p>
    <w:p w14:paraId="422CD07E" w14:textId="64EEA623" w:rsidR="009F36F4" w:rsidRPr="00FA4199" w:rsidRDefault="00671C57" w:rsidP="00FA4199">
      <w:pPr>
        <w:rPr>
          <w:rFonts w:asciiTheme="majorBidi" w:hAnsiTheme="majorBidi" w:cstheme="majorBidi"/>
          <w:sz w:val="24"/>
          <w:szCs w:val="24"/>
        </w:rPr>
      </w:pPr>
      <w:r>
        <w:rPr>
          <w:rFonts w:asciiTheme="majorBidi" w:hAnsiTheme="majorBidi" w:cstheme="majorBidi"/>
          <w:sz w:val="24"/>
          <w:szCs w:val="24"/>
        </w:rPr>
        <w:t>Both of</w:t>
      </w:r>
      <w:r w:rsidR="001D288E">
        <w:rPr>
          <w:rFonts w:asciiTheme="majorBidi" w:hAnsiTheme="majorBidi" w:cstheme="majorBidi"/>
          <w:sz w:val="24"/>
          <w:szCs w:val="24"/>
        </w:rPr>
        <w:t xml:space="preserve"> our proposals </w:t>
      </w:r>
      <w:r>
        <w:rPr>
          <w:rFonts w:asciiTheme="majorBidi" w:hAnsiTheme="majorBidi" w:cstheme="majorBidi"/>
          <w:sz w:val="24"/>
          <w:szCs w:val="24"/>
        </w:rPr>
        <w:t xml:space="preserve">address the challenge of sustainability head on. Our first proposal constrains total water consumption and credits to be less than the annual reservoir inflow. Our second proposal </w:t>
      </w:r>
      <w:r w:rsidR="00FA4199">
        <w:rPr>
          <w:rFonts w:asciiTheme="majorBidi" w:hAnsiTheme="majorBidi" w:cstheme="majorBidi"/>
          <w:sz w:val="24"/>
          <w:szCs w:val="24"/>
        </w:rPr>
        <w:t>apportions</w:t>
      </w:r>
      <w:r>
        <w:rPr>
          <w:rFonts w:asciiTheme="majorBidi" w:hAnsiTheme="majorBidi" w:cstheme="majorBidi"/>
          <w:sz w:val="24"/>
          <w:szCs w:val="24"/>
        </w:rPr>
        <w:t xml:space="preserve"> reservoir inflow among </w:t>
      </w:r>
      <w:r w:rsidR="00587134">
        <w:rPr>
          <w:rFonts w:asciiTheme="majorBidi" w:hAnsiTheme="majorBidi" w:cstheme="majorBidi"/>
          <w:sz w:val="24"/>
          <w:szCs w:val="24"/>
        </w:rPr>
        <w:t xml:space="preserve">Reclamation and </w:t>
      </w:r>
      <w:r>
        <w:rPr>
          <w:rFonts w:asciiTheme="majorBidi" w:hAnsiTheme="majorBidi" w:cstheme="majorBidi"/>
          <w:sz w:val="24"/>
          <w:szCs w:val="24"/>
        </w:rPr>
        <w:t>the users and allows users to consume, conserve, and trade within their water account balance.</w:t>
      </w:r>
      <w:r w:rsidR="00587134">
        <w:rPr>
          <w:rFonts w:asciiTheme="majorBidi" w:hAnsiTheme="majorBidi" w:cstheme="majorBidi"/>
          <w:sz w:val="24"/>
          <w:szCs w:val="24"/>
        </w:rPr>
        <w:t xml:space="preserve"> There are several other benefits of our proposals, all of which increase user autonomy and adaptability.</w:t>
      </w:r>
    </w:p>
    <w:p w14:paraId="6F570582" w14:textId="7EAC2C22" w:rsidR="009F36F4" w:rsidRPr="009F36F4" w:rsidRDefault="00CB26C2" w:rsidP="009F36F4">
      <w:pPr>
        <w:pStyle w:val="ListParagraph"/>
        <w:numPr>
          <w:ilvl w:val="0"/>
          <w:numId w:val="30"/>
        </w:numPr>
      </w:pPr>
      <w:r w:rsidRPr="009F36F4">
        <w:rPr>
          <w:rFonts w:asciiTheme="majorBidi" w:hAnsiTheme="majorBidi" w:cstheme="majorBidi"/>
          <w:b/>
          <w:bCs/>
          <w:sz w:val="24"/>
          <w:szCs w:val="24"/>
        </w:rPr>
        <w:t>Current water conservation account balances can be rolled over</w:t>
      </w:r>
      <w:r w:rsidRPr="009F36F4">
        <w:rPr>
          <w:rFonts w:asciiTheme="majorBidi" w:hAnsiTheme="majorBidi" w:cstheme="majorBidi"/>
          <w:sz w:val="24"/>
          <w:szCs w:val="24"/>
        </w:rPr>
        <w:t xml:space="preserve"> to be the Year 0 water account balance</w:t>
      </w:r>
      <w:r w:rsidR="004C2A41">
        <w:rPr>
          <w:rFonts w:asciiTheme="majorBidi" w:hAnsiTheme="majorBidi" w:cstheme="majorBidi"/>
          <w:sz w:val="24"/>
          <w:szCs w:val="24"/>
        </w:rPr>
        <w:t xml:space="preserve">, allowing users to access their prior conserved water. Roll-over also means the </w:t>
      </w:r>
      <w:r w:rsidR="00E52FCC" w:rsidRPr="009F36F4">
        <w:rPr>
          <w:rFonts w:asciiTheme="majorBidi" w:hAnsiTheme="majorBidi" w:cstheme="majorBidi"/>
          <w:sz w:val="24"/>
          <w:szCs w:val="24"/>
        </w:rPr>
        <w:t>existing</w:t>
      </w:r>
      <w:r w:rsidR="004C2A41">
        <w:rPr>
          <w:rFonts w:asciiTheme="majorBidi" w:hAnsiTheme="majorBidi" w:cstheme="majorBidi"/>
          <w:sz w:val="24"/>
          <w:szCs w:val="24"/>
        </w:rPr>
        <w:t xml:space="preserve"> voluntary</w:t>
      </w:r>
      <w:r w:rsidR="00E52FCC" w:rsidRPr="009F36F4">
        <w:rPr>
          <w:rFonts w:asciiTheme="majorBidi" w:hAnsiTheme="majorBidi" w:cstheme="majorBidi"/>
          <w:sz w:val="24"/>
          <w:szCs w:val="24"/>
        </w:rPr>
        <w:t xml:space="preserve"> Lake Mead water conservation program can be sunset.</w:t>
      </w:r>
    </w:p>
    <w:p w14:paraId="2F18C948" w14:textId="01D27D89" w:rsidR="00E52FCC" w:rsidRPr="009F36F4" w:rsidRDefault="00E52FCC" w:rsidP="009F36F4">
      <w:pPr>
        <w:pStyle w:val="NoSpacing"/>
        <w:numPr>
          <w:ilvl w:val="0"/>
          <w:numId w:val="30"/>
        </w:numPr>
        <w:rPr>
          <w:rFonts w:asciiTheme="minorHAnsi" w:hAnsiTheme="minorHAnsi" w:cstheme="minorBidi"/>
          <w:sz w:val="22"/>
          <w:szCs w:val="22"/>
        </w:rPr>
      </w:pPr>
      <w:r w:rsidRPr="009F36F4">
        <w:rPr>
          <w:b/>
          <w:bCs/>
        </w:rPr>
        <w:t xml:space="preserve">Water accounting </w:t>
      </w:r>
      <w:r w:rsidR="00587134" w:rsidRPr="009F36F4">
        <w:rPr>
          <w:b/>
          <w:bCs/>
        </w:rPr>
        <w:t xml:space="preserve">allows </w:t>
      </w:r>
      <w:r w:rsidRPr="009F36F4">
        <w:rPr>
          <w:b/>
          <w:bCs/>
        </w:rPr>
        <w:t>Reclamation and water users</w:t>
      </w:r>
      <w:r w:rsidR="00587134" w:rsidRPr="009F36F4">
        <w:rPr>
          <w:b/>
          <w:bCs/>
        </w:rPr>
        <w:t xml:space="preserve"> </w:t>
      </w:r>
      <w:r w:rsidRPr="009F36F4">
        <w:rPr>
          <w:b/>
          <w:bCs/>
        </w:rPr>
        <w:t>to</w:t>
      </w:r>
      <w:r w:rsidR="00587134" w:rsidRPr="009F36F4">
        <w:rPr>
          <w:b/>
          <w:bCs/>
        </w:rPr>
        <w:t xml:space="preserve"> more </w:t>
      </w:r>
      <w:r w:rsidR="004C2A41">
        <w:rPr>
          <w:b/>
          <w:bCs/>
        </w:rPr>
        <w:t>autonomously</w:t>
      </w:r>
      <w:r w:rsidRPr="009F36F4">
        <w:rPr>
          <w:b/>
          <w:bCs/>
        </w:rPr>
        <w:t xml:space="preserve"> manage their differing interests and risks.</w:t>
      </w:r>
      <w:r>
        <w:t xml:space="preserve"> For Reclamation, this is where to set the reservoir protection elevation. Reclamation does not need to consult with the other users. The other water users can more independently adapt their decisions to consume water, conserve water for future use, and trade in response to their account balances, others choices, the discussion of choices, and their perceptions—or fears—of future low flow. There can also be discussion of the (a) volumes, and (b) prices for Reclamation </w:t>
      </w:r>
      <w:r w:rsidR="00587134">
        <w:t>and users to purchase water from each other</w:t>
      </w:r>
      <w:r>
        <w:t>—purchase volumes and prices that may change from year to year as water becomes more scarce or available.</w:t>
      </w:r>
    </w:p>
    <w:p w14:paraId="2E30E6D9" w14:textId="07FEE0E1" w:rsidR="00E52FCC" w:rsidRPr="00E52FCC" w:rsidRDefault="00CB26C2" w:rsidP="00E52FCC">
      <w:pPr>
        <w:pStyle w:val="NoSpacing"/>
        <w:numPr>
          <w:ilvl w:val="0"/>
          <w:numId w:val="30"/>
        </w:numPr>
        <w:rPr>
          <w:rFonts w:asciiTheme="minorHAnsi" w:hAnsiTheme="minorHAnsi" w:cstheme="minorBidi"/>
          <w:sz w:val="22"/>
          <w:szCs w:val="22"/>
        </w:rPr>
      </w:pPr>
      <w:r w:rsidRPr="00D8273E">
        <w:rPr>
          <w:b/>
          <w:bCs/>
        </w:rPr>
        <w:t xml:space="preserve">Sunset </w:t>
      </w:r>
      <w:r w:rsidR="00E52FCC" w:rsidRPr="00D8273E">
        <w:rPr>
          <w:b/>
          <w:bCs/>
        </w:rPr>
        <w:t xml:space="preserve">the </w:t>
      </w:r>
      <w:r w:rsidRPr="00D8273E">
        <w:rPr>
          <w:b/>
          <w:bCs/>
        </w:rPr>
        <w:t>existing mandatory water shortage program</w:t>
      </w:r>
      <w:r w:rsidR="00587134">
        <w:rPr>
          <w:b/>
          <w:bCs/>
        </w:rPr>
        <w:t xml:space="preserve">. </w:t>
      </w:r>
      <w:r w:rsidR="00587134">
        <w:t xml:space="preserve">A Reclamation protection account prevents Lake Mead drawdown to </w:t>
      </w:r>
      <w:r w:rsidR="00602BF1">
        <w:t>catastrophic</w:t>
      </w:r>
      <w:r w:rsidR="00587134">
        <w:t xml:space="preserve"> levels</w:t>
      </w:r>
      <w:r>
        <w:t>.</w:t>
      </w:r>
    </w:p>
    <w:p w14:paraId="7CB97DAC" w14:textId="57FE50E4" w:rsidR="00D8273E" w:rsidRDefault="00CB26C2" w:rsidP="00D8273E">
      <w:pPr>
        <w:pStyle w:val="NoSpacing"/>
        <w:numPr>
          <w:ilvl w:val="0"/>
          <w:numId w:val="30"/>
        </w:numPr>
        <w:rPr>
          <w:rFonts w:asciiTheme="minorHAnsi" w:hAnsiTheme="minorHAnsi" w:cstheme="minorBidi"/>
          <w:sz w:val="22"/>
          <w:szCs w:val="22"/>
        </w:rPr>
      </w:pPr>
      <w:r>
        <w:t xml:space="preserve">Water accounting more transparently and flexibly allows use within the </w:t>
      </w:r>
      <w:r w:rsidR="00E52FCC">
        <w:t xml:space="preserve">physically </w:t>
      </w:r>
      <w:r>
        <w:t>available water.</w:t>
      </w:r>
      <w:r w:rsidR="0004476C">
        <w:t xml:space="preserve"> Thus, there is </w:t>
      </w:r>
      <w:r w:rsidR="0004476C">
        <w:rPr>
          <w:b/>
          <w:bCs/>
        </w:rPr>
        <w:t>no</w:t>
      </w:r>
      <w:r w:rsidR="0004476C" w:rsidRPr="00D8273E">
        <w:rPr>
          <w:b/>
          <w:bCs/>
        </w:rPr>
        <w:t xml:space="preserve"> need for shortage operations contingent on the anticipated reservoir level had users not conserved water</w:t>
      </w:r>
      <w:r w:rsidR="0004476C">
        <w:t xml:space="preserve"> (operational neutrality).</w:t>
      </w:r>
    </w:p>
    <w:p w14:paraId="7714F761" w14:textId="39F9F3D2" w:rsidR="00D8273E" w:rsidRPr="00D8273E" w:rsidRDefault="00D8273E" w:rsidP="00D8273E">
      <w:pPr>
        <w:pStyle w:val="NoSpacing"/>
        <w:numPr>
          <w:ilvl w:val="0"/>
          <w:numId w:val="30"/>
        </w:numPr>
        <w:rPr>
          <w:rFonts w:asciiTheme="minorHAnsi" w:hAnsiTheme="minorHAnsi" w:cstheme="minorBidi"/>
          <w:sz w:val="22"/>
          <w:szCs w:val="22"/>
        </w:rPr>
      </w:pPr>
      <w:r w:rsidRPr="00D8273E">
        <w:rPr>
          <w:b/>
          <w:bCs/>
        </w:rPr>
        <w:t>Prioritize reservoir evaporation as the highest consumptive use</w:t>
      </w:r>
      <w:r>
        <w:t xml:space="preserve"> by a</w:t>
      </w:r>
      <w:r w:rsidRPr="00D8273E">
        <w:t xml:space="preserve">llocating a first share of </w:t>
      </w:r>
      <w:r>
        <w:t>Lake Mead</w:t>
      </w:r>
      <w:r w:rsidRPr="00D8273E">
        <w:t xml:space="preserve"> inflow to the </w:t>
      </w:r>
      <w:r w:rsidR="00587134">
        <w:t>Reclamation</w:t>
      </w:r>
      <w:r w:rsidRPr="00D8273E">
        <w:t xml:space="preserve"> protection account to offset reservoir evaporation.</w:t>
      </w:r>
      <w:r>
        <w:t xml:space="preserve"> This prioritization corrects a shortfall of existing Colorado River operations that ignore reservoir evaporation.</w:t>
      </w:r>
    </w:p>
    <w:p w14:paraId="27C6ACEE" w14:textId="7FA8985F" w:rsidR="00D8273E" w:rsidRPr="00D8273E" w:rsidRDefault="00D8273E" w:rsidP="00D8273E">
      <w:pPr>
        <w:pStyle w:val="NoSpacing"/>
        <w:numPr>
          <w:ilvl w:val="0"/>
          <w:numId w:val="30"/>
        </w:numPr>
        <w:rPr>
          <w:rFonts w:asciiTheme="minorHAnsi" w:hAnsiTheme="minorHAnsi" w:cstheme="minorBidi"/>
          <w:sz w:val="22"/>
          <w:szCs w:val="22"/>
        </w:rPr>
      </w:pPr>
      <w:r w:rsidRPr="00D8273E">
        <w:rPr>
          <w:b/>
          <w:bCs/>
        </w:rPr>
        <w:lastRenderedPageBreak/>
        <w:t xml:space="preserve">Water accounting can be </w:t>
      </w:r>
      <w:r>
        <w:rPr>
          <w:b/>
          <w:bCs/>
        </w:rPr>
        <w:t>coordinated</w:t>
      </w:r>
      <w:r w:rsidRPr="00D8273E">
        <w:rPr>
          <w:b/>
          <w:bCs/>
        </w:rPr>
        <w:t xml:space="preserve"> with other proposals for Lake Powell releases.</w:t>
      </w:r>
      <w:r w:rsidRPr="00D8273E">
        <w:t xml:space="preserve"> </w:t>
      </w:r>
      <w:r>
        <w:t xml:space="preserve">A Lake Powell release </w:t>
      </w:r>
      <w:r w:rsidRPr="00D8273E">
        <w:t>plus gains</w:t>
      </w:r>
      <w:r>
        <w:t xml:space="preserve"> </w:t>
      </w:r>
      <w:r w:rsidRPr="00D8273E">
        <w:t>through Grand Canyon become the inflow to Lake Mead. Reclamation can then take the</w:t>
      </w:r>
      <w:r>
        <w:t xml:space="preserve"> </w:t>
      </w:r>
      <w:r w:rsidRPr="00D8273E">
        <w:t>first share of inflow equal to Lake Mead evaporation to sustain the Lake Mead protection</w:t>
      </w:r>
      <w:r>
        <w:t xml:space="preserve"> </w:t>
      </w:r>
      <w:r w:rsidRPr="00D8273E">
        <w:t>account balance.</w:t>
      </w:r>
    </w:p>
    <w:p w14:paraId="38A9D9CC" w14:textId="3F7DEB87" w:rsidR="00D8273E" w:rsidRDefault="00D8273E" w:rsidP="0092122A">
      <w:pPr>
        <w:rPr>
          <w:rFonts w:asciiTheme="majorBidi" w:hAnsiTheme="majorBidi" w:cstheme="majorBidi"/>
          <w:sz w:val="24"/>
          <w:szCs w:val="24"/>
        </w:rPr>
      </w:pPr>
      <w:r>
        <w:rPr>
          <w:rFonts w:asciiTheme="majorBidi" w:hAnsiTheme="majorBidi" w:cstheme="majorBidi"/>
          <w:sz w:val="24"/>
          <w:szCs w:val="24"/>
        </w:rPr>
        <w:t>There are a</w:t>
      </w:r>
      <w:r w:rsidR="00671C57">
        <w:rPr>
          <w:rFonts w:asciiTheme="majorBidi" w:hAnsiTheme="majorBidi" w:cstheme="majorBidi"/>
          <w:sz w:val="24"/>
          <w:szCs w:val="24"/>
        </w:rPr>
        <w:t>lso</w:t>
      </w:r>
      <w:r w:rsidR="00FF39E7">
        <w:rPr>
          <w:rFonts w:asciiTheme="majorBidi" w:hAnsiTheme="majorBidi" w:cstheme="majorBidi"/>
          <w:sz w:val="24"/>
          <w:szCs w:val="24"/>
        </w:rPr>
        <w:t xml:space="preserve"> l</w:t>
      </w:r>
      <w:r w:rsidR="00671C57">
        <w:rPr>
          <w:rFonts w:asciiTheme="majorBidi" w:hAnsiTheme="majorBidi" w:cstheme="majorBidi"/>
          <w:sz w:val="24"/>
          <w:szCs w:val="24"/>
        </w:rPr>
        <w:t xml:space="preserve">imitations </w:t>
      </w:r>
      <w:r w:rsidR="00465FAF">
        <w:rPr>
          <w:rFonts w:asciiTheme="majorBidi" w:hAnsiTheme="majorBidi" w:cstheme="majorBidi"/>
          <w:sz w:val="24"/>
          <w:szCs w:val="24"/>
        </w:rPr>
        <w:t>of our proposals</w:t>
      </w:r>
      <w:r>
        <w:rPr>
          <w:rFonts w:asciiTheme="majorBidi" w:hAnsiTheme="majorBidi" w:cstheme="majorBidi"/>
          <w:sz w:val="24"/>
          <w:szCs w:val="24"/>
        </w:rPr>
        <w:t>.</w:t>
      </w:r>
    </w:p>
    <w:p w14:paraId="03447784" w14:textId="4D979878" w:rsidR="00FF39E7" w:rsidRDefault="00FF39E7" w:rsidP="00FF39E7">
      <w:pPr>
        <w:pStyle w:val="ListParagraph"/>
        <w:numPr>
          <w:ilvl w:val="0"/>
          <w:numId w:val="31"/>
        </w:numPr>
      </w:pPr>
      <w:r>
        <w:rPr>
          <w:rFonts w:asciiTheme="majorBidi" w:hAnsiTheme="majorBidi" w:cstheme="majorBidi"/>
          <w:b/>
          <w:bCs/>
          <w:sz w:val="24"/>
          <w:szCs w:val="24"/>
        </w:rPr>
        <w:t>Apportionment</w:t>
      </w:r>
      <w:r w:rsidRPr="007A58F9">
        <w:rPr>
          <w:rFonts w:asciiTheme="majorBidi" w:hAnsiTheme="majorBidi" w:cstheme="majorBidi"/>
          <w:b/>
          <w:bCs/>
          <w:sz w:val="24"/>
          <w:szCs w:val="24"/>
        </w:rPr>
        <w:t xml:space="preserve"> of Lake Mead inflow</w:t>
      </w:r>
      <w:r w:rsidRPr="007A58F9">
        <w:rPr>
          <w:rFonts w:asciiTheme="majorBidi" w:hAnsiTheme="majorBidi" w:cstheme="majorBidi"/>
          <w:sz w:val="24"/>
          <w:szCs w:val="24"/>
        </w:rPr>
        <w:t xml:space="preserve">. Apportionment </w:t>
      </w:r>
      <w:r>
        <w:rPr>
          <w:rFonts w:asciiTheme="majorBidi" w:hAnsiTheme="majorBidi" w:cstheme="majorBidi"/>
          <w:sz w:val="24"/>
          <w:szCs w:val="24"/>
        </w:rPr>
        <w:t xml:space="preserve">of inflow among users </w:t>
      </w:r>
      <w:r w:rsidRPr="007A58F9">
        <w:rPr>
          <w:rFonts w:asciiTheme="majorBidi" w:hAnsiTheme="majorBidi" w:cstheme="majorBidi"/>
          <w:sz w:val="24"/>
          <w:szCs w:val="24"/>
        </w:rPr>
        <w:t xml:space="preserve">can be done by priority, pro rata, a combination, percentage splits of shortages in the Lower Basin Alternative </w:t>
      </w:r>
      <w:r w:rsidRPr="007A58F9">
        <w:rPr>
          <w:rFonts w:asciiTheme="majorBidi" w:hAnsiTheme="majorBidi" w:cstheme="majorBidi"/>
          <w:sz w:val="24"/>
          <w:szCs w:val="24"/>
        </w:rPr>
        <w:fldChar w:fldCharType="begin"/>
      </w:r>
      <w:r w:rsidRPr="007A58F9">
        <w:rPr>
          <w:rFonts w:asciiTheme="majorBidi" w:hAnsiTheme="majorBidi" w:cstheme="majorBidi"/>
          <w:sz w:val="24"/>
          <w:szCs w:val="24"/>
        </w:rP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Pr="007A58F9">
        <w:rPr>
          <w:rFonts w:asciiTheme="majorBidi" w:hAnsiTheme="majorBidi" w:cstheme="majorBidi"/>
          <w:sz w:val="24"/>
          <w:szCs w:val="24"/>
        </w:rPr>
        <w:fldChar w:fldCharType="separate"/>
      </w:r>
      <w:r w:rsidRPr="007A58F9">
        <w:rPr>
          <w:rFonts w:asciiTheme="majorBidi" w:hAnsiTheme="majorBidi" w:cstheme="majorBidi"/>
          <w:noProof/>
          <w:sz w:val="24"/>
          <w:szCs w:val="24"/>
        </w:rPr>
        <w:t>(Buschatzke et al., 2024)</w:t>
      </w:r>
      <w:r w:rsidRPr="007A58F9">
        <w:rPr>
          <w:rFonts w:asciiTheme="majorBidi" w:hAnsiTheme="majorBidi" w:cstheme="majorBidi"/>
          <w:sz w:val="24"/>
          <w:szCs w:val="24"/>
        </w:rPr>
        <w:fldChar w:fldCharType="end"/>
      </w:r>
      <w:r w:rsidRPr="007A58F9">
        <w:rPr>
          <w:rFonts w:asciiTheme="majorBidi" w:hAnsiTheme="majorBidi" w:cstheme="majorBidi"/>
          <w:sz w:val="24"/>
          <w:szCs w:val="24"/>
        </w:rPr>
        <w:t>, or another method. In the 4</w:t>
      </w:r>
      <w:r w:rsidRPr="007A58F9">
        <w:rPr>
          <w:rFonts w:asciiTheme="majorBidi" w:hAnsiTheme="majorBidi" w:cstheme="majorBidi"/>
          <w:sz w:val="24"/>
          <w:szCs w:val="24"/>
          <w:vertAlign w:val="superscript"/>
        </w:rPr>
        <w:t>th</w:t>
      </w:r>
      <w:r w:rsidRPr="007A58F9">
        <w:rPr>
          <w:rFonts w:asciiTheme="majorBidi" w:hAnsiTheme="majorBidi" w:cstheme="majorBidi"/>
          <w:sz w:val="24"/>
          <w:szCs w:val="24"/>
        </w:rPr>
        <w:t xml:space="preserve"> method, a user’s share of the reservoir inflow is their historical allocation minus the agreed-on shortage volume (Appendix A). </w:t>
      </w:r>
      <w:r>
        <w:rPr>
          <w:rFonts w:asciiTheme="majorBidi" w:hAnsiTheme="majorBidi" w:cstheme="majorBidi"/>
          <w:sz w:val="24"/>
          <w:szCs w:val="24"/>
        </w:rPr>
        <w:t>D</w:t>
      </w:r>
      <w:r w:rsidRPr="007A58F9">
        <w:rPr>
          <w:rFonts w:asciiTheme="majorBidi" w:hAnsiTheme="majorBidi" w:cstheme="majorBidi"/>
          <w:sz w:val="24"/>
          <w:szCs w:val="24"/>
        </w:rPr>
        <w:t>ifficult decisions</w:t>
      </w:r>
      <w:r>
        <w:rPr>
          <w:rFonts w:asciiTheme="majorBidi" w:hAnsiTheme="majorBidi" w:cstheme="majorBidi"/>
          <w:sz w:val="24"/>
          <w:szCs w:val="24"/>
        </w:rPr>
        <w:t xml:space="preserve"> about apportionment </w:t>
      </w:r>
      <w:r w:rsidRPr="007A58F9">
        <w:rPr>
          <w:rFonts w:asciiTheme="majorBidi" w:hAnsiTheme="majorBidi" w:cstheme="majorBidi"/>
          <w:sz w:val="24"/>
          <w:szCs w:val="24"/>
        </w:rPr>
        <w:t xml:space="preserve">are ultimately political choices for where, when, how much, and for which purposes to consumptively use Colorado River water. Until users reach agreement, we suggest to allocate reservoir inflow to increase </w:t>
      </w:r>
      <w:r>
        <w:rPr>
          <w:rFonts w:asciiTheme="majorBidi" w:hAnsiTheme="majorBidi" w:cstheme="majorBidi"/>
          <w:sz w:val="24"/>
          <w:szCs w:val="24"/>
        </w:rPr>
        <w:t xml:space="preserve">the </w:t>
      </w:r>
      <w:r w:rsidRPr="007A58F9">
        <w:rPr>
          <w:rFonts w:asciiTheme="majorBidi" w:hAnsiTheme="majorBidi" w:cstheme="majorBidi"/>
          <w:sz w:val="24"/>
          <w:szCs w:val="24"/>
        </w:rPr>
        <w:t xml:space="preserve">Lake Mead protection account balance. This set up may encourage users to reach agreement so they can access water. </w:t>
      </w:r>
    </w:p>
    <w:p w14:paraId="445D2A47" w14:textId="77777777" w:rsidR="00FF39E7" w:rsidRPr="00FF39E7" w:rsidRDefault="00FF39E7" w:rsidP="00FF39E7">
      <w:pPr>
        <w:pStyle w:val="ListParagraph"/>
        <w:rPr>
          <w:rFonts w:asciiTheme="majorBidi" w:hAnsiTheme="majorBidi" w:cstheme="majorBidi"/>
          <w:sz w:val="24"/>
          <w:szCs w:val="24"/>
        </w:rPr>
      </w:pPr>
    </w:p>
    <w:p w14:paraId="3D401704" w14:textId="2C1BE639" w:rsidR="00FF39E7" w:rsidRDefault="004D45C4" w:rsidP="00FF39E7">
      <w:pPr>
        <w:pStyle w:val="ListParagraph"/>
        <w:numPr>
          <w:ilvl w:val="0"/>
          <w:numId w:val="31"/>
        </w:numPr>
        <w:rPr>
          <w:rFonts w:asciiTheme="majorBidi" w:hAnsiTheme="majorBidi" w:cstheme="majorBidi"/>
          <w:sz w:val="24"/>
          <w:szCs w:val="24"/>
        </w:rPr>
      </w:pPr>
      <w:r w:rsidRPr="004D45C4">
        <w:rPr>
          <w:rFonts w:asciiTheme="majorBidi" w:hAnsiTheme="majorBidi" w:cstheme="majorBidi"/>
          <w:b/>
          <w:bCs/>
          <w:sz w:val="24"/>
          <w:szCs w:val="24"/>
        </w:rPr>
        <w:t>Tradeoffs</w:t>
      </w:r>
      <w:r w:rsidRPr="004D45C4">
        <w:rPr>
          <w:rFonts w:asciiTheme="majorBidi" w:hAnsiTheme="majorBidi" w:cstheme="majorBidi"/>
          <w:sz w:val="24"/>
          <w:szCs w:val="24"/>
        </w:rPr>
        <w:t xml:space="preserve">. The selection of a Lake Mead protection volume creates a tradeoff between the protection account volume managed by Reclamation and the remaining reservoir storage available to other users. </w:t>
      </w:r>
      <w:r w:rsidR="00465FAF">
        <w:rPr>
          <w:rFonts w:asciiTheme="majorBidi" w:hAnsiTheme="majorBidi" w:cstheme="majorBidi"/>
          <w:sz w:val="24"/>
          <w:szCs w:val="24"/>
        </w:rPr>
        <w:t>S</w:t>
      </w:r>
      <w:r w:rsidRPr="004D45C4">
        <w:rPr>
          <w:rFonts w:asciiTheme="majorBidi" w:hAnsiTheme="majorBidi" w:cstheme="majorBidi"/>
          <w:sz w:val="24"/>
          <w:szCs w:val="24"/>
        </w:rPr>
        <w:t xml:space="preserve">etting a lower protection volume increases the storage for other users. </w:t>
      </w:r>
      <w:r>
        <w:rPr>
          <w:rFonts w:asciiTheme="majorBidi" w:hAnsiTheme="majorBidi" w:cstheme="majorBidi"/>
          <w:sz w:val="24"/>
          <w:szCs w:val="24"/>
        </w:rPr>
        <w:t>S</w:t>
      </w:r>
      <w:r w:rsidRPr="004D45C4">
        <w:rPr>
          <w:rFonts w:asciiTheme="majorBidi" w:hAnsiTheme="majorBidi" w:cstheme="majorBidi"/>
          <w:sz w:val="24"/>
          <w:szCs w:val="24"/>
        </w:rPr>
        <w:t>etting a higher protection volume reduces the storage available to other users</w:t>
      </w:r>
      <w:r>
        <w:rPr>
          <w:rFonts w:asciiTheme="majorBidi" w:hAnsiTheme="majorBidi" w:cstheme="majorBidi"/>
          <w:sz w:val="24"/>
          <w:szCs w:val="24"/>
        </w:rPr>
        <w:t>, potentially limiting the roll over of existing water conservation account balances</w:t>
      </w:r>
      <w:r w:rsidRPr="004D45C4">
        <w:rPr>
          <w:rFonts w:asciiTheme="majorBidi" w:hAnsiTheme="majorBidi" w:cstheme="majorBidi"/>
          <w:sz w:val="24"/>
          <w:szCs w:val="24"/>
        </w:rPr>
        <w:t xml:space="preserve">. For example, if the accounting program started on </w:t>
      </w:r>
      <w:r w:rsidR="00671C57">
        <w:rPr>
          <w:rFonts w:asciiTheme="majorBidi" w:hAnsiTheme="majorBidi" w:cstheme="majorBidi"/>
          <w:sz w:val="24"/>
          <w:szCs w:val="24"/>
        </w:rPr>
        <w:t>June 23</w:t>
      </w:r>
      <w:r>
        <w:rPr>
          <w:rFonts w:asciiTheme="majorBidi" w:hAnsiTheme="majorBidi" w:cstheme="majorBidi"/>
          <w:sz w:val="24"/>
          <w:szCs w:val="24"/>
        </w:rPr>
        <w:t>, 2026</w:t>
      </w:r>
      <w:r w:rsidRPr="004D45C4">
        <w:rPr>
          <w:rFonts w:asciiTheme="majorBidi" w:hAnsiTheme="majorBidi" w:cstheme="majorBidi"/>
          <w:sz w:val="24"/>
          <w:szCs w:val="24"/>
        </w:rPr>
        <w:t xml:space="preserve"> (Lake Mead elevation 1,</w:t>
      </w:r>
      <w:r>
        <w:rPr>
          <w:rFonts w:asciiTheme="majorBidi" w:hAnsiTheme="majorBidi" w:cstheme="majorBidi"/>
          <w:sz w:val="24"/>
          <w:szCs w:val="24"/>
        </w:rPr>
        <w:t>0</w:t>
      </w:r>
      <w:r w:rsidR="00671C57">
        <w:rPr>
          <w:rFonts w:asciiTheme="majorBidi" w:hAnsiTheme="majorBidi" w:cstheme="majorBidi"/>
          <w:sz w:val="24"/>
          <w:szCs w:val="24"/>
        </w:rPr>
        <w:t>45</w:t>
      </w:r>
      <w:r>
        <w:rPr>
          <w:rFonts w:asciiTheme="majorBidi" w:hAnsiTheme="majorBidi" w:cstheme="majorBidi"/>
          <w:sz w:val="24"/>
          <w:szCs w:val="24"/>
        </w:rPr>
        <w:t>.</w:t>
      </w:r>
      <w:r w:rsidR="00671C57">
        <w:rPr>
          <w:rFonts w:asciiTheme="majorBidi" w:hAnsiTheme="majorBidi" w:cstheme="majorBidi"/>
          <w:sz w:val="24"/>
          <w:szCs w:val="24"/>
        </w:rPr>
        <w:t>6</w:t>
      </w:r>
      <w:r w:rsidRPr="004D45C4">
        <w:rPr>
          <w:rFonts w:asciiTheme="majorBidi" w:hAnsiTheme="majorBidi" w:cstheme="majorBidi"/>
          <w:sz w:val="24"/>
          <w:szCs w:val="24"/>
        </w:rPr>
        <w:t xml:space="preserve"> feet; </w:t>
      </w:r>
      <w:r>
        <w:rPr>
          <w:rFonts w:asciiTheme="majorBidi" w:hAnsiTheme="majorBidi" w:cstheme="majorBidi"/>
          <w:sz w:val="24"/>
          <w:szCs w:val="24"/>
        </w:rPr>
        <w:t>7.</w:t>
      </w:r>
      <w:r w:rsidR="00671C57">
        <w:rPr>
          <w:rFonts w:asciiTheme="majorBidi" w:hAnsiTheme="majorBidi" w:cstheme="majorBidi"/>
          <w:sz w:val="24"/>
          <w:szCs w:val="24"/>
        </w:rPr>
        <w:t>4</w:t>
      </w:r>
      <w:r w:rsidRPr="004D45C4">
        <w:rPr>
          <w:rFonts w:asciiTheme="majorBidi" w:hAnsiTheme="majorBidi" w:cstheme="majorBidi"/>
          <w:sz w:val="24"/>
          <w:szCs w:val="24"/>
        </w:rPr>
        <w:t xml:space="preserve"> million acre-feet active storage) and Reclamation selected a Lake Mead protection elevation of 1,000 feet (4.5 million acre-feet of active storage), then users could </w:t>
      </w:r>
      <w:r>
        <w:rPr>
          <w:rFonts w:asciiTheme="majorBidi" w:hAnsiTheme="majorBidi" w:cstheme="majorBidi"/>
          <w:sz w:val="24"/>
          <w:szCs w:val="24"/>
        </w:rPr>
        <w:t xml:space="preserve">only roll over </w:t>
      </w:r>
      <w:r w:rsidR="00671C57">
        <w:rPr>
          <w:rFonts w:asciiTheme="majorBidi" w:hAnsiTheme="majorBidi" w:cstheme="majorBidi"/>
          <w:sz w:val="24"/>
          <w:szCs w:val="24"/>
        </w:rPr>
        <w:t>2</w:t>
      </w:r>
      <w:r>
        <w:rPr>
          <w:rFonts w:asciiTheme="majorBidi" w:hAnsiTheme="majorBidi" w:cstheme="majorBidi"/>
          <w:sz w:val="24"/>
          <w:szCs w:val="24"/>
        </w:rPr>
        <w:t>.</w:t>
      </w:r>
      <w:r w:rsidR="00671C57">
        <w:rPr>
          <w:rFonts w:asciiTheme="majorBidi" w:hAnsiTheme="majorBidi" w:cstheme="majorBidi"/>
          <w:sz w:val="24"/>
          <w:szCs w:val="24"/>
        </w:rPr>
        <w:t>9</w:t>
      </w:r>
      <w:r>
        <w:rPr>
          <w:rFonts w:asciiTheme="majorBidi" w:hAnsiTheme="majorBidi" w:cstheme="majorBidi"/>
          <w:sz w:val="24"/>
          <w:szCs w:val="24"/>
        </w:rPr>
        <w:t xml:space="preserve"> of the </w:t>
      </w:r>
      <w:r w:rsidR="007A58F9">
        <w:rPr>
          <w:rFonts w:asciiTheme="majorBidi" w:hAnsiTheme="majorBidi" w:cstheme="majorBidi"/>
          <w:sz w:val="24"/>
          <w:szCs w:val="24"/>
        </w:rPr>
        <w:t xml:space="preserve">existing </w:t>
      </w:r>
      <w:r>
        <w:rPr>
          <w:rFonts w:asciiTheme="majorBidi" w:hAnsiTheme="majorBidi" w:cstheme="majorBidi"/>
          <w:sz w:val="24"/>
          <w:szCs w:val="24"/>
        </w:rPr>
        <w:t xml:space="preserve">3.6 million acre-feet in the water conservation program. Setting a protection elevation of 975 feet (3.2 maf of active storage) would allow the complete roll over of all existing conserved water with </w:t>
      </w:r>
      <w:r w:rsidR="00465FAF">
        <w:rPr>
          <w:rFonts w:asciiTheme="majorBidi" w:hAnsiTheme="majorBidi" w:cstheme="majorBidi"/>
          <w:sz w:val="24"/>
          <w:szCs w:val="24"/>
        </w:rPr>
        <w:t>0.6</w:t>
      </w:r>
      <w:r w:rsidR="007A58F9">
        <w:rPr>
          <w:rFonts w:asciiTheme="majorBidi" w:hAnsiTheme="majorBidi" w:cstheme="majorBidi"/>
          <w:sz w:val="24"/>
          <w:szCs w:val="24"/>
        </w:rPr>
        <w:t xml:space="preserve"> maf of unassigned storage. This storage could be assigned to users such as</w:t>
      </w:r>
      <w:r w:rsidRPr="004D45C4">
        <w:rPr>
          <w:rFonts w:asciiTheme="majorBidi" w:hAnsiTheme="majorBidi" w:cstheme="majorBidi"/>
          <w:sz w:val="24"/>
          <w:szCs w:val="24"/>
        </w:rPr>
        <w:t xml:space="preserve"> Tribal Nations, who were previously excluded from participation</w:t>
      </w:r>
      <w:r w:rsidR="007A58F9">
        <w:rPr>
          <w:rFonts w:asciiTheme="majorBidi" w:hAnsiTheme="majorBidi" w:cstheme="majorBidi"/>
          <w:sz w:val="24"/>
          <w:szCs w:val="24"/>
        </w:rPr>
        <w:t>.</w:t>
      </w:r>
    </w:p>
    <w:p w14:paraId="5D92D2D3" w14:textId="77777777" w:rsidR="00FF39E7" w:rsidRPr="00FF39E7" w:rsidRDefault="00FF39E7" w:rsidP="00FF39E7">
      <w:pPr>
        <w:pStyle w:val="ListParagraph"/>
        <w:rPr>
          <w:rFonts w:asciiTheme="majorBidi" w:hAnsiTheme="majorBidi" w:cstheme="majorBidi"/>
          <w:sz w:val="24"/>
          <w:szCs w:val="24"/>
        </w:rPr>
      </w:pPr>
    </w:p>
    <w:p w14:paraId="6456E5E6" w14:textId="2527C3E1" w:rsidR="007A58F9" w:rsidRDefault="007A58F9" w:rsidP="001E3AFB">
      <w:pPr>
        <w:pStyle w:val="Heading1"/>
      </w:pPr>
      <w:r>
        <w:t>Conclusions</w:t>
      </w:r>
    </w:p>
    <w:p w14:paraId="0155E0A9" w14:textId="2173FD3A" w:rsidR="007D0A9A" w:rsidRDefault="00D72B53" w:rsidP="00CF3005">
      <w:pPr>
        <w:pStyle w:val="NoSpacing"/>
      </w:pPr>
      <w:r>
        <w:rPr>
          <w:rFonts w:ascii="Times New Roman" w:eastAsia="Times New Roman" w:hAnsi="Times New Roman" w:cs="Times New Roman"/>
        </w:rPr>
        <w:t>Since 2007</w:t>
      </w:r>
      <w:r w:rsidR="00613E6E">
        <w:rPr>
          <w:rFonts w:ascii="Times New Roman" w:eastAsia="Times New Roman" w:hAnsi="Times New Roman" w:cs="Times New Roman"/>
        </w:rPr>
        <w:t>,</w:t>
      </w:r>
      <w:r w:rsidRPr="003E5DCB">
        <w:rPr>
          <w:rFonts w:ascii="Times New Roman" w:eastAsia="Times New Roman" w:hAnsi="Times New Roman" w:cs="Times New Roman"/>
        </w:rPr>
        <w:t xml:space="preserve"> </w:t>
      </w:r>
      <w:r>
        <w:rPr>
          <w:rFonts w:ascii="Times New Roman" w:eastAsia="Times New Roman" w:hAnsi="Times New Roman" w:cs="Times New Roman"/>
        </w:rPr>
        <w:t>California, Arizona, Nevada</w:t>
      </w:r>
      <w:r w:rsidR="00613E6E">
        <w:rPr>
          <w:rFonts w:ascii="Times New Roman" w:eastAsia="Times New Roman" w:hAnsi="Times New Roman" w:cs="Times New Roman"/>
        </w:rPr>
        <w:t>, and Mexico</w:t>
      </w:r>
      <w:r>
        <w:rPr>
          <w:rFonts w:ascii="Times New Roman" w:eastAsia="Times New Roman" w:hAnsi="Times New Roman" w:cs="Times New Roman"/>
        </w:rPr>
        <w:t xml:space="preserve"> </w:t>
      </w:r>
      <w:r w:rsidRPr="000E76C7">
        <w:t>ha</w:t>
      </w:r>
      <w:r>
        <w:t>ve</w:t>
      </w:r>
      <w:r w:rsidRPr="000E76C7">
        <w:t xml:space="preserve"> </w:t>
      </w:r>
      <w:r>
        <w:t xml:space="preserve">voluntarily reduced their Colorado River water use from legal entitlements by </w:t>
      </w:r>
      <w:r w:rsidRPr="000E76C7">
        <w:t>4.</w:t>
      </w:r>
      <w:r>
        <w:t>4</w:t>
      </w:r>
      <w:r w:rsidRPr="000E76C7">
        <w:t xml:space="preserve"> million acre-feet with 3.</w:t>
      </w:r>
      <w:r>
        <w:t>6</w:t>
      </w:r>
      <w:r w:rsidRPr="000E76C7">
        <w:t xml:space="preserve"> million acre-feet </w:t>
      </w:r>
      <w:r>
        <w:t>presently</w:t>
      </w:r>
      <w:r w:rsidRPr="000E76C7">
        <w:t xml:space="preserve"> remaining in Lake Mead. </w:t>
      </w:r>
      <w:r w:rsidR="000E76C7">
        <w:t xml:space="preserve">These efforts kept Lake Mead storage above </w:t>
      </w:r>
      <w:r w:rsidR="00F96529">
        <w:t xml:space="preserve">critical elevations </w:t>
      </w:r>
      <w:r w:rsidR="00636F7A">
        <w:t xml:space="preserve">through </w:t>
      </w:r>
      <w:r w:rsidR="00653CE4">
        <w:t xml:space="preserve">the recent </w:t>
      </w:r>
      <w:r w:rsidR="00EA51EA">
        <w:t xml:space="preserve">20-year </w:t>
      </w:r>
      <w:r w:rsidR="00B07E30">
        <w:t xml:space="preserve">(and ongoing) </w:t>
      </w:r>
      <w:r w:rsidR="00636F7A">
        <w:t>dry period</w:t>
      </w:r>
      <w:r w:rsidR="000E76C7">
        <w:t xml:space="preserve">. </w:t>
      </w:r>
      <w:r w:rsidR="00BD3D77" w:rsidRPr="000E76C7">
        <w:t xml:space="preserve">The </w:t>
      </w:r>
      <w:r w:rsidR="00F96529">
        <w:t xml:space="preserve">Lake Mead water conservation </w:t>
      </w:r>
      <w:r w:rsidR="00BD3D77" w:rsidRPr="000E76C7">
        <w:t xml:space="preserve">program works on the assumption that the annual </w:t>
      </w:r>
      <w:r w:rsidR="003E5DCB">
        <w:t xml:space="preserve">physically </w:t>
      </w:r>
      <w:r w:rsidR="00BD3D77" w:rsidRPr="000E76C7">
        <w:t>available water</w:t>
      </w:r>
      <w:r w:rsidR="000E76C7" w:rsidRPr="000E76C7">
        <w:t>―</w:t>
      </w:r>
      <w:r w:rsidR="00BD3D77" w:rsidRPr="000E76C7">
        <w:t xml:space="preserve">reservoir inflow minus </w:t>
      </w:r>
      <w:r w:rsidR="003E5DCB">
        <w:t>e</w:t>
      </w:r>
      <w:r w:rsidR="00BD3D77" w:rsidRPr="000E76C7">
        <w:t>vaporation</w:t>
      </w:r>
      <w:r w:rsidR="000E76C7" w:rsidRPr="000E76C7">
        <w:t>―</w:t>
      </w:r>
      <w:r w:rsidR="00BD3D77" w:rsidRPr="000E76C7">
        <w:t xml:space="preserve">exceeds </w:t>
      </w:r>
      <w:r w:rsidR="00653CE4">
        <w:t>legal</w:t>
      </w:r>
      <w:r w:rsidR="00BD3D77" w:rsidRPr="000E76C7">
        <w:t xml:space="preserve"> </w:t>
      </w:r>
      <w:r w:rsidR="003E5DCB">
        <w:t>entitlements</w:t>
      </w:r>
      <w:r w:rsidR="00CF3005">
        <w:t xml:space="preserve"> of 9.0 million acre-feet per year</w:t>
      </w:r>
      <w:r w:rsidR="00BD3D77" w:rsidRPr="000E76C7">
        <w:t>. This assumption is challenged as the Colorado River Basin becomes more arid.</w:t>
      </w:r>
      <w:r w:rsidR="00B07E30">
        <w:t xml:space="preserve"> </w:t>
      </w:r>
      <w:r w:rsidR="00CF3005">
        <w:t>Additionally, a</w:t>
      </w:r>
      <w:r w:rsidR="00EA51EA">
        <w:t>s reservoir storage declines</w:t>
      </w:r>
      <w:r w:rsidR="00715B05">
        <w:t xml:space="preserve"> towards catastrophic elevations</w:t>
      </w:r>
      <w:r w:rsidR="00EA51EA">
        <w:t xml:space="preserve">, users face </w:t>
      </w:r>
      <w:r w:rsidR="00DE15BF">
        <w:t>difficult</w:t>
      </w:r>
      <w:r w:rsidR="00EA51EA">
        <w:t>y</w:t>
      </w:r>
      <w:r w:rsidR="000E76C7" w:rsidRPr="000F6C72">
        <w:t xml:space="preserve"> </w:t>
      </w:r>
      <w:r w:rsidR="00DE15BF">
        <w:t>to a</w:t>
      </w:r>
      <w:r w:rsidR="000E76C7" w:rsidRPr="000F6C72">
        <w:t xml:space="preserve">ccess </w:t>
      </w:r>
      <w:r w:rsidR="00DE15BF">
        <w:t xml:space="preserve">and withdraw their </w:t>
      </w:r>
      <w:r w:rsidR="00744964">
        <w:t>conserved water</w:t>
      </w:r>
      <w:r w:rsidR="000E76C7" w:rsidRPr="000F6C72">
        <w:t>.</w:t>
      </w:r>
      <w:r w:rsidR="000E76C7">
        <w:t xml:space="preserve"> </w:t>
      </w:r>
      <w:r w:rsidR="003E5DCB">
        <w:t xml:space="preserve">We </w:t>
      </w:r>
      <w:r w:rsidR="00DE15BF">
        <w:t>suggested</w:t>
      </w:r>
      <w:r w:rsidR="003E5DCB">
        <w:t xml:space="preserve"> two novel improvements </w:t>
      </w:r>
      <w:r w:rsidR="00B07E30">
        <w:t>that</w:t>
      </w:r>
      <w:r w:rsidR="003E5DCB" w:rsidRPr="00636F7A">
        <w:t xml:space="preserve"> switch the </w:t>
      </w:r>
      <w:r w:rsidR="003E5DCB">
        <w:t xml:space="preserve">conservation </w:t>
      </w:r>
      <w:r w:rsidR="003E5DCB" w:rsidRPr="00636F7A">
        <w:t xml:space="preserve">accounting </w:t>
      </w:r>
      <w:r w:rsidR="00F96529">
        <w:t>of</w:t>
      </w:r>
      <w:r w:rsidR="003E5DCB" w:rsidRPr="00636F7A">
        <w:t xml:space="preserve"> reductions from historical entitlements to reductions from the annual </w:t>
      </w:r>
      <w:r w:rsidR="003E5DCB">
        <w:t xml:space="preserve">physically </w:t>
      </w:r>
      <w:r w:rsidR="003E5DCB" w:rsidRPr="00636F7A">
        <w:t>available water</w:t>
      </w:r>
      <w:r w:rsidR="003E5DCB">
        <w:t xml:space="preserve">. One </w:t>
      </w:r>
      <w:r w:rsidR="00212BA6">
        <w:t>suggestion</w:t>
      </w:r>
      <w:r w:rsidR="003E5DCB">
        <w:t xml:space="preserve"> </w:t>
      </w:r>
      <w:r w:rsidR="00B07E30">
        <w:t>proportionally reduces credits</w:t>
      </w:r>
      <w:r w:rsidR="00715B05">
        <w:t xml:space="preserve"> for </w:t>
      </w:r>
      <w:r w:rsidR="00715B05">
        <w:lastRenderedPageBreak/>
        <w:t>conserved water</w:t>
      </w:r>
      <w:r w:rsidR="00B07E30">
        <w:t xml:space="preserve">. A second </w:t>
      </w:r>
      <w:r w:rsidR="00212BA6">
        <w:t>suggestion</w:t>
      </w:r>
      <w:r w:rsidR="00B07E30">
        <w:t xml:space="preserve"> </w:t>
      </w:r>
      <w:r w:rsidR="00F96529">
        <w:t>creates a new protection account to be managed by Reclamation and separate water accounts for each user. Each year, Reclamation takes a first share of the physically available water</w:t>
      </w:r>
      <w:r w:rsidR="00EA51EA">
        <w:t xml:space="preserve"> equal to reservoir evaporation to sustain the protected volume. T</w:t>
      </w:r>
      <w:r w:rsidR="00F96529">
        <w:t xml:space="preserve">he users then divide the remaining inflow and consume, conserve, and/or trade within their account balances. </w:t>
      </w:r>
      <w:r w:rsidR="00B07E30">
        <w:t xml:space="preserve">Both strategies have </w:t>
      </w:r>
      <w:r w:rsidR="00715B05">
        <w:t>potential</w:t>
      </w:r>
      <w:r w:rsidR="00EA51EA">
        <w:t xml:space="preserve"> benefits to stabilize</w:t>
      </w:r>
      <w:r w:rsidR="00CF3005">
        <w:t xml:space="preserve"> and recover</w:t>
      </w:r>
      <w:r w:rsidR="00EA51EA">
        <w:t xml:space="preserve"> Lake Mead</w:t>
      </w:r>
      <w:r w:rsidR="00CF3005">
        <w:t xml:space="preserve"> storage while</w:t>
      </w:r>
      <w:r w:rsidR="00EA51EA">
        <w:t xml:space="preserve"> </w:t>
      </w:r>
      <w:r w:rsidR="00DA3D84">
        <w:t>increas</w:t>
      </w:r>
      <w:r w:rsidR="00CF3005">
        <w:t>ing</w:t>
      </w:r>
      <w:r w:rsidR="00DA3D84">
        <w:t xml:space="preserve"> u</w:t>
      </w:r>
      <w:r w:rsidR="00DA3D84" w:rsidRPr="00BA36DC">
        <w:t>ser</w:t>
      </w:r>
      <w:r w:rsidR="00EA51EA">
        <w:t>s</w:t>
      </w:r>
      <w:r w:rsidR="00DA3D84" w:rsidRPr="00BA36DC">
        <w:t xml:space="preserve"> </w:t>
      </w:r>
      <w:r w:rsidR="00DA3D84">
        <w:t>a</w:t>
      </w:r>
      <w:r w:rsidR="00DA3D84" w:rsidRPr="00BA36DC">
        <w:t xml:space="preserve">utonomy to </w:t>
      </w:r>
      <w:r w:rsidR="00212BA6">
        <w:t xml:space="preserve">adaptively </w:t>
      </w:r>
      <w:r w:rsidR="00DA3D84">
        <w:t>m</w:t>
      </w:r>
      <w:r w:rsidR="00DA3D84" w:rsidRPr="00BA36DC">
        <w:t>anage</w:t>
      </w:r>
      <w:r w:rsidR="00F96529">
        <w:t xml:space="preserve"> their differing and sometimes conflicting</w:t>
      </w:r>
      <w:r w:rsidR="00DA3D84" w:rsidRPr="00BA36DC">
        <w:t xml:space="preserve"> </w:t>
      </w:r>
      <w:r w:rsidR="00DA3D84">
        <w:t>r</w:t>
      </w:r>
      <w:r w:rsidR="00DA3D84" w:rsidRPr="00BA36DC">
        <w:t>isk</w:t>
      </w:r>
      <w:r w:rsidR="00F96529">
        <w:t>s</w:t>
      </w:r>
      <w:r w:rsidR="00DA3D84" w:rsidRPr="00BA36DC">
        <w:t xml:space="preserve"> </w:t>
      </w:r>
      <w:r w:rsidR="00EA51EA">
        <w:t>of</w:t>
      </w:r>
      <w:r w:rsidR="00DA3D84" w:rsidRPr="00BA36DC">
        <w:t xml:space="preserve"> </w:t>
      </w:r>
      <w:r w:rsidR="00DA3D84">
        <w:t>d</w:t>
      </w:r>
      <w:r w:rsidR="00DA3D84" w:rsidRPr="00BA36DC">
        <w:t xml:space="preserve">eclining </w:t>
      </w:r>
      <w:r w:rsidR="00DA3D84">
        <w:t>f</w:t>
      </w:r>
      <w:r w:rsidR="00DA3D84" w:rsidRPr="00BA36DC">
        <w:t>lows</w:t>
      </w:r>
      <w:r w:rsidR="00DA3D84">
        <w:t>.</w:t>
      </w:r>
      <w:r w:rsidR="00DA3D84" w:rsidRPr="00BA36DC">
        <w:t xml:space="preserve"> </w:t>
      </w:r>
      <w:r w:rsidR="00F96529">
        <w:t xml:space="preserve">These strategies can serve as examples for other </w:t>
      </w:r>
      <w:r w:rsidR="00715B05">
        <w:t>water</w:t>
      </w:r>
      <w:r w:rsidR="00F96529">
        <w:t xml:space="preserve"> systems </w:t>
      </w:r>
      <w:r w:rsidR="00EA51EA">
        <w:t xml:space="preserve">that </w:t>
      </w:r>
      <w:r w:rsidR="00F96529">
        <w:t>fac</w:t>
      </w:r>
      <w:r w:rsidR="00EA51EA">
        <w:t>e</w:t>
      </w:r>
      <w:r w:rsidR="00F96529">
        <w:t xml:space="preserve"> aridity</w:t>
      </w:r>
      <w:r w:rsidR="00EA51EA">
        <w:t xml:space="preserve">, </w:t>
      </w:r>
      <w:r w:rsidR="00F96529">
        <w:t xml:space="preserve">declining </w:t>
      </w:r>
      <w:r w:rsidR="00715B05">
        <w:t xml:space="preserve">reservoir </w:t>
      </w:r>
      <w:r w:rsidR="00F96529">
        <w:t>storage</w:t>
      </w:r>
      <w:r w:rsidR="00EA51EA">
        <w:t>, and user conflicts</w:t>
      </w:r>
      <w:r w:rsidR="00F96529">
        <w:t>.</w:t>
      </w:r>
    </w:p>
    <w:p w14:paraId="44E3A7A8" w14:textId="54CB7D7C" w:rsidR="00446E71" w:rsidRDefault="00446E71" w:rsidP="001E3AFB">
      <w:pPr>
        <w:pStyle w:val="Heading1"/>
      </w:pPr>
      <w:r>
        <w:t>Data Availability</w:t>
      </w:r>
    </w:p>
    <w:p w14:paraId="308641F3" w14:textId="41075888" w:rsidR="00446E71" w:rsidRDefault="00446E71" w:rsidP="00446E71">
      <w:pPr>
        <w:rPr>
          <w:rFonts w:asciiTheme="majorBidi" w:hAnsiTheme="majorBidi" w:cstheme="majorBidi"/>
          <w:sz w:val="24"/>
          <w:szCs w:val="24"/>
        </w:rPr>
      </w:pPr>
      <w:r>
        <w:rPr>
          <w:rFonts w:asciiTheme="majorBidi" w:hAnsiTheme="majorBidi" w:cstheme="majorBidi"/>
          <w:sz w:val="24"/>
          <w:szCs w:val="24"/>
        </w:rPr>
        <w:t xml:space="preserve">The data, models, and code used to generate </w:t>
      </w:r>
      <w:r w:rsidR="00212BA6">
        <w:rPr>
          <w:rFonts w:asciiTheme="majorBidi" w:hAnsiTheme="majorBidi" w:cstheme="majorBidi"/>
          <w:sz w:val="24"/>
          <w:szCs w:val="24"/>
        </w:rPr>
        <w:t xml:space="preserve">Figures 1, 2, 3, and 5, and Table 2 </w:t>
      </w:r>
      <w:r>
        <w:rPr>
          <w:rFonts w:asciiTheme="majorBidi" w:hAnsiTheme="majorBidi" w:cstheme="majorBidi"/>
          <w:sz w:val="24"/>
          <w:szCs w:val="24"/>
        </w:rPr>
        <w:t xml:space="preserve">are available at </w:t>
      </w:r>
      <w:r w:rsidR="005D5F68">
        <w:rPr>
          <w:rFonts w:asciiTheme="majorBidi" w:hAnsiTheme="majorBidi" w:cstheme="majorBidi"/>
          <w:sz w:val="24"/>
          <w:szCs w:val="24"/>
        </w:rPr>
        <w:fldChar w:fldCharType="begin"/>
      </w:r>
      <w:r w:rsidR="005D5F68">
        <w:rPr>
          <w:rFonts w:asciiTheme="majorBidi" w:hAnsiTheme="majorBidi" w:cstheme="majorBidi"/>
          <w:sz w:val="24"/>
          <w:szCs w:val="24"/>
        </w:rPr>
        <w:instrText xml:space="preserve"> ADDIN EN.CITE &lt;EndNote&gt;&lt;Cite&gt;&lt;Author&gt;Rosenberg&lt;/Author&gt;&lt;Year&gt;2026&lt;/Year&gt;&lt;RecNum&gt;3121&lt;/RecNum&gt;&lt;DisplayText&gt;(Rosenberg, 2026)&lt;/DisplayText&gt;&lt;record&gt;&lt;rec-number&gt;3121&lt;/rec-number&gt;&lt;foreign-keys&gt;&lt;key app="EN" db-id="xxt5ta9pd995dwesap0pdzzp2weaz0w9werf" timestamp="1783713642"&gt;3121&lt;/key&gt;&lt;/foreign-keys&gt;&lt;ref-type name="Journal Article"&gt;17&lt;/ref-type&gt;&lt;contributors&gt;&lt;authors&gt;&lt;author&gt;Rosenberg, D.&lt;/author&gt;&lt;/authors&gt;&lt;/contributors&gt;&lt;titles&gt;&lt;title&gt;Lake Mead Water Conservation Program Analysis&lt;/title&gt;&lt;secondary-title&gt;Github, Utah State Unviersity&lt;/secondary-title&gt;&lt;/titles&gt;&lt;periodical&gt;&lt;full-title&gt;Github, Utah State Unviersity&lt;/full-title&gt;&lt;/periodical&gt;&lt;dates&gt;&lt;year&gt;2026&lt;/year&gt;&lt;/dates&gt;&lt;urls&gt;&lt;related-urls&gt;&lt;url&gt;https://github.com/dzeke/ColoradoRiverCollaborate/tree/main/LakeMeadWaterConservationProgramAnalysis&lt;/url&gt;&lt;/related-urls&gt;&lt;/urls&gt;&lt;/record&gt;&lt;/Cite&gt;&lt;/EndNote&gt;</w:instrText>
      </w:r>
      <w:r w:rsidR="005D5F68">
        <w:rPr>
          <w:rFonts w:asciiTheme="majorBidi" w:hAnsiTheme="majorBidi" w:cstheme="majorBidi"/>
          <w:sz w:val="24"/>
          <w:szCs w:val="24"/>
        </w:rPr>
        <w:fldChar w:fldCharType="separate"/>
      </w:r>
      <w:r w:rsidR="005D5F68">
        <w:rPr>
          <w:rFonts w:asciiTheme="majorBidi" w:hAnsiTheme="majorBidi" w:cstheme="majorBidi"/>
          <w:noProof/>
          <w:sz w:val="24"/>
          <w:szCs w:val="24"/>
        </w:rPr>
        <w:t>(Rosenberg, 2026)</w:t>
      </w:r>
      <w:r w:rsidR="005D5F68">
        <w:rPr>
          <w:rFonts w:asciiTheme="majorBidi" w:hAnsiTheme="majorBidi" w:cstheme="majorBidi"/>
          <w:sz w:val="24"/>
          <w:szCs w:val="24"/>
        </w:rPr>
        <w:fldChar w:fldCharType="end"/>
      </w:r>
      <w:r w:rsidR="00085F4D">
        <w:rPr>
          <w:rFonts w:asciiTheme="majorBidi" w:hAnsiTheme="majorBidi" w:cstheme="majorBidi"/>
          <w:sz w:val="24"/>
          <w:szCs w:val="24"/>
        </w:rPr>
        <w:t xml:space="preserve">. The data, models, and code used to generate Figures 6 and 7 are available at </w:t>
      </w:r>
      <w:r w:rsidR="005D5F68">
        <w:rPr>
          <w:rFonts w:asciiTheme="majorBidi" w:hAnsiTheme="majorBidi" w:cstheme="majorBidi"/>
          <w:sz w:val="24"/>
          <w:szCs w:val="24"/>
        </w:rPr>
        <w:fldChar w:fldCharType="begin"/>
      </w:r>
      <w:r w:rsidR="005D5F68">
        <w:rPr>
          <w:rFonts w:asciiTheme="majorBidi" w:hAnsiTheme="majorBidi" w:cstheme="majorBidi"/>
          <w:sz w:val="24"/>
          <w:szCs w:val="24"/>
        </w:rPr>
        <w:instrText xml:space="preserve"> ADDIN EN.CITE &lt;EndNote&gt;&lt;Cite&gt;&lt;Author&gt;Myers&lt;/Author&gt;&lt;Year&gt;2025&lt;/Year&gt;&lt;RecNum&gt;3103&lt;/RecNum&gt;&lt;DisplayText&gt;(Myers et al., 2025)&lt;/DisplayText&gt;&lt;record&gt;&lt;rec-number&gt;3103&lt;/rec-number&gt;&lt;foreign-keys&gt;&lt;key app="EN" db-id="xxt5ta9pd995dwesap0pdzzp2weaz0w9werf" timestamp="1762385688"&gt;3103&lt;/key&gt;&lt;/foreign-keys&gt;&lt;ref-type name="Journal Article"&gt;17&lt;/ref-type&gt;&lt;contributors&gt;&lt;authors&gt;&lt;author&gt;Anabelle Myers&lt;/author&gt;&lt;author&gt;David Rosenberg&lt;/author&gt;&lt;author&gt;Hadia Akbar&lt;/author&gt;&lt;author&gt;Erik Porse&lt;/author&gt;&lt;/authors&gt;&lt;/contributors&gt;&lt;titles&gt;&lt;title&gt;Immersive Model for Lake Mead Based on the Principle of Divide Reservoir Inflow&lt;/title&gt;&lt;secondary-title&gt;Hydroshare&lt;/secondary-title&gt;&lt;/titles&gt;&lt;periodical&gt;&lt;full-title&gt;Hydroshare&lt;/full-title&gt;&lt;/periodical&gt;&lt;dates&gt;&lt;year&gt;2025&lt;/year&gt;&lt;/dates&gt;&lt;urls&gt;&lt;/urls&gt;&lt;electronic-resource-num&gt;https://www.hydroshare.org/resource/1fcd5325c0a7400099f1698bc72cecd7/&lt;/electronic-resource-num&gt;&lt;/record&gt;&lt;/Cite&gt;&lt;Cite&gt;&lt;Author&gt;Myers&lt;/Author&gt;&lt;Year&gt;2025&lt;/Year&gt;&lt;RecNum&gt;3103&lt;/RecNum&gt;&lt;record&gt;&lt;rec-number&gt;3103&lt;/rec-number&gt;&lt;foreign-keys&gt;&lt;key app="EN" db-id="xxt5ta9pd995dwesap0pdzzp2weaz0w9werf" timestamp="1762385688"&gt;3103&lt;/key&gt;&lt;/foreign-keys&gt;&lt;ref-type name="Journal Article"&gt;17&lt;/ref-type&gt;&lt;contributors&gt;&lt;authors&gt;&lt;author&gt;Anabelle Myers&lt;/author&gt;&lt;author&gt;David Rosenberg&lt;/author&gt;&lt;author&gt;Hadia Akbar&lt;/author&gt;&lt;author&gt;Erik Porse&lt;/author&gt;&lt;/authors&gt;&lt;/contributors&gt;&lt;titles&gt;&lt;title&gt;Immersive Model for Lake Mead Based on the Principle of Divide Reservoir Inflow&lt;/title&gt;&lt;secondary-title&gt;Hydroshare&lt;/secondary-title&gt;&lt;/titles&gt;&lt;periodical&gt;&lt;full-title&gt;Hydroshare&lt;/full-title&gt;&lt;/periodical&gt;&lt;dates&gt;&lt;year&gt;2025&lt;/year&gt;&lt;/dates&gt;&lt;urls&gt;&lt;/urls&gt;&lt;electronic-resource-num&gt;https://www.hydroshare.org/resource/1fcd5325c0a7400099f1698bc72cecd7/&lt;/electronic-resource-num&gt;&lt;/record&gt;&lt;/Cite&gt;&lt;/EndNote&gt;</w:instrText>
      </w:r>
      <w:r w:rsidR="005D5F68">
        <w:rPr>
          <w:rFonts w:asciiTheme="majorBidi" w:hAnsiTheme="majorBidi" w:cstheme="majorBidi"/>
          <w:sz w:val="24"/>
          <w:szCs w:val="24"/>
        </w:rPr>
        <w:fldChar w:fldCharType="separate"/>
      </w:r>
      <w:r w:rsidR="005D5F68">
        <w:rPr>
          <w:rFonts w:asciiTheme="majorBidi" w:hAnsiTheme="majorBidi" w:cstheme="majorBidi"/>
          <w:noProof/>
          <w:sz w:val="24"/>
          <w:szCs w:val="24"/>
        </w:rPr>
        <w:t>(Myers et al., 2025)</w:t>
      </w:r>
      <w:r w:rsidR="005D5F68">
        <w:rPr>
          <w:rFonts w:asciiTheme="majorBidi" w:hAnsiTheme="majorBidi" w:cstheme="majorBidi"/>
          <w:sz w:val="24"/>
          <w:szCs w:val="24"/>
        </w:rPr>
        <w:fldChar w:fldCharType="end"/>
      </w:r>
      <w:r w:rsidR="009B5384">
        <w:rPr>
          <w:rFonts w:asciiTheme="majorBidi" w:hAnsiTheme="majorBidi" w:cstheme="majorBidi"/>
          <w:sz w:val="24"/>
          <w:szCs w:val="24"/>
        </w:rPr>
        <w:t>. Note: on final submission, the separate repositories will be combined into one Hydroshare repository with subfolders for each work.</w:t>
      </w:r>
    </w:p>
    <w:p w14:paraId="5C03EF3F" w14:textId="7BB136FD" w:rsidR="0083143F" w:rsidRPr="0067166E" w:rsidRDefault="00D86B8A" w:rsidP="001E3AFB">
      <w:pPr>
        <w:pStyle w:val="Heading1"/>
      </w:pPr>
      <w:r w:rsidRPr="00D86B8A">
        <w:t>Appendix A. Estimate Share</w:t>
      </w:r>
      <w:r w:rsidR="0049054F">
        <w:t>s</w:t>
      </w:r>
      <w:r w:rsidRPr="00D86B8A">
        <w:t xml:space="preserve"> of </w:t>
      </w:r>
      <w:r w:rsidR="00EB59B8">
        <w:t xml:space="preserve">Annual Lake Mead </w:t>
      </w:r>
      <w:r w:rsidR="00AB2D74">
        <w:t>Inflow</w:t>
      </w:r>
      <w:r w:rsidR="0053623F">
        <w:t xml:space="preserve"> from Prior Agreed Apportionment of Shortages</w:t>
      </w:r>
      <w:r w:rsidRPr="00D86B8A">
        <w:t>.</w:t>
      </w:r>
    </w:p>
    <w:p w14:paraId="55E73613" w14:textId="5176CE02" w:rsidR="00B76760" w:rsidRDefault="00D86B8A" w:rsidP="0028676C">
      <w:pPr>
        <w:rPr>
          <w:rFonts w:asciiTheme="majorBidi" w:hAnsiTheme="majorBidi" w:cstheme="majorBidi"/>
          <w:sz w:val="24"/>
          <w:szCs w:val="24"/>
        </w:rPr>
      </w:pPr>
      <w:r>
        <w:rPr>
          <w:rFonts w:asciiTheme="majorBidi" w:hAnsiTheme="majorBidi" w:cstheme="majorBidi"/>
          <w:sz w:val="24"/>
          <w:szCs w:val="24"/>
        </w:rPr>
        <w:t xml:space="preserve">This appendix </w:t>
      </w:r>
      <w:r w:rsidR="00247E95">
        <w:rPr>
          <w:rFonts w:asciiTheme="majorBidi" w:hAnsiTheme="majorBidi" w:cstheme="majorBidi"/>
          <w:sz w:val="24"/>
          <w:szCs w:val="24"/>
        </w:rPr>
        <w:t>demonstrates a method to estimate</w:t>
      </w:r>
      <w:r w:rsidR="004C4EE5">
        <w:rPr>
          <w:rFonts w:asciiTheme="majorBidi" w:hAnsiTheme="majorBidi" w:cstheme="majorBidi"/>
          <w:sz w:val="24"/>
          <w:szCs w:val="24"/>
        </w:rPr>
        <w:t xml:space="preserve"> Mexico’s and</w:t>
      </w:r>
      <w:r>
        <w:rPr>
          <w:rFonts w:asciiTheme="majorBidi" w:hAnsiTheme="majorBidi" w:cstheme="majorBidi"/>
          <w:sz w:val="24"/>
          <w:szCs w:val="24"/>
        </w:rPr>
        <w:t xml:space="preserve"> each Lower Basin </w:t>
      </w:r>
      <w:r w:rsidR="000D32EF">
        <w:rPr>
          <w:rFonts w:asciiTheme="majorBidi" w:hAnsiTheme="majorBidi" w:cstheme="majorBidi"/>
          <w:sz w:val="24"/>
          <w:szCs w:val="24"/>
        </w:rPr>
        <w:t>state</w:t>
      </w:r>
      <w:r>
        <w:rPr>
          <w:rFonts w:asciiTheme="majorBidi" w:hAnsiTheme="majorBidi" w:cstheme="majorBidi"/>
          <w:sz w:val="24"/>
          <w:szCs w:val="24"/>
        </w:rPr>
        <w:t xml:space="preserve">’s share of </w:t>
      </w:r>
      <w:r w:rsidR="00EB59B8">
        <w:rPr>
          <w:rFonts w:asciiTheme="majorBidi" w:hAnsiTheme="majorBidi" w:cstheme="majorBidi"/>
          <w:sz w:val="24"/>
          <w:szCs w:val="24"/>
        </w:rPr>
        <w:t xml:space="preserve">the annual </w:t>
      </w:r>
      <w:r w:rsidR="00AF5A89">
        <w:rPr>
          <w:rFonts w:asciiTheme="majorBidi" w:hAnsiTheme="majorBidi" w:cstheme="majorBidi"/>
          <w:sz w:val="24"/>
          <w:szCs w:val="24"/>
        </w:rPr>
        <w:t xml:space="preserve">Lake Mead </w:t>
      </w:r>
      <w:r w:rsidR="00AB2D74">
        <w:rPr>
          <w:rFonts w:asciiTheme="majorBidi" w:hAnsiTheme="majorBidi" w:cstheme="majorBidi"/>
          <w:sz w:val="24"/>
          <w:szCs w:val="24"/>
        </w:rPr>
        <w:t>inflow</w:t>
      </w:r>
      <w:r w:rsidR="00247E95">
        <w:rPr>
          <w:rFonts w:asciiTheme="majorBidi" w:hAnsiTheme="majorBidi" w:cstheme="majorBidi"/>
          <w:sz w:val="24"/>
          <w:szCs w:val="24"/>
        </w:rPr>
        <w:t xml:space="preserve"> from prior agreed upon apportionment of shortages</w:t>
      </w:r>
      <w:r w:rsidR="00EB59B8">
        <w:rPr>
          <w:rFonts w:asciiTheme="majorBidi" w:hAnsiTheme="majorBidi" w:cstheme="majorBidi"/>
          <w:sz w:val="24"/>
          <w:szCs w:val="24"/>
        </w:rPr>
        <w:t xml:space="preserve">. </w:t>
      </w:r>
      <w:r w:rsidR="000D32EF">
        <w:rPr>
          <w:rFonts w:asciiTheme="majorBidi" w:hAnsiTheme="majorBidi" w:cstheme="majorBidi"/>
          <w:sz w:val="24"/>
          <w:szCs w:val="24"/>
        </w:rPr>
        <w:t xml:space="preserve">A </w:t>
      </w:r>
      <w:r w:rsidR="00AB2D74">
        <w:rPr>
          <w:rFonts w:asciiTheme="majorBidi" w:hAnsiTheme="majorBidi" w:cstheme="majorBidi"/>
          <w:sz w:val="24"/>
          <w:szCs w:val="24"/>
        </w:rPr>
        <w:t xml:space="preserve">user’s </w:t>
      </w:r>
      <w:r w:rsidR="00613A3D">
        <w:rPr>
          <w:rFonts w:asciiTheme="majorBidi" w:hAnsiTheme="majorBidi" w:cstheme="majorBidi"/>
          <w:sz w:val="24"/>
          <w:szCs w:val="24"/>
        </w:rPr>
        <w:t>legal entitlement</w:t>
      </w:r>
      <w:r w:rsidR="000D32EF">
        <w:rPr>
          <w:rFonts w:asciiTheme="majorBidi" w:hAnsiTheme="majorBidi" w:cstheme="majorBidi"/>
          <w:sz w:val="24"/>
          <w:szCs w:val="24"/>
        </w:rPr>
        <w:t xml:space="preserve"> minus the</w:t>
      </w:r>
      <w:r w:rsidR="00AB2D74">
        <w:rPr>
          <w:rFonts w:asciiTheme="majorBidi" w:hAnsiTheme="majorBidi" w:cstheme="majorBidi"/>
          <w:sz w:val="24"/>
          <w:szCs w:val="24"/>
        </w:rPr>
        <w:t>ir</w:t>
      </w:r>
      <w:r w:rsidR="000D32EF">
        <w:rPr>
          <w:rFonts w:asciiTheme="majorBidi" w:hAnsiTheme="majorBidi" w:cstheme="majorBidi"/>
          <w:sz w:val="24"/>
          <w:szCs w:val="24"/>
        </w:rPr>
        <w:t xml:space="preserve"> prior agreed-on water shortage volume</w:t>
      </w:r>
      <w:r w:rsidR="00AF5A89">
        <w:rPr>
          <w:rFonts w:asciiTheme="majorBidi" w:hAnsiTheme="majorBidi" w:cstheme="majorBidi"/>
          <w:sz w:val="24"/>
          <w:szCs w:val="24"/>
        </w:rPr>
        <w:t xml:space="preserve"> </w:t>
      </w:r>
      <w:r w:rsidR="00B76760">
        <w:rPr>
          <w:rFonts w:asciiTheme="majorBidi" w:hAnsiTheme="majorBidi" w:cstheme="majorBidi"/>
          <w:sz w:val="24"/>
          <w:szCs w:val="24"/>
        </w:rPr>
        <w:fldChar w:fldCharType="begin"/>
      </w:r>
      <w:r w:rsidR="00B76760">
        <w:rPr>
          <w:rFonts w:asciiTheme="majorBidi" w:hAnsiTheme="majorBidi" w:cstheme="majorBidi"/>
          <w:sz w:val="24"/>
          <w:szCs w:val="24"/>
        </w:rPr>
        <w:instrText xml:space="preserve"> ADDIN EN.CITE &lt;EndNote&gt;&lt;Cite&gt;&lt;Author&gt;Buschatzke&lt;/Author&gt;&lt;Year&gt;2024&lt;/Year&gt;&lt;RecNum&gt;3016&lt;/RecNum&gt;&lt;Suffix&gt;`; Table A1&lt;/Suffix&gt;&lt;DisplayText&gt;(Buschatzke et al., 2024; Table A1)&lt;/DisplayText&gt;&lt;record&gt;&lt;rec-number&gt;3016&lt;/rec-number&gt;&lt;foreign-keys&gt;&lt;key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00B76760">
        <w:rPr>
          <w:rFonts w:asciiTheme="majorBidi" w:hAnsiTheme="majorBidi" w:cstheme="majorBidi"/>
          <w:sz w:val="24"/>
          <w:szCs w:val="24"/>
        </w:rPr>
        <w:fldChar w:fldCharType="separate"/>
      </w:r>
      <w:r w:rsidR="00B76760">
        <w:rPr>
          <w:rFonts w:asciiTheme="majorBidi" w:hAnsiTheme="majorBidi" w:cstheme="majorBidi"/>
          <w:noProof/>
          <w:sz w:val="24"/>
          <w:szCs w:val="24"/>
        </w:rPr>
        <w:t>(Buschatzke et al., 2024; Table A1)</w:t>
      </w:r>
      <w:r w:rsidR="00B76760">
        <w:rPr>
          <w:rFonts w:asciiTheme="majorBidi" w:hAnsiTheme="majorBidi" w:cstheme="majorBidi"/>
          <w:sz w:val="24"/>
          <w:szCs w:val="24"/>
        </w:rPr>
        <w:fldChar w:fldCharType="end"/>
      </w:r>
      <w:r w:rsidR="00AB2D74">
        <w:rPr>
          <w:rFonts w:asciiTheme="majorBidi" w:hAnsiTheme="majorBidi" w:cstheme="majorBidi"/>
          <w:sz w:val="24"/>
          <w:szCs w:val="24"/>
        </w:rPr>
        <w:t xml:space="preserve"> becomes the share of reservoir inflow (Table A2)</w:t>
      </w:r>
      <w:r w:rsidR="00AF5A89">
        <w:rPr>
          <w:rFonts w:asciiTheme="majorBidi" w:hAnsiTheme="majorBidi" w:cstheme="majorBidi"/>
          <w:sz w:val="24"/>
          <w:szCs w:val="24"/>
        </w:rPr>
        <w:t>.</w:t>
      </w:r>
    </w:p>
    <w:p w14:paraId="6F3635C9" w14:textId="6045FC5A" w:rsidR="00B76760" w:rsidRPr="00B76760" w:rsidRDefault="00B76760" w:rsidP="0028676C">
      <w:pPr>
        <w:rPr>
          <w:rFonts w:asciiTheme="majorBidi" w:hAnsiTheme="majorBidi" w:cstheme="majorBidi"/>
          <w:b/>
          <w:bCs/>
          <w:sz w:val="24"/>
          <w:szCs w:val="24"/>
        </w:rPr>
      </w:pPr>
      <w:r w:rsidRPr="00B76760">
        <w:rPr>
          <w:rFonts w:asciiTheme="majorBidi" w:hAnsiTheme="majorBidi" w:cstheme="majorBidi"/>
          <w:b/>
          <w:bCs/>
          <w:sz w:val="24"/>
          <w:szCs w:val="24"/>
        </w:rPr>
        <w:t xml:space="preserve">Table A1. </w:t>
      </w:r>
      <w:r w:rsidR="000D32EF">
        <w:rPr>
          <w:rFonts w:asciiTheme="majorBidi" w:hAnsiTheme="majorBidi" w:cstheme="majorBidi"/>
          <w:b/>
          <w:bCs/>
          <w:sz w:val="24"/>
          <w:szCs w:val="24"/>
        </w:rPr>
        <w:t xml:space="preserve">Prior agreed </w:t>
      </w:r>
      <w:r w:rsidRPr="00B76760">
        <w:rPr>
          <w:rFonts w:asciiTheme="majorBidi" w:hAnsiTheme="majorBidi" w:cstheme="majorBidi"/>
          <w:b/>
          <w:bCs/>
          <w:sz w:val="24"/>
          <w:szCs w:val="24"/>
        </w:rPr>
        <w:t>Lower Basin shortages and share</w:t>
      </w:r>
      <w:r w:rsidR="00A40459">
        <w:rPr>
          <w:rFonts w:asciiTheme="majorBidi" w:hAnsiTheme="majorBidi" w:cstheme="majorBidi"/>
          <w:b/>
          <w:bCs/>
          <w:sz w:val="24"/>
          <w:szCs w:val="24"/>
        </w:rPr>
        <w:t>s</w:t>
      </w:r>
      <w:r w:rsidRPr="00B76760">
        <w:rPr>
          <w:rFonts w:asciiTheme="majorBidi" w:hAnsiTheme="majorBidi" w:cstheme="majorBidi"/>
          <w:b/>
          <w:bCs/>
          <w:sz w:val="24"/>
          <w:szCs w:val="24"/>
        </w:rPr>
        <w:t xml:space="preserve"> of shortages </w:t>
      </w:r>
      <w:r w:rsidR="000D32EF">
        <w:rPr>
          <w:rFonts w:asciiTheme="majorBidi" w:hAnsiTheme="majorBidi" w:cstheme="majorBidi"/>
          <w:b/>
          <w:bCs/>
          <w:sz w:val="24"/>
          <w:szCs w:val="24"/>
        </w:rPr>
        <w:fldChar w:fldCharType="begin"/>
      </w:r>
      <w:r w:rsidR="000D32EF">
        <w:rPr>
          <w:rFonts w:asciiTheme="majorBidi" w:hAnsiTheme="majorBidi" w:cstheme="majorBidi"/>
          <w:b/>
          <w:bCs/>
          <w:sz w:val="24"/>
          <w:szCs w:val="24"/>
        </w:rP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000D32EF">
        <w:rPr>
          <w:rFonts w:asciiTheme="majorBidi" w:hAnsiTheme="majorBidi" w:cstheme="majorBidi"/>
          <w:b/>
          <w:bCs/>
          <w:sz w:val="24"/>
          <w:szCs w:val="24"/>
        </w:rPr>
        <w:fldChar w:fldCharType="separate"/>
      </w:r>
      <w:r w:rsidR="000D32EF">
        <w:rPr>
          <w:rFonts w:asciiTheme="majorBidi" w:hAnsiTheme="majorBidi" w:cstheme="majorBidi"/>
          <w:b/>
          <w:bCs/>
          <w:noProof/>
          <w:sz w:val="24"/>
          <w:szCs w:val="24"/>
        </w:rPr>
        <w:t>(Buschatzke et al., 2024)</w:t>
      </w:r>
      <w:r w:rsidR="000D32EF">
        <w:rPr>
          <w:rFonts w:asciiTheme="majorBidi" w:hAnsiTheme="majorBidi" w:cstheme="majorBidi"/>
          <w:b/>
          <w:bCs/>
          <w:sz w:val="24"/>
          <w:szCs w:val="24"/>
        </w:rPr>
        <w:fldChar w:fldCharType="end"/>
      </w:r>
      <w:r w:rsidR="00A40459">
        <w:rPr>
          <w:rFonts w:asciiTheme="majorBidi" w:hAnsiTheme="majorBidi" w:cstheme="majorBidi"/>
          <w:b/>
          <w:bCs/>
          <w:sz w:val="24"/>
          <w:szCs w:val="24"/>
        </w:rPr>
        <w:t>.</w:t>
      </w:r>
    </w:p>
    <w:p w14:paraId="345CD2F0" w14:textId="0228C089" w:rsidR="00B76760" w:rsidRDefault="000D32EF" w:rsidP="0028676C">
      <w:pPr>
        <w:rPr>
          <w:rFonts w:asciiTheme="majorBidi" w:hAnsiTheme="majorBidi" w:cstheme="majorBidi"/>
          <w:sz w:val="24"/>
          <w:szCs w:val="24"/>
        </w:rPr>
      </w:pPr>
      <w:r w:rsidRPr="000D32EF">
        <w:rPr>
          <w:noProof/>
        </w:rPr>
        <w:drawing>
          <wp:inline distT="0" distB="0" distL="0" distR="0" wp14:anchorId="4CC0DC87" wp14:editId="29FFDDB0">
            <wp:extent cx="3157335" cy="2045508"/>
            <wp:effectExtent l="0" t="0" r="5080" b="0"/>
            <wp:docPr id="16716748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175022" cy="2056967"/>
                    </a:xfrm>
                    <a:prstGeom prst="rect">
                      <a:avLst/>
                    </a:prstGeom>
                    <a:noFill/>
                    <a:ln>
                      <a:noFill/>
                    </a:ln>
                  </pic:spPr>
                </pic:pic>
              </a:graphicData>
            </a:graphic>
          </wp:inline>
        </w:drawing>
      </w:r>
    </w:p>
    <w:p w14:paraId="0DA26BAB" w14:textId="77777777" w:rsidR="00B16243" w:rsidRDefault="00B16243" w:rsidP="0028676C">
      <w:pPr>
        <w:rPr>
          <w:rFonts w:asciiTheme="majorBidi" w:hAnsiTheme="majorBidi" w:cstheme="majorBidi"/>
          <w:b/>
          <w:bCs/>
          <w:sz w:val="24"/>
          <w:szCs w:val="24"/>
        </w:rPr>
      </w:pPr>
    </w:p>
    <w:p w14:paraId="4C1747A2" w14:textId="03859DEE" w:rsidR="00B76760" w:rsidRDefault="00B76760" w:rsidP="0028676C">
      <w:pPr>
        <w:rPr>
          <w:rFonts w:asciiTheme="majorBidi" w:hAnsiTheme="majorBidi" w:cstheme="majorBidi"/>
          <w:b/>
          <w:bCs/>
          <w:sz w:val="24"/>
          <w:szCs w:val="24"/>
        </w:rPr>
      </w:pPr>
      <w:r w:rsidRPr="00B76760">
        <w:rPr>
          <w:rFonts w:asciiTheme="majorBidi" w:hAnsiTheme="majorBidi" w:cstheme="majorBidi"/>
          <w:b/>
          <w:bCs/>
          <w:sz w:val="24"/>
          <w:szCs w:val="24"/>
        </w:rPr>
        <w:t xml:space="preserve">Table A2. Share of </w:t>
      </w:r>
      <w:r w:rsidR="00432003">
        <w:rPr>
          <w:rFonts w:asciiTheme="majorBidi" w:hAnsiTheme="majorBidi" w:cstheme="majorBidi"/>
          <w:b/>
          <w:bCs/>
          <w:sz w:val="24"/>
          <w:szCs w:val="24"/>
        </w:rPr>
        <w:t>Lake Mead inflow</w:t>
      </w:r>
      <w:r w:rsidR="00B16243">
        <w:rPr>
          <w:rFonts w:asciiTheme="majorBidi" w:hAnsiTheme="majorBidi" w:cstheme="majorBidi"/>
          <w:b/>
          <w:bCs/>
          <w:sz w:val="24"/>
          <w:szCs w:val="24"/>
        </w:rPr>
        <w:t xml:space="preserve"> </w:t>
      </w:r>
      <w:r w:rsidR="00695E50">
        <w:rPr>
          <w:rFonts w:asciiTheme="majorBidi" w:hAnsiTheme="majorBidi" w:cstheme="majorBidi"/>
          <w:b/>
          <w:bCs/>
          <w:sz w:val="24"/>
          <w:szCs w:val="24"/>
        </w:rPr>
        <w:t>by</w:t>
      </w:r>
      <w:r w:rsidR="00B16243">
        <w:rPr>
          <w:rFonts w:asciiTheme="majorBidi" w:hAnsiTheme="majorBidi" w:cstheme="majorBidi"/>
          <w:b/>
          <w:bCs/>
          <w:sz w:val="24"/>
          <w:szCs w:val="24"/>
        </w:rPr>
        <w:t xml:space="preserve"> volume and percentage.</w:t>
      </w:r>
    </w:p>
    <w:p w14:paraId="03163A09" w14:textId="78EC6477" w:rsidR="00B76760" w:rsidRPr="00B76760" w:rsidRDefault="00695E50" w:rsidP="0028676C">
      <w:pPr>
        <w:rPr>
          <w:rFonts w:asciiTheme="majorBidi" w:hAnsiTheme="majorBidi" w:cstheme="majorBidi"/>
          <w:b/>
          <w:bCs/>
          <w:sz w:val="24"/>
          <w:szCs w:val="24"/>
        </w:rPr>
      </w:pPr>
      <w:r w:rsidRPr="00695E50">
        <w:rPr>
          <w:noProof/>
        </w:rPr>
        <w:lastRenderedPageBreak/>
        <w:drawing>
          <wp:inline distT="0" distB="0" distL="0" distR="0" wp14:anchorId="3DFF5439" wp14:editId="46D10C37">
            <wp:extent cx="5943600" cy="1592580"/>
            <wp:effectExtent l="0" t="0" r="0" b="7620"/>
            <wp:docPr id="18288082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1592580"/>
                    </a:xfrm>
                    <a:prstGeom prst="rect">
                      <a:avLst/>
                    </a:prstGeom>
                    <a:noFill/>
                    <a:ln>
                      <a:noFill/>
                    </a:ln>
                  </pic:spPr>
                </pic:pic>
              </a:graphicData>
            </a:graphic>
          </wp:inline>
        </w:drawing>
      </w:r>
    </w:p>
    <w:p w14:paraId="5C417FD7" w14:textId="60B401D7" w:rsidR="0049054F" w:rsidRPr="00BE23AA" w:rsidRDefault="00695E50" w:rsidP="0028676C">
      <w:pPr>
        <w:rPr>
          <w:rFonts w:asciiTheme="majorBidi" w:hAnsiTheme="majorBidi" w:cstheme="majorBidi"/>
          <w:b/>
          <w:bCs/>
          <w:sz w:val="24"/>
          <w:szCs w:val="24"/>
        </w:rPr>
      </w:pPr>
      <w:r>
        <w:rPr>
          <w:rFonts w:asciiTheme="majorBidi" w:hAnsiTheme="majorBidi" w:cstheme="majorBidi"/>
          <w:b/>
          <w:bCs/>
          <w:sz w:val="24"/>
          <w:szCs w:val="24"/>
        </w:rPr>
        <w:t>Example c</w:t>
      </w:r>
      <w:r w:rsidR="0017483B" w:rsidRPr="00BE23AA">
        <w:rPr>
          <w:rFonts w:asciiTheme="majorBidi" w:hAnsiTheme="majorBidi" w:cstheme="majorBidi"/>
          <w:b/>
          <w:bCs/>
          <w:sz w:val="24"/>
          <w:szCs w:val="24"/>
        </w:rPr>
        <w:t>alculations</w:t>
      </w:r>
      <w:r w:rsidR="00BE23AA">
        <w:rPr>
          <w:rFonts w:asciiTheme="majorBidi" w:hAnsiTheme="majorBidi" w:cstheme="majorBidi"/>
          <w:b/>
          <w:bCs/>
          <w:sz w:val="24"/>
          <w:szCs w:val="24"/>
        </w:rPr>
        <w:t xml:space="preserve"> of </w:t>
      </w:r>
      <w:r>
        <w:rPr>
          <w:rFonts w:asciiTheme="majorBidi" w:hAnsiTheme="majorBidi" w:cstheme="majorBidi"/>
          <w:b/>
          <w:bCs/>
          <w:sz w:val="24"/>
          <w:szCs w:val="24"/>
        </w:rPr>
        <w:t>share of Lake Mead inflow by</w:t>
      </w:r>
      <w:r w:rsidR="00BE23AA">
        <w:rPr>
          <w:rFonts w:asciiTheme="majorBidi" w:hAnsiTheme="majorBidi" w:cstheme="majorBidi"/>
          <w:b/>
          <w:bCs/>
          <w:sz w:val="24"/>
          <w:szCs w:val="24"/>
        </w:rPr>
        <w:t xml:space="preserve"> volume and percentage (Table A2) are:</w:t>
      </w:r>
    </w:p>
    <w:p w14:paraId="1E724E01" w14:textId="628C7EE6" w:rsidR="00B76760" w:rsidRDefault="00695E50" w:rsidP="0049054F">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Total Lake Mead inflow</w:t>
      </w:r>
      <w:r w:rsidR="00B76760" w:rsidRPr="0049054F">
        <w:rPr>
          <w:rFonts w:asciiTheme="majorBidi" w:hAnsiTheme="majorBidi" w:cstheme="majorBidi"/>
          <w:sz w:val="24"/>
          <w:szCs w:val="24"/>
        </w:rPr>
        <w:t xml:space="preserve"> [</w:t>
      </w:r>
      <w:r w:rsidR="00B16243">
        <w:rPr>
          <w:rFonts w:asciiTheme="majorBidi" w:hAnsiTheme="majorBidi" w:cstheme="majorBidi"/>
          <w:sz w:val="24"/>
          <w:szCs w:val="24"/>
        </w:rPr>
        <w:t>B</w:t>
      </w:r>
      <w:r w:rsidR="00B76760" w:rsidRPr="0049054F">
        <w:rPr>
          <w:rFonts w:asciiTheme="majorBidi" w:hAnsiTheme="majorBidi" w:cstheme="majorBidi"/>
          <w:sz w:val="24"/>
          <w:szCs w:val="24"/>
        </w:rPr>
        <w:t xml:space="preserve">] </w:t>
      </w:r>
      <w:r w:rsidR="00B16243">
        <w:rPr>
          <w:rFonts w:asciiTheme="majorBidi" w:hAnsiTheme="majorBidi" w:cstheme="majorBidi"/>
          <w:sz w:val="24"/>
          <w:szCs w:val="24"/>
        </w:rPr>
        <w:t xml:space="preserve">= </w:t>
      </w:r>
      <w:r w:rsidR="00B65827">
        <w:rPr>
          <w:rFonts w:asciiTheme="majorBidi" w:hAnsiTheme="majorBidi" w:cstheme="majorBidi"/>
          <w:sz w:val="24"/>
          <w:szCs w:val="24"/>
        </w:rPr>
        <w:t>9.0</w:t>
      </w:r>
      <w:r w:rsidR="00B16243">
        <w:rPr>
          <w:rFonts w:asciiTheme="majorBidi" w:hAnsiTheme="majorBidi" w:cstheme="majorBidi"/>
          <w:sz w:val="24"/>
          <w:szCs w:val="24"/>
        </w:rPr>
        <w:t xml:space="preserve"> ─</w:t>
      </w:r>
      <w:r w:rsidR="00B76760" w:rsidRPr="0049054F">
        <w:rPr>
          <w:rFonts w:asciiTheme="majorBidi" w:hAnsiTheme="majorBidi" w:cstheme="majorBidi"/>
          <w:sz w:val="24"/>
          <w:szCs w:val="24"/>
        </w:rPr>
        <w:t xml:space="preserve"> Total Shortage [</w:t>
      </w:r>
      <w:r w:rsidR="00B16243">
        <w:rPr>
          <w:rFonts w:asciiTheme="majorBidi" w:hAnsiTheme="majorBidi" w:cstheme="majorBidi"/>
          <w:sz w:val="24"/>
          <w:szCs w:val="24"/>
        </w:rPr>
        <w:t>A</w:t>
      </w:r>
      <w:r w:rsidR="00B76760" w:rsidRPr="0049054F">
        <w:rPr>
          <w:rFonts w:asciiTheme="majorBidi" w:hAnsiTheme="majorBidi" w:cstheme="majorBidi"/>
          <w:sz w:val="24"/>
          <w:szCs w:val="24"/>
        </w:rPr>
        <w:t>].</w:t>
      </w:r>
    </w:p>
    <w:p w14:paraId="342F0362" w14:textId="6445CD14" w:rsidR="0067166E" w:rsidRPr="0049054F" w:rsidRDefault="0067166E" w:rsidP="0067166E">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 xml:space="preserve">For example, a total shortage of 0.4 maf yields </w:t>
      </w:r>
      <w:r w:rsidR="00695E50">
        <w:rPr>
          <w:rFonts w:asciiTheme="majorBidi" w:hAnsiTheme="majorBidi" w:cstheme="majorBidi"/>
          <w:sz w:val="24"/>
          <w:szCs w:val="24"/>
        </w:rPr>
        <w:t>a Lake Mead inflow</w:t>
      </w:r>
      <w:r>
        <w:rPr>
          <w:rFonts w:asciiTheme="majorBidi" w:hAnsiTheme="majorBidi" w:cstheme="majorBidi"/>
          <w:sz w:val="24"/>
          <w:szCs w:val="24"/>
        </w:rPr>
        <w:t xml:space="preserve"> of 9.0 ─ 0.4 = 8.6 maf</w:t>
      </w:r>
      <w:r w:rsidR="00695E50">
        <w:rPr>
          <w:rFonts w:asciiTheme="majorBidi" w:hAnsiTheme="majorBidi" w:cstheme="majorBidi"/>
          <w:sz w:val="24"/>
          <w:szCs w:val="24"/>
        </w:rPr>
        <w:t xml:space="preserve"> per year</w:t>
      </w:r>
      <w:r>
        <w:rPr>
          <w:rFonts w:asciiTheme="majorBidi" w:hAnsiTheme="majorBidi" w:cstheme="majorBidi"/>
          <w:sz w:val="24"/>
          <w:szCs w:val="24"/>
        </w:rPr>
        <w:t>.</w:t>
      </w:r>
    </w:p>
    <w:p w14:paraId="199DD217" w14:textId="77777777" w:rsidR="00BE23AA" w:rsidRDefault="00BE23AA" w:rsidP="00BE23AA">
      <w:pPr>
        <w:pStyle w:val="ListParagraph"/>
        <w:rPr>
          <w:rFonts w:asciiTheme="majorBidi" w:hAnsiTheme="majorBidi" w:cstheme="majorBidi"/>
          <w:sz w:val="24"/>
          <w:szCs w:val="24"/>
        </w:rPr>
      </w:pPr>
    </w:p>
    <w:p w14:paraId="51D4E8C7" w14:textId="0BE53BB7" w:rsidR="00B65827" w:rsidRDefault="000A1B8B" w:rsidP="0049054F">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Share of </w:t>
      </w:r>
      <w:r w:rsidR="00432003">
        <w:rPr>
          <w:rFonts w:asciiTheme="majorBidi" w:hAnsiTheme="majorBidi" w:cstheme="majorBidi"/>
          <w:sz w:val="24"/>
          <w:szCs w:val="24"/>
        </w:rPr>
        <w:t>Reservoir Inflow</w:t>
      </w:r>
      <w:r>
        <w:rPr>
          <w:rFonts w:asciiTheme="majorBidi" w:hAnsiTheme="majorBidi" w:cstheme="majorBidi"/>
          <w:sz w:val="24"/>
          <w:szCs w:val="24"/>
        </w:rPr>
        <w:t>:</w:t>
      </w:r>
      <w:r w:rsidR="00BE23AA">
        <w:rPr>
          <w:rFonts w:asciiTheme="majorBidi" w:hAnsiTheme="majorBidi" w:cstheme="majorBidi"/>
          <w:sz w:val="24"/>
          <w:szCs w:val="24"/>
        </w:rPr>
        <w:t xml:space="preserve"> </w:t>
      </w:r>
    </w:p>
    <w:p w14:paraId="15F74114" w14:textId="449F76F4" w:rsidR="00B76760" w:rsidRDefault="00B65827" w:rsidP="0017483B">
      <w:pPr>
        <w:pStyle w:val="ListParagraph"/>
        <w:numPr>
          <w:ilvl w:val="1"/>
          <w:numId w:val="22"/>
        </w:numPr>
        <w:rPr>
          <w:rFonts w:asciiTheme="majorBidi" w:hAnsiTheme="majorBidi" w:cstheme="majorBidi"/>
          <w:sz w:val="24"/>
          <w:szCs w:val="24"/>
        </w:rPr>
      </w:pPr>
      <w:r>
        <w:rPr>
          <w:rFonts w:asciiTheme="majorBidi" w:hAnsiTheme="majorBidi" w:cstheme="majorBidi"/>
          <w:sz w:val="24"/>
          <w:szCs w:val="24"/>
        </w:rPr>
        <w:t xml:space="preserve">Arizona [C] = 2.8 ─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r w:rsidR="006756E3">
        <w:rPr>
          <w:rFonts w:asciiTheme="majorBidi" w:hAnsiTheme="majorBidi" w:cstheme="majorBidi"/>
          <w:sz w:val="24"/>
          <w:szCs w:val="24"/>
        </w:rPr>
        <w:t>.</w:t>
      </w:r>
    </w:p>
    <w:p w14:paraId="52C2D1F8" w14:textId="25021D7C" w:rsidR="006756E3" w:rsidRDefault="006756E3" w:rsidP="006756E3">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For example, at 8.6 maf</w:t>
      </w:r>
      <w:r w:rsidR="00B74DFA">
        <w:rPr>
          <w:rFonts w:asciiTheme="majorBidi" w:hAnsiTheme="majorBidi" w:cstheme="majorBidi"/>
          <w:sz w:val="24"/>
          <w:szCs w:val="24"/>
        </w:rPr>
        <w:t xml:space="preserve"> of </w:t>
      </w:r>
      <w:r w:rsidR="008B34AD">
        <w:rPr>
          <w:rFonts w:asciiTheme="majorBidi" w:hAnsiTheme="majorBidi" w:cstheme="majorBidi"/>
          <w:sz w:val="24"/>
          <w:szCs w:val="24"/>
        </w:rPr>
        <w:t>reservoir inflow</w:t>
      </w:r>
      <w:r w:rsidR="00B74DFA">
        <w:rPr>
          <w:rFonts w:asciiTheme="majorBidi" w:hAnsiTheme="majorBidi" w:cstheme="majorBidi"/>
          <w:sz w:val="24"/>
          <w:szCs w:val="24"/>
        </w:rPr>
        <w:t xml:space="preserve">, Arizona’s share is </w:t>
      </w:r>
      <w:r>
        <w:rPr>
          <w:rFonts w:asciiTheme="majorBidi" w:hAnsiTheme="majorBidi" w:cstheme="majorBidi"/>
          <w:sz w:val="24"/>
          <w:szCs w:val="24"/>
        </w:rPr>
        <w:t>2.8 ─ 0.28 = 2.52</w:t>
      </w:r>
      <w:r w:rsidR="00B74DFA">
        <w:rPr>
          <w:rFonts w:asciiTheme="majorBidi" w:hAnsiTheme="majorBidi" w:cstheme="majorBidi"/>
          <w:sz w:val="24"/>
          <w:szCs w:val="24"/>
        </w:rPr>
        <w:t xml:space="preserve"> maf</w:t>
      </w:r>
      <w:r>
        <w:rPr>
          <w:rFonts w:asciiTheme="majorBidi" w:hAnsiTheme="majorBidi" w:cstheme="majorBidi"/>
          <w:sz w:val="24"/>
          <w:szCs w:val="24"/>
        </w:rPr>
        <w:t>.</w:t>
      </w:r>
    </w:p>
    <w:p w14:paraId="4A3CDA17" w14:textId="574C340D" w:rsidR="0017483B" w:rsidRDefault="00B65827" w:rsidP="0017483B">
      <w:pPr>
        <w:pStyle w:val="ListParagraph"/>
        <w:numPr>
          <w:ilvl w:val="1"/>
          <w:numId w:val="22"/>
        </w:numPr>
        <w:rPr>
          <w:rFonts w:asciiTheme="majorBidi" w:hAnsiTheme="majorBidi" w:cstheme="majorBidi"/>
          <w:sz w:val="24"/>
          <w:szCs w:val="24"/>
        </w:rPr>
      </w:pPr>
      <w:r w:rsidRPr="0017483B">
        <w:rPr>
          <w:rFonts w:asciiTheme="majorBidi" w:hAnsiTheme="majorBidi" w:cstheme="majorBidi"/>
          <w:sz w:val="24"/>
          <w:szCs w:val="24"/>
        </w:rPr>
        <w:t xml:space="preserve">Nevada [D] = 0.3 </w:t>
      </w:r>
      <w:r w:rsidR="0017483B" w:rsidRPr="0017483B">
        <w:rPr>
          <w:rFonts w:asciiTheme="majorBidi" w:hAnsiTheme="majorBidi" w:cstheme="majorBidi"/>
          <w:sz w:val="24"/>
          <w:szCs w:val="24"/>
        </w:rPr>
        <w:t xml:space="preserve">─ </w:t>
      </w:r>
      <w:r w:rsidR="0017483B">
        <w:rPr>
          <w:rFonts w:asciiTheme="majorBidi" w:hAnsiTheme="majorBidi" w:cstheme="majorBidi"/>
          <w:sz w:val="24"/>
          <w:szCs w:val="24"/>
        </w:rPr>
        <w:t xml:space="preserve">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p>
    <w:p w14:paraId="12C45581" w14:textId="6702F2F9" w:rsidR="006756E3" w:rsidRDefault="006756E3" w:rsidP="006756E3">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w:t>
      </w:r>
      <w:r w:rsidR="00B74DFA">
        <w:rPr>
          <w:rFonts w:asciiTheme="majorBidi" w:hAnsiTheme="majorBidi" w:cstheme="majorBidi"/>
          <w:sz w:val="24"/>
          <w:szCs w:val="24"/>
        </w:rPr>
        <w:t>8.0</w:t>
      </w:r>
      <w:r>
        <w:rPr>
          <w:rFonts w:asciiTheme="majorBidi" w:hAnsiTheme="majorBidi" w:cstheme="majorBidi"/>
          <w:sz w:val="24"/>
          <w:szCs w:val="24"/>
        </w:rPr>
        <w:t xml:space="preserve"> maf</w:t>
      </w:r>
      <w:r w:rsidR="00B74DFA">
        <w:rPr>
          <w:rFonts w:asciiTheme="majorBidi" w:hAnsiTheme="majorBidi" w:cstheme="majorBidi"/>
          <w:sz w:val="24"/>
          <w:szCs w:val="24"/>
        </w:rPr>
        <w:t xml:space="preserve"> of </w:t>
      </w:r>
      <w:r w:rsidR="008B34AD">
        <w:rPr>
          <w:rFonts w:asciiTheme="majorBidi" w:hAnsiTheme="majorBidi" w:cstheme="majorBidi"/>
          <w:sz w:val="24"/>
          <w:szCs w:val="24"/>
        </w:rPr>
        <w:t>reservoir inflow</w:t>
      </w:r>
      <w:r w:rsidR="00B74DFA">
        <w:rPr>
          <w:rFonts w:asciiTheme="majorBidi" w:hAnsiTheme="majorBidi" w:cstheme="majorBidi"/>
          <w:sz w:val="24"/>
          <w:szCs w:val="24"/>
        </w:rPr>
        <w:t>, Nevada’s share is</w:t>
      </w:r>
      <w:r>
        <w:rPr>
          <w:rFonts w:asciiTheme="majorBidi" w:hAnsiTheme="majorBidi" w:cstheme="majorBidi"/>
          <w:sz w:val="24"/>
          <w:szCs w:val="24"/>
        </w:rPr>
        <w:t xml:space="preserve"> 0.</w:t>
      </w:r>
      <w:r w:rsidR="00B74DFA">
        <w:rPr>
          <w:rFonts w:asciiTheme="majorBidi" w:hAnsiTheme="majorBidi" w:cstheme="majorBidi"/>
          <w:sz w:val="24"/>
          <w:szCs w:val="24"/>
        </w:rPr>
        <w:t xml:space="preserve"> </w:t>
      </w:r>
      <w:r>
        <w:rPr>
          <w:rFonts w:asciiTheme="majorBidi" w:hAnsiTheme="majorBidi" w:cstheme="majorBidi"/>
          <w:sz w:val="24"/>
          <w:szCs w:val="24"/>
        </w:rPr>
        <w:t>3 ─ 0.0</w:t>
      </w:r>
      <w:r w:rsidR="00B74DFA">
        <w:rPr>
          <w:rFonts w:asciiTheme="majorBidi" w:hAnsiTheme="majorBidi" w:cstheme="majorBidi"/>
          <w:sz w:val="24"/>
          <w:szCs w:val="24"/>
        </w:rPr>
        <w:t>3</w:t>
      </w:r>
      <w:r>
        <w:rPr>
          <w:rFonts w:asciiTheme="majorBidi" w:hAnsiTheme="majorBidi" w:cstheme="majorBidi"/>
          <w:sz w:val="24"/>
          <w:szCs w:val="24"/>
        </w:rPr>
        <w:t xml:space="preserve"> = 0.2</w:t>
      </w:r>
      <w:r w:rsidR="00B74DFA">
        <w:rPr>
          <w:rFonts w:asciiTheme="majorBidi" w:hAnsiTheme="majorBidi" w:cstheme="majorBidi"/>
          <w:sz w:val="24"/>
          <w:szCs w:val="24"/>
        </w:rPr>
        <w:t>7 maf.</w:t>
      </w:r>
    </w:p>
    <w:p w14:paraId="09E540F5" w14:textId="46DF1727" w:rsidR="0017483B" w:rsidRDefault="0017483B" w:rsidP="0017483B">
      <w:pPr>
        <w:pStyle w:val="ListParagraph"/>
        <w:numPr>
          <w:ilvl w:val="1"/>
          <w:numId w:val="22"/>
        </w:numPr>
        <w:rPr>
          <w:rFonts w:asciiTheme="majorBidi" w:hAnsiTheme="majorBidi" w:cstheme="majorBidi"/>
          <w:sz w:val="24"/>
          <w:szCs w:val="24"/>
        </w:rPr>
      </w:pPr>
      <w:r w:rsidRPr="0017483B">
        <w:rPr>
          <w:rFonts w:asciiTheme="majorBidi" w:hAnsiTheme="majorBidi" w:cstheme="majorBidi"/>
          <w:sz w:val="24"/>
          <w:szCs w:val="24"/>
        </w:rPr>
        <w:t>California [E] = 4.4 ─</w:t>
      </w:r>
      <w:r>
        <w:rPr>
          <w:rFonts w:asciiTheme="majorBidi" w:hAnsiTheme="majorBidi" w:cstheme="majorBidi"/>
          <w:sz w:val="24"/>
          <w:szCs w:val="24"/>
        </w:rPr>
        <w:t xml:space="preserve">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p>
    <w:p w14:paraId="63DB9F91" w14:textId="3C222ADD" w:rsidR="00B74DFA" w:rsidRDefault="00B74DFA" w:rsidP="00B74DFA">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7.5 maf of </w:t>
      </w:r>
      <w:r w:rsidR="008B34AD">
        <w:rPr>
          <w:rFonts w:asciiTheme="majorBidi" w:hAnsiTheme="majorBidi" w:cstheme="majorBidi"/>
          <w:sz w:val="24"/>
          <w:szCs w:val="24"/>
        </w:rPr>
        <w:t>reservoir inflow</w:t>
      </w:r>
      <w:r>
        <w:rPr>
          <w:rFonts w:asciiTheme="majorBidi" w:hAnsiTheme="majorBidi" w:cstheme="majorBidi"/>
          <w:sz w:val="24"/>
          <w:szCs w:val="24"/>
        </w:rPr>
        <w:t>, California’s share is 4.4 ─ 0.44 = 3.96 maf.</w:t>
      </w:r>
    </w:p>
    <w:p w14:paraId="24902F26" w14:textId="04E4EE75" w:rsidR="00BE23AA" w:rsidRDefault="0017483B" w:rsidP="00F84F65">
      <w:pPr>
        <w:pStyle w:val="ListParagraph"/>
        <w:numPr>
          <w:ilvl w:val="1"/>
          <w:numId w:val="22"/>
        </w:numPr>
        <w:rPr>
          <w:rFonts w:asciiTheme="majorBidi" w:hAnsiTheme="majorBidi" w:cstheme="majorBidi"/>
          <w:sz w:val="24"/>
          <w:szCs w:val="24"/>
        </w:rPr>
      </w:pPr>
      <w:r>
        <w:rPr>
          <w:rFonts w:asciiTheme="majorBidi" w:hAnsiTheme="majorBidi" w:cstheme="majorBidi"/>
          <w:sz w:val="24"/>
          <w:szCs w:val="24"/>
        </w:rPr>
        <w:t xml:space="preserve">Mexico [F] = 1.5 </w:t>
      </w:r>
      <w:r w:rsidRPr="0017483B">
        <w:rPr>
          <w:rFonts w:asciiTheme="majorBidi" w:hAnsiTheme="majorBidi" w:cstheme="majorBidi"/>
          <w:sz w:val="24"/>
          <w:szCs w:val="24"/>
        </w:rPr>
        <w:t>─</w:t>
      </w:r>
      <w:r>
        <w:rPr>
          <w:rFonts w:asciiTheme="majorBidi" w:hAnsiTheme="majorBidi" w:cstheme="majorBidi"/>
          <w:sz w:val="24"/>
          <w:szCs w:val="24"/>
        </w:rPr>
        <w:t xml:space="preserve"> </w:t>
      </w:r>
      <w:r w:rsidR="000A1B8B">
        <w:rPr>
          <w:rFonts w:asciiTheme="majorBidi" w:hAnsiTheme="majorBidi" w:cstheme="majorBidi"/>
          <w:sz w:val="24"/>
          <w:szCs w:val="24"/>
        </w:rPr>
        <w:t>Share of Shortage as Volume in Table A1.</w:t>
      </w:r>
    </w:p>
    <w:p w14:paraId="181DEB7F" w14:textId="3AB5A743" w:rsidR="00B74DFA" w:rsidRDefault="00B74DFA" w:rsidP="00B74DFA">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7.5 maf of </w:t>
      </w:r>
      <w:r w:rsidR="008B34AD">
        <w:rPr>
          <w:rFonts w:asciiTheme="majorBidi" w:hAnsiTheme="majorBidi" w:cstheme="majorBidi"/>
          <w:sz w:val="24"/>
          <w:szCs w:val="24"/>
        </w:rPr>
        <w:t>reservoir inflow</w:t>
      </w:r>
      <w:r>
        <w:rPr>
          <w:rFonts w:asciiTheme="majorBidi" w:hAnsiTheme="majorBidi" w:cstheme="majorBidi"/>
          <w:sz w:val="24"/>
          <w:szCs w:val="24"/>
        </w:rPr>
        <w:t>, Mexico’s share is 1.5 ─ 0.25 = 1.25 maf.</w:t>
      </w:r>
    </w:p>
    <w:p w14:paraId="6D70FC41" w14:textId="77777777" w:rsidR="006756E3" w:rsidRDefault="006756E3" w:rsidP="006756E3">
      <w:pPr>
        <w:pStyle w:val="ListParagraph"/>
        <w:ind w:left="1440"/>
        <w:rPr>
          <w:rFonts w:asciiTheme="majorBidi" w:hAnsiTheme="majorBidi" w:cstheme="majorBidi"/>
          <w:sz w:val="24"/>
          <w:szCs w:val="24"/>
        </w:rPr>
      </w:pPr>
    </w:p>
    <w:p w14:paraId="776E14D6" w14:textId="1B8F591B" w:rsidR="006756E3" w:rsidRPr="006756E3" w:rsidRDefault="006756E3" w:rsidP="006756E3">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Total </w:t>
      </w:r>
      <w:r w:rsidR="008B34AD">
        <w:rPr>
          <w:rFonts w:asciiTheme="majorBidi" w:hAnsiTheme="majorBidi" w:cstheme="majorBidi"/>
          <w:sz w:val="24"/>
          <w:szCs w:val="24"/>
        </w:rPr>
        <w:t>Reservoir Inflow</w:t>
      </w:r>
      <w:r>
        <w:rPr>
          <w:rFonts w:asciiTheme="majorBidi" w:hAnsiTheme="majorBidi" w:cstheme="majorBidi"/>
          <w:sz w:val="24"/>
          <w:szCs w:val="24"/>
        </w:rPr>
        <w:t xml:space="preserve"> [G] = [C] + [D] + [E] + [F]</w:t>
      </w:r>
    </w:p>
    <w:p w14:paraId="7BBF9D0A" w14:textId="77777777" w:rsidR="00F84F65" w:rsidRPr="00F84F65" w:rsidRDefault="00F84F65" w:rsidP="00F84F65">
      <w:pPr>
        <w:pStyle w:val="ListParagraph"/>
        <w:ind w:left="1440"/>
        <w:rPr>
          <w:rFonts w:asciiTheme="majorBidi" w:hAnsiTheme="majorBidi" w:cstheme="majorBidi"/>
          <w:sz w:val="24"/>
          <w:szCs w:val="24"/>
        </w:rPr>
      </w:pPr>
    </w:p>
    <w:p w14:paraId="1CE96808" w14:textId="7FB1AADE" w:rsidR="00F84F65" w:rsidRDefault="00F84F65" w:rsidP="00540A39">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A user’s Percent of </w:t>
      </w:r>
      <w:r w:rsidR="008B34AD">
        <w:rPr>
          <w:rFonts w:asciiTheme="majorBidi" w:hAnsiTheme="majorBidi" w:cstheme="majorBidi"/>
          <w:sz w:val="24"/>
          <w:szCs w:val="24"/>
        </w:rPr>
        <w:t>Reservoir Inflow</w:t>
      </w:r>
      <w:r>
        <w:rPr>
          <w:rFonts w:asciiTheme="majorBidi" w:hAnsiTheme="majorBidi" w:cstheme="majorBidi"/>
          <w:sz w:val="24"/>
          <w:szCs w:val="24"/>
        </w:rPr>
        <w:t xml:space="preserve"> is their share by volume divided by the total volume.</w:t>
      </w:r>
    </w:p>
    <w:p w14:paraId="452C84FF" w14:textId="77777777" w:rsidR="00F84F65" w:rsidRPr="00F84F65" w:rsidRDefault="00F84F65" w:rsidP="00F84F65">
      <w:pPr>
        <w:pStyle w:val="ListParagraph"/>
        <w:rPr>
          <w:rFonts w:asciiTheme="majorBidi" w:hAnsiTheme="majorBidi" w:cstheme="majorBidi"/>
          <w:sz w:val="24"/>
          <w:szCs w:val="24"/>
        </w:rPr>
      </w:pPr>
    </w:p>
    <w:p w14:paraId="7104187E" w14:textId="366DFC74"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Arizona [H] = [C] / [G]</w:t>
      </w:r>
    </w:p>
    <w:p w14:paraId="62209ED7" w14:textId="39300C6D"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Nevada [I] = [D] / [G]</w:t>
      </w:r>
    </w:p>
    <w:p w14:paraId="1EF36618" w14:textId="5C376674"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And so forth.</w:t>
      </w:r>
    </w:p>
    <w:p w14:paraId="08EB69E7" w14:textId="77777777" w:rsidR="00F84F65" w:rsidRDefault="00F84F65" w:rsidP="00F84F65">
      <w:pPr>
        <w:pStyle w:val="ListParagraph"/>
        <w:ind w:left="1440"/>
        <w:rPr>
          <w:rFonts w:asciiTheme="majorBidi" w:hAnsiTheme="majorBidi" w:cstheme="majorBidi"/>
          <w:sz w:val="24"/>
          <w:szCs w:val="24"/>
        </w:rPr>
      </w:pPr>
    </w:p>
    <w:p w14:paraId="124E56B2" w14:textId="0713FA71" w:rsidR="00F84F65" w:rsidRPr="00653CE4" w:rsidRDefault="00F84F65" w:rsidP="00653CE4">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Total Percentage of </w:t>
      </w:r>
      <w:r w:rsidR="008B34AD">
        <w:rPr>
          <w:rFonts w:asciiTheme="majorBidi" w:hAnsiTheme="majorBidi" w:cstheme="majorBidi"/>
          <w:sz w:val="24"/>
          <w:szCs w:val="24"/>
        </w:rPr>
        <w:t>Reservoir Inflow</w:t>
      </w:r>
      <w:r>
        <w:rPr>
          <w:rFonts w:asciiTheme="majorBidi" w:hAnsiTheme="majorBidi" w:cstheme="majorBidi"/>
          <w:sz w:val="24"/>
          <w:szCs w:val="24"/>
        </w:rPr>
        <w:t xml:space="preserve"> [L] = [H] + [I] + [J] + [K]</w:t>
      </w:r>
      <w:r w:rsidR="00540A39">
        <w:rPr>
          <w:rFonts w:asciiTheme="majorBidi" w:hAnsiTheme="majorBidi" w:cstheme="majorBidi"/>
          <w:sz w:val="24"/>
          <w:szCs w:val="24"/>
        </w:rPr>
        <w:t xml:space="preserve"> = 100%</w:t>
      </w:r>
      <w:r>
        <w:rPr>
          <w:rFonts w:asciiTheme="majorBidi" w:hAnsiTheme="majorBidi" w:cstheme="majorBidi"/>
          <w:sz w:val="24"/>
          <w:szCs w:val="24"/>
        </w:rPr>
        <w:t>.</w:t>
      </w:r>
    </w:p>
    <w:p w14:paraId="0DC10232" w14:textId="6DF98A72" w:rsidR="00436FB2" w:rsidRPr="0028676C" w:rsidRDefault="00436FB2" w:rsidP="001E3AFB">
      <w:pPr>
        <w:pStyle w:val="Heading1"/>
      </w:pPr>
      <w:r>
        <w:lastRenderedPageBreak/>
        <w:t>References</w:t>
      </w:r>
    </w:p>
    <w:p w14:paraId="76390217" w14:textId="17FEF83C" w:rsidR="005D5F68" w:rsidRPr="005D5F68" w:rsidRDefault="00FC409E" w:rsidP="005D5F68">
      <w:pPr>
        <w:pStyle w:val="EndNoteBibliography"/>
        <w:spacing w:after="0"/>
        <w:ind w:left="720" w:hanging="720"/>
      </w:pPr>
      <w:r w:rsidRPr="0076048A">
        <w:rPr>
          <w:rFonts w:asciiTheme="majorBidi" w:hAnsiTheme="majorBidi" w:cstheme="majorBidi"/>
          <w:sz w:val="24"/>
          <w:szCs w:val="24"/>
        </w:rPr>
        <w:fldChar w:fldCharType="begin"/>
      </w:r>
      <w:r w:rsidRPr="0076048A">
        <w:rPr>
          <w:rFonts w:asciiTheme="majorBidi" w:hAnsiTheme="majorBidi" w:cstheme="majorBidi"/>
          <w:sz w:val="24"/>
          <w:szCs w:val="24"/>
        </w:rPr>
        <w:instrText xml:space="preserve"> ADDIN EN.REFLIST </w:instrText>
      </w:r>
      <w:r w:rsidRPr="0076048A">
        <w:rPr>
          <w:rFonts w:asciiTheme="majorBidi" w:hAnsiTheme="majorBidi" w:cstheme="majorBidi"/>
          <w:sz w:val="24"/>
          <w:szCs w:val="24"/>
        </w:rPr>
        <w:fldChar w:fldCharType="separate"/>
      </w:r>
      <w:r w:rsidR="005D5F68" w:rsidRPr="005D5F68">
        <w:t xml:space="preserve">Allaire, M., and Acquah, S. (2022). "Disparities in drinking water compliance: Implications for incorporating equity into regulatory practices." </w:t>
      </w:r>
      <w:r w:rsidR="005D5F68" w:rsidRPr="005D5F68">
        <w:rPr>
          <w:i/>
        </w:rPr>
        <w:t>AWWA Water Science</w:t>
      </w:r>
      <w:r w:rsidR="005D5F68" w:rsidRPr="005D5F68">
        <w:t xml:space="preserve">, 4(2), e1274. </w:t>
      </w:r>
      <w:hyperlink r:id="rId28" w:history="1">
        <w:r w:rsidR="005D5F68" w:rsidRPr="005D5F68">
          <w:rPr>
            <w:rStyle w:val="Hyperlink"/>
          </w:rPr>
          <w:t>https://doi.org/10.1002/aws2.1274</w:t>
        </w:r>
      </w:hyperlink>
      <w:r w:rsidR="005D5F68" w:rsidRPr="005D5F68">
        <w:t>.</w:t>
      </w:r>
    </w:p>
    <w:p w14:paraId="0C6690F7" w14:textId="36F1DF4D" w:rsidR="005D5F68" w:rsidRPr="005D5F68" w:rsidRDefault="005D5F68" w:rsidP="005D5F68">
      <w:pPr>
        <w:pStyle w:val="EndNoteBibliography"/>
        <w:spacing w:after="0"/>
        <w:ind w:left="720" w:hanging="720"/>
      </w:pPr>
      <w:r w:rsidRPr="005D5F68">
        <w:t xml:space="preserve">Allhands, J. (2021). "It could take at least 500,000 acre-feet of water a year to keep Lake Mead from tanking." </w:t>
      </w:r>
      <w:r w:rsidRPr="005D5F68">
        <w:rPr>
          <w:i/>
        </w:rPr>
        <w:t>Arizona Republic</w:t>
      </w:r>
      <w:r w:rsidRPr="005D5F68">
        <w:t xml:space="preserve">, November 8, 2021. </w:t>
      </w:r>
      <w:hyperlink r:id="rId29" w:history="1">
        <w:r w:rsidRPr="005D5F68">
          <w:rPr>
            <w:rStyle w:val="Hyperlink"/>
          </w:rPr>
          <w:t>https://www.azcentral.com/story/opinion/op-ed/joannaallhands/2021/11/08/lake-mead-could-get-extra-water-from-lower-basin-annually/6306601001/</w:t>
        </w:r>
      </w:hyperlink>
      <w:r w:rsidRPr="005D5F68">
        <w:t>.</w:t>
      </w:r>
    </w:p>
    <w:p w14:paraId="04EA6225" w14:textId="6D1E021A" w:rsidR="005D5F68" w:rsidRPr="005D5F68" w:rsidRDefault="005D5F68" w:rsidP="005D5F68">
      <w:pPr>
        <w:pStyle w:val="EndNoteBibliography"/>
        <w:spacing w:after="0"/>
        <w:ind w:left="720" w:hanging="720"/>
      </w:pPr>
      <w:r w:rsidRPr="005D5F68">
        <w:t xml:space="preserve">Buschatzke, T., Hamby, J. B., and Entsminger, J. (2024). "Lower Basin Alternative for the Post-2026 Coordinated Operation of the Colorado River Basin." </w:t>
      </w:r>
      <w:hyperlink r:id="rId30" w:history="1">
        <w:r w:rsidRPr="005D5F68">
          <w:rPr>
            <w:rStyle w:val="Hyperlink"/>
          </w:rPr>
          <w:t>https://www.snwa.com/assets/pdf/lower-basin-alternative-letter-march2024.pdf</w:t>
        </w:r>
      </w:hyperlink>
      <w:r w:rsidRPr="005D5F68">
        <w:t xml:space="preserve"> [Accessed on: August 14, 2024].</w:t>
      </w:r>
    </w:p>
    <w:p w14:paraId="2A79A024" w14:textId="39BAF7DF" w:rsidR="005D5F68" w:rsidRPr="005D5F68" w:rsidRDefault="005D5F68" w:rsidP="005D5F68">
      <w:pPr>
        <w:pStyle w:val="EndNoteBibliography"/>
        <w:spacing w:after="0"/>
        <w:ind w:left="720" w:hanging="720"/>
      </w:pPr>
      <w:r w:rsidRPr="005D5F68">
        <w:t xml:space="preserve">City of Phoenix. (2024). "Additional concepts for consideration - City of Phoenix." </w:t>
      </w:r>
      <w:hyperlink r:id="rId31" w:history="1">
        <w:r w:rsidRPr="005D5F68">
          <w:rPr>
            <w:rStyle w:val="Hyperlink"/>
          </w:rPr>
          <w:t>https://www.usbr.gov/ColoradoRiverBasin/documents/post2026/alternatives/2024-05-08_Additional_Concepts_for_Consideration_City_of_Phoenix_508.pdf</w:t>
        </w:r>
      </w:hyperlink>
      <w:r w:rsidRPr="005D5F68">
        <w:t>.</w:t>
      </w:r>
    </w:p>
    <w:p w14:paraId="63C4D722" w14:textId="77777777" w:rsidR="005D5F68" w:rsidRPr="005D5F68" w:rsidRDefault="005D5F68" w:rsidP="005D5F68">
      <w:pPr>
        <w:pStyle w:val="EndNoteBibliography"/>
        <w:spacing w:after="0"/>
        <w:ind w:left="720" w:hanging="720"/>
      </w:pPr>
      <w:r w:rsidRPr="005D5F68">
        <w:t xml:space="preserve">Colby, B., Hansen, K., and Sorensen, K. (2025). "Policy Nook — Policy Note: Tough Tradeoffs in the Colorado River Basin." </w:t>
      </w:r>
      <w:r w:rsidRPr="005D5F68">
        <w:rPr>
          <w:i/>
        </w:rPr>
        <w:t>Water Economics and Policy</w:t>
      </w:r>
      <w:r w:rsidRPr="005D5F68">
        <w:t>, 11(04), 2471002. 10.1142/s2382624x24710024.</w:t>
      </w:r>
    </w:p>
    <w:p w14:paraId="45DF3825" w14:textId="39591A7C" w:rsidR="005D5F68" w:rsidRPr="005D5F68" w:rsidRDefault="005D5F68" w:rsidP="005D5F68">
      <w:pPr>
        <w:pStyle w:val="EndNoteBibliography"/>
        <w:spacing w:after="0"/>
        <w:ind w:left="720" w:hanging="720"/>
      </w:pPr>
      <w:r w:rsidRPr="005D5F68">
        <w:t xml:space="preserve">Cutter, S. L., Boruff, B. J., and Shirley, W. L. (2003). "Social Vulnerability to Environmental Hazards*." </w:t>
      </w:r>
      <w:r w:rsidRPr="005D5F68">
        <w:rPr>
          <w:i/>
        </w:rPr>
        <w:t>Social Science Quarterly</w:t>
      </w:r>
      <w:r w:rsidRPr="005D5F68">
        <w:t xml:space="preserve">, 84(2), 242-261. </w:t>
      </w:r>
      <w:hyperlink r:id="rId32" w:history="1">
        <w:r w:rsidRPr="005D5F68">
          <w:rPr>
            <w:rStyle w:val="Hyperlink"/>
          </w:rPr>
          <w:t>https://doi.org/10.1111/1540-6237.8402002</w:t>
        </w:r>
      </w:hyperlink>
      <w:r w:rsidRPr="005D5F68">
        <w:t>.</w:t>
      </w:r>
    </w:p>
    <w:p w14:paraId="4CCDC344" w14:textId="013BB1FC" w:rsidR="005D5F68" w:rsidRPr="005D5F68" w:rsidRDefault="005D5F68" w:rsidP="005D5F68">
      <w:pPr>
        <w:pStyle w:val="EndNoteBibliography"/>
        <w:spacing w:after="0"/>
        <w:ind w:left="720" w:hanging="720"/>
      </w:pPr>
      <w:r w:rsidRPr="005D5F68">
        <w:t xml:space="preserve">Cutter, S. L., Mitchell, J. T., and Scott, M. S. (2000). "Revealing the Vulnerability of People and Places: A Case Study of Georgetown County, South Carolina." </w:t>
      </w:r>
      <w:r w:rsidRPr="005D5F68">
        <w:rPr>
          <w:i/>
        </w:rPr>
        <w:t>Annals of the Association of American Geographers</w:t>
      </w:r>
      <w:r w:rsidRPr="005D5F68">
        <w:t xml:space="preserve">, 90(4), 713-737. </w:t>
      </w:r>
      <w:hyperlink r:id="rId33" w:history="1">
        <w:r w:rsidRPr="005D5F68">
          <w:rPr>
            <w:rStyle w:val="Hyperlink"/>
          </w:rPr>
          <w:t>https://doi.org/10.1111/0004-5608.00219</w:t>
        </w:r>
      </w:hyperlink>
      <w:r w:rsidRPr="005D5F68">
        <w:t>.</w:t>
      </w:r>
    </w:p>
    <w:p w14:paraId="126758D3" w14:textId="43C4733A" w:rsidR="005D5F68" w:rsidRPr="005D5F68" w:rsidRDefault="005D5F68" w:rsidP="005D5F68">
      <w:pPr>
        <w:pStyle w:val="EndNoteBibliography"/>
        <w:spacing w:after="0"/>
        <w:ind w:left="720" w:hanging="720"/>
      </w:pPr>
      <w:r w:rsidRPr="005D5F68">
        <w:t xml:space="preserve">Fleck, J., and Udall, B. (2021). "Managing Colorado River risk." </w:t>
      </w:r>
      <w:r w:rsidRPr="005D5F68">
        <w:rPr>
          <w:i/>
        </w:rPr>
        <w:t>Science</w:t>
      </w:r>
      <w:r w:rsidRPr="005D5F68">
        <w:t xml:space="preserve">, 372(6545), 885-885. </w:t>
      </w:r>
      <w:hyperlink r:id="rId34" w:history="1">
        <w:r w:rsidRPr="005D5F68">
          <w:rPr>
            <w:rStyle w:val="Hyperlink"/>
          </w:rPr>
          <w:t>https://doi.org/10.1126/science.abj5498</w:t>
        </w:r>
      </w:hyperlink>
      <w:r w:rsidRPr="005D5F68">
        <w:t>.</w:t>
      </w:r>
    </w:p>
    <w:p w14:paraId="7436ABB2" w14:textId="77777777" w:rsidR="005D5F68" w:rsidRPr="005D5F68" w:rsidRDefault="005D5F68" w:rsidP="005D5F68">
      <w:pPr>
        <w:pStyle w:val="EndNoteBibliography"/>
        <w:ind w:left="720" w:hanging="720"/>
      </w:pPr>
      <w:r w:rsidRPr="005D5F68">
        <w:t xml:space="preserve">Grant, D. L. (2007). "Collaborative Solutions to Colorado River Water Shortages: The Basin States' Proposal and Beyond." </w:t>
      </w:r>
      <w:r w:rsidRPr="005D5F68">
        <w:rPr>
          <w:i/>
        </w:rPr>
        <w:t>Nevada Law Journal</w:t>
      </w:r>
      <w:r w:rsidRPr="005D5F68">
        <w:t>, 8, 964</w:t>
      </w:r>
    </w:p>
    <w:p w14:paraId="0A67EB20" w14:textId="17DA1A7C" w:rsidR="005D5F68" w:rsidRPr="005D5F68" w:rsidRDefault="005D5F68" w:rsidP="005D5F68">
      <w:pPr>
        <w:pStyle w:val="EndNoteBibliography"/>
        <w:spacing w:after="0"/>
        <w:ind w:left="720" w:hanging="720"/>
      </w:pPr>
      <w:hyperlink r:id="rId35" w:history="1">
        <w:r w:rsidRPr="005D5F68">
          <w:rPr>
            <w:rStyle w:val="Hyperlink"/>
          </w:rPr>
          <w:t>https://heinonline.org/HOL/Page?handle=hein.journals/nevlj8&amp;id=980&amp;collection=journals&amp;index</w:t>
        </w:r>
      </w:hyperlink>
      <w:r w:rsidRPr="005D5F68">
        <w:t>=.</w:t>
      </w:r>
    </w:p>
    <w:p w14:paraId="2305F8D2" w14:textId="6284CF14" w:rsidR="005D5F68" w:rsidRPr="005D5F68" w:rsidRDefault="005D5F68" w:rsidP="005D5F68">
      <w:pPr>
        <w:pStyle w:val="EndNoteBibliography"/>
        <w:spacing w:after="0"/>
        <w:ind w:left="720" w:hanging="720"/>
      </w:pPr>
      <w:r w:rsidRPr="005D5F68">
        <w:t xml:space="preserve">Hecht, J. S., Vogel, R. M., McManamay, R. A., Kroll, C. N., and Reed, J. M. (2020). "Decision Trees for Incorporating Hypothesis Tests of Hydrologic Alteration into Hydropower&amp;#x2013;Ecosystem Tradeoffs." </w:t>
      </w:r>
      <w:r w:rsidRPr="005D5F68">
        <w:rPr>
          <w:i/>
        </w:rPr>
        <w:t>Journal of Water Resources Planning and Management</w:t>
      </w:r>
      <w:r w:rsidRPr="005D5F68">
        <w:t xml:space="preserve">, 146(5), 04020017. </w:t>
      </w:r>
      <w:hyperlink r:id="rId36" w:history="1">
        <w:r w:rsidRPr="005D5F68">
          <w:rPr>
            <w:rStyle w:val="Hyperlink"/>
          </w:rPr>
          <w:t>https://doi.org/10.1061/(ASCE)WR.1943-5452.0001184</w:t>
        </w:r>
      </w:hyperlink>
      <w:r w:rsidRPr="005D5F68">
        <w:t>.</w:t>
      </w:r>
    </w:p>
    <w:p w14:paraId="7A64F098" w14:textId="483DF083" w:rsidR="005D5F68" w:rsidRPr="005D5F68" w:rsidRDefault="005D5F68" w:rsidP="005D5F68">
      <w:pPr>
        <w:pStyle w:val="EndNoteBibliography"/>
        <w:spacing w:after="0"/>
        <w:ind w:left="720" w:hanging="720"/>
      </w:pPr>
      <w:r w:rsidRPr="005D5F68">
        <w:t xml:space="preserve">Hegwood, M., Langendorf, R. E., and Burgess, M. G. (2022). "Why win–wins are rare in complex environmental management." </w:t>
      </w:r>
      <w:r w:rsidRPr="005D5F68">
        <w:rPr>
          <w:i/>
        </w:rPr>
        <w:t>Nature Sustainability</w:t>
      </w:r>
      <w:r w:rsidRPr="005D5F68">
        <w:t xml:space="preserve">. </w:t>
      </w:r>
      <w:hyperlink r:id="rId37" w:history="1">
        <w:r w:rsidRPr="005D5F68">
          <w:rPr>
            <w:rStyle w:val="Hyperlink"/>
          </w:rPr>
          <w:t>https://doi.org/10.1038/s41893-022-00866-z</w:t>
        </w:r>
      </w:hyperlink>
      <w:r w:rsidRPr="005D5F68">
        <w:t>.</w:t>
      </w:r>
    </w:p>
    <w:p w14:paraId="5740CC01" w14:textId="77777777" w:rsidR="005D5F68" w:rsidRPr="005D5F68" w:rsidRDefault="005D5F68" w:rsidP="005D5F68">
      <w:pPr>
        <w:pStyle w:val="EndNoteBibliography"/>
        <w:spacing w:after="0"/>
        <w:ind w:left="720" w:hanging="720"/>
      </w:pPr>
      <w:r w:rsidRPr="005D5F68">
        <w:t xml:space="preserve">Huizar, L., Díaz, S., Lansey, K., and Arnold, R. (2023). "Water Supply in the Lower Colorado River Basin: Effectiveness of the 2019 Drought Contingency Plan." </w:t>
      </w:r>
      <w:r w:rsidRPr="005D5F68">
        <w:rPr>
          <w:i/>
        </w:rPr>
        <w:t>Journal of Environmental Engineering</w:t>
      </w:r>
      <w:r w:rsidRPr="005D5F68">
        <w:t>, 149(10), 04023058. doi:10.1061/JOEEDU.EEENG-7324.</w:t>
      </w:r>
    </w:p>
    <w:p w14:paraId="11B8A62A" w14:textId="75D022B8" w:rsidR="005D5F68" w:rsidRPr="005D5F68" w:rsidRDefault="005D5F68" w:rsidP="005D5F68">
      <w:pPr>
        <w:pStyle w:val="EndNoteBibliography"/>
        <w:spacing w:after="0"/>
        <w:ind w:left="720" w:hanging="720"/>
      </w:pPr>
      <w:r w:rsidRPr="005D5F68">
        <w:t xml:space="preserve">IBWC. (2021). "Minutes between the United States and Mexican Sections of the IBWC." United States Section, </w:t>
      </w:r>
      <w:hyperlink r:id="rId38" w:history="1">
        <w:r w:rsidRPr="005D5F68">
          <w:rPr>
            <w:rStyle w:val="Hyperlink"/>
          </w:rPr>
          <w:t>https://www.ibwc.gov/Treaties_Minutes/Minutes.html</w:t>
        </w:r>
      </w:hyperlink>
      <w:r w:rsidRPr="005D5F68">
        <w:t xml:space="preserve"> [Accessed on: July 22, 2021].</w:t>
      </w:r>
    </w:p>
    <w:p w14:paraId="7B3404BC" w14:textId="1024AC1D" w:rsidR="005D5F68" w:rsidRPr="005D5F68" w:rsidRDefault="005D5F68" w:rsidP="005D5F68">
      <w:pPr>
        <w:pStyle w:val="EndNoteBibliography"/>
        <w:spacing w:after="0"/>
        <w:ind w:left="720" w:hanging="720"/>
      </w:pPr>
      <w:r w:rsidRPr="005D5F68">
        <w:t xml:space="preserve">Jasechko, S., and Perrone, D. (2021). "Global groundwater wells at risk of running dry." </w:t>
      </w:r>
      <w:r w:rsidRPr="005D5F68">
        <w:rPr>
          <w:i/>
        </w:rPr>
        <w:t>Science</w:t>
      </w:r>
      <w:r w:rsidRPr="005D5F68">
        <w:t xml:space="preserve">, 372(6540), 418-421. </w:t>
      </w:r>
      <w:hyperlink r:id="rId39" w:history="1">
        <w:r w:rsidRPr="005D5F68">
          <w:rPr>
            <w:rStyle w:val="Hyperlink"/>
          </w:rPr>
          <w:t>https://doi.org/10.1126/science.abc2755</w:t>
        </w:r>
      </w:hyperlink>
      <w:r w:rsidRPr="005D5F68">
        <w:t>.</w:t>
      </w:r>
    </w:p>
    <w:p w14:paraId="315D2338" w14:textId="77777777" w:rsidR="005D5F68" w:rsidRPr="005D5F68" w:rsidRDefault="005D5F68" w:rsidP="005D5F68">
      <w:pPr>
        <w:pStyle w:val="EndNoteBibliography"/>
        <w:spacing w:after="0"/>
        <w:ind w:left="720" w:hanging="720"/>
      </w:pPr>
      <w:r w:rsidRPr="005D5F68">
        <w:t xml:space="preserve">Kuhn, E., and Fleck, J. (2019). </w:t>
      </w:r>
      <w:r w:rsidRPr="005D5F68">
        <w:rPr>
          <w:i/>
        </w:rPr>
        <w:t>Science Be Dammed: How Ignoring Inconvenient Science Drained the Colorado River</w:t>
      </w:r>
      <w:r w:rsidRPr="005D5F68">
        <w:t>, University of Arizona Press.</w:t>
      </w:r>
    </w:p>
    <w:p w14:paraId="393BB7DC" w14:textId="44FBC90B" w:rsidR="005D5F68" w:rsidRPr="005D5F68" w:rsidRDefault="005D5F68" w:rsidP="005D5F68">
      <w:pPr>
        <w:pStyle w:val="EndNoteBibliography"/>
        <w:spacing w:after="0"/>
        <w:ind w:left="720" w:hanging="720"/>
      </w:pPr>
      <w:r w:rsidRPr="005D5F68">
        <w:t xml:space="preserve">Meehan, K., Jepson, W., Harris, L. M., Wutich, A., Beresford, M., Fencl, A., London, J., Pierce, G., Radonic, L., Wells, C., Wilson, N. J., Adams, E. A., Arsenault, R., Brewis, A., Harrington, V., Lambrinidou, Y., McGregor, D., Patrick, R., Pauli, B., Pearson, A. L., Shah, S., Splichalova, D., Workman, C., and </w:t>
      </w:r>
      <w:r w:rsidRPr="005D5F68">
        <w:lastRenderedPageBreak/>
        <w:t xml:space="preserve">Young, S. (2020). "Exposing the myths of household water insecurity in the global north: A critical review." </w:t>
      </w:r>
      <w:r w:rsidRPr="005D5F68">
        <w:rPr>
          <w:i/>
        </w:rPr>
        <w:t>WIREs Water</w:t>
      </w:r>
      <w:r w:rsidRPr="005D5F68">
        <w:t xml:space="preserve">, 7(6), e1486. </w:t>
      </w:r>
      <w:hyperlink r:id="rId40" w:history="1">
        <w:r w:rsidRPr="005D5F68">
          <w:rPr>
            <w:rStyle w:val="Hyperlink"/>
          </w:rPr>
          <w:t>https://doi.org/10.1002/wat2.1486</w:t>
        </w:r>
      </w:hyperlink>
      <w:r w:rsidRPr="005D5F68">
        <w:t>.</w:t>
      </w:r>
    </w:p>
    <w:p w14:paraId="256A71B7" w14:textId="77777777" w:rsidR="005D5F68" w:rsidRPr="005D5F68" w:rsidRDefault="005D5F68" w:rsidP="005D5F68">
      <w:pPr>
        <w:pStyle w:val="EndNoteBibliography"/>
        <w:spacing w:after="0"/>
        <w:ind w:left="720" w:hanging="720"/>
      </w:pPr>
      <w:r w:rsidRPr="005D5F68">
        <w:t xml:space="preserve">Mileti, D. S. (1999). </w:t>
      </w:r>
      <w:r w:rsidRPr="005D5F68">
        <w:rPr>
          <w:i/>
        </w:rPr>
        <w:t>Disasters by Design: A Reassessment of Natural Hazards in the United States</w:t>
      </w:r>
      <w:r w:rsidRPr="005D5F68">
        <w:t>, Joseph Henry Press, Washington, D.C.</w:t>
      </w:r>
    </w:p>
    <w:p w14:paraId="5EE4B105" w14:textId="57183BC6" w:rsidR="005D5F68" w:rsidRPr="005D5F68" w:rsidRDefault="005D5F68" w:rsidP="005D5F68">
      <w:pPr>
        <w:pStyle w:val="EndNoteBibliography"/>
        <w:spacing w:after="0"/>
        <w:ind w:left="720" w:hanging="720"/>
      </w:pPr>
      <w:r w:rsidRPr="005D5F68">
        <w:t xml:space="preserve">Myers, A., Rosenberg, D., Akbar, H., and Porse, E. (2025). "Immersive Model for Lake Mead Based on the Principle of Divide Reservoir Inflow." </w:t>
      </w:r>
      <w:r w:rsidRPr="005D5F68">
        <w:rPr>
          <w:i/>
        </w:rPr>
        <w:t>Hydroshare</w:t>
      </w:r>
      <w:r w:rsidRPr="005D5F68">
        <w:t xml:space="preserve">. </w:t>
      </w:r>
      <w:hyperlink r:id="rId41" w:history="1">
        <w:r w:rsidRPr="005D5F68">
          <w:rPr>
            <w:rStyle w:val="Hyperlink"/>
          </w:rPr>
          <w:t>https://www.hydroshare.org/resource/1fcd5325c0a7400099f1698bc72cecd7/</w:t>
        </w:r>
      </w:hyperlink>
      <w:r w:rsidRPr="005D5F68">
        <w:t>.</w:t>
      </w:r>
    </w:p>
    <w:p w14:paraId="61F9C285" w14:textId="01ACD5F9" w:rsidR="005D5F68" w:rsidRPr="005D5F68" w:rsidRDefault="005D5F68" w:rsidP="005D5F68">
      <w:pPr>
        <w:pStyle w:val="EndNoteBibliography"/>
        <w:spacing w:after="0"/>
        <w:ind w:left="720" w:hanging="720"/>
      </w:pPr>
      <w:r w:rsidRPr="005D5F68">
        <w:t xml:space="preserve">Pace, C., Fencl, A., Baehner, L., Lukacs, H., Cushing, L. J., and Morello-Frosch, R. (2022). "The Drinking Water Tool: A Community-Driven Data Visualization Tool for Policy Implementation." </w:t>
      </w:r>
      <w:r w:rsidRPr="005D5F68">
        <w:rPr>
          <w:i/>
        </w:rPr>
        <w:t>International Journal of Environmental Research and Public Health</w:t>
      </w:r>
      <w:r w:rsidRPr="005D5F68">
        <w:t xml:space="preserve">, 19(3), 1419. </w:t>
      </w:r>
      <w:hyperlink r:id="rId42" w:history="1">
        <w:r w:rsidRPr="005D5F68">
          <w:rPr>
            <w:rStyle w:val="Hyperlink"/>
          </w:rPr>
          <w:t>https://www.mdpi.com/1660-4601/19/3/1419</w:t>
        </w:r>
      </w:hyperlink>
      <w:r w:rsidRPr="005D5F68">
        <w:t>.</w:t>
      </w:r>
    </w:p>
    <w:p w14:paraId="41D583E9" w14:textId="05F8A343" w:rsidR="005D5F68" w:rsidRPr="005D5F68" w:rsidRDefault="005D5F68" w:rsidP="005D5F68">
      <w:pPr>
        <w:pStyle w:val="EndNoteBibliography"/>
        <w:spacing w:after="0"/>
        <w:ind w:left="720" w:hanging="720"/>
      </w:pPr>
      <w:r w:rsidRPr="005D5F68">
        <w:t xml:space="preserve">Pitt, J., Miller, B., Funk, A., Rice, M., Hawes, T., Moran, K., and Porterfield, S. (2024). "Conservation Groups’ Cooperative Conservation Alternative for Post-2026 Colorado River Guidelines Operations and Strategies." Reclamation. </w:t>
      </w:r>
      <w:hyperlink r:id="rId43" w:history="1">
        <w:r w:rsidRPr="005D5F68">
          <w:rPr>
            <w:rStyle w:val="Hyperlink"/>
          </w:rPr>
          <w:t>https://www.usbr.gov/ColoradoRiverBasin/documents/post2026/alternatives/2024-03-29_Final_Letter_re_Cooperative_Conservation_508.pdf</w:t>
        </w:r>
      </w:hyperlink>
      <w:r w:rsidRPr="005D5F68">
        <w:t>.</w:t>
      </w:r>
    </w:p>
    <w:p w14:paraId="0D027C52" w14:textId="742B5886" w:rsidR="005D5F68" w:rsidRPr="005D5F68" w:rsidRDefault="005D5F68" w:rsidP="005D5F68">
      <w:pPr>
        <w:pStyle w:val="EndNoteBibliography"/>
        <w:spacing w:after="0"/>
        <w:ind w:left="720" w:hanging="720"/>
      </w:pPr>
      <w:r w:rsidRPr="005D5F68">
        <w:t xml:space="preserve">Robison, J. A. (2017). "The Colorado River Revisited." </w:t>
      </w:r>
      <w:r w:rsidRPr="005D5F68">
        <w:rPr>
          <w:i/>
        </w:rPr>
        <w:t>University of Colorado Law Review</w:t>
      </w:r>
      <w:r w:rsidRPr="005D5F68">
        <w:t xml:space="preserve">, 88(3). </w:t>
      </w:r>
      <w:hyperlink r:id="rId44" w:history="1">
        <w:r w:rsidRPr="005D5F68">
          <w:rPr>
            <w:rStyle w:val="Hyperlink"/>
          </w:rPr>
          <w:t>https://heinonline.org/HOL/Page?handle=hein.journals/ucollr88&amp;id=511&amp;collection=journals&amp;index</w:t>
        </w:r>
      </w:hyperlink>
      <w:r w:rsidRPr="005D5F68">
        <w:t>=.</w:t>
      </w:r>
    </w:p>
    <w:p w14:paraId="098CED9F" w14:textId="2F2C6CD1" w:rsidR="005D5F68" w:rsidRPr="005D5F68" w:rsidRDefault="005D5F68" w:rsidP="005D5F68">
      <w:pPr>
        <w:pStyle w:val="EndNoteBibliography"/>
        <w:spacing w:after="0"/>
        <w:ind w:left="720" w:hanging="720"/>
      </w:pPr>
      <w:r w:rsidRPr="005D5F68">
        <w:t xml:space="preserve">Rosenberg, D. (2026). "Lake Mead Water Conservation Program Analysis." </w:t>
      </w:r>
      <w:r w:rsidRPr="005D5F68">
        <w:rPr>
          <w:i/>
        </w:rPr>
        <w:t>Github, Utah State Unviersity</w:t>
      </w:r>
      <w:r w:rsidRPr="005D5F68">
        <w:t xml:space="preserve">. </w:t>
      </w:r>
      <w:hyperlink r:id="rId45" w:history="1">
        <w:r w:rsidRPr="005D5F68">
          <w:rPr>
            <w:rStyle w:val="Hyperlink"/>
          </w:rPr>
          <w:t>https://github.com/dzeke/ColoradoRiverCollaborate/tree/main/LakeMeadWaterConservationProgramAnalysis</w:t>
        </w:r>
      </w:hyperlink>
      <w:r w:rsidRPr="005D5F68">
        <w:t>.</w:t>
      </w:r>
    </w:p>
    <w:p w14:paraId="6ACA3881" w14:textId="73709B1C" w:rsidR="005D5F68" w:rsidRPr="005D5F68" w:rsidRDefault="005D5F68" w:rsidP="005D5F68">
      <w:pPr>
        <w:pStyle w:val="EndNoteBibliography"/>
        <w:spacing w:after="0"/>
        <w:ind w:left="720" w:hanging="720"/>
      </w:pPr>
      <w:r w:rsidRPr="005D5F68">
        <w:t xml:space="preserve">Rosenberg, D. E. (2022). "Adapt Lake Mead Releases to Inflow to Give Managers More Flexibility to Slow Reservoir Drawdown." </w:t>
      </w:r>
      <w:r w:rsidRPr="005D5F68">
        <w:rPr>
          <w:i/>
        </w:rPr>
        <w:t>Journal of Water Resources Planning and Management</w:t>
      </w:r>
      <w:r w:rsidRPr="005D5F68">
        <w:t xml:space="preserve">, 148(10), 02522006. </w:t>
      </w:r>
      <w:hyperlink r:id="rId46" w:history="1">
        <w:r w:rsidRPr="005D5F68">
          <w:rPr>
            <w:rStyle w:val="Hyperlink"/>
          </w:rPr>
          <w:t>https://doi.org/10.1061/(ASCE)WR.1943-5452.0001592</w:t>
        </w:r>
      </w:hyperlink>
      <w:r w:rsidRPr="005D5F68">
        <w:t>.</w:t>
      </w:r>
    </w:p>
    <w:p w14:paraId="5A140470" w14:textId="755D9548" w:rsidR="005D5F68" w:rsidRPr="005D5F68" w:rsidRDefault="005D5F68" w:rsidP="005D5F68">
      <w:pPr>
        <w:pStyle w:val="EndNoteBibliography"/>
        <w:spacing w:after="0"/>
        <w:ind w:left="720" w:hanging="720"/>
      </w:pPr>
      <w:r w:rsidRPr="005D5F68">
        <w:t xml:space="preserve">Rosenberg, D. E. (2023). "Colorado River Basin Water Accounts: Provoke discussion about more adaptive reservoir operations." Hydroshare.org. </w:t>
      </w:r>
      <w:hyperlink r:id="rId47" w:history="1">
        <w:r w:rsidRPr="005D5F68">
          <w:rPr>
            <w:rStyle w:val="Hyperlink"/>
          </w:rPr>
          <w:t>https://doi.org/10.4211/hs.090be1e69e734c8991a1c4d8f9b9e21c</w:t>
        </w:r>
      </w:hyperlink>
      <w:r w:rsidRPr="005D5F68">
        <w:t>.</w:t>
      </w:r>
    </w:p>
    <w:p w14:paraId="00A76B5C" w14:textId="30A59833" w:rsidR="005D5F68" w:rsidRPr="005D5F68" w:rsidRDefault="005D5F68" w:rsidP="005D5F68">
      <w:pPr>
        <w:pStyle w:val="EndNoteBibliography"/>
        <w:spacing w:after="0"/>
        <w:ind w:left="720" w:hanging="720"/>
      </w:pPr>
      <w:r w:rsidRPr="005D5F68">
        <w:t xml:space="preserve">Rosenberg, D. E. (2024). "Lessons from immersive online collaborative modeling to discuss more adaptive reservoir operations." </w:t>
      </w:r>
      <w:r w:rsidRPr="005D5F68">
        <w:rPr>
          <w:i/>
        </w:rPr>
        <w:t>Journal of Water Resources Planning and Management</w:t>
      </w:r>
      <w:r w:rsidRPr="005D5F68">
        <w:t xml:space="preserve">, 150(7). </w:t>
      </w:r>
      <w:hyperlink r:id="rId48" w:history="1">
        <w:r w:rsidRPr="005D5F68">
          <w:rPr>
            <w:rStyle w:val="Hyperlink"/>
          </w:rPr>
          <w:t>https://doi.org/10.1061/JWRMD5.WRENG-5893</w:t>
        </w:r>
      </w:hyperlink>
      <w:r w:rsidRPr="005D5F68">
        <w:t>.</w:t>
      </w:r>
    </w:p>
    <w:p w14:paraId="1E4D0256" w14:textId="4EA6FDB0" w:rsidR="005D5F68" w:rsidRPr="005D5F68" w:rsidRDefault="005D5F68" w:rsidP="005D5F68">
      <w:pPr>
        <w:pStyle w:val="EndNoteBibliography"/>
        <w:spacing w:after="0"/>
        <w:ind w:left="720" w:hanging="720"/>
      </w:pPr>
      <w:r w:rsidRPr="005D5F68">
        <w:t xml:space="preserve">Salehabadi, H., Tarboton, D. G., Udall, B., Wheeler, K. G., and Schmidt, J. C. (2022). "An Assessment of Potential Severe Droughts in the Colorado River Basin." </w:t>
      </w:r>
      <w:r w:rsidRPr="005D5F68">
        <w:rPr>
          <w:i/>
        </w:rPr>
        <w:t>JAWRA Journal of the American Water Resources Association</w:t>
      </w:r>
      <w:r w:rsidRPr="005D5F68">
        <w:t xml:space="preserve">, 58(6), 1053-1075. </w:t>
      </w:r>
      <w:hyperlink r:id="rId49" w:history="1">
        <w:r w:rsidRPr="005D5F68">
          <w:rPr>
            <w:rStyle w:val="Hyperlink"/>
          </w:rPr>
          <w:t>https://doi.org/10.1111/1752-1688.13061</w:t>
        </w:r>
      </w:hyperlink>
      <w:r w:rsidRPr="005D5F68">
        <w:t>.</w:t>
      </w:r>
    </w:p>
    <w:p w14:paraId="02A2C8C0" w14:textId="6681EDEA" w:rsidR="005D5F68" w:rsidRPr="005D5F68" w:rsidRDefault="005D5F68" w:rsidP="005D5F68">
      <w:pPr>
        <w:pStyle w:val="EndNoteBibliography"/>
        <w:spacing w:after="0"/>
        <w:ind w:left="720" w:hanging="720"/>
      </w:pPr>
      <w:r w:rsidRPr="005D5F68">
        <w:t xml:space="preserve">Salehabadi, H., Tarboton, D. G., Wheeler, K. G., Smith, R., and Baker, S. (2024). "Quantifying and Classifying Streamflow Ensembles Using a Broad Range of Metrics for an Evidence-Based Analysis: Colorado River Case Study." </w:t>
      </w:r>
      <w:r w:rsidRPr="005D5F68">
        <w:rPr>
          <w:i/>
        </w:rPr>
        <w:t>Water Resources Research</w:t>
      </w:r>
      <w:r w:rsidRPr="005D5F68">
        <w:t xml:space="preserve">, 60(7), e2024WR037225. </w:t>
      </w:r>
      <w:hyperlink r:id="rId50" w:history="1">
        <w:r w:rsidRPr="005D5F68">
          <w:rPr>
            <w:rStyle w:val="Hyperlink"/>
          </w:rPr>
          <w:t>https://doi.org/10.1029/2024WR037225</w:t>
        </w:r>
      </w:hyperlink>
      <w:r w:rsidRPr="005D5F68">
        <w:t>.</w:t>
      </w:r>
    </w:p>
    <w:p w14:paraId="4DF32853" w14:textId="23D7A0B2" w:rsidR="005D5F68" w:rsidRPr="005D5F68" w:rsidRDefault="005D5F68" w:rsidP="005D5F68">
      <w:pPr>
        <w:pStyle w:val="EndNoteBibliography"/>
        <w:spacing w:after="0"/>
        <w:ind w:left="720" w:hanging="720"/>
      </w:pPr>
      <w:r w:rsidRPr="005D5F68">
        <w:t xml:space="preserve">Smith, R., Zagona, E., Kasprzyk, J., Bonham, N., Alexander, E., Butler, A., Prairie, J., and Jerla, C. (2022). "Decision Science Can Help Address the Challenges of Long-Term Planning in the Colorado River Basin." </w:t>
      </w:r>
      <w:r w:rsidRPr="005D5F68">
        <w:rPr>
          <w:i/>
        </w:rPr>
        <w:t>JAWRA Journal of the American Water Resources Association</w:t>
      </w:r>
      <w:r w:rsidRPr="005D5F68">
        <w:t xml:space="preserve">, 58(5), 735-745. </w:t>
      </w:r>
      <w:hyperlink r:id="rId51" w:history="1">
        <w:r w:rsidRPr="005D5F68">
          <w:rPr>
            <w:rStyle w:val="Hyperlink"/>
          </w:rPr>
          <w:t>https://doi.org/10.1111/1752-1688.12985</w:t>
        </w:r>
      </w:hyperlink>
      <w:r w:rsidRPr="005D5F68">
        <w:t>.</w:t>
      </w:r>
    </w:p>
    <w:p w14:paraId="65ACD506" w14:textId="23D2EF08" w:rsidR="005D5F68" w:rsidRPr="005D5F68" w:rsidRDefault="005D5F68" w:rsidP="005D5F68">
      <w:pPr>
        <w:pStyle w:val="EndNoteBibliography"/>
        <w:spacing w:after="0"/>
        <w:ind w:left="720" w:hanging="720"/>
      </w:pPr>
      <w:r w:rsidRPr="005D5F68">
        <w:t xml:space="preserve">Stelter, D. (2022). "Towards a Utah Intentionally Created Surplus Program." </w:t>
      </w:r>
      <w:r w:rsidRPr="005D5F68">
        <w:rPr>
          <w:i/>
        </w:rPr>
        <w:t>Sustainable Development Law and Policy</w:t>
      </w:r>
      <w:r w:rsidRPr="005D5F68">
        <w:t xml:space="preserve">, 22(2), 4-21. </w:t>
      </w:r>
      <w:hyperlink r:id="rId52" w:history="1">
        <w:r w:rsidRPr="005D5F68">
          <w:rPr>
            <w:rStyle w:val="Hyperlink"/>
          </w:rPr>
          <w:t>https://heinonline.org/HOL/Page?collection=journals&amp;handle=hein.journals/sdlp22&amp;id=44&amp;men_tab=srchresults</w:t>
        </w:r>
      </w:hyperlink>
      <w:r w:rsidRPr="005D5F68">
        <w:t>.</w:t>
      </w:r>
    </w:p>
    <w:p w14:paraId="598B765B" w14:textId="4E6F7AB0" w:rsidR="005D5F68" w:rsidRPr="005D5F68" w:rsidRDefault="005D5F68" w:rsidP="005D5F68">
      <w:pPr>
        <w:pStyle w:val="EndNoteBibliography"/>
        <w:spacing w:after="0"/>
        <w:ind w:left="720" w:hanging="720"/>
      </w:pPr>
      <w:r w:rsidRPr="005D5F68">
        <w:t xml:space="preserve">Thomas, K., Hardy, R. D., Lazrus, H., Mendez, M., Orlove, B., Rivera-Collazo, I., Roberts, J. T., Rockman, M., Warner, B. P., and Winthrop, R. (2019). "Explaining differential vulnerability to climate </w:t>
      </w:r>
      <w:r w:rsidRPr="005D5F68">
        <w:lastRenderedPageBreak/>
        <w:t xml:space="preserve">change: A social science review." </w:t>
      </w:r>
      <w:r w:rsidRPr="005D5F68">
        <w:rPr>
          <w:i/>
        </w:rPr>
        <w:t>WIREs Climate Change</w:t>
      </w:r>
      <w:r w:rsidRPr="005D5F68">
        <w:t xml:space="preserve">, 10(2), e565. </w:t>
      </w:r>
      <w:hyperlink r:id="rId53" w:history="1">
        <w:r w:rsidRPr="005D5F68">
          <w:rPr>
            <w:rStyle w:val="Hyperlink"/>
          </w:rPr>
          <w:t>https://doi.org/10.1002/wcc.565</w:t>
        </w:r>
      </w:hyperlink>
      <w:r w:rsidRPr="005D5F68">
        <w:t>.</w:t>
      </w:r>
    </w:p>
    <w:p w14:paraId="64458629" w14:textId="6B257897" w:rsidR="005D5F68" w:rsidRPr="005D5F68" w:rsidRDefault="005D5F68" w:rsidP="005D5F68">
      <w:pPr>
        <w:pStyle w:val="EndNoteBibliography"/>
        <w:spacing w:after="0"/>
        <w:ind w:left="720" w:hanging="720"/>
      </w:pPr>
      <w:r w:rsidRPr="005D5F68">
        <w:t xml:space="preserve">UCRC. (2018). "Colorado River System Conservation Pilot Program in the Upper Colorado River Basin." </w:t>
      </w:r>
      <w:r w:rsidRPr="005D5F68">
        <w:rPr>
          <w:i/>
        </w:rPr>
        <w:t>Upper Colorado River Commission</w:t>
      </w:r>
      <w:r w:rsidRPr="005D5F68">
        <w:t xml:space="preserve">. </w:t>
      </w:r>
      <w:hyperlink r:id="rId54" w:history="1">
        <w:r w:rsidRPr="005D5F68">
          <w:rPr>
            <w:rStyle w:val="Hyperlink"/>
          </w:rPr>
          <w:t>http://www.ucrcommission.com/RepDoc/SCPPDocuments/2018__SCPP_FUBRD.pdf</w:t>
        </w:r>
      </w:hyperlink>
      <w:r w:rsidRPr="005D5F68">
        <w:t>.</w:t>
      </w:r>
    </w:p>
    <w:p w14:paraId="0D9C82E3" w14:textId="22261545" w:rsidR="005D5F68" w:rsidRPr="005D5F68" w:rsidRDefault="005D5F68" w:rsidP="005D5F68">
      <w:pPr>
        <w:pStyle w:val="EndNoteBibliography"/>
        <w:spacing w:after="0"/>
        <w:ind w:left="720" w:hanging="720"/>
      </w:pPr>
      <w:r w:rsidRPr="005D5F68">
        <w:t xml:space="preserve">UCRC. (2024). "Colorado River System Conservation Pilot Program in the Upper Colorado River Basin." </w:t>
      </w:r>
      <w:r w:rsidRPr="005D5F68">
        <w:rPr>
          <w:i/>
        </w:rPr>
        <w:t>Upper Colorado River Commission</w:t>
      </w:r>
      <w:r w:rsidRPr="005D5F68">
        <w:t xml:space="preserve">. </w:t>
      </w:r>
      <w:hyperlink r:id="rId55" w:history="1">
        <w:r w:rsidRPr="005D5F68">
          <w:rPr>
            <w:rStyle w:val="Hyperlink"/>
          </w:rPr>
          <w:t>http://www.ucrcommission.com/wp-content/uploads/2024/06/2023_SCPP_Report_June2024.pdf</w:t>
        </w:r>
      </w:hyperlink>
      <w:r w:rsidRPr="005D5F68">
        <w:t>.</w:t>
      </w:r>
    </w:p>
    <w:p w14:paraId="61E77703" w14:textId="0FC93995" w:rsidR="005D5F68" w:rsidRPr="005D5F68" w:rsidRDefault="005D5F68" w:rsidP="005D5F68">
      <w:pPr>
        <w:pStyle w:val="EndNoteBibliography"/>
        <w:spacing w:after="0"/>
        <w:ind w:left="720" w:hanging="720"/>
      </w:pPr>
      <w:r w:rsidRPr="005D5F68">
        <w:t xml:space="preserve">Udall, B., and Overpeck, J. (2017). "The twenty‐first century Colorado River hot drought and implications for the future." </w:t>
      </w:r>
      <w:r w:rsidRPr="005D5F68">
        <w:rPr>
          <w:i/>
        </w:rPr>
        <w:t>Water Resources Research</w:t>
      </w:r>
      <w:r w:rsidRPr="005D5F68">
        <w:t xml:space="preserve">, 53(3), 2404-2418. </w:t>
      </w:r>
      <w:hyperlink r:id="rId56" w:history="1">
        <w:r w:rsidRPr="005D5F68">
          <w:rPr>
            <w:rStyle w:val="Hyperlink"/>
          </w:rPr>
          <w:t>https://doi.org/10.1002/2016WR019638</w:t>
        </w:r>
      </w:hyperlink>
      <w:r w:rsidRPr="005D5F68">
        <w:t>.</w:t>
      </w:r>
    </w:p>
    <w:p w14:paraId="4FA9723B" w14:textId="149830F4" w:rsidR="005D5F68" w:rsidRPr="005D5F68" w:rsidRDefault="005D5F68" w:rsidP="005D5F68">
      <w:pPr>
        <w:pStyle w:val="EndNoteBibliography"/>
        <w:spacing w:after="0"/>
        <w:ind w:left="720" w:hanging="720"/>
      </w:pPr>
      <w:r w:rsidRPr="005D5F68">
        <w:t xml:space="preserve">USBR. (2007a). "Colorado River Interim Guidelines for Lower Basin Shortages and Coordinated Operations for Lakes Powell and Mead: Final Environmental Impact Statement." U.S. Bureau of Reclamation, Washington, D.C., </w:t>
      </w:r>
      <w:hyperlink r:id="rId57" w:history="1">
        <w:r w:rsidRPr="005D5F68">
          <w:rPr>
            <w:rStyle w:val="Hyperlink"/>
          </w:rPr>
          <w:t>https://www.usbr.gov/lc/region/programs/strategies/FEIS/index.html</w:t>
        </w:r>
      </w:hyperlink>
      <w:r w:rsidRPr="005D5F68">
        <w:t>.</w:t>
      </w:r>
    </w:p>
    <w:p w14:paraId="0C8B0B37" w14:textId="68AF4E1A" w:rsidR="005D5F68" w:rsidRPr="005D5F68" w:rsidRDefault="005D5F68" w:rsidP="005D5F68">
      <w:pPr>
        <w:pStyle w:val="EndNoteBibliography"/>
        <w:spacing w:after="0"/>
        <w:ind w:left="720" w:hanging="720"/>
      </w:pPr>
      <w:r w:rsidRPr="005D5F68">
        <w:t xml:space="preserve">USBR. (2007b). "Record of Decision: Colorado River Interim Guidelines for Lower Basin Shortages and Coordinated Operations for Lakes Powell and Mead." U.S. Bureau of Reclamation. </w:t>
      </w:r>
      <w:hyperlink r:id="rId58" w:history="1">
        <w:r w:rsidRPr="005D5F68">
          <w:rPr>
            <w:rStyle w:val="Hyperlink"/>
          </w:rPr>
          <w:t>https://www.usbr.gov/lc/region/programs/strategies/RecordofDecision.pdf</w:t>
        </w:r>
      </w:hyperlink>
      <w:r w:rsidRPr="005D5F68">
        <w:t>.</w:t>
      </w:r>
    </w:p>
    <w:p w14:paraId="33879C94" w14:textId="74F21FB4" w:rsidR="005D5F68" w:rsidRPr="005D5F68" w:rsidRDefault="005D5F68" w:rsidP="005D5F68">
      <w:pPr>
        <w:pStyle w:val="EndNoteBibliography"/>
        <w:spacing w:after="0"/>
        <w:ind w:left="720" w:hanging="720"/>
      </w:pPr>
      <w:r w:rsidRPr="005D5F68">
        <w:t xml:space="preserve">USBR. (2019). "Agreement Concerning Colorado River Drought Contingency Management and Operations." U.S. Bureau of Reclamation, Washington, DC. </w:t>
      </w:r>
      <w:hyperlink r:id="rId59" w:history="1">
        <w:r w:rsidRPr="005D5F68">
          <w:rPr>
            <w:rStyle w:val="Hyperlink"/>
          </w:rPr>
          <w:t>https://www.usbr.gov/ColoradoRiverBasin/dcp/index.html</w:t>
        </w:r>
      </w:hyperlink>
      <w:r w:rsidRPr="005D5F68">
        <w:t>.</w:t>
      </w:r>
    </w:p>
    <w:p w14:paraId="1E907562" w14:textId="521AE1EF" w:rsidR="005D5F68" w:rsidRPr="005D5F68" w:rsidRDefault="005D5F68" w:rsidP="005D5F68">
      <w:pPr>
        <w:pStyle w:val="EndNoteBibliography"/>
        <w:spacing w:after="0"/>
        <w:ind w:left="720" w:hanging="720"/>
      </w:pPr>
      <w:r w:rsidRPr="005D5F68">
        <w:t xml:space="preserve">USBR. (2021). "Pilot System Conservation Program." U.S. Bureau of Reclamation, </w:t>
      </w:r>
      <w:hyperlink r:id="rId60" w:history="1">
        <w:r w:rsidRPr="005D5F68">
          <w:rPr>
            <w:rStyle w:val="Hyperlink"/>
          </w:rPr>
          <w:t>https://www.usbr.gov/lc/region/programs/PilotSysConsProg/pilotsystem.html</w:t>
        </w:r>
      </w:hyperlink>
      <w:r w:rsidRPr="005D5F68">
        <w:t xml:space="preserve"> [Accessed on: October 14, 2021].</w:t>
      </w:r>
    </w:p>
    <w:p w14:paraId="18D88517" w14:textId="1791F89A" w:rsidR="005D5F68" w:rsidRPr="005D5F68" w:rsidRDefault="005D5F68" w:rsidP="005D5F68">
      <w:pPr>
        <w:pStyle w:val="EndNoteBibliography"/>
        <w:spacing w:after="0"/>
        <w:ind w:left="720" w:hanging="720"/>
      </w:pPr>
      <w:r w:rsidRPr="005D5F68">
        <w:t xml:space="preserve">USBR. (2026a). "Boulder Canyon Operations Office - Program and Activities: Water Accounting Reports." U.S. Bureau of Reclamation. </w:t>
      </w:r>
      <w:hyperlink r:id="rId61" w:history="1">
        <w:r w:rsidRPr="005D5F68">
          <w:rPr>
            <w:rStyle w:val="Hyperlink"/>
          </w:rPr>
          <w:t>https://www.usbr.gov/lc/region/g4000/wtracct.html</w:t>
        </w:r>
      </w:hyperlink>
      <w:r w:rsidRPr="005D5F68">
        <w:t>.</w:t>
      </w:r>
    </w:p>
    <w:p w14:paraId="038E7A78" w14:textId="58271F73" w:rsidR="005D5F68" w:rsidRPr="005D5F68" w:rsidRDefault="005D5F68" w:rsidP="005D5F68">
      <w:pPr>
        <w:pStyle w:val="EndNoteBibliography"/>
        <w:spacing w:after="0"/>
        <w:ind w:left="720" w:hanging="720"/>
      </w:pPr>
      <w:r w:rsidRPr="005D5F68">
        <w:t xml:space="preserve">USBR. (2026b). "Post-2026 Operational Guidelines and Strategies for Lake Powell and Lake Mead – Draft Environmental Impact Statement." U.S. Bureau of Reclamation. </w:t>
      </w:r>
      <w:hyperlink r:id="rId62" w:history="1">
        <w:r w:rsidRPr="005D5F68">
          <w:rPr>
            <w:rStyle w:val="Hyperlink"/>
          </w:rPr>
          <w:t>https://www.usbr.gov/ColoradoRiverBasin/post2026/draft-eis/</w:t>
        </w:r>
      </w:hyperlink>
      <w:r w:rsidRPr="005D5F68">
        <w:t>.</w:t>
      </w:r>
    </w:p>
    <w:p w14:paraId="0C014794" w14:textId="02272EFB" w:rsidR="005D5F68" w:rsidRPr="005D5F68" w:rsidRDefault="005D5F68" w:rsidP="005D5F68">
      <w:pPr>
        <w:pStyle w:val="EndNoteBibliography"/>
        <w:spacing w:after="0"/>
        <w:ind w:left="720" w:hanging="720"/>
      </w:pPr>
      <w:r w:rsidRPr="005D5F68">
        <w:t xml:space="preserve">Wakhungu, M. J., Abdel-Mottaleb, N., Wells, E. C., and Zhang, Q. (2021). "Geospatial Vulnerability Framework for Identifying Water Infrastructure Inequalities." </w:t>
      </w:r>
      <w:r w:rsidRPr="005D5F68">
        <w:rPr>
          <w:i/>
        </w:rPr>
        <w:t>Journal of Environmental Engineering</w:t>
      </w:r>
      <w:r w:rsidRPr="005D5F68">
        <w:t xml:space="preserve">, 147(9), 04021034. </w:t>
      </w:r>
      <w:hyperlink r:id="rId63" w:history="1">
        <w:r w:rsidRPr="005D5F68">
          <w:rPr>
            <w:rStyle w:val="Hyperlink"/>
          </w:rPr>
          <w:t>https://doi.org/10.1061/(ASCE)EE.1943-7870.0001903</w:t>
        </w:r>
      </w:hyperlink>
      <w:r w:rsidRPr="005D5F68">
        <w:t>.</w:t>
      </w:r>
    </w:p>
    <w:p w14:paraId="6455AA51" w14:textId="0F9EA4A6" w:rsidR="005D5F68" w:rsidRPr="005D5F68" w:rsidRDefault="005D5F68" w:rsidP="005D5F68">
      <w:pPr>
        <w:pStyle w:val="EndNoteBibliography"/>
        <w:ind w:left="720" w:hanging="720"/>
      </w:pPr>
      <w:r w:rsidRPr="005D5F68">
        <w:t xml:space="preserve">Wang, J., and Schmidt, J. C. (2020). "Stream flow and Losses of the Colorado River in the Southern Colorado Plateau." Center for Colorado River Studies, Utah State University, Logan, Utah. </w:t>
      </w:r>
      <w:hyperlink r:id="rId64" w:history="1">
        <w:r w:rsidRPr="005D5F68">
          <w:rPr>
            <w:rStyle w:val="Hyperlink"/>
          </w:rPr>
          <w:t>https://qcnr.usu.edu//coloradoriver/files/news/White-Paper-7.pdf</w:t>
        </w:r>
      </w:hyperlink>
      <w:r w:rsidRPr="005D5F68">
        <w:t>.</w:t>
      </w:r>
    </w:p>
    <w:p w14:paraId="7C382F38" w14:textId="7B7F7919" w:rsidR="0028676C" w:rsidRDefault="00FC409E" w:rsidP="005D5F68">
      <w:pPr>
        <w:rPr>
          <w:rFonts w:asciiTheme="majorBidi" w:hAnsiTheme="majorBidi" w:cstheme="majorBidi"/>
          <w:sz w:val="24"/>
          <w:szCs w:val="24"/>
        </w:rPr>
      </w:pPr>
      <w:r w:rsidRPr="0076048A">
        <w:rPr>
          <w:rFonts w:asciiTheme="majorBidi" w:hAnsiTheme="majorBidi" w:cstheme="majorBidi"/>
          <w:sz w:val="24"/>
          <w:szCs w:val="24"/>
        </w:rPr>
        <w:fldChar w:fldCharType="end"/>
      </w:r>
    </w:p>
    <w:sectPr w:rsidR="0028676C" w:rsidSect="007E4085">
      <w:headerReference w:type="default" r:id="rId6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rik Christian Porse" w:date="2026-05-27T12:47:00Z" w:initials="EP">
    <w:p w14:paraId="5028B586" w14:textId="77777777" w:rsidR="00C82ACE" w:rsidRDefault="00C82ACE" w:rsidP="00C82ACE">
      <w:r>
        <w:rPr>
          <w:rStyle w:val="CommentReference"/>
        </w:rPr>
        <w:annotationRef/>
      </w:r>
      <w:r>
        <w:rPr>
          <w:sz w:val="20"/>
          <w:szCs w:val="20"/>
        </w:rPr>
        <w:t>Scott and Deb's work is more focused on groundwater rather than surface water reservoirs. Perhaps replace with a better reference on overuse of surface water (check Julie Padowski's work)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28B58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F1A260" w16cex:dateUtc="2026-05-27T19: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28B586" w16cid:durableId="29F1A26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6ACEB" w14:textId="77777777" w:rsidR="0030681C" w:rsidRDefault="0030681C" w:rsidP="00DA318A">
      <w:pPr>
        <w:spacing w:after="0" w:line="240" w:lineRule="auto"/>
      </w:pPr>
      <w:r>
        <w:separator/>
      </w:r>
    </w:p>
  </w:endnote>
  <w:endnote w:type="continuationSeparator" w:id="0">
    <w:p w14:paraId="4B7685B9" w14:textId="77777777" w:rsidR="0030681C" w:rsidRDefault="0030681C" w:rsidP="00DA31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CB1FA5" w14:textId="77777777" w:rsidR="0030681C" w:rsidRDefault="0030681C" w:rsidP="00DA318A">
      <w:pPr>
        <w:spacing w:after="0" w:line="240" w:lineRule="auto"/>
      </w:pPr>
      <w:r>
        <w:separator/>
      </w:r>
    </w:p>
  </w:footnote>
  <w:footnote w:type="continuationSeparator" w:id="0">
    <w:p w14:paraId="3552873D" w14:textId="77777777" w:rsidR="0030681C" w:rsidRDefault="0030681C" w:rsidP="00DA31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689B" w14:textId="7965182E" w:rsidR="00987B6A" w:rsidRDefault="00987B6A">
    <w:pPr>
      <w:pStyle w:val="Header"/>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940BA"/>
    <w:multiLevelType w:val="hybridMultilevel"/>
    <w:tmpl w:val="A35C6B1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392836"/>
    <w:multiLevelType w:val="hybridMultilevel"/>
    <w:tmpl w:val="8FCE4A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9A5108"/>
    <w:multiLevelType w:val="hybridMultilevel"/>
    <w:tmpl w:val="B82298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47208B2"/>
    <w:multiLevelType w:val="hybridMultilevel"/>
    <w:tmpl w:val="A01CC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A5127F"/>
    <w:multiLevelType w:val="hybridMultilevel"/>
    <w:tmpl w:val="F3E40E08"/>
    <w:lvl w:ilvl="0" w:tplc="58FA0876">
      <w:start w:val="1"/>
      <w:numFmt w:val="upperLetter"/>
      <w:lvlText w:val="%1."/>
      <w:lvlJc w:val="left"/>
      <w:pPr>
        <w:ind w:left="720" w:hanging="360"/>
      </w:pPr>
      <w:rPr>
        <w:rFonts w:asciiTheme="majorBidi" w:hAnsiTheme="majorBidi" w:cstheme="maj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6057260"/>
    <w:multiLevelType w:val="hybridMultilevel"/>
    <w:tmpl w:val="1E529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9D1C73"/>
    <w:multiLevelType w:val="hybridMultilevel"/>
    <w:tmpl w:val="16CCCF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E027AC"/>
    <w:multiLevelType w:val="hybridMultilevel"/>
    <w:tmpl w:val="380C7C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7B3263"/>
    <w:multiLevelType w:val="hybridMultilevel"/>
    <w:tmpl w:val="6E1A75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314A0F"/>
    <w:multiLevelType w:val="hybridMultilevel"/>
    <w:tmpl w:val="B82298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2304DF"/>
    <w:multiLevelType w:val="hybridMultilevel"/>
    <w:tmpl w:val="DB0013F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B4113E2"/>
    <w:multiLevelType w:val="hybridMultilevel"/>
    <w:tmpl w:val="474C92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930E2D"/>
    <w:multiLevelType w:val="hybridMultilevel"/>
    <w:tmpl w:val="094E7528"/>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13" w15:restartNumberingAfterBreak="0">
    <w:nsid w:val="2FC41E54"/>
    <w:multiLevelType w:val="hybridMultilevel"/>
    <w:tmpl w:val="5EBA690E"/>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4" w15:restartNumberingAfterBreak="0">
    <w:nsid w:val="375C09E7"/>
    <w:multiLevelType w:val="hybridMultilevel"/>
    <w:tmpl w:val="A5A2AAAA"/>
    <w:lvl w:ilvl="0" w:tplc="A932555C">
      <w:start w:val="1"/>
      <w:numFmt w:val="decimal"/>
      <w:pStyle w:val="Heading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8F66EB5"/>
    <w:multiLevelType w:val="hybridMultilevel"/>
    <w:tmpl w:val="5CDA7B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436E7D"/>
    <w:multiLevelType w:val="hybridMultilevel"/>
    <w:tmpl w:val="5BE8305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C386883"/>
    <w:multiLevelType w:val="hybridMultilevel"/>
    <w:tmpl w:val="83C498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F8052E1"/>
    <w:multiLevelType w:val="hybridMultilevel"/>
    <w:tmpl w:val="9BFCA8BC"/>
    <w:lvl w:ilvl="0" w:tplc="C86ED144">
      <w:start w:val="1"/>
      <w:numFmt w:val="upperLetter"/>
      <w:lvlText w:val="%1&gt;"/>
      <w:lvlJc w:val="left"/>
      <w:pPr>
        <w:ind w:left="720" w:hanging="360"/>
      </w:pPr>
      <w:rPr>
        <w:rFonts w:asciiTheme="majorBidi" w:hAnsiTheme="majorBidi" w:cstheme="maj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0A708FC"/>
    <w:multiLevelType w:val="hybridMultilevel"/>
    <w:tmpl w:val="9DF068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59D55A0"/>
    <w:multiLevelType w:val="hybridMultilevel"/>
    <w:tmpl w:val="34724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C7E30DD"/>
    <w:multiLevelType w:val="hybridMultilevel"/>
    <w:tmpl w:val="71D0CF7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CD84D8B"/>
    <w:multiLevelType w:val="hybridMultilevel"/>
    <w:tmpl w:val="02A4AB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E6D6F00"/>
    <w:multiLevelType w:val="hybridMultilevel"/>
    <w:tmpl w:val="671AEC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0C9662C"/>
    <w:multiLevelType w:val="hybridMultilevel"/>
    <w:tmpl w:val="E39C7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8712D8A"/>
    <w:multiLevelType w:val="hybridMultilevel"/>
    <w:tmpl w:val="A2CE6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A4545F9"/>
    <w:multiLevelType w:val="hybridMultilevel"/>
    <w:tmpl w:val="4FE8E3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77D6215"/>
    <w:multiLevelType w:val="hybridMultilevel"/>
    <w:tmpl w:val="26C47B12"/>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93D06B8"/>
    <w:multiLevelType w:val="hybridMultilevel"/>
    <w:tmpl w:val="771C0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1F811A0"/>
    <w:multiLevelType w:val="hybridMultilevel"/>
    <w:tmpl w:val="B5A032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2DF333F"/>
    <w:multiLevelType w:val="hybridMultilevel"/>
    <w:tmpl w:val="5AF6E552"/>
    <w:lvl w:ilvl="0" w:tplc="24FC274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A526120"/>
    <w:multiLevelType w:val="hybridMultilevel"/>
    <w:tmpl w:val="C2C4573A"/>
    <w:lvl w:ilvl="0" w:tplc="04090001">
      <w:start w:val="1"/>
      <w:numFmt w:val="bullet"/>
      <w:lvlText w:val=""/>
      <w:lvlJc w:val="left"/>
      <w:pPr>
        <w:ind w:left="778" w:hanging="360"/>
      </w:pPr>
      <w:rPr>
        <w:rFonts w:ascii="Symbol" w:hAnsi="Symbol" w:hint="default"/>
      </w:rPr>
    </w:lvl>
    <w:lvl w:ilvl="1" w:tplc="04090003" w:tentative="1">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num w:numId="1" w16cid:durableId="965937199">
    <w:abstractNumId w:val="20"/>
  </w:num>
  <w:num w:numId="2" w16cid:durableId="911934510">
    <w:abstractNumId w:val="6"/>
  </w:num>
  <w:num w:numId="3" w16cid:durableId="821198676">
    <w:abstractNumId w:val="28"/>
  </w:num>
  <w:num w:numId="4" w16cid:durableId="1907567680">
    <w:abstractNumId w:val="23"/>
  </w:num>
  <w:num w:numId="5" w16cid:durableId="1841505650">
    <w:abstractNumId w:val="17"/>
  </w:num>
  <w:num w:numId="6" w16cid:durableId="1264605535">
    <w:abstractNumId w:val="5"/>
  </w:num>
  <w:num w:numId="7" w16cid:durableId="1168056695">
    <w:abstractNumId w:val="30"/>
  </w:num>
  <w:num w:numId="8" w16cid:durableId="572354863">
    <w:abstractNumId w:val="7"/>
  </w:num>
  <w:num w:numId="9" w16cid:durableId="2010718114">
    <w:abstractNumId w:val="3"/>
  </w:num>
  <w:num w:numId="10" w16cid:durableId="1768574090">
    <w:abstractNumId w:val="25"/>
  </w:num>
  <w:num w:numId="11" w16cid:durableId="1058554659">
    <w:abstractNumId w:val="11"/>
  </w:num>
  <w:num w:numId="12" w16cid:durableId="496581295">
    <w:abstractNumId w:val="15"/>
  </w:num>
  <w:num w:numId="13" w16cid:durableId="1078096430">
    <w:abstractNumId w:val="12"/>
  </w:num>
  <w:num w:numId="14" w16cid:durableId="779838575">
    <w:abstractNumId w:val="16"/>
  </w:num>
  <w:num w:numId="15" w16cid:durableId="775095447">
    <w:abstractNumId w:val="1"/>
  </w:num>
  <w:num w:numId="16" w16cid:durableId="1617448374">
    <w:abstractNumId w:val="29"/>
  </w:num>
  <w:num w:numId="17" w16cid:durableId="1663703446">
    <w:abstractNumId w:val="21"/>
  </w:num>
  <w:num w:numId="18" w16cid:durableId="1382828457">
    <w:abstractNumId w:val="9"/>
  </w:num>
  <w:num w:numId="19" w16cid:durableId="1055662259">
    <w:abstractNumId w:val="8"/>
  </w:num>
  <w:num w:numId="20" w16cid:durableId="951977620">
    <w:abstractNumId w:val="0"/>
  </w:num>
  <w:num w:numId="21" w16cid:durableId="377709132">
    <w:abstractNumId w:val="22"/>
  </w:num>
  <w:num w:numId="22" w16cid:durableId="10647268">
    <w:abstractNumId w:val="10"/>
  </w:num>
  <w:num w:numId="23" w16cid:durableId="1663267235">
    <w:abstractNumId w:val="26"/>
  </w:num>
  <w:num w:numId="24" w16cid:durableId="1502042358">
    <w:abstractNumId w:val="2"/>
  </w:num>
  <w:num w:numId="25" w16cid:durableId="44455188">
    <w:abstractNumId w:val="13"/>
  </w:num>
  <w:num w:numId="26" w16cid:durableId="12854">
    <w:abstractNumId w:val="31"/>
  </w:num>
  <w:num w:numId="27" w16cid:durableId="81613038">
    <w:abstractNumId w:val="27"/>
  </w:num>
  <w:num w:numId="28" w16cid:durableId="335108775">
    <w:abstractNumId w:val="24"/>
  </w:num>
  <w:num w:numId="29" w16cid:durableId="1461151196">
    <w:abstractNumId w:val="18"/>
  </w:num>
  <w:num w:numId="30" w16cid:durableId="1371494436">
    <w:abstractNumId w:val="4"/>
  </w:num>
  <w:num w:numId="31" w16cid:durableId="384456167">
    <w:abstractNumId w:val="19"/>
  </w:num>
  <w:num w:numId="32" w16cid:durableId="1938320866">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k Christian Porse">
    <w15:presenceInfo w15:providerId="AD" w15:userId="S::eporse@ucdavis.edu::e6b50e3b-0b40-4d96-8b53-4f3def8ebfff"/>
  </w15:person>
  <w15:person w15:author="David Rosenberg">
    <w15:presenceInfo w15:providerId="AD" w15:userId="S::A01192427@aggies.usu.edu::c209a15a-8d29-49b1-b0b3-d96d249aed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0&lt;/ScanUnformatted&gt;&lt;ScanChanges&gt;0&lt;/ScanChanges&gt;&lt;Suspended&gt;0&lt;/Suspended&gt;&lt;/ENInstantFormat&gt;"/>
    <w:docVar w:name="EN.Layout" w:val="&lt;ENLayout&gt;&lt;Style&gt;J Water Res Mgt+UR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xt5ta9pd995dwesap0pdzzp2weaz0w9werf&quot;&gt;RosenbergEndNoteAll-Converted&lt;record-ids&gt;&lt;item&gt;2290&lt;/item&gt;&lt;item&gt;2474&lt;/item&gt;&lt;item&gt;2578&lt;/item&gt;&lt;item&gt;2717&lt;/item&gt;&lt;item&gt;2736&lt;/item&gt;&lt;item&gt;2772&lt;/item&gt;&lt;item&gt;2780&lt;/item&gt;&lt;item&gt;2782&lt;/item&gt;&lt;item&gt;2801&lt;/item&gt;&lt;item&gt;2808&lt;/item&gt;&lt;item&gt;2819&lt;/item&gt;&lt;item&gt;2824&lt;/item&gt;&lt;item&gt;2835&lt;/item&gt;&lt;item&gt;2847&lt;/item&gt;&lt;item&gt;2888&lt;/item&gt;&lt;item&gt;2903&lt;/item&gt;&lt;item&gt;2919&lt;/item&gt;&lt;item&gt;2950&lt;/item&gt;&lt;item&gt;2981&lt;/item&gt;&lt;item&gt;2988&lt;/item&gt;&lt;item&gt;2990&lt;/item&gt;&lt;item&gt;2991&lt;/item&gt;&lt;item&gt;2992&lt;/item&gt;&lt;item&gt;2993&lt;/item&gt;&lt;item&gt;3000&lt;/item&gt;&lt;item&gt;3002&lt;/item&gt;&lt;item&gt;3011&lt;/item&gt;&lt;item&gt;3012&lt;/item&gt;&lt;item&gt;3013&lt;/item&gt;&lt;item&gt;3014&lt;/item&gt;&lt;item&gt;3016&lt;/item&gt;&lt;item&gt;3023&lt;/item&gt;&lt;item&gt;3027&lt;/item&gt;&lt;item&gt;3029&lt;/item&gt;&lt;item&gt;3103&lt;/item&gt;&lt;item&gt;3107&lt;/item&gt;&lt;item&gt;3108&lt;/item&gt;&lt;item&gt;3109&lt;/item&gt;&lt;item&gt;3110&lt;/item&gt;&lt;item&gt;3121&lt;/item&gt;&lt;/record-ids&gt;&lt;/item&gt;&lt;/Libraries&gt;"/>
  </w:docVars>
  <w:rsids>
    <w:rsidRoot w:val="008C1CDE"/>
    <w:rsid w:val="00001229"/>
    <w:rsid w:val="00001506"/>
    <w:rsid w:val="000024DE"/>
    <w:rsid w:val="000034E6"/>
    <w:rsid w:val="00004CA3"/>
    <w:rsid w:val="00006BE3"/>
    <w:rsid w:val="000104EC"/>
    <w:rsid w:val="00012C4E"/>
    <w:rsid w:val="00012DB4"/>
    <w:rsid w:val="000152CE"/>
    <w:rsid w:val="00015F29"/>
    <w:rsid w:val="00016F70"/>
    <w:rsid w:val="00025173"/>
    <w:rsid w:val="0002747C"/>
    <w:rsid w:val="00033513"/>
    <w:rsid w:val="000351C4"/>
    <w:rsid w:val="000366A3"/>
    <w:rsid w:val="000379FE"/>
    <w:rsid w:val="00037AD8"/>
    <w:rsid w:val="0004020A"/>
    <w:rsid w:val="00040931"/>
    <w:rsid w:val="0004476C"/>
    <w:rsid w:val="000464D7"/>
    <w:rsid w:val="0005534B"/>
    <w:rsid w:val="00060003"/>
    <w:rsid w:val="00063F48"/>
    <w:rsid w:val="00064C2B"/>
    <w:rsid w:val="0006552F"/>
    <w:rsid w:val="000675C7"/>
    <w:rsid w:val="00072A3E"/>
    <w:rsid w:val="00072F4C"/>
    <w:rsid w:val="0007359D"/>
    <w:rsid w:val="00073F0E"/>
    <w:rsid w:val="00075BDA"/>
    <w:rsid w:val="00081308"/>
    <w:rsid w:val="0008147F"/>
    <w:rsid w:val="00085F4D"/>
    <w:rsid w:val="000A134D"/>
    <w:rsid w:val="000A139A"/>
    <w:rsid w:val="000A1B8B"/>
    <w:rsid w:val="000A4DF0"/>
    <w:rsid w:val="000B30FB"/>
    <w:rsid w:val="000B4C69"/>
    <w:rsid w:val="000B5937"/>
    <w:rsid w:val="000B7F90"/>
    <w:rsid w:val="000C0D07"/>
    <w:rsid w:val="000C5FCC"/>
    <w:rsid w:val="000C71DC"/>
    <w:rsid w:val="000D32EF"/>
    <w:rsid w:val="000D3CF2"/>
    <w:rsid w:val="000D41A5"/>
    <w:rsid w:val="000E6172"/>
    <w:rsid w:val="000E76C7"/>
    <w:rsid w:val="000F2A81"/>
    <w:rsid w:val="000F34DF"/>
    <w:rsid w:val="000F4391"/>
    <w:rsid w:val="000F6C72"/>
    <w:rsid w:val="000F7A2B"/>
    <w:rsid w:val="001038D7"/>
    <w:rsid w:val="00104950"/>
    <w:rsid w:val="00107C79"/>
    <w:rsid w:val="00116017"/>
    <w:rsid w:val="001164E4"/>
    <w:rsid w:val="00120879"/>
    <w:rsid w:val="00121550"/>
    <w:rsid w:val="00121662"/>
    <w:rsid w:val="0012225D"/>
    <w:rsid w:val="001223DF"/>
    <w:rsid w:val="00123A0D"/>
    <w:rsid w:val="00125197"/>
    <w:rsid w:val="00135212"/>
    <w:rsid w:val="00135237"/>
    <w:rsid w:val="00140D78"/>
    <w:rsid w:val="0014310E"/>
    <w:rsid w:val="00144D43"/>
    <w:rsid w:val="00145678"/>
    <w:rsid w:val="00146C3F"/>
    <w:rsid w:val="00161A5A"/>
    <w:rsid w:val="00166B42"/>
    <w:rsid w:val="00170FED"/>
    <w:rsid w:val="0017120A"/>
    <w:rsid w:val="0017483B"/>
    <w:rsid w:val="00175FD1"/>
    <w:rsid w:val="001761A8"/>
    <w:rsid w:val="00176DD9"/>
    <w:rsid w:val="00186DC5"/>
    <w:rsid w:val="00190F1B"/>
    <w:rsid w:val="0019332E"/>
    <w:rsid w:val="00193E59"/>
    <w:rsid w:val="00194CB0"/>
    <w:rsid w:val="001978CA"/>
    <w:rsid w:val="001A16FE"/>
    <w:rsid w:val="001A1FE0"/>
    <w:rsid w:val="001A2F77"/>
    <w:rsid w:val="001A47E0"/>
    <w:rsid w:val="001B485C"/>
    <w:rsid w:val="001B7456"/>
    <w:rsid w:val="001B7C4E"/>
    <w:rsid w:val="001C0156"/>
    <w:rsid w:val="001C42E1"/>
    <w:rsid w:val="001C7B25"/>
    <w:rsid w:val="001D0AAB"/>
    <w:rsid w:val="001D179E"/>
    <w:rsid w:val="001D2773"/>
    <w:rsid w:val="001D288E"/>
    <w:rsid w:val="001D2CC2"/>
    <w:rsid w:val="001D386D"/>
    <w:rsid w:val="001D4581"/>
    <w:rsid w:val="001E3AFB"/>
    <w:rsid w:val="001E4F5C"/>
    <w:rsid w:val="001E591F"/>
    <w:rsid w:val="001E68A3"/>
    <w:rsid w:val="001F1DF3"/>
    <w:rsid w:val="001F2DB8"/>
    <w:rsid w:val="0020410B"/>
    <w:rsid w:val="00206960"/>
    <w:rsid w:val="00207646"/>
    <w:rsid w:val="00212BA6"/>
    <w:rsid w:val="00214978"/>
    <w:rsid w:val="00220E2A"/>
    <w:rsid w:val="00221F67"/>
    <w:rsid w:val="00224DCB"/>
    <w:rsid w:val="002254C6"/>
    <w:rsid w:val="00226120"/>
    <w:rsid w:val="00233672"/>
    <w:rsid w:val="00237581"/>
    <w:rsid w:val="00243D75"/>
    <w:rsid w:val="00247484"/>
    <w:rsid w:val="00247E95"/>
    <w:rsid w:val="00251D39"/>
    <w:rsid w:val="00254E73"/>
    <w:rsid w:val="00255658"/>
    <w:rsid w:val="002556D6"/>
    <w:rsid w:val="00255C2C"/>
    <w:rsid w:val="002565E3"/>
    <w:rsid w:val="00264AB4"/>
    <w:rsid w:val="00264E8D"/>
    <w:rsid w:val="00265E62"/>
    <w:rsid w:val="002666A7"/>
    <w:rsid w:val="0026767C"/>
    <w:rsid w:val="00267BEF"/>
    <w:rsid w:val="00270DB1"/>
    <w:rsid w:val="0028499F"/>
    <w:rsid w:val="00285B2D"/>
    <w:rsid w:val="0028676C"/>
    <w:rsid w:val="002872F5"/>
    <w:rsid w:val="0029051D"/>
    <w:rsid w:val="002905C0"/>
    <w:rsid w:val="00293C7B"/>
    <w:rsid w:val="00293D74"/>
    <w:rsid w:val="00294F75"/>
    <w:rsid w:val="00296534"/>
    <w:rsid w:val="002A1012"/>
    <w:rsid w:val="002A2FED"/>
    <w:rsid w:val="002A4207"/>
    <w:rsid w:val="002A4486"/>
    <w:rsid w:val="002A47DD"/>
    <w:rsid w:val="002A6AF6"/>
    <w:rsid w:val="002A7A6E"/>
    <w:rsid w:val="002B1259"/>
    <w:rsid w:val="002B327C"/>
    <w:rsid w:val="002B3DFD"/>
    <w:rsid w:val="002B4086"/>
    <w:rsid w:val="002B4728"/>
    <w:rsid w:val="002B49E5"/>
    <w:rsid w:val="002B4DE7"/>
    <w:rsid w:val="002C3CB6"/>
    <w:rsid w:val="002C5B36"/>
    <w:rsid w:val="002C5E59"/>
    <w:rsid w:val="002C5EBC"/>
    <w:rsid w:val="002D6CB2"/>
    <w:rsid w:val="002E0165"/>
    <w:rsid w:val="002E71EF"/>
    <w:rsid w:val="002F1468"/>
    <w:rsid w:val="002F54FF"/>
    <w:rsid w:val="002F62F0"/>
    <w:rsid w:val="002F65A1"/>
    <w:rsid w:val="002F6773"/>
    <w:rsid w:val="003013D4"/>
    <w:rsid w:val="00304706"/>
    <w:rsid w:val="0030681C"/>
    <w:rsid w:val="0030728D"/>
    <w:rsid w:val="003103E0"/>
    <w:rsid w:val="003129AF"/>
    <w:rsid w:val="00315F64"/>
    <w:rsid w:val="00316D0B"/>
    <w:rsid w:val="00321084"/>
    <w:rsid w:val="00325C1A"/>
    <w:rsid w:val="00326C9B"/>
    <w:rsid w:val="003301A0"/>
    <w:rsid w:val="00333241"/>
    <w:rsid w:val="00334701"/>
    <w:rsid w:val="00335B08"/>
    <w:rsid w:val="00336FF2"/>
    <w:rsid w:val="00340120"/>
    <w:rsid w:val="00340570"/>
    <w:rsid w:val="00340768"/>
    <w:rsid w:val="00341E27"/>
    <w:rsid w:val="00342FB9"/>
    <w:rsid w:val="0034537A"/>
    <w:rsid w:val="00345DA4"/>
    <w:rsid w:val="00346331"/>
    <w:rsid w:val="00347CC2"/>
    <w:rsid w:val="00352582"/>
    <w:rsid w:val="003532BA"/>
    <w:rsid w:val="0035504F"/>
    <w:rsid w:val="0035617E"/>
    <w:rsid w:val="00356E54"/>
    <w:rsid w:val="0035736F"/>
    <w:rsid w:val="00365142"/>
    <w:rsid w:val="00367604"/>
    <w:rsid w:val="00367940"/>
    <w:rsid w:val="0037162E"/>
    <w:rsid w:val="003724FE"/>
    <w:rsid w:val="003734CE"/>
    <w:rsid w:val="00377EE5"/>
    <w:rsid w:val="00383959"/>
    <w:rsid w:val="00383A06"/>
    <w:rsid w:val="003845E1"/>
    <w:rsid w:val="003867BA"/>
    <w:rsid w:val="00392AFA"/>
    <w:rsid w:val="003958C6"/>
    <w:rsid w:val="003A1121"/>
    <w:rsid w:val="003A5393"/>
    <w:rsid w:val="003A6668"/>
    <w:rsid w:val="003A72DF"/>
    <w:rsid w:val="003B07DF"/>
    <w:rsid w:val="003B1977"/>
    <w:rsid w:val="003B765B"/>
    <w:rsid w:val="003C0204"/>
    <w:rsid w:val="003C099F"/>
    <w:rsid w:val="003C0FD8"/>
    <w:rsid w:val="003C2562"/>
    <w:rsid w:val="003C4EC9"/>
    <w:rsid w:val="003C74C4"/>
    <w:rsid w:val="003D07BB"/>
    <w:rsid w:val="003D1DC4"/>
    <w:rsid w:val="003D57BB"/>
    <w:rsid w:val="003D6EA1"/>
    <w:rsid w:val="003D7A18"/>
    <w:rsid w:val="003E1C4B"/>
    <w:rsid w:val="003E27B8"/>
    <w:rsid w:val="003E392F"/>
    <w:rsid w:val="003E58F8"/>
    <w:rsid w:val="003E5DCB"/>
    <w:rsid w:val="003E7658"/>
    <w:rsid w:val="003F0990"/>
    <w:rsid w:val="003F1C21"/>
    <w:rsid w:val="003F37B0"/>
    <w:rsid w:val="003F4E11"/>
    <w:rsid w:val="003F560F"/>
    <w:rsid w:val="003F5FDD"/>
    <w:rsid w:val="003F6ED7"/>
    <w:rsid w:val="003F7ABC"/>
    <w:rsid w:val="0040398F"/>
    <w:rsid w:val="00404156"/>
    <w:rsid w:val="0040579D"/>
    <w:rsid w:val="00405911"/>
    <w:rsid w:val="00406ECA"/>
    <w:rsid w:val="0040703F"/>
    <w:rsid w:val="004105E6"/>
    <w:rsid w:val="00413914"/>
    <w:rsid w:val="0041569C"/>
    <w:rsid w:val="00415702"/>
    <w:rsid w:val="004203BC"/>
    <w:rsid w:val="00426B58"/>
    <w:rsid w:val="00426E78"/>
    <w:rsid w:val="00427B49"/>
    <w:rsid w:val="00430A27"/>
    <w:rsid w:val="00431A10"/>
    <w:rsid w:val="00432003"/>
    <w:rsid w:val="00434162"/>
    <w:rsid w:val="00436EED"/>
    <w:rsid w:val="00436FB2"/>
    <w:rsid w:val="004372F1"/>
    <w:rsid w:val="004378C9"/>
    <w:rsid w:val="00443C96"/>
    <w:rsid w:val="00443FDA"/>
    <w:rsid w:val="004444CC"/>
    <w:rsid w:val="00446E71"/>
    <w:rsid w:val="00450403"/>
    <w:rsid w:val="00456C8F"/>
    <w:rsid w:val="00457096"/>
    <w:rsid w:val="004606F9"/>
    <w:rsid w:val="004633EE"/>
    <w:rsid w:val="00463B7F"/>
    <w:rsid w:val="00463B9D"/>
    <w:rsid w:val="00464760"/>
    <w:rsid w:val="00464DE6"/>
    <w:rsid w:val="00465FAF"/>
    <w:rsid w:val="00470DEE"/>
    <w:rsid w:val="0047332C"/>
    <w:rsid w:val="0047774C"/>
    <w:rsid w:val="00484B8F"/>
    <w:rsid w:val="0048518B"/>
    <w:rsid w:val="0048551D"/>
    <w:rsid w:val="00487E68"/>
    <w:rsid w:val="0049054F"/>
    <w:rsid w:val="00491F9D"/>
    <w:rsid w:val="004966C3"/>
    <w:rsid w:val="004A0422"/>
    <w:rsid w:val="004A0A5F"/>
    <w:rsid w:val="004A0A78"/>
    <w:rsid w:val="004A11A0"/>
    <w:rsid w:val="004B29D8"/>
    <w:rsid w:val="004C14C4"/>
    <w:rsid w:val="004C2A41"/>
    <w:rsid w:val="004C4EE5"/>
    <w:rsid w:val="004C6818"/>
    <w:rsid w:val="004C7D4E"/>
    <w:rsid w:val="004D3D84"/>
    <w:rsid w:val="004D45C4"/>
    <w:rsid w:val="004D499B"/>
    <w:rsid w:val="004D6BC5"/>
    <w:rsid w:val="004E2E80"/>
    <w:rsid w:val="004F21A5"/>
    <w:rsid w:val="004F232B"/>
    <w:rsid w:val="00502424"/>
    <w:rsid w:val="00506FF3"/>
    <w:rsid w:val="00511D99"/>
    <w:rsid w:val="005144EC"/>
    <w:rsid w:val="005146A0"/>
    <w:rsid w:val="00517589"/>
    <w:rsid w:val="00522F4B"/>
    <w:rsid w:val="00525271"/>
    <w:rsid w:val="00525EC5"/>
    <w:rsid w:val="005262D2"/>
    <w:rsid w:val="00530596"/>
    <w:rsid w:val="0053623F"/>
    <w:rsid w:val="005404B5"/>
    <w:rsid w:val="00540A39"/>
    <w:rsid w:val="00540CB9"/>
    <w:rsid w:val="00543A5D"/>
    <w:rsid w:val="00545016"/>
    <w:rsid w:val="005468C6"/>
    <w:rsid w:val="005538E4"/>
    <w:rsid w:val="00554138"/>
    <w:rsid w:val="00556E51"/>
    <w:rsid w:val="0055733F"/>
    <w:rsid w:val="00560122"/>
    <w:rsid w:val="00561273"/>
    <w:rsid w:val="00562B1D"/>
    <w:rsid w:val="005634F6"/>
    <w:rsid w:val="00565D24"/>
    <w:rsid w:val="00571CAB"/>
    <w:rsid w:val="005728B8"/>
    <w:rsid w:val="00575CAF"/>
    <w:rsid w:val="00576CCD"/>
    <w:rsid w:val="0058256F"/>
    <w:rsid w:val="00583747"/>
    <w:rsid w:val="00583E75"/>
    <w:rsid w:val="0058464E"/>
    <w:rsid w:val="00584793"/>
    <w:rsid w:val="005847DE"/>
    <w:rsid w:val="005847F9"/>
    <w:rsid w:val="0058536D"/>
    <w:rsid w:val="00585519"/>
    <w:rsid w:val="00587134"/>
    <w:rsid w:val="005932C7"/>
    <w:rsid w:val="00593D87"/>
    <w:rsid w:val="00594456"/>
    <w:rsid w:val="005944EA"/>
    <w:rsid w:val="0059483B"/>
    <w:rsid w:val="00594AF4"/>
    <w:rsid w:val="00597217"/>
    <w:rsid w:val="005A03E8"/>
    <w:rsid w:val="005A0C83"/>
    <w:rsid w:val="005A1205"/>
    <w:rsid w:val="005A19E1"/>
    <w:rsid w:val="005A25A0"/>
    <w:rsid w:val="005A2F38"/>
    <w:rsid w:val="005A618D"/>
    <w:rsid w:val="005A67E9"/>
    <w:rsid w:val="005B0357"/>
    <w:rsid w:val="005B0D47"/>
    <w:rsid w:val="005B5F24"/>
    <w:rsid w:val="005B6288"/>
    <w:rsid w:val="005C7742"/>
    <w:rsid w:val="005C7C42"/>
    <w:rsid w:val="005D1C44"/>
    <w:rsid w:val="005D2666"/>
    <w:rsid w:val="005D5EB9"/>
    <w:rsid w:val="005D5F68"/>
    <w:rsid w:val="005D7D42"/>
    <w:rsid w:val="005E16CC"/>
    <w:rsid w:val="005E29B7"/>
    <w:rsid w:val="005E2B57"/>
    <w:rsid w:val="005E2F17"/>
    <w:rsid w:val="005E79C5"/>
    <w:rsid w:val="005F5255"/>
    <w:rsid w:val="005F54E9"/>
    <w:rsid w:val="005F65B3"/>
    <w:rsid w:val="005F6B38"/>
    <w:rsid w:val="005F7D2D"/>
    <w:rsid w:val="00600E23"/>
    <w:rsid w:val="00600E70"/>
    <w:rsid w:val="00602BF1"/>
    <w:rsid w:val="00610E9F"/>
    <w:rsid w:val="0061191D"/>
    <w:rsid w:val="00611E39"/>
    <w:rsid w:val="00613A3D"/>
    <w:rsid w:val="00613E6E"/>
    <w:rsid w:val="00615F99"/>
    <w:rsid w:val="006169E8"/>
    <w:rsid w:val="006239E7"/>
    <w:rsid w:val="00627080"/>
    <w:rsid w:val="00630668"/>
    <w:rsid w:val="00630C30"/>
    <w:rsid w:val="00633516"/>
    <w:rsid w:val="006348F8"/>
    <w:rsid w:val="00634E02"/>
    <w:rsid w:val="00634E9C"/>
    <w:rsid w:val="00635665"/>
    <w:rsid w:val="00636936"/>
    <w:rsid w:val="00636F7A"/>
    <w:rsid w:val="00637379"/>
    <w:rsid w:val="00637BF7"/>
    <w:rsid w:val="00641483"/>
    <w:rsid w:val="0064315A"/>
    <w:rsid w:val="00643CC9"/>
    <w:rsid w:val="00644B9C"/>
    <w:rsid w:val="006454CD"/>
    <w:rsid w:val="006464D0"/>
    <w:rsid w:val="00647417"/>
    <w:rsid w:val="006510E5"/>
    <w:rsid w:val="00652CD9"/>
    <w:rsid w:val="00653C67"/>
    <w:rsid w:val="00653CE4"/>
    <w:rsid w:val="0066310F"/>
    <w:rsid w:val="00664475"/>
    <w:rsid w:val="0066617F"/>
    <w:rsid w:val="0067166E"/>
    <w:rsid w:val="00671C57"/>
    <w:rsid w:val="006756E3"/>
    <w:rsid w:val="00676A7F"/>
    <w:rsid w:val="00680CE6"/>
    <w:rsid w:val="00681803"/>
    <w:rsid w:val="00690948"/>
    <w:rsid w:val="00694206"/>
    <w:rsid w:val="00695E50"/>
    <w:rsid w:val="006A4812"/>
    <w:rsid w:val="006B3F4C"/>
    <w:rsid w:val="006B5D4C"/>
    <w:rsid w:val="006B72C0"/>
    <w:rsid w:val="006B7403"/>
    <w:rsid w:val="006B75F7"/>
    <w:rsid w:val="006C3FC4"/>
    <w:rsid w:val="006C4578"/>
    <w:rsid w:val="006C4695"/>
    <w:rsid w:val="006C6791"/>
    <w:rsid w:val="006C69CA"/>
    <w:rsid w:val="006D1BFD"/>
    <w:rsid w:val="006D1E28"/>
    <w:rsid w:val="006D23CC"/>
    <w:rsid w:val="006D55AF"/>
    <w:rsid w:val="006E0688"/>
    <w:rsid w:val="006E069B"/>
    <w:rsid w:val="006E4FBF"/>
    <w:rsid w:val="006E5F68"/>
    <w:rsid w:val="006E68B7"/>
    <w:rsid w:val="006E713F"/>
    <w:rsid w:val="006E743E"/>
    <w:rsid w:val="00705226"/>
    <w:rsid w:val="00713522"/>
    <w:rsid w:val="00714FD7"/>
    <w:rsid w:val="00715B05"/>
    <w:rsid w:val="00720DB9"/>
    <w:rsid w:val="00724066"/>
    <w:rsid w:val="00724548"/>
    <w:rsid w:val="00726DA4"/>
    <w:rsid w:val="00730ADF"/>
    <w:rsid w:val="0073188C"/>
    <w:rsid w:val="00733D73"/>
    <w:rsid w:val="007360F4"/>
    <w:rsid w:val="00744964"/>
    <w:rsid w:val="00744F96"/>
    <w:rsid w:val="0075034C"/>
    <w:rsid w:val="0075213B"/>
    <w:rsid w:val="0075478F"/>
    <w:rsid w:val="00754B5F"/>
    <w:rsid w:val="0075655D"/>
    <w:rsid w:val="007570F2"/>
    <w:rsid w:val="007578DA"/>
    <w:rsid w:val="007601FC"/>
    <w:rsid w:val="0076048A"/>
    <w:rsid w:val="0076113C"/>
    <w:rsid w:val="0076213D"/>
    <w:rsid w:val="00762AA7"/>
    <w:rsid w:val="00772FA0"/>
    <w:rsid w:val="00773ECD"/>
    <w:rsid w:val="00774F15"/>
    <w:rsid w:val="0077646F"/>
    <w:rsid w:val="00780AC1"/>
    <w:rsid w:val="0078444D"/>
    <w:rsid w:val="00786979"/>
    <w:rsid w:val="007912AB"/>
    <w:rsid w:val="007914FE"/>
    <w:rsid w:val="00791760"/>
    <w:rsid w:val="007953B4"/>
    <w:rsid w:val="007959D9"/>
    <w:rsid w:val="00795BEF"/>
    <w:rsid w:val="007A1537"/>
    <w:rsid w:val="007A18EA"/>
    <w:rsid w:val="007A197B"/>
    <w:rsid w:val="007A3BAB"/>
    <w:rsid w:val="007A3FCC"/>
    <w:rsid w:val="007A4812"/>
    <w:rsid w:val="007A58F9"/>
    <w:rsid w:val="007B1656"/>
    <w:rsid w:val="007B3B13"/>
    <w:rsid w:val="007C40C3"/>
    <w:rsid w:val="007C519F"/>
    <w:rsid w:val="007C54D7"/>
    <w:rsid w:val="007C7C0D"/>
    <w:rsid w:val="007C7E52"/>
    <w:rsid w:val="007D0A9A"/>
    <w:rsid w:val="007D1404"/>
    <w:rsid w:val="007D215B"/>
    <w:rsid w:val="007D3C27"/>
    <w:rsid w:val="007D3E89"/>
    <w:rsid w:val="007D5199"/>
    <w:rsid w:val="007D5247"/>
    <w:rsid w:val="007D5A64"/>
    <w:rsid w:val="007E4085"/>
    <w:rsid w:val="007E7979"/>
    <w:rsid w:val="007F1C5C"/>
    <w:rsid w:val="007F35F3"/>
    <w:rsid w:val="007F491B"/>
    <w:rsid w:val="007F5790"/>
    <w:rsid w:val="008013F6"/>
    <w:rsid w:val="0080364A"/>
    <w:rsid w:val="00805A8E"/>
    <w:rsid w:val="00807605"/>
    <w:rsid w:val="008118E2"/>
    <w:rsid w:val="00812B3E"/>
    <w:rsid w:val="00813E15"/>
    <w:rsid w:val="0081499E"/>
    <w:rsid w:val="0081622B"/>
    <w:rsid w:val="00816767"/>
    <w:rsid w:val="008204B8"/>
    <w:rsid w:val="00822E69"/>
    <w:rsid w:val="00825024"/>
    <w:rsid w:val="0082512F"/>
    <w:rsid w:val="008264F0"/>
    <w:rsid w:val="0083143F"/>
    <w:rsid w:val="008354E9"/>
    <w:rsid w:val="00835BB7"/>
    <w:rsid w:val="00841BD6"/>
    <w:rsid w:val="00844938"/>
    <w:rsid w:val="008466FA"/>
    <w:rsid w:val="00850701"/>
    <w:rsid w:val="0085166B"/>
    <w:rsid w:val="00852365"/>
    <w:rsid w:val="008523A6"/>
    <w:rsid w:val="00853CE7"/>
    <w:rsid w:val="008569F5"/>
    <w:rsid w:val="00856E29"/>
    <w:rsid w:val="00860CF7"/>
    <w:rsid w:val="00861082"/>
    <w:rsid w:val="00863C98"/>
    <w:rsid w:val="00864484"/>
    <w:rsid w:val="0086465B"/>
    <w:rsid w:val="008649E7"/>
    <w:rsid w:val="00864CEA"/>
    <w:rsid w:val="008654B9"/>
    <w:rsid w:val="00865A6A"/>
    <w:rsid w:val="0089113F"/>
    <w:rsid w:val="00897937"/>
    <w:rsid w:val="00897939"/>
    <w:rsid w:val="008A40B4"/>
    <w:rsid w:val="008A7A78"/>
    <w:rsid w:val="008B0769"/>
    <w:rsid w:val="008B123C"/>
    <w:rsid w:val="008B1550"/>
    <w:rsid w:val="008B1B06"/>
    <w:rsid w:val="008B21A8"/>
    <w:rsid w:val="008B34AD"/>
    <w:rsid w:val="008B56CD"/>
    <w:rsid w:val="008C0854"/>
    <w:rsid w:val="008C0F47"/>
    <w:rsid w:val="008C1CDE"/>
    <w:rsid w:val="008C26D7"/>
    <w:rsid w:val="008C47AB"/>
    <w:rsid w:val="008C50E7"/>
    <w:rsid w:val="008C525A"/>
    <w:rsid w:val="008C64B5"/>
    <w:rsid w:val="008D6563"/>
    <w:rsid w:val="008D7755"/>
    <w:rsid w:val="008E099B"/>
    <w:rsid w:val="008E10BC"/>
    <w:rsid w:val="008E4A7C"/>
    <w:rsid w:val="008E6E23"/>
    <w:rsid w:val="008E7721"/>
    <w:rsid w:val="008F06A7"/>
    <w:rsid w:val="008F079D"/>
    <w:rsid w:val="008F22EF"/>
    <w:rsid w:val="008F3530"/>
    <w:rsid w:val="008F3613"/>
    <w:rsid w:val="008F5715"/>
    <w:rsid w:val="00901697"/>
    <w:rsid w:val="0090465A"/>
    <w:rsid w:val="009056EC"/>
    <w:rsid w:val="00905CB2"/>
    <w:rsid w:val="00906298"/>
    <w:rsid w:val="00906710"/>
    <w:rsid w:val="00906CB3"/>
    <w:rsid w:val="009112D1"/>
    <w:rsid w:val="009120B9"/>
    <w:rsid w:val="0091391E"/>
    <w:rsid w:val="00913991"/>
    <w:rsid w:val="0091574B"/>
    <w:rsid w:val="0092122A"/>
    <w:rsid w:val="0092176B"/>
    <w:rsid w:val="009249FE"/>
    <w:rsid w:val="00925262"/>
    <w:rsid w:val="00925B2B"/>
    <w:rsid w:val="009304CA"/>
    <w:rsid w:val="009311B4"/>
    <w:rsid w:val="00933FE8"/>
    <w:rsid w:val="0093506F"/>
    <w:rsid w:val="009352E2"/>
    <w:rsid w:val="00935C5A"/>
    <w:rsid w:val="00936589"/>
    <w:rsid w:val="00941FB1"/>
    <w:rsid w:val="009425BF"/>
    <w:rsid w:val="00944F96"/>
    <w:rsid w:val="00945001"/>
    <w:rsid w:val="00945161"/>
    <w:rsid w:val="0094663E"/>
    <w:rsid w:val="009520A2"/>
    <w:rsid w:val="00952FCB"/>
    <w:rsid w:val="0095388E"/>
    <w:rsid w:val="00953E99"/>
    <w:rsid w:val="00954063"/>
    <w:rsid w:val="0095743D"/>
    <w:rsid w:val="00960386"/>
    <w:rsid w:val="0096099C"/>
    <w:rsid w:val="00961FE0"/>
    <w:rsid w:val="0096228E"/>
    <w:rsid w:val="009627FE"/>
    <w:rsid w:val="009629C3"/>
    <w:rsid w:val="00971663"/>
    <w:rsid w:val="00975839"/>
    <w:rsid w:val="009801DD"/>
    <w:rsid w:val="00982364"/>
    <w:rsid w:val="00983961"/>
    <w:rsid w:val="009857FB"/>
    <w:rsid w:val="009868FE"/>
    <w:rsid w:val="00987951"/>
    <w:rsid w:val="00987B6A"/>
    <w:rsid w:val="009909DB"/>
    <w:rsid w:val="00990C75"/>
    <w:rsid w:val="00990D42"/>
    <w:rsid w:val="00993132"/>
    <w:rsid w:val="00994720"/>
    <w:rsid w:val="00994A64"/>
    <w:rsid w:val="00995C1C"/>
    <w:rsid w:val="0099651E"/>
    <w:rsid w:val="00997C18"/>
    <w:rsid w:val="009A5B89"/>
    <w:rsid w:val="009B1F0A"/>
    <w:rsid w:val="009B2D3A"/>
    <w:rsid w:val="009B4230"/>
    <w:rsid w:val="009B4AFE"/>
    <w:rsid w:val="009B5384"/>
    <w:rsid w:val="009B54E2"/>
    <w:rsid w:val="009B6B72"/>
    <w:rsid w:val="009C03E1"/>
    <w:rsid w:val="009C194E"/>
    <w:rsid w:val="009C219D"/>
    <w:rsid w:val="009C23C4"/>
    <w:rsid w:val="009C2F67"/>
    <w:rsid w:val="009C69F0"/>
    <w:rsid w:val="009D1EAE"/>
    <w:rsid w:val="009D336F"/>
    <w:rsid w:val="009D4B68"/>
    <w:rsid w:val="009D4FE1"/>
    <w:rsid w:val="009D7029"/>
    <w:rsid w:val="009E013D"/>
    <w:rsid w:val="009F0FBF"/>
    <w:rsid w:val="009F36CA"/>
    <w:rsid w:val="009F36F4"/>
    <w:rsid w:val="009F3E43"/>
    <w:rsid w:val="009F5553"/>
    <w:rsid w:val="009F5CB3"/>
    <w:rsid w:val="009F6834"/>
    <w:rsid w:val="009F74AC"/>
    <w:rsid w:val="00A00CA3"/>
    <w:rsid w:val="00A01514"/>
    <w:rsid w:val="00A1121C"/>
    <w:rsid w:val="00A121A3"/>
    <w:rsid w:val="00A1347B"/>
    <w:rsid w:val="00A15E54"/>
    <w:rsid w:val="00A16DED"/>
    <w:rsid w:val="00A204E5"/>
    <w:rsid w:val="00A20857"/>
    <w:rsid w:val="00A20B0F"/>
    <w:rsid w:val="00A2160C"/>
    <w:rsid w:val="00A236E1"/>
    <w:rsid w:val="00A23855"/>
    <w:rsid w:val="00A25E6C"/>
    <w:rsid w:val="00A30C9C"/>
    <w:rsid w:val="00A315FC"/>
    <w:rsid w:val="00A36DE3"/>
    <w:rsid w:val="00A40459"/>
    <w:rsid w:val="00A40B93"/>
    <w:rsid w:val="00A40FF2"/>
    <w:rsid w:val="00A47AE4"/>
    <w:rsid w:val="00A530E0"/>
    <w:rsid w:val="00A545E1"/>
    <w:rsid w:val="00A61062"/>
    <w:rsid w:val="00A62151"/>
    <w:rsid w:val="00A63AED"/>
    <w:rsid w:val="00A663C3"/>
    <w:rsid w:val="00A7316B"/>
    <w:rsid w:val="00A75F9A"/>
    <w:rsid w:val="00A77B5E"/>
    <w:rsid w:val="00A8534E"/>
    <w:rsid w:val="00A85498"/>
    <w:rsid w:val="00A85505"/>
    <w:rsid w:val="00A862F1"/>
    <w:rsid w:val="00A86EE5"/>
    <w:rsid w:val="00A878F5"/>
    <w:rsid w:val="00A9006E"/>
    <w:rsid w:val="00A917F2"/>
    <w:rsid w:val="00A932AE"/>
    <w:rsid w:val="00A9585B"/>
    <w:rsid w:val="00A96F90"/>
    <w:rsid w:val="00A97AA9"/>
    <w:rsid w:val="00AA56C3"/>
    <w:rsid w:val="00AB1F85"/>
    <w:rsid w:val="00AB2D74"/>
    <w:rsid w:val="00AB3EDE"/>
    <w:rsid w:val="00AC2B82"/>
    <w:rsid w:val="00AC4216"/>
    <w:rsid w:val="00AD07C9"/>
    <w:rsid w:val="00AD1585"/>
    <w:rsid w:val="00AD3968"/>
    <w:rsid w:val="00AD4565"/>
    <w:rsid w:val="00AD7232"/>
    <w:rsid w:val="00AD7907"/>
    <w:rsid w:val="00AE0838"/>
    <w:rsid w:val="00AE2BCE"/>
    <w:rsid w:val="00AF24FF"/>
    <w:rsid w:val="00AF2C73"/>
    <w:rsid w:val="00AF3588"/>
    <w:rsid w:val="00AF3684"/>
    <w:rsid w:val="00AF5A89"/>
    <w:rsid w:val="00B00E18"/>
    <w:rsid w:val="00B03111"/>
    <w:rsid w:val="00B03139"/>
    <w:rsid w:val="00B035FD"/>
    <w:rsid w:val="00B04002"/>
    <w:rsid w:val="00B05199"/>
    <w:rsid w:val="00B07B0D"/>
    <w:rsid w:val="00B07E30"/>
    <w:rsid w:val="00B1228A"/>
    <w:rsid w:val="00B12B44"/>
    <w:rsid w:val="00B12F91"/>
    <w:rsid w:val="00B14078"/>
    <w:rsid w:val="00B14791"/>
    <w:rsid w:val="00B16243"/>
    <w:rsid w:val="00B21A1F"/>
    <w:rsid w:val="00B315CE"/>
    <w:rsid w:val="00B319EB"/>
    <w:rsid w:val="00B35471"/>
    <w:rsid w:val="00B41635"/>
    <w:rsid w:val="00B42421"/>
    <w:rsid w:val="00B4324A"/>
    <w:rsid w:val="00B459BA"/>
    <w:rsid w:val="00B4762D"/>
    <w:rsid w:val="00B5049E"/>
    <w:rsid w:val="00B53D80"/>
    <w:rsid w:val="00B54E8B"/>
    <w:rsid w:val="00B55023"/>
    <w:rsid w:val="00B5687B"/>
    <w:rsid w:val="00B571B1"/>
    <w:rsid w:val="00B573DD"/>
    <w:rsid w:val="00B60721"/>
    <w:rsid w:val="00B61F3E"/>
    <w:rsid w:val="00B62C20"/>
    <w:rsid w:val="00B65827"/>
    <w:rsid w:val="00B659ED"/>
    <w:rsid w:val="00B708E2"/>
    <w:rsid w:val="00B74DFA"/>
    <w:rsid w:val="00B74FFC"/>
    <w:rsid w:val="00B76760"/>
    <w:rsid w:val="00B767B9"/>
    <w:rsid w:val="00B76E5A"/>
    <w:rsid w:val="00B773AB"/>
    <w:rsid w:val="00B77CA0"/>
    <w:rsid w:val="00B80D26"/>
    <w:rsid w:val="00B816B3"/>
    <w:rsid w:val="00B819A4"/>
    <w:rsid w:val="00B81A83"/>
    <w:rsid w:val="00B8252E"/>
    <w:rsid w:val="00B8459D"/>
    <w:rsid w:val="00B873BD"/>
    <w:rsid w:val="00B94020"/>
    <w:rsid w:val="00BA18E2"/>
    <w:rsid w:val="00BA36DC"/>
    <w:rsid w:val="00BA56EC"/>
    <w:rsid w:val="00BA6BFF"/>
    <w:rsid w:val="00BC61B2"/>
    <w:rsid w:val="00BD0878"/>
    <w:rsid w:val="00BD09DB"/>
    <w:rsid w:val="00BD128A"/>
    <w:rsid w:val="00BD3A67"/>
    <w:rsid w:val="00BD3D77"/>
    <w:rsid w:val="00BD40E5"/>
    <w:rsid w:val="00BE23AA"/>
    <w:rsid w:val="00BE3D99"/>
    <w:rsid w:val="00BF0092"/>
    <w:rsid w:val="00BF30A1"/>
    <w:rsid w:val="00BF48D3"/>
    <w:rsid w:val="00BF5F2B"/>
    <w:rsid w:val="00C01150"/>
    <w:rsid w:val="00C0193F"/>
    <w:rsid w:val="00C0733E"/>
    <w:rsid w:val="00C10A68"/>
    <w:rsid w:val="00C142CA"/>
    <w:rsid w:val="00C1627D"/>
    <w:rsid w:val="00C20847"/>
    <w:rsid w:val="00C20B7B"/>
    <w:rsid w:val="00C2110B"/>
    <w:rsid w:val="00C24404"/>
    <w:rsid w:val="00C24DE9"/>
    <w:rsid w:val="00C24F6C"/>
    <w:rsid w:val="00C252E8"/>
    <w:rsid w:val="00C25BD5"/>
    <w:rsid w:val="00C305CC"/>
    <w:rsid w:val="00C31666"/>
    <w:rsid w:val="00C3246A"/>
    <w:rsid w:val="00C40EC8"/>
    <w:rsid w:val="00C43B17"/>
    <w:rsid w:val="00C44DD3"/>
    <w:rsid w:val="00C502E4"/>
    <w:rsid w:val="00C56EC3"/>
    <w:rsid w:val="00C61324"/>
    <w:rsid w:val="00C62456"/>
    <w:rsid w:val="00C62917"/>
    <w:rsid w:val="00C633B2"/>
    <w:rsid w:val="00C6527F"/>
    <w:rsid w:val="00C724D2"/>
    <w:rsid w:val="00C74417"/>
    <w:rsid w:val="00C802C5"/>
    <w:rsid w:val="00C8080D"/>
    <w:rsid w:val="00C8117A"/>
    <w:rsid w:val="00C82ACE"/>
    <w:rsid w:val="00C84AF3"/>
    <w:rsid w:val="00C93E47"/>
    <w:rsid w:val="00C94D5D"/>
    <w:rsid w:val="00C9627B"/>
    <w:rsid w:val="00C9676F"/>
    <w:rsid w:val="00CA0401"/>
    <w:rsid w:val="00CA1673"/>
    <w:rsid w:val="00CA4839"/>
    <w:rsid w:val="00CA4CFF"/>
    <w:rsid w:val="00CA5715"/>
    <w:rsid w:val="00CA5866"/>
    <w:rsid w:val="00CB03F7"/>
    <w:rsid w:val="00CB0C7C"/>
    <w:rsid w:val="00CB2136"/>
    <w:rsid w:val="00CB26C2"/>
    <w:rsid w:val="00CB3BA9"/>
    <w:rsid w:val="00CB41FA"/>
    <w:rsid w:val="00CC01A9"/>
    <w:rsid w:val="00CC15C6"/>
    <w:rsid w:val="00CC1A99"/>
    <w:rsid w:val="00CC6F54"/>
    <w:rsid w:val="00CC78AE"/>
    <w:rsid w:val="00CD2967"/>
    <w:rsid w:val="00CE199F"/>
    <w:rsid w:val="00CF1AF6"/>
    <w:rsid w:val="00CF3005"/>
    <w:rsid w:val="00D00BC5"/>
    <w:rsid w:val="00D04130"/>
    <w:rsid w:val="00D06947"/>
    <w:rsid w:val="00D13CE8"/>
    <w:rsid w:val="00D15123"/>
    <w:rsid w:val="00D15156"/>
    <w:rsid w:val="00D22527"/>
    <w:rsid w:val="00D30114"/>
    <w:rsid w:val="00D31512"/>
    <w:rsid w:val="00D34110"/>
    <w:rsid w:val="00D3622A"/>
    <w:rsid w:val="00D403E2"/>
    <w:rsid w:val="00D408FB"/>
    <w:rsid w:val="00D43909"/>
    <w:rsid w:val="00D44AEA"/>
    <w:rsid w:val="00D44B19"/>
    <w:rsid w:val="00D46331"/>
    <w:rsid w:val="00D51C70"/>
    <w:rsid w:val="00D53590"/>
    <w:rsid w:val="00D5568E"/>
    <w:rsid w:val="00D55EE8"/>
    <w:rsid w:val="00D60021"/>
    <w:rsid w:val="00D6462D"/>
    <w:rsid w:val="00D65719"/>
    <w:rsid w:val="00D65D5C"/>
    <w:rsid w:val="00D65DEE"/>
    <w:rsid w:val="00D6615B"/>
    <w:rsid w:val="00D6739E"/>
    <w:rsid w:val="00D70F6C"/>
    <w:rsid w:val="00D71D5A"/>
    <w:rsid w:val="00D71E9F"/>
    <w:rsid w:val="00D72B53"/>
    <w:rsid w:val="00D72EFA"/>
    <w:rsid w:val="00D74C16"/>
    <w:rsid w:val="00D75774"/>
    <w:rsid w:val="00D75E30"/>
    <w:rsid w:val="00D771A6"/>
    <w:rsid w:val="00D7787B"/>
    <w:rsid w:val="00D812CB"/>
    <w:rsid w:val="00D82289"/>
    <w:rsid w:val="00D8273E"/>
    <w:rsid w:val="00D85812"/>
    <w:rsid w:val="00D86B8A"/>
    <w:rsid w:val="00D874E4"/>
    <w:rsid w:val="00D90A30"/>
    <w:rsid w:val="00D91C46"/>
    <w:rsid w:val="00D9285B"/>
    <w:rsid w:val="00D94A91"/>
    <w:rsid w:val="00D95E1F"/>
    <w:rsid w:val="00D95FC1"/>
    <w:rsid w:val="00D967F6"/>
    <w:rsid w:val="00DA0F48"/>
    <w:rsid w:val="00DA318A"/>
    <w:rsid w:val="00DA3D84"/>
    <w:rsid w:val="00DA46D2"/>
    <w:rsid w:val="00DA6D79"/>
    <w:rsid w:val="00DB7A0B"/>
    <w:rsid w:val="00DC2FFA"/>
    <w:rsid w:val="00DC3CB0"/>
    <w:rsid w:val="00DC62AF"/>
    <w:rsid w:val="00DC72C7"/>
    <w:rsid w:val="00DD0D20"/>
    <w:rsid w:val="00DD23A9"/>
    <w:rsid w:val="00DD3D0F"/>
    <w:rsid w:val="00DD4E86"/>
    <w:rsid w:val="00DD78B2"/>
    <w:rsid w:val="00DE06E6"/>
    <w:rsid w:val="00DE0FA5"/>
    <w:rsid w:val="00DE15BF"/>
    <w:rsid w:val="00DE6E82"/>
    <w:rsid w:val="00DF7A37"/>
    <w:rsid w:val="00E05DA3"/>
    <w:rsid w:val="00E12300"/>
    <w:rsid w:val="00E131F8"/>
    <w:rsid w:val="00E1325B"/>
    <w:rsid w:val="00E1391B"/>
    <w:rsid w:val="00E13BCF"/>
    <w:rsid w:val="00E14AAD"/>
    <w:rsid w:val="00E15CE5"/>
    <w:rsid w:val="00E17E89"/>
    <w:rsid w:val="00E20B5E"/>
    <w:rsid w:val="00E21515"/>
    <w:rsid w:val="00E24B60"/>
    <w:rsid w:val="00E3030F"/>
    <w:rsid w:val="00E34923"/>
    <w:rsid w:val="00E3507B"/>
    <w:rsid w:val="00E35227"/>
    <w:rsid w:val="00E357DA"/>
    <w:rsid w:val="00E3616A"/>
    <w:rsid w:val="00E407C0"/>
    <w:rsid w:val="00E43A64"/>
    <w:rsid w:val="00E47263"/>
    <w:rsid w:val="00E47861"/>
    <w:rsid w:val="00E47A2C"/>
    <w:rsid w:val="00E5021B"/>
    <w:rsid w:val="00E52FCC"/>
    <w:rsid w:val="00E55F9D"/>
    <w:rsid w:val="00E57622"/>
    <w:rsid w:val="00E57E47"/>
    <w:rsid w:val="00E63C12"/>
    <w:rsid w:val="00E6611B"/>
    <w:rsid w:val="00E704CA"/>
    <w:rsid w:val="00E71F00"/>
    <w:rsid w:val="00E7526E"/>
    <w:rsid w:val="00E80FCA"/>
    <w:rsid w:val="00E816DE"/>
    <w:rsid w:val="00E8216A"/>
    <w:rsid w:val="00E82C92"/>
    <w:rsid w:val="00E83638"/>
    <w:rsid w:val="00E83E32"/>
    <w:rsid w:val="00E85A1B"/>
    <w:rsid w:val="00E86EF6"/>
    <w:rsid w:val="00E91D5E"/>
    <w:rsid w:val="00E925EE"/>
    <w:rsid w:val="00E97C82"/>
    <w:rsid w:val="00EA016D"/>
    <w:rsid w:val="00EA170E"/>
    <w:rsid w:val="00EA51EA"/>
    <w:rsid w:val="00EA524B"/>
    <w:rsid w:val="00EB0E5C"/>
    <w:rsid w:val="00EB156F"/>
    <w:rsid w:val="00EB4040"/>
    <w:rsid w:val="00EB59B8"/>
    <w:rsid w:val="00EB6A2F"/>
    <w:rsid w:val="00EB6A97"/>
    <w:rsid w:val="00EC2AA0"/>
    <w:rsid w:val="00ED17A2"/>
    <w:rsid w:val="00ED2022"/>
    <w:rsid w:val="00ED3391"/>
    <w:rsid w:val="00ED78AD"/>
    <w:rsid w:val="00EE00C2"/>
    <w:rsid w:val="00EE6F78"/>
    <w:rsid w:val="00EF1946"/>
    <w:rsid w:val="00EF28B7"/>
    <w:rsid w:val="00EF4FE0"/>
    <w:rsid w:val="00EF56A3"/>
    <w:rsid w:val="00EF7F00"/>
    <w:rsid w:val="00F0091C"/>
    <w:rsid w:val="00F00D63"/>
    <w:rsid w:val="00F02C42"/>
    <w:rsid w:val="00F041C2"/>
    <w:rsid w:val="00F043F1"/>
    <w:rsid w:val="00F07108"/>
    <w:rsid w:val="00F1363C"/>
    <w:rsid w:val="00F151C0"/>
    <w:rsid w:val="00F1593B"/>
    <w:rsid w:val="00F205D5"/>
    <w:rsid w:val="00F20F03"/>
    <w:rsid w:val="00F23161"/>
    <w:rsid w:val="00F270FE"/>
    <w:rsid w:val="00F31A1A"/>
    <w:rsid w:val="00F33C6B"/>
    <w:rsid w:val="00F37A5D"/>
    <w:rsid w:val="00F404B6"/>
    <w:rsid w:val="00F41DD1"/>
    <w:rsid w:val="00F42309"/>
    <w:rsid w:val="00F44963"/>
    <w:rsid w:val="00F4666C"/>
    <w:rsid w:val="00F46B27"/>
    <w:rsid w:val="00F51705"/>
    <w:rsid w:val="00F51897"/>
    <w:rsid w:val="00F538D5"/>
    <w:rsid w:val="00F56041"/>
    <w:rsid w:val="00F649DC"/>
    <w:rsid w:val="00F660B7"/>
    <w:rsid w:val="00F670FD"/>
    <w:rsid w:val="00F70519"/>
    <w:rsid w:val="00F75583"/>
    <w:rsid w:val="00F75ACF"/>
    <w:rsid w:val="00F76F7A"/>
    <w:rsid w:val="00F77A0D"/>
    <w:rsid w:val="00F802EB"/>
    <w:rsid w:val="00F828AA"/>
    <w:rsid w:val="00F82A56"/>
    <w:rsid w:val="00F84630"/>
    <w:rsid w:val="00F84EFE"/>
    <w:rsid w:val="00F84F65"/>
    <w:rsid w:val="00F859E9"/>
    <w:rsid w:val="00F86EAD"/>
    <w:rsid w:val="00F9376D"/>
    <w:rsid w:val="00F94625"/>
    <w:rsid w:val="00F96529"/>
    <w:rsid w:val="00FA4199"/>
    <w:rsid w:val="00FA50BB"/>
    <w:rsid w:val="00FA7715"/>
    <w:rsid w:val="00FB1C60"/>
    <w:rsid w:val="00FB1CB4"/>
    <w:rsid w:val="00FB37E5"/>
    <w:rsid w:val="00FB3B24"/>
    <w:rsid w:val="00FB3B7C"/>
    <w:rsid w:val="00FB51DF"/>
    <w:rsid w:val="00FB59C5"/>
    <w:rsid w:val="00FB61DE"/>
    <w:rsid w:val="00FC0178"/>
    <w:rsid w:val="00FC1CCF"/>
    <w:rsid w:val="00FC3897"/>
    <w:rsid w:val="00FC409E"/>
    <w:rsid w:val="00FC56A5"/>
    <w:rsid w:val="00FC6332"/>
    <w:rsid w:val="00FD6165"/>
    <w:rsid w:val="00FD69ED"/>
    <w:rsid w:val="00FD75B7"/>
    <w:rsid w:val="00FE1755"/>
    <w:rsid w:val="00FE3D78"/>
    <w:rsid w:val="00FE4905"/>
    <w:rsid w:val="00FF03E5"/>
    <w:rsid w:val="00FF1FCE"/>
    <w:rsid w:val="00FF39E7"/>
    <w:rsid w:val="00FF5602"/>
    <w:rsid w:val="00FF6840"/>
    <w:rsid w:val="00FF7026"/>
    <w:rsid w:val="00FF70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8952E"/>
  <w15:chartTrackingRefBased/>
  <w15:docId w15:val="{B69951A1-ED8E-4271-BD1E-4F0A2DF85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0768"/>
  </w:style>
  <w:style w:type="paragraph" w:styleId="Heading1">
    <w:name w:val="heading 1"/>
    <w:basedOn w:val="Normal"/>
    <w:next w:val="Normal"/>
    <w:link w:val="Heading1Char"/>
    <w:uiPriority w:val="9"/>
    <w:qFormat/>
    <w:rsid w:val="001E3AFB"/>
    <w:pPr>
      <w:keepNext/>
      <w:numPr>
        <w:numId w:val="32"/>
      </w:numPr>
      <w:outlineLvl w:val="0"/>
    </w:pPr>
    <w:rPr>
      <w:rFonts w:asciiTheme="majorBidi" w:hAnsiTheme="majorBidi" w:cstheme="majorBidi"/>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C1CDE"/>
    <w:rPr>
      <w:color w:val="0563C1" w:themeColor="hyperlink"/>
      <w:u w:val="single"/>
    </w:rPr>
  </w:style>
  <w:style w:type="character" w:styleId="UnresolvedMention">
    <w:name w:val="Unresolved Mention"/>
    <w:basedOn w:val="DefaultParagraphFont"/>
    <w:uiPriority w:val="99"/>
    <w:semiHidden/>
    <w:unhideWhenUsed/>
    <w:rsid w:val="008C1CDE"/>
    <w:rPr>
      <w:color w:val="605E5C"/>
      <w:shd w:val="clear" w:color="auto" w:fill="E1DFDD"/>
    </w:rPr>
  </w:style>
  <w:style w:type="paragraph" w:styleId="ListParagraph">
    <w:name w:val="List Paragraph"/>
    <w:basedOn w:val="Normal"/>
    <w:uiPriority w:val="34"/>
    <w:qFormat/>
    <w:rsid w:val="00C24F6C"/>
    <w:pPr>
      <w:ind w:left="720"/>
      <w:contextualSpacing/>
    </w:pPr>
  </w:style>
  <w:style w:type="paragraph" w:customStyle="1" w:styleId="EndNoteBibliographyTitle">
    <w:name w:val="EndNote Bibliography Title"/>
    <w:basedOn w:val="Normal"/>
    <w:link w:val="EndNoteBibliographyTitleChar"/>
    <w:rsid w:val="001761A8"/>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1761A8"/>
    <w:rPr>
      <w:rFonts w:ascii="Calibri" w:hAnsi="Calibri" w:cs="Calibri"/>
      <w:noProof/>
    </w:rPr>
  </w:style>
  <w:style w:type="paragraph" w:customStyle="1" w:styleId="EndNoteBibliography">
    <w:name w:val="EndNote Bibliography"/>
    <w:basedOn w:val="Normal"/>
    <w:link w:val="EndNoteBibliographyChar"/>
    <w:rsid w:val="001761A8"/>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1761A8"/>
    <w:rPr>
      <w:rFonts w:ascii="Calibri" w:hAnsi="Calibri" w:cs="Calibri"/>
      <w:noProof/>
    </w:rPr>
  </w:style>
  <w:style w:type="table" w:styleId="TableGrid">
    <w:name w:val="Table Grid"/>
    <w:basedOn w:val="TableNormal"/>
    <w:uiPriority w:val="39"/>
    <w:rsid w:val="002C5E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6462D"/>
    <w:rPr>
      <w:sz w:val="16"/>
      <w:szCs w:val="16"/>
    </w:rPr>
  </w:style>
  <w:style w:type="paragraph" w:styleId="CommentText">
    <w:name w:val="annotation text"/>
    <w:basedOn w:val="Normal"/>
    <w:link w:val="CommentTextChar"/>
    <w:uiPriority w:val="99"/>
    <w:unhideWhenUsed/>
    <w:rsid w:val="00D6462D"/>
    <w:pPr>
      <w:spacing w:line="240" w:lineRule="auto"/>
    </w:pPr>
    <w:rPr>
      <w:sz w:val="20"/>
      <w:szCs w:val="20"/>
    </w:rPr>
  </w:style>
  <w:style w:type="character" w:customStyle="1" w:styleId="CommentTextChar">
    <w:name w:val="Comment Text Char"/>
    <w:basedOn w:val="DefaultParagraphFont"/>
    <w:link w:val="CommentText"/>
    <w:uiPriority w:val="99"/>
    <w:rsid w:val="00D6462D"/>
    <w:rPr>
      <w:sz w:val="20"/>
      <w:szCs w:val="20"/>
    </w:rPr>
  </w:style>
  <w:style w:type="paragraph" w:styleId="CommentSubject">
    <w:name w:val="annotation subject"/>
    <w:basedOn w:val="CommentText"/>
    <w:next w:val="CommentText"/>
    <w:link w:val="CommentSubjectChar"/>
    <w:uiPriority w:val="99"/>
    <w:semiHidden/>
    <w:unhideWhenUsed/>
    <w:rsid w:val="00D6462D"/>
    <w:rPr>
      <w:b/>
      <w:bCs/>
    </w:rPr>
  </w:style>
  <w:style w:type="character" w:customStyle="1" w:styleId="CommentSubjectChar">
    <w:name w:val="Comment Subject Char"/>
    <w:basedOn w:val="CommentTextChar"/>
    <w:link w:val="CommentSubject"/>
    <w:uiPriority w:val="99"/>
    <w:semiHidden/>
    <w:rsid w:val="00D6462D"/>
    <w:rPr>
      <w:b/>
      <w:bCs/>
      <w:sz w:val="20"/>
      <w:szCs w:val="20"/>
    </w:rPr>
  </w:style>
  <w:style w:type="paragraph" w:styleId="BalloonText">
    <w:name w:val="Balloon Text"/>
    <w:basedOn w:val="Normal"/>
    <w:link w:val="BalloonTextChar"/>
    <w:uiPriority w:val="99"/>
    <w:semiHidden/>
    <w:unhideWhenUsed/>
    <w:rsid w:val="00D646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462D"/>
    <w:rPr>
      <w:rFonts w:ascii="Segoe UI" w:hAnsi="Segoe UI" w:cs="Segoe UI"/>
      <w:sz w:val="18"/>
      <w:szCs w:val="18"/>
    </w:rPr>
  </w:style>
  <w:style w:type="character" w:customStyle="1" w:styleId="Heading1Char">
    <w:name w:val="Heading 1 Char"/>
    <w:basedOn w:val="DefaultParagraphFont"/>
    <w:link w:val="Heading1"/>
    <w:uiPriority w:val="9"/>
    <w:rsid w:val="001E3AFB"/>
    <w:rPr>
      <w:rFonts w:asciiTheme="majorBidi" w:hAnsiTheme="majorBidi" w:cstheme="majorBidi"/>
      <w:b/>
      <w:bCs/>
      <w:sz w:val="24"/>
      <w:szCs w:val="24"/>
    </w:rPr>
  </w:style>
  <w:style w:type="character" w:styleId="FollowedHyperlink">
    <w:name w:val="FollowedHyperlink"/>
    <w:basedOn w:val="DefaultParagraphFont"/>
    <w:uiPriority w:val="99"/>
    <w:semiHidden/>
    <w:unhideWhenUsed/>
    <w:rsid w:val="00FB51DF"/>
    <w:rPr>
      <w:color w:val="954F72" w:themeColor="followedHyperlink"/>
      <w:u w:val="single"/>
    </w:rPr>
  </w:style>
  <w:style w:type="paragraph" w:styleId="Header">
    <w:name w:val="header"/>
    <w:basedOn w:val="Normal"/>
    <w:link w:val="HeaderChar"/>
    <w:uiPriority w:val="99"/>
    <w:unhideWhenUsed/>
    <w:rsid w:val="00DA31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318A"/>
  </w:style>
  <w:style w:type="paragraph" w:styleId="Footer">
    <w:name w:val="footer"/>
    <w:basedOn w:val="Normal"/>
    <w:link w:val="FooterChar"/>
    <w:uiPriority w:val="99"/>
    <w:unhideWhenUsed/>
    <w:rsid w:val="00DA31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318A"/>
  </w:style>
  <w:style w:type="paragraph" w:styleId="NoSpacing">
    <w:name w:val="No Spacing"/>
    <w:basedOn w:val="Normal"/>
    <w:uiPriority w:val="1"/>
    <w:qFormat/>
    <w:rsid w:val="00B12B44"/>
    <w:rPr>
      <w:rFonts w:asciiTheme="majorBidi" w:hAnsiTheme="majorBidi" w:cstheme="majorBidi"/>
      <w:sz w:val="24"/>
      <w:szCs w:val="24"/>
    </w:rPr>
  </w:style>
  <w:style w:type="paragraph" w:styleId="Revision">
    <w:name w:val="Revision"/>
    <w:hidden/>
    <w:uiPriority w:val="99"/>
    <w:semiHidden/>
    <w:rsid w:val="00593D87"/>
    <w:pPr>
      <w:spacing w:after="0" w:line="240" w:lineRule="auto"/>
    </w:pPr>
  </w:style>
  <w:style w:type="character" w:styleId="LineNumber">
    <w:name w:val="line number"/>
    <w:basedOn w:val="DefaultParagraphFont"/>
    <w:uiPriority w:val="99"/>
    <w:semiHidden/>
    <w:unhideWhenUsed/>
    <w:rsid w:val="007E40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93138">
      <w:bodyDiv w:val="1"/>
      <w:marLeft w:val="0"/>
      <w:marRight w:val="0"/>
      <w:marTop w:val="0"/>
      <w:marBottom w:val="0"/>
      <w:divBdr>
        <w:top w:val="none" w:sz="0" w:space="0" w:color="auto"/>
        <w:left w:val="none" w:sz="0" w:space="0" w:color="auto"/>
        <w:bottom w:val="none" w:sz="0" w:space="0" w:color="auto"/>
        <w:right w:val="none" w:sz="0" w:space="0" w:color="auto"/>
      </w:divBdr>
    </w:div>
    <w:div w:id="1819684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emf"/><Relationship Id="rId21" Type="http://schemas.openxmlformats.org/officeDocument/2006/relationships/image" Target="media/image5.png"/><Relationship Id="rId34" Type="http://schemas.openxmlformats.org/officeDocument/2006/relationships/hyperlink" Target="https://doi.org/10.1126/science.abj5498" TargetMode="External"/><Relationship Id="rId42" Type="http://schemas.openxmlformats.org/officeDocument/2006/relationships/hyperlink" Target="https://www.mdpi.com/1660-4601/19/3/1419" TargetMode="External"/><Relationship Id="rId47" Type="http://schemas.openxmlformats.org/officeDocument/2006/relationships/hyperlink" Target="https://doi.org/10.4211/hs.090be1e69e734c8991a1c4d8f9b9e21c" TargetMode="External"/><Relationship Id="rId50" Type="http://schemas.openxmlformats.org/officeDocument/2006/relationships/hyperlink" Target="https://doi.org/10.1029/2024WR037225" TargetMode="External"/><Relationship Id="rId55" Type="http://schemas.openxmlformats.org/officeDocument/2006/relationships/hyperlink" Target="http://www.ucrcommission.com/wp-content/uploads/2024/06/2023_SCPP_Report_June2024.pdf" TargetMode="External"/><Relationship Id="rId63" Type="http://schemas.openxmlformats.org/officeDocument/2006/relationships/hyperlink" Target="https://doi.org/10.1061/(ASCE)EE.1943-7870.0001903" TargetMode="Externa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hyperlink" Target="https://www.azcentral.com/story/opinion/op-ed/joannaallhands/2021/11/08/lake-mead-could-get-extra-water-from-lower-basin-annually/6306601001/" TargetMode="External"/><Relationship Id="rId11" Type="http://schemas.openxmlformats.org/officeDocument/2006/relationships/hyperlink" Target="mailto:a02369941@usu.edu" TargetMode="External"/><Relationship Id="rId24" Type="http://schemas.openxmlformats.org/officeDocument/2006/relationships/image" Target="media/image8.png"/><Relationship Id="rId32" Type="http://schemas.openxmlformats.org/officeDocument/2006/relationships/hyperlink" Target="https://doi.org/10.1111/1540-6237.8402002" TargetMode="External"/><Relationship Id="rId37" Type="http://schemas.openxmlformats.org/officeDocument/2006/relationships/hyperlink" Target="https://doi.org/10.1038/s41893-022-00866-z" TargetMode="External"/><Relationship Id="rId40" Type="http://schemas.openxmlformats.org/officeDocument/2006/relationships/hyperlink" Target="https://doi.org/10.1002/wat2.1486" TargetMode="External"/><Relationship Id="rId45" Type="http://schemas.openxmlformats.org/officeDocument/2006/relationships/hyperlink" Target="https://github.com/dzeke/ColoradoRiverCollaborate/tree/main/LakeMeadWaterConservationProgramAnalysis" TargetMode="External"/><Relationship Id="rId53" Type="http://schemas.openxmlformats.org/officeDocument/2006/relationships/hyperlink" Target="https://doi.org/10.1002/wcc.565" TargetMode="External"/><Relationship Id="rId58" Type="http://schemas.openxmlformats.org/officeDocument/2006/relationships/hyperlink" Target="https://www.usbr.gov/lc/region/programs/strategies/RecordofDecision.pdf" TargetMode="Externa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www.usbr.gov/lc/region/g4000/wtracct.html" TargetMode="External"/><Relationship Id="rId19" Type="http://schemas.openxmlformats.org/officeDocument/2006/relationships/image" Target="media/image3.emf"/><Relationship Id="rId14" Type="http://schemas.microsoft.com/office/2011/relationships/commentsExtended" Target="commentsExtended.xml"/><Relationship Id="rId22" Type="http://schemas.openxmlformats.org/officeDocument/2006/relationships/image" Target="media/image6.png"/><Relationship Id="rId27" Type="http://schemas.openxmlformats.org/officeDocument/2006/relationships/image" Target="media/image11.emf"/><Relationship Id="rId30" Type="http://schemas.openxmlformats.org/officeDocument/2006/relationships/hyperlink" Target="https://www.snwa.com/assets/pdf/lower-basin-alternative-letter-march2024.pdf" TargetMode="External"/><Relationship Id="rId35" Type="http://schemas.openxmlformats.org/officeDocument/2006/relationships/hyperlink" Target="https://heinonline.org/HOL/Page?handle=hein.journals/nevlj8&amp;id=980&amp;collection=journals&amp;index" TargetMode="External"/><Relationship Id="rId43" Type="http://schemas.openxmlformats.org/officeDocument/2006/relationships/hyperlink" Target="https://www.usbr.gov/ColoradoRiverBasin/documents/post2026/alternatives/2024-03-29_Final_Letter_re_Cooperative_Conservation_508.pdf" TargetMode="External"/><Relationship Id="rId48" Type="http://schemas.openxmlformats.org/officeDocument/2006/relationships/hyperlink" Target="https://doi.org/10.1061/JWRMD5.WRENG-5893" TargetMode="External"/><Relationship Id="rId56" Type="http://schemas.openxmlformats.org/officeDocument/2006/relationships/hyperlink" Target="https://doi.org/10.1002/2016WR019638" TargetMode="External"/><Relationship Id="rId64" Type="http://schemas.openxmlformats.org/officeDocument/2006/relationships/hyperlink" Target="https://qcnr.usu.edu//coloradoriver/files/news/White-Paper-7.pdf" TargetMode="External"/><Relationship Id="rId8" Type="http://schemas.openxmlformats.org/officeDocument/2006/relationships/hyperlink" Target="https://orcid.org/0000-0003-2163-2907" TargetMode="External"/><Relationship Id="rId51" Type="http://schemas.openxmlformats.org/officeDocument/2006/relationships/hyperlink" Target="https://doi.org/10.1111/1752-1688.12985" TargetMode="External"/><Relationship Id="rId3" Type="http://schemas.openxmlformats.org/officeDocument/2006/relationships/styles" Target="styles.xml"/><Relationship Id="rId12" Type="http://schemas.openxmlformats.org/officeDocument/2006/relationships/hyperlink" Target="mailto:eporse@ucanr.edu" TargetMode="External"/><Relationship Id="rId17" Type="http://schemas.openxmlformats.org/officeDocument/2006/relationships/image" Target="media/image1.png"/><Relationship Id="rId25" Type="http://schemas.openxmlformats.org/officeDocument/2006/relationships/image" Target="media/image9.png"/><Relationship Id="rId33" Type="http://schemas.openxmlformats.org/officeDocument/2006/relationships/hyperlink" Target="https://doi.org/10.1111/0004-5608.00219" TargetMode="External"/><Relationship Id="rId38" Type="http://schemas.openxmlformats.org/officeDocument/2006/relationships/hyperlink" Target="https://www.ibwc.gov/Treaties_Minutes/Minutes.html" TargetMode="External"/><Relationship Id="rId46" Type="http://schemas.openxmlformats.org/officeDocument/2006/relationships/hyperlink" Target="https://doi.org/10.1061/(ASCE)WR.1943-5452.0001592" TargetMode="External"/><Relationship Id="rId59" Type="http://schemas.openxmlformats.org/officeDocument/2006/relationships/hyperlink" Target="https://www.usbr.gov/ColoradoRiverBasin/dcp/index.html" TargetMode="External"/><Relationship Id="rId67" Type="http://schemas.microsoft.com/office/2011/relationships/people" Target="people.xml"/><Relationship Id="rId20" Type="http://schemas.openxmlformats.org/officeDocument/2006/relationships/image" Target="media/image4.png"/><Relationship Id="rId41" Type="http://schemas.openxmlformats.org/officeDocument/2006/relationships/hyperlink" Target="https://www.hydroshare.org/resource/1fcd5325c0a7400099f1698bc72cecd7/" TargetMode="External"/><Relationship Id="rId54" Type="http://schemas.openxmlformats.org/officeDocument/2006/relationships/hyperlink" Target="http://www.ucrcommission.com/RepDoc/SCPPDocuments/2018__SCPP_FUBRD.pdf" TargetMode="External"/><Relationship Id="rId62" Type="http://schemas.openxmlformats.org/officeDocument/2006/relationships/hyperlink" Target="https://www.usbr.gov/ColoradoRiverBasin/post2026/draft-ei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image" Target="media/image7.emf"/><Relationship Id="rId28" Type="http://schemas.openxmlformats.org/officeDocument/2006/relationships/hyperlink" Target="https://doi.org/10.1002/aws2.1274" TargetMode="External"/><Relationship Id="rId36" Type="http://schemas.openxmlformats.org/officeDocument/2006/relationships/hyperlink" Target="https://doi.org/10.1061/(ASCE)WR.1943-5452.0001184" TargetMode="External"/><Relationship Id="rId49" Type="http://schemas.openxmlformats.org/officeDocument/2006/relationships/hyperlink" Target="https://doi.org/10.1111/1752-1688.13061" TargetMode="External"/><Relationship Id="rId57" Type="http://schemas.openxmlformats.org/officeDocument/2006/relationships/hyperlink" Target="https://www.usbr.gov/lc/region/programs/strategies/FEIS/index.html" TargetMode="External"/><Relationship Id="rId10" Type="http://schemas.openxmlformats.org/officeDocument/2006/relationships/hyperlink" Target="mailto:Brittany.fager@usu.edu" TargetMode="External"/><Relationship Id="rId31" Type="http://schemas.openxmlformats.org/officeDocument/2006/relationships/hyperlink" Target="https://www.usbr.gov/ColoradoRiverBasin/documents/post2026/alternatives/2024-05-08_Additional_Concepts_for_Consideration_City_of_Phoenix_508.pdf" TargetMode="External"/><Relationship Id="rId44" Type="http://schemas.openxmlformats.org/officeDocument/2006/relationships/hyperlink" Target="https://heinonline.org/HOL/Page?handle=hein.journals/ucollr88&amp;id=511&amp;collection=journals&amp;index" TargetMode="External"/><Relationship Id="rId52" Type="http://schemas.openxmlformats.org/officeDocument/2006/relationships/hyperlink" Target="https://heinonline.org/HOL/Page?collection=journals&amp;handle=hein.journals/sdlp22&amp;id=44&amp;men_tab=srchresults" TargetMode="External"/><Relationship Id="rId60" Type="http://schemas.openxmlformats.org/officeDocument/2006/relationships/hyperlink" Target="https://www.usbr.gov/lc/region/programs/PilotSysConsProg/pilotsystem.html" TargetMode="External"/><Relationship Id="rId6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david.rosenberg@usu.edu" TargetMode="External"/><Relationship Id="rId13" Type="http://schemas.openxmlformats.org/officeDocument/2006/relationships/comments" Target="comments.xml"/><Relationship Id="rId18" Type="http://schemas.openxmlformats.org/officeDocument/2006/relationships/image" Target="media/image2.png"/><Relationship Id="rId39" Type="http://schemas.openxmlformats.org/officeDocument/2006/relationships/hyperlink" Target="https://doi.org/10.1126/science.abc275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FC1DB5-AFCB-4FC4-9BCF-8FBA98599B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620</TotalTime>
  <Pages>22</Pages>
  <Words>12236</Words>
  <Characters>69748</Characters>
  <Application>Microsoft Office Word</Application>
  <DocSecurity>0</DocSecurity>
  <Lines>581</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David Rosenberg</cp:lastModifiedBy>
  <cp:revision>56</cp:revision>
  <dcterms:created xsi:type="dcterms:W3CDTF">2026-05-29T18:21:00Z</dcterms:created>
  <dcterms:modified xsi:type="dcterms:W3CDTF">2026-07-10T20:58:00Z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id="A1qTIWgC"/&gt;&lt;style id="" hasBibliography="0" bibliographyStyleHasBeenSet="0"/&gt;&lt;prefs/&gt;&lt;/data&gt;</vt:lpwstr>
  </property>
</Properties>
</file>