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ПУТЕВОДИТЕЛЬ УЧАСТНИКА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Твой маршрут в «Векторе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Как превратить интерес или идею в настоящий результат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p>
      <w:pPr>
        <w:pStyle w:val="Heading1"/>
        <w:keepNext/>
      </w:pPr>
      <w:r>
        <w:t>1. Что такое «Вектор 20»</w:t>
      </w:r>
    </w:p>
    <w:p>
      <w:r>
        <w:rPr>
          <w:rFonts w:ascii="Times New Roman" w:hAnsi="Times New Roman" w:eastAsia="Times New Roman"/>
          <w:b w:val="0"/>
          <w:i w:val="0"/>
        </w:rPr>
        <w:t>«Вектор 20» — это школьное сообщество для тех, кому хочется задавать вопросы, создавать, решать сложные задачи и объяснять другим. Здесь не нужно сначала стать отличником или выиграть олимпиаду. Можно прийти с интересом, странным вопросом, черновой идеей, своим увлечением или готовой работой.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Главная цепочка</w:t>
            </w:r>
          </w:p>
          <w:p>
            <w:pPr>
              <w:pStyle w:val="Callout"/>
              <w:spacing w:after="0"/>
            </w:pPr>
            <w:r>
              <w:t>Ты замечаешь интерес → пробуешь → выбираешь направление → вместе с наставником строишь маршрут → создаёшь результат → получаешь обратную связь → решаешь, что делать дальше.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Четыре направления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Направление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Тебе может подойти, если…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можно сделать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Исследую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ты любишь спрашивать «почему», наблюдать, проверять и работать с данными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эксперимент, исследование, анализ источников, карта, набор данных, статья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Проектирую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тебе хочется изменить что-то, придумать устройство, программу или полезное решение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прототип, сайт, приложение, устройство, социальный или экологический проект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Решаю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тебе нравятся задачи, головоломки, доказательства, алгоритмы и соревнования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серия решений, модель, алгоритм, олимпиадная подготовка, турнирная задача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Объясняю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ты умеешь или хочешь научиться ясно рассказывать сложное и убеждать фактами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подкаст, видео, выставка, дебаты, лекция, научно-популярный текст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Можно сочетать направления. Например, исследовать школьный шум, создать устройство для измерения, написать программу обработки данных и сделать объясняющее видео.</w:t>
      </w:r>
    </w:p>
    <w:p>
      <w:pPr>
        <w:pStyle w:val="Heading1"/>
        <w:keepNext/>
      </w:pPr>
      <w:r>
        <w:t>3. Как присоединиться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Пройти открытую пробу на уроке, в кружке, мастерской или на школьном событии.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Самому заполнить короткую заявку: «Мне интересно… Я хочу попробовать…».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Показать учителю или координатору свою работу, идею, код, модель, коллекцию, текст или решение.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Попросить родителя сообщить школе о твоём серьёзном внешкольном интересе.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Получить приглашение после наблюдения педагога или результата олимпиады/конкурса.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Важно</w:t>
            </w:r>
          </w:p>
          <w:p>
            <w:pPr>
              <w:pStyle w:val="Callout"/>
              <w:spacing w:after="0"/>
            </w:pPr>
            <w:r>
              <w:t>Приглашение — это предложение, а не обязанность. Ты имеешь право начать с короткой пробы, попросить другое направление, сделать паузу или отказаться.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Что будет после заявки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Шаг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происходит</w:t>
            </w:r>
          </w:p>
        </w:tc>
        <w:tc>
          <w:tcPr>
            <w:tcW w:type="dxa" w:w="385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важно от тебя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Беседа или проба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Тебе предложат маленькую задачу или обсудят идею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Покажи, что действительно интересно и что уже пробовал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Профиль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Вместе определят сильные стороны, удобный формат и нужную помощь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Честно скажи о времени, нагрузке и трудностях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Решение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Предложат пробу, маршрут, интенсив, клуб или эксперта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Задавай вопросы и соглашайся только на понятную цель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Маршрут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Ты и наставник запишете цель, продукт, этапы и сроки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Убедись, что можешь объяснить всё своими словами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Работа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Будут контрольные точки и обратная связь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Показывай настоящий прогресс, даже если он неидеален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Представление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Ты покажешь результат подходящей аудитории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Объясни процесс, свой вклад и выводы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Следующий шаг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 выберете продолжение или паузу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Оцени не только награду, но и чему научился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Как выбрать хорошую тему</w:t>
      </w:r>
    </w:p>
    <w:p>
      <w:r>
        <w:rPr>
          <w:rFonts w:ascii="Times New Roman" w:hAnsi="Times New Roman" w:eastAsia="Times New Roman"/>
          <w:b w:val="0"/>
          <w:i w:val="0"/>
        </w:rPr>
        <w:t>Хорошая тема не обязана звучать очень научно. Она должна быть достаточно узкой, чтобы ты мог что-то реально проверить или создать за несколько недель.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Слишком широко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Лучше для маршрута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«Искусственный интеллект»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 сравнить три способа проверки фактов в ответах генеративной системы на школьные вопросы?»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«Экология города»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«Какие участки вокруг школы сильнее отличаются по уровню шума в разное время дня?»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«История Твери»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 менялось описание одного городского места в путеводителях разных лет?»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«Создать сайт»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«Сделать и проверить прототип страницы, где ученики находят актуальные олимпиады за три шага»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«Олимпиадная математика»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«Научиться распознавать три типа инвариантов и решить по две задачи каждого типа»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«Книги для подростков»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 аннотация влияет на выбор книги у учеников 7 класса: небольшой тест двух вариантов»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Проверь вопрос: можно ли получить первый видимый результат за 1–2 недели? Если нет, тему нужно сузить.</w:t>
      </w:r>
    </w:p>
    <w:p>
      <w:pPr>
        <w:pStyle w:val="Heading1"/>
        <w:keepNext/>
      </w:pPr>
      <w:r>
        <w:t>6. Твой маршрут на 12 недель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Недели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Задача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показать наставнику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Уточнить вопрос, цель и продукт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Одно предложение: что и зачем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Найти исходные источники или аналоги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3–5 проверенных материалов и заметки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Выбрать метод, требования или стратегию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План действий и критерии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Сделать первый тест / черновик / прототип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Неидеальный, но работающий фрагмент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5–6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Собрать данные, решить серию задач или развить прототип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Промежуточные результаты и трудность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Проверить качество и получить обратную связь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проверялось и что узнал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8–9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Исправить, повторить, сравнить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Версия «до» и «после»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Сформулировать выводы и ограничения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можно утверждать, а что нельзя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Подготовить представление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Черновая защита или демонстрация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Показать результат и провести рефлексию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Продукт, вклад, следующий шаг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Маршрут можно сделать короче или длиннее. Главное — не ждать последней недели, чтобы впервые показать работу.</w:t>
      </w:r>
    </w:p>
    <w:p>
      <w:pPr>
        <w:pStyle w:val="Heading1"/>
        <w:keepNext/>
      </w:pPr>
      <w:r>
        <w:t>7. Как работать с наставником</w:t>
      </w:r>
    </w:p>
    <w:p>
      <w:r>
        <w:rPr>
          <w:rFonts w:ascii="Times New Roman" w:hAnsi="Times New Roman" w:eastAsia="Times New Roman"/>
          <w:b w:val="0"/>
          <w:i w:val="0"/>
        </w:rPr>
        <w:t>Наставник помогает тебе думать и действовать, но не делает работу вместо тебя.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От наставника можно ожидать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От тебя ожидается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Помощь в постановке задачи и планировании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Свои вопросы и честная информация о прогрессе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Рекомендации источников и методов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Самостоятельная работа с материалами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Обратная связь по критериям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Готовность объяснять решения и улучшать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Организация эксперта или ресурса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Соблюдение сроков или раннее предупреждение о трудности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Помощь с безопасностью и нагрузкой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Соблюдение правил и бережное отношение к ресурсам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Поддержка в подготовке к представлению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Собственный текст и ответы на вопросы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Полезная фраза</w:t>
            </w:r>
          </w:p>
          <w:p>
            <w:pPr>
              <w:pStyle w:val="Callout"/>
              <w:spacing w:after="0"/>
            </w:pPr>
            <w:r>
              <w:t>«Я уже попробовал(а) ____. Не получилось из-за ____. Мне нужна помощь именно на шаге ____.»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Контрольная точка</w:t>
      </w:r>
    </w:p>
    <w:p>
      <w:r>
        <w:rPr>
          <w:rFonts w:ascii="Times New Roman" w:hAnsi="Times New Roman" w:eastAsia="Times New Roman"/>
          <w:b w:val="0"/>
          <w:i w:val="0"/>
        </w:rPr>
        <w:t>Перед встречей подготовь ответ на пять вопросов: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я планировал(а)?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сделал(а) и что могу показать?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Какое решение принял(а) и почему?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Где возникла трудность и что уже пробовал(а)?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сделаю до следующей встречи и когда?</w:t>
      </w:r>
    </w:p>
    <w:p>
      <w:r>
        <w:rPr>
          <w:rFonts w:ascii="Times New Roman" w:hAnsi="Times New Roman" w:eastAsia="Times New Roman"/>
          <w:b w:val="0"/>
          <w:i w:val="0"/>
        </w:rPr>
        <w:t>Не нужно скрывать ошибки. Настоящая работа почти всегда включает неудачные попытки.</w:t>
      </w:r>
    </w:p>
    <w:p>
      <w:pPr>
        <w:pStyle w:val="Heading1"/>
        <w:keepNext/>
      </w:pPr>
      <w:r>
        <w:t>9. Источники, данные и честность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копируй текст без ссылки и не маскируй его заменой отдельных слов.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Открывай источник и проверяй, действительно ли он подтверждает утверждение.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придумывай результаты эксперимента, опроса, измерений или тестирования.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Храни исходные записи, версии кода, фотографии этапов или черновики.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 командной работе указывай вклад каждого.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Рассказывай о помощи взрослых и экспертов.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публикуй личные данные других людей без разрешённого основания.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Если сомневаешься, спроси наставника до публикации или отправки.</w:t>
      </w:r>
    </w:p>
    <w:p>
      <w:pPr>
        <w:pStyle w:val="Heading1"/>
        <w:keepNext/>
      </w:pPr>
      <w:r>
        <w:t>10. Как можно использовать 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Зелёная зона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Жёлтая зона — укажи в декларации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Проверить орфографию; попросить вопросы для самопроверки; узнать значение термина; помочь оформить таблицу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Получить варианты структуры; идеи гипотез; фрагмент кода; перевод; комментарий к черновику; варианты визуализации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Сдать полностью сгенерированный текст/код; придумать данные или источники; скрыть использование; попросить систему решить ключевую задачу и выдать за свою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Всегда проверяй факты, расчёты, ссылки и код. Будь готов(а) объяснить, что система предложила, что ты изменил(а) и как убедился(ась), что результат верен.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Формула декларации</w:t>
            </w:r>
          </w:p>
          <w:p>
            <w:pPr>
              <w:pStyle w:val="Callout"/>
              <w:spacing w:after="0"/>
            </w:pPr>
            <w:r>
              <w:t>Я использовал(а) инструмент ____ для ____. Важные запросы/действия: ____. Я проверил(а) результат так: ____. Самостоятельно изменил(а): ____.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Как представить результат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Часть выступления</w:t>
            </w:r>
          </w:p>
        </w:tc>
        <w:tc>
          <w:tcPr>
            <w:tcW w:type="dxa" w:w="76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 чём сказать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Проблема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Какой вопрос или чью проблему ты решал(а) и почему это важно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Исходная точка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было известно и что ты умел(а) до начала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Способ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именно делал(а), какие варианты сравнивал(а)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Результат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получилось; покажи данные, решение или продукт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Проверка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 убедился(ась), что результат работает или вывод обоснован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Трудности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не получилось и что пришлось изменить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Вклад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сделал(а) сам(а), какую помощь получил(а)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8. Вывод и следующий шаг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теперь можно утверждать и что делать дальше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Хорошая защита — не идеальная речь наизусть, а честный и понятный разговор о твоих решениях.</w:t>
      </w:r>
    </w:p>
    <w:p>
      <w:pPr>
        <w:pStyle w:val="Heading1"/>
        <w:keepNext/>
      </w:pPr>
      <w:r>
        <w:t>12. Твои права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самому предложить идею и получить ответ;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знать цель, сроки, критерии и ожидаемую нагрузку;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участвовать в выборе наставника и формата;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получать уважительную и конкретную обратную связь;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просить дополнительную помощь или другого эксперта;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сказать, что нагрузка стала слишком большой;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изменить тему, продукт или сроки вместе с наставником;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поставить маршрут на паузу или завершить его;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участвовать во внешнем конкурсе, если это не обязательная часть образовательной программы и ты не готов(а);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знать, какие сведения о тебе хранятся и что планируется публиковать;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быть указанным автором своей части работы.</w:t>
      </w:r>
    </w:p>
    <w:p>
      <w:pPr>
        <w:pStyle w:val="Heading1"/>
        <w:keepNext/>
      </w:pPr>
      <w:r>
        <w:t>13. Твоя ответственность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обещать то, что не сможешь выполнить; сообщать о проблеме заранее;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соблюдать безопасность и правила работы с оборудованием;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выдавать чужую или сгенерированную работу за свою;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уважать время наставника и других участников;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 команде выполнять свою роль и честно указывать вклад;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бережно обращаться с материалами и данными;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пройти итоговую рефлексию, даже если работа не завершена.</w:t>
      </w:r>
    </w:p>
    <w:p>
      <w:pPr>
        <w:pStyle w:val="Heading1"/>
        <w:keepNext/>
      </w:pPr>
      <w:r>
        <w:t>14. Самовыдвижение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Твой ответ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мне интересно?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Какой вопрос, задача или идея не даёт покоя?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я уже попробовал(а)?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хочу создать, проверить, решить или объяснить?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Какое направление ближе?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Исследую / Проектирую / Решаю / Объясняю / не знаю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Сколько времени реально могу выделять в неделю?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Какая помощь нужна?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может помешать?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Готов(а) начать с короткой пробы?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Нет / хочу обсудить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Если что-то пошло не так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Проблема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 потерял(а) интерес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Скажи наставнику; можно изменить вопрос, формат, завершить или сделать паузу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 не успеваю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Покажи фактическую нагрузку; сократите продукт или срок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 боюсь выступать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Выбери постер, запись, парную защиту или репетицию; обсуди доступный формат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 не понимаю замечание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Попроси связать его с критерием и показать на другом примере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 команде всё делает один человек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Зафиксируйте роли и индивидуальные результаты; попроси встречу с наставником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Родители слишком помогают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Обсуди границы с наставником и попроси совместную короткую встречу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ИИ дал хороший ответ, но я не понимаю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используй как готовый результат; разберите часть, которую можешь проверить и объяснить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Эксперимент не подтвердил гипотезу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Это нормальный результат, если метод был корректен; объясни, что узнал(а)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Мне отказали в поездке/конкурсе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Узнай основание и попроси альтернативу: школьную экспертизу, дистанционный формат или другое событие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Как понять, что маршрут был полезен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научился(ась) делать то, чего раньше не умел(а).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могу объяснить ключевые решения.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 меня есть продукт, данные, серия решений или честный вывод.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знаю сильные и слабые стороны результата.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понимаю, какую помощь получил(а).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могу назвать следующий шаг — продолжить, сменить направление или сделать паузу.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Главное</w:t>
            </w:r>
          </w:p>
          <w:p>
            <w:pPr>
              <w:pStyle w:val="Callout"/>
              <w:spacing w:after="0"/>
            </w:pPr>
            <w:r>
              <w:t>Твой результат — не только диплом. Настоящий результат — способность самостоятельно увидеть задачу, выбрать способ, проверить себя, объяснить решение и понять, куда двигаться дальше.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Путеводитель участника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