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" w:firstLineChars="50"/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color w:val="0000FF"/>
          <w:sz w:val="28"/>
          <w:szCs w:val="28"/>
          <w:lang w:val="ky-KG"/>
        </w:rPr>
        <w:t xml:space="preserve">Анализ страницы </w:t>
      </w: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>“</w:t>
      </w:r>
      <w:r>
        <w:rPr>
          <w:rFonts w:hint="default" w:asciiTheme="minorAscii" w:hAnsiTheme="minorAscii"/>
          <w:b/>
          <w:bCs/>
          <w:color w:val="0000FF"/>
          <w:sz w:val="28"/>
          <w:szCs w:val="28"/>
          <w:lang w:val="ky-KG"/>
        </w:rPr>
        <w:t>Корзина покупок</w:t>
      </w:r>
      <w:r>
        <w:rPr>
          <w:rFonts w:hint="default" w:asciiTheme="minorAscii" w:hAnsiTheme="minorAscii"/>
          <w:b/>
          <w:bCs/>
          <w:color w:val="0000FF"/>
          <w:sz w:val="28"/>
          <w:szCs w:val="28"/>
          <w:lang w:val="en-US"/>
        </w:rPr>
        <w:t>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402070" cy="3284220"/>
            <wp:effectExtent l="0" t="0" r="11430" b="5080"/>
            <wp:docPr id="1" name="Изображение 1" descr="Снимок экрана_20230303_22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_20230303_2214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18"/>
          <w:szCs w:val="18"/>
          <w:lang w:val="ky-KG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При нажатий на кнопку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В корзину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попадаешь в страницу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Корзина покупок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,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Это страница для оформления заказов пользователя, те книги, которые пользователь добавляет в избранное выводится здесь, на странице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Корзина покупок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. </w:t>
      </w:r>
    </w:p>
    <w:p>
      <w:p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Эта страница делится на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три :</w:t>
      </w:r>
    </w:p>
    <w:p>
      <w:pPr>
        <w:numPr>
          <w:ilvl w:val="0"/>
          <w:numId w:val="1"/>
        </w:numP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 xml:space="preserve">Header -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шапка профиля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-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/>
        </w:rPr>
        <w:t xml:space="preserve">Вся информация про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 xml:space="preserve">Header,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/>
        </w:rPr>
        <w:t xml:space="preserve">шапку находится на странице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Главная страница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drawing>
          <wp:inline distT="0" distB="0" distL="114300" distR="114300">
            <wp:extent cx="6379210" cy="556895"/>
            <wp:effectExtent l="0" t="0" r="8890" b="1905"/>
            <wp:docPr id="3" name="Изображение 3" descr="Снимок экрана 2023-03-07 2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3-03-07 2030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Центральная панель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-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В центральной странице находится список книг, которые понравились  пользователю.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71445" cy="1473200"/>
            <wp:effectExtent l="0" t="0" r="8255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41" w:leftChars="0" w:firstLine="241" w:firstLineChars="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В самом вверху левого угла название страницы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Корзина покупок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. </w:t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180340</wp:posOffset>
                </wp:positionV>
                <wp:extent cx="1162050" cy="895350"/>
                <wp:effectExtent l="5715" t="0" r="635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54405" y="9021445"/>
                          <a:ext cx="1162050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15pt;margin-top:14.2pt;height:70.5pt;width:91.5pt;z-index:251659264;mso-width-relative:page;mso-height-relative:page;" filled="f" stroked="t" coordsize="21600,21600" o:gfxdata="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b5fIvaAAAACQEAAA8AAAAAAAAAAQAgAAAAIgAAAGRycy9kb3ducmV2&#10;LnhtbFBLAQIUABQAAAAIAIdO4kCOAbi0MwIAABoEAAAOAAAAAAAAAAEAIAAAACkBAABkcnMvZTJv&#10;RG9jLnhtbFBLBQYAAAAABgAGAFkBAADO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ky-KG"/>
        </w:rPr>
        <w:t xml:space="preserve">                                                  </w:t>
      </w:r>
      <w:r>
        <w:drawing>
          <wp:inline distT="0" distB="0" distL="114300" distR="114300">
            <wp:extent cx="3187700" cy="1009650"/>
            <wp:effectExtent l="9525" t="9525" r="15875" b="9525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00" w:leftChars="0"/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</w:t>
      </w:r>
      <w:r>
        <w:rPr>
          <w:rFonts w:hint="default"/>
          <w:b/>
          <w:bCs/>
          <w:sz w:val="22"/>
          <w:szCs w:val="22"/>
          <w:lang w:val="ky-KG"/>
        </w:rPr>
        <w:t xml:space="preserve">  1</w:t>
      </w:r>
    </w:p>
    <w:p>
      <w:pPr>
        <w:numPr>
          <w:numId w:val="0"/>
        </w:numPr>
        <w:ind w:left="200" w:leftChars="0"/>
        <w:rPr>
          <w:rFonts w:hint="default"/>
          <w:lang w:val="ky-KG"/>
        </w:rPr>
      </w:pPr>
    </w:p>
    <w:p>
      <w:pPr>
        <w:numPr>
          <w:ilvl w:val="0"/>
          <w:numId w:val="2"/>
        </w:numPr>
        <w:ind w:left="-41" w:leftChars="0" w:firstLine="241" w:firstLineChars="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Ниже названия находится книга сохранённая в избранное пользователем, книга с обложкой и  с описанием, также цена этой книги. Это всё это должно обведено одним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border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. </w:t>
      </w:r>
    </w:p>
    <w:p>
      <w:pPr>
        <w:numPr>
          <w:numId w:val="0"/>
        </w:numPr>
        <w:ind w:left="200"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544830</wp:posOffset>
                </wp:positionV>
                <wp:extent cx="1041400" cy="520700"/>
                <wp:effectExtent l="0" t="6985" r="12700" b="184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348355" y="1559560"/>
                          <a:ext cx="104140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7.65pt;margin-top:42.9pt;height:41pt;width:82pt;z-index:251660288;mso-width-relative:page;mso-height-relative:page;" filled="f" stroked="t" coordsize="21600,21600" o:gfxdata="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PW/JHYAAAACgEAAA8AAAAAAAAAAQAgAAAAIgAAAGRycy9k&#10;b3ducmV2LnhtbFBLAQIUABQAAAAIAIdO4kCH4pcrOwIAACUEAAAOAAAAAAAAAAEAIAAAACcBAABk&#10;cnMvZTJvRG9jLnhtbFBLBQYAAAAABgAGAFkBAADUBQAAAAA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187700" cy="1009650"/>
            <wp:effectExtent l="0" t="0" r="0" b="635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/>
      </w:r>
      <w:r>
        <w:rPr>
          <w:rFonts w:hint="default"/>
          <w:lang w:val="ky-KG"/>
        </w:rPr>
        <w:tab/>
        <w:t xml:space="preserve">                            </w:t>
      </w:r>
      <w:r>
        <w:rPr>
          <w:rFonts w:hint="default"/>
          <w:b/>
          <w:bCs/>
          <w:sz w:val="24"/>
          <w:szCs w:val="24"/>
          <w:lang w:val="ky-KG"/>
        </w:rPr>
        <w:t>2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ky-KG"/>
        </w:rPr>
      </w:pPr>
    </w:p>
    <w:p>
      <w:pPr>
        <w:numPr>
          <w:ilvl w:val="0"/>
          <w:numId w:val="2"/>
        </w:numPr>
        <w:ind w:left="-41" w:leftChars="0" w:firstLine="241" w:firstLineChars="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Выше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border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с информацией на правом углу будет три кнопки без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border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, первая кнопка -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Удалить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(Чтобы удалить книгу,которая перестала нравится), вторая кнопка -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Распечатать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(Эта кнопка для того чтобы распечатать квитанцию своих заказов), третья кнопка -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Скачать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(это кнопка чтобы сохранить квитанцию своих заказов).  В корзинку покупок можно безгранично добавлять книг. Лимита нет.</w:t>
      </w:r>
    </w:p>
    <w:p>
      <w:pPr>
        <w:numPr>
          <w:numId w:val="0"/>
        </w:numPr>
        <w:ind w:left="200" w:leftChars="0"/>
      </w:pPr>
    </w:p>
    <w:p>
      <w:pPr>
        <w:numPr>
          <w:numId w:val="0"/>
        </w:numPr>
        <w:ind w:left="200" w:leftChars="0"/>
        <w:rPr>
          <w:rFonts w:hint="default"/>
          <w:sz w:val="16"/>
          <w:szCs w:val="16"/>
          <w:lang w:val="ky-KG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281305</wp:posOffset>
                </wp:positionV>
                <wp:extent cx="977900" cy="679450"/>
                <wp:effectExtent l="0" t="0" r="1270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57905" y="3769360"/>
                          <a:ext cx="97790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4.65pt;margin-top:22.15pt;height:53.5pt;width:77pt;z-index:251665408;mso-width-relative:page;mso-height-relative:page;" filled="f" stroked="t" coordsize="21600,21600" o:gfxdata="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1JX4FNgAAAAKAQAADwAAAAAAAAABACAAAAAiAAAAZHJzL2Rv&#10;d25yZXYueG1sUEsBAhQAFAAAAAgAh07iQBNNTkw6AgAAJAQAAA4AAAAAAAAAAQAgAAAAJwEAAGRy&#10;cy9lMm9Eb2MueG1sUEsFBgAAAAAGAAYAWQEAANMFAAAAAA==&#10;">
                <v:fill on="f" focussize="0,0"/>
                <v:stroke weight="1.5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128905</wp:posOffset>
                </wp:positionV>
                <wp:extent cx="6350" cy="190500"/>
                <wp:effectExtent l="9525" t="0" r="9525" b="12700"/>
                <wp:wrapNone/>
                <wp:docPr id="23" name="Прямое соедин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2505" y="3585210"/>
                          <a:ext cx="635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65pt;margin-top:10.15pt;height:15pt;width:0.5pt;z-index:251664384;mso-width-relative:page;mso-height-relative:page;" filled="f" stroked="t" coordsize="21600,21600" o:gfxdata="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QWKENUAAAAJAQAADwAAAAAAAAABACAAAAAiAAAAZHJzL2Rvd25y&#10;ZXYueG1sUEsBAhQAFAAAAAgAh07iQBpETrQBAgAA1AMAAA4AAAAAAAAAAQAgAAAAJAEAAGRycy9l&#10;Mm9Eb2MueG1sUEsFBgAAAAAGAAYAWQEAAJcFAAAAAA==&#10;">
                <v:fill on="f" focussize="0,0"/>
                <v:stroke weight="1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109855</wp:posOffset>
                </wp:positionV>
                <wp:extent cx="1600200" cy="6350"/>
                <wp:effectExtent l="0" t="9525" r="0" b="9525"/>
                <wp:wrapNone/>
                <wp:docPr id="22" name="Прямое со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0255" y="3604260"/>
                          <a:ext cx="16002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65pt;margin-top:8.65pt;height:0.5pt;width:126pt;z-index:251663360;mso-width-relative:page;mso-height-relative:page;" filled="f" stroked="t" coordsize="21600,21600" o:gfxdata="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s1NaHVAAAACQEAAA8AAAAAAAAAAQAgAAAAIgAAAGRycy9k&#10;b3ducmV2LnhtbFBLAQIUABQAAAAIAIdO4kDzP7OqBQIAANUDAAAOAAAAAAAAAAEAIAAAACQBAABk&#10;cnMvZTJvRG9jLnhtbFBLBQYAAAAABgAGAFkBAACbBQAAAAA=&#10;">
                <v:fill on="f" focussize="0,0"/>
                <v:stroke weight="1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287655</wp:posOffset>
                </wp:positionV>
                <wp:extent cx="1574800" cy="12700"/>
                <wp:effectExtent l="0" t="0" r="0" b="0"/>
                <wp:wrapNone/>
                <wp:docPr id="21" name="Прямое соедин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6605" y="3788410"/>
                          <a:ext cx="15748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65pt;margin-top:22.65pt;height:1pt;width:124pt;z-index:251662336;mso-width-relative:page;mso-height-relative:page;" filled="f" stroked="t" coordsize="21600,21600" o:gfxdata="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0X8N/VAAAACQEAAA8AAAAAAAAAAQAgAAAAIgAAAGRycy9k&#10;b3ducmV2LnhtbFBLAQIUABQAAAAIAIdO4kA9OkfhBQIAANYDAAAOAAAAAAAAAAEAIAAAACQBAABk&#10;cnMvZTJvRG9jLnhtbFBLBQYAAAAABgAGAFkBAACbBQAAAAA=&#10;">
                <v:fill on="f" focussize="0,0"/>
                <v:stroke weight="1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109855</wp:posOffset>
                </wp:positionV>
                <wp:extent cx="12700" cy="184150"/>
                <wp:effectExtent l="9525" t="635" r="15875" b="5715"/>
                <wp:wrapNone/>
                <wp:docPr id="20" name="Прямое соедин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3905" y="3597910"/>
                          <a:ext cx="12700" cy="184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8.65pt;height:14.5pt;width:1pt;z-index:251661312;mso-width-relative:page;mso-height-relative:page;" filled="f" stroked="t" coordsize="21600,21600" o:gfxdata="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TJRYdUAAAAJAQAADwAAAAAAAAABACAAAAAiAAAAZHJzL2Rv&#10;d25yZXYueG1sUEsBAhQAFAAAAAgAh07iQJEX0kYEAgAA1QMAAA4AAAAAAAAAAQAgAAAAJAEAAGRy&#10;cy9lMm9Eb2MueG1sUEsFBgAAAAAGAAYAWQEAAJoFAAAAAA==&#10;">
                <v:fill on="f" focussize="0,0"/>
                <v:stroke weight="1.5pt" color="#FF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187700" cy="1009650"/>
            <wp:effectExtent l="0" t="0" r="0" b="6350"/>
            <wp:docPr id="1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ky-KG"/>
        </w:rPr>
        <w:t xml:space="preserve">                           </w:t>
      </w:r>
      <w:r>
        <w:rPr>
          <w:rFonts w:hint="default"/>
          <w:b/>
          <w:bCs/>
          <w:sz w:val="28"/>
          <w:szCs w:val="28"/>
          <w:lang w:val="ky-KG"/>
        </w:rPr>
        <w:t>3</w:t>
      </w:r>
    </w:p>
    <w:p>
      <w:pPr>
        <w:numPr>
          <w:numId w:val="0"/>
        </w:numPr>
        <w:ind w:left="200" w:leftChars="0"/>
        <w:rPr>
          <w:rFonts w:hint="default"/>
          <w:lang w:val="ky-KG"/>
        </w:rPr>
      </w:pPr>
    </w:p>
    <w:p>
      <w:pPr>
        <w:numPr>
          <w:numId w:val="0"/>
        </w:numPr>
        <w:ind w:left="200" w:leftChars="0"/>
        <w:rPr>
          <w:rFonts w:hint="default"/>
          <w:lang w:val="ky-KG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Правая панель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- для оформления заказа.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327785" cy="2173605"/>
            <wp:effectExtent l="0" t="0" r="5715" b="10795"/>
            <wp:docPr id="2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В самом вверху название этой панели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 xml:space="preserve"> 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Оформление заказа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. Ниже уже находится анкета, первая кнопка принимает в себя номер телефон пользователя. 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809115" cy="691515"/>
            <wp:effectExtent l="0" t="0" r="6985" b="6985"/>
            <wp:docPr id="2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Дальше кнопка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Адрес доставки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,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drawing>
          <wp:inline distT="0" distB="0" distL="114300" distR="114300">
            <wp:extent cx="2082800" cy="467995"/>
            <wp:effectExtent l="0" t="0" r="0" b="1905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ky-KG"/>
        </w:rPr>
        <w:t xml:space="preserve"> - </w:t>
      </w:r>
      <w:r>
        <w:rPr>
          <w:b/>
          <w:bCs/>
          <w:sz w:val="24"/>
          <w:szCs w:val="24"/>
          <w:lang w:val="ky-KG"/>
        </w:rPr>
        <w:t>Кнопка</w:t>
      </w:r>
      <w:r>
        <w:rPr>
          <w:rFonts w:hint="default"/>
          <w:b/>
          <w:bCs/>
          <w:sz w:val="24"/>
          <w:szCs w:val="24"/>
          <w:lang w:val="ky-KG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Адрес доставки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/>
          <w:lang w:val="ky-KG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ky-KG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ky-KG"/>
          <w14:textFill>
            <w14:solidFill>
              <w14:schemeClr w14:val="tx1"/>
            </w14:solidFill>
          </w14:textFill>
        </w:rPr>
        <w:t xml:space="preserve">При нажатии на эту кнопку </w:t>
      </w: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ky-KG"/>
          <w14:textFill>
            <w14:solidFill>
              <w14:schemeClr w14:val="tx1"/>
            </w14:solidFill>
          </w14:textFill>
        </w:rPr>
        <w:t>Адрес доставки</w:t>
      </w: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Theme="minorAscii" w:hAnsiTheme="minorAscii"/>
          <w:b/>
          <w:bCs/>
          <w:color w:val="000000" w:themeColor="text1"/>
          <w:sz w:val="24"/>
          <w:szCs w:val="24"/>
          <w:lang w:val="ky-KG"/>
          <w14:textFill>
            <w14:solidFill>
              <w14:schemeClr w14:val="tx1"/>
            </w14:solidFill>
          </w14:textFill>
        </w:rPr>
        <w:t xml:space="preserve"> выходит модальное окно :</w:t>
      </w:r>
    </w:p>
    <w:p>
      <w:pPr>
        <w:numPr>
          <w:numId w:val="0"/>
        </w:numPr>
        <w:ind w:left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4973320" cy="1949450"/>
            <wp:effectExtent l="0" t="0" r="5080" b="6350"/>
            <wp:docPr id="2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rcRect l="6562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Модальное окно состоит из анкеты.</w:t>
      </w:r>
    </w:p>
    <w:p>
      <w:pPr>
        <w:numPr>
          <w:numId w:val="0"/>
        </w:numP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1. В самом вверху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Адрес доставки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2. Ниже названия две кнопки в одной строке . Кнопка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Страна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и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 xml:space="preserve"> “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Регион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.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3. В третьей строке пять кнопок и все кнопки в одной строке.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    Первая кнопка - улица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    Вторая кнопка - дом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    Третья кнопка - подьезд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    Четвёртая кнопка - этаж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     Пятая кнопка - квартира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И в самом конце  кнопка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Сохранить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 размером по больше, чем остальные 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color w:val="auto"/>
          <w:sz w:val="22"/>
          <w:szCs w:val="22"/>
          <w:lang w:val="ky-KG"/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Написать предупреждение что 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Курьером по городу Бишкек - бесплатно от 4000 сом</w:t>
      </w: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en-US"/>
          <w14:textFill>
            <w14:solidFill>
              <w14:schemeClr w14:val="accent2"/>
            </w14:solidFill>
          </w14:textFill>
        </w:rPr>
        <w:t>”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Ниже кнопки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Адрес доставки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находится кнопка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Выберите способ оплаты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en-US"/>
        </w:rPr>
        <w:t>”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Она выглядит вот так: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 xml:space="preserve"> </w:t>
      </w: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drawing>
          <wp:inline distT="0" distB="0" distL="114300" distR="114300">
            <wp:extent cx="3597910" cy="1272540"/>
            <wp:effectExtent l="0" t="0" r="8890" b="10160"/>
            <wp:docPr id="29" name="Изображение 29" descr="Изображение WhatsApp 2023-03-25 в 16.0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Изображение WhatsApp 2023-03-25 в 16.01.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Нажав на эту кнопку пользователь выбирает каким способом ему платить,  будет 3 варианта: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Наличные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>Система денежных переводов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  <w:t xml:space="preserve">Подарочный сертификат 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ED7D31" w:themeColor="accent2"/>
          <w:sz w:val="22"/>
          <w:szCs w:val="22"/>
          <w:lang w:val="ky-KG"/>
          <w14:textFill>
            <w14:solidFill>
              <w14:schemeClr w14:val="accent2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auto"/>
          <w:sz w:val="24"/>
          <w:szCs w:val="24"/>
          <w:lang w:val="ky-KG"/>
        </w:rPr>
        <w:t>Дальше кнопка фамилия и имя пользователя  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076450" cy="477520"/>
            <wp:effectExtent l="0" t="0" r="6350" b="5080"/>
            <wp:docPr id="3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ru-RU"/>
        </w:rPr>
        <w:t xml:space="preserve">- Кнопка </w:t>
      </w: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default"/>
          <w:b/>
          <w:bCs/>
          <w:sz w:val="24"/>
          <w:szCs w:val="24"/>
          <w:lang w:val="ru-RU"/>
        </w:rPr>
        <w:t>Ф.И.О.</w:t>
      </w:r>
      <w:r>
        <w:rPr>
          <w:rFonts w:hint="default"/>
          <w:b/>
          <w:bCs/>
          <w:sz w:val="24"/>
          <w:szCs w:val="24"/>
          <w:lang w:val="en-US"/>
        </w:rPr>
        <w:t>”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/>
          <w:b/>
          <w:bCs/>
          <w:sz w:val="24"/>
          <w:szCs w:val="24"/>
          <w:lang w:val="ky-KG"/>
        </w:rPr>
        <w:t>Далее идет итог заказов (в цифрах сколько книг заказал пользователь и общая сумма книг в сомах )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ky-KG"/>
        </w:rPr>
        <w:t xml:space="preserve">И ниже большая, синяя кнопка </w:t>
      </w: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default"/>
          <w:b/>
          <w:bCs/>
          <w:sz w:val="24"/>
          <w:szCs w:val="24"/>
          <w:lang w:val="ky-KG"/>
        </w:rPr>
        <w:t>Оформить заказ</w:t>
      </w:r>
      <w:r>
        <w:rPr>
          <w:rFonts w:hint="default"/>
          <w:b/>
          <w:bCs/>
          <w:sz w:val="24"/>
          <w:szCs w:val="24"/>
          <w:lang w:val="en-US"/>
        </w:rPr>
        <w:t>”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  <w:r>
        <w:drawing>
          <wp:inline distT="0" distB="0" distL="114300" distR="114300">
            <wp:extent cx="1219200" cy="844550"/>
            <wp:effectExtent l="0" t="0" r="0" b="6350"/>
            <wp:docPr id="3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15444"/>
    <w:multiLevelType w:val="singleLevel"/>
    <w:tmpl w:val="BCC15444"/>
    <w:lvl w:ilvl="0" w:tentative="0">
      <w:start w:val="1"/>
      <w:numFmt w:val="decimal"/>
      <w:suff w:val="space"/>
      <w:lvlText w:val="%1."/>
      <w:lvlJc w:val="left"/>
      <w:pPr>
        <w:ind w:left="-41"/>
      </w:pPr>
      <w:rPr>
        <w:rFonts w:hint="default"/>
        <w:color w:val="auto"/>
      </w:rPr>
    </w:lvl>
  </w:abstractNum>
  <w:abstractNum w:abstractNumId="1">
    <w:nsid w:val="3B9036EF"/>
    <w:multiLevelType w:val="singleLevel"/>
    <w:tmpl w:val="3B9036EF"/>
    <w:lvl w:ilvl="0" w:tentative="0">
      <w:start w:val="1"/>
      <w:numFmt w:val="decimal"/>
      <w:suff w:val="space"/>
      <w:lvlText w:val="%1."/>
      <w:lvlJc w:val="left"/>
      <w:rPr>
        <w:rFonts w:hint="default"/>
        <w:color w:val="ED7D31" w:themeColor="accent2"/>
        <w14:textFill>
          <w14:solidFill>
            <w14:schemeClr w14:val="accent2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B7348"/>
    <w:rsid w:val="1BCB7348"/>
    <w:rsid w:val="6B11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2023-03-07T14:15:00Z</dcterms:created>
  <dc:creator>Nuraida Bolotbekova</dc:creator>
  <cp:lastModifiedBy>Nuraida Bolotbekova</cp:lastModifiedBy>
  <dcterms:modified xsi:type="dcterms:W3CDTF">2023-03-25T10:12:26Z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E6B9D5EDF88E4CEFA54D71006D78E61F</vt:lpwstr>
  </property>
</Properties>
</file>