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435EE" w14:textId="117BEF48" w:rsidR="007F58BF" w:rsidRPr="007F58BF" w:rsidRDefault="007F58BF" w:rsidP="00972B7C">
      <w:pPr>
        <w:spacing w:line="480" w:lineRule="auto"/>
        <w:rPr>
          <w:rFonts w:ascii="Times New Roman" w:hAnsi="Times New Roman" w:cs="Times New Roman"/>
          <w:b/>
          <w:sz w:val="24"/>
          <w:szCs w:val="24"/>
        </w:rPr>
      </w:pPr>
      <w:r w:rsidRPr="007F58BF">
        <w:rPr>
          <w:rFonts w:ascii="Times New Roman" w:hAnsi="Times New Roman" w:cs="Times New Roman"/>
          <w:b/>
          <w:sz w:val="24"/>
          <w:szCs w:val="24"/>
        </w:rPr>
        <w:t>Online Appendix</w:t>
      </w:r>
      <w:r w:rsidR="005462EA">
        <w:rPr>
          <w:rFonts w:ascii="Times New Roman" w:hAnsi="Times New Roman" w:cs="Times New Roman"/>
          <w:b/>
          <w:sz w:val="24"/>
          <w:szCs w:val="24"/>
        </w:rPr>
        <w:t xml:space="preserve"> </w:t>
      </w:r>
      <w:r w:rsidR="00972B7C">
        <w:rPr>
          <w:rFonts w:ascii="Times New Roman" w:hAnsi="Times New Roman" w:cs="Times New Roman"/>
          <w:b/>
          <w:sz w:val="24"/>
          <w:szCs w:val="24"/>
        </w:rPr>
        <w:t>1</w:t>
      </w:r>
      <w:r w:rsidRPr="007F58BF">
        <w:rPr>
          <w:rFonts w:ascii="Times New Roman" w:hAnsi="Times New Roman" w:cs="Times New Roman"/>
          <w:b/>
          <w:sz w:val="24"/>
          <w:szCs w:val="24"/>
        </w:rPr>
        <w:t>:  Simulation Methods and Results for “SMART Longitudinal Analysis: A Tutorial for Using Repeated Outcome Measures from SMART Studies to Compare Adaptive Interventions” (Nahum-Shani et al)</w:t>
      </w:r>
    </w:p>
    <w:p w14:paraId="3205B81D" w14:textId="729C9270" w:rsidR="007F58BF" w:rsidRPr="007F58BF" w:rsidRDefault="007F58BF" w:rsidP="00F1679E">
      <w:pPr>
        <w:spacing w:line="480" w:lineRule="auto"/>
        <w:rPr>
          <w:rFonts w:ascii="Times New Roman" w:hAnsi="Times New Roman" w:cs="Times New Roman"/>
          <w:b/>
          <w:sz w:val="24"/>
          <w:szCs w:val="24"/>
        </w:rPr>
      </w:pPr>
      <w:r>
        <w:rPr>
          <w:rFonts w:ascii="Times New Roman" w:hAnsi="Times New Roman" w:cs="Times New Roman"/>
          <w:sz w:val="24"/>
          <w:szCs w:val="24"/>
        </w:rPr>
        <w:tab/>
      </w:r>
      <w:r w:rsidRPr="00803207">
        <w:rPr>
          <w:rFonts w:ascii="Times New Roman" w:hAnsi="Times New Roman" w:cs="Times New Roman"/>
          <w:sz w:val="24"/>
          <w:szCs w:val="24"/>
        </w:rPr>
        <w:t>A simulation study was done to demonstrate the performance of the method proposed in the paper, and to compare the performance of variations of the method (known versus estimated weights, and different working correlation structures).</w:t>
      </w:r>
      <w:r w:rsidR="00F1679E" w:rsidRPr="00803207">
        <w:rPr>
          <w:rFonts w:ascii="Times New Roman" w:hAnsi="Times New Roman" w:cs="Times New Roman"/>
          <w:sz w:val="24"/>
          <w:szCs w:val="24"/>
        </w:rPr>
        <w:t xml:space="preserve"> This simulation experiment builds on simulations presented by Lu and colleagues (2016), but extends them in one important respect.  Lu and colleagues (2016) generated data in such a way that the response status (</w:t>
      </w:r>
      <m:oMath>
        <m:r>
          <w:rPr>
            <w:rFonts w:ascii="Cambria Math" w:hAnsi="Cambria Math" w:cs="Times New Roman"/>
            <w:sz w:val="24"/>
            <w:szCs w:val="24"/>
          </w:rPr>
          <m:t>R</m:t>
        </m:r>
      </m:oMath>
      <w:r w:rsidR="00F1679E" w:rsidRPr="00803207">
        <w:rPr>
          <w:rFonts w:ascii="Times New Roman" w:hAnsi="Times New Roman" w:cs="Times New Roman"/>
          <w:sz w:val="24"/>
          <w:szCs w:val="24"/>
        </w:rPr>
        <w:t xml:space="preserve">) was independent of the early outcome measurements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F1679E" w:rsidRPr="00803207">
        <w:rPr>
          <w:rFonts w:ascii="Times New Roman" w:hAnsi="Times New Roman" w:cs="Times New Roman"/>
          <w:sz w:val="24"/>
          <w:szCs w:val="24"/>
        </w:rPr>
        <w:t xml:space="preserve"> </w:t>
      </w:r>
      <w:proofErr w:type="gramStart"/>
      <w:r w:rsidR="00F1679E" w:rsidRPr="00803207">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F1679E" w:rsidRPr="00803207">
        <w:rPr>
          <w:rFonts w:ascii="Times New Roman" w:hAnsi="Times New Roman" w:cs="Times New Roman"/>
          <w:sz w:val="24"/>
          <w:szCs w:val="24"/>
        </w:rPr>
        <w:t>. This scenario is not realistic because response status is often conceptualized and operationalized in a way which is related to the outcome variable of interest. For example, in the ENGAGE study, response status was determined based on adequate attendance in treatment progr</w:t>
      </w:r>
      <w:bookmarkStart w:id="0" w:name="_GoBack"/>
      <w:bookmarkEnd w:id="0"/>
      <w:r w:rsidR="00F1679E" w:rsidRPr="00803207">
        <w:rPr>
          <w:rFonts w:ascii="Times New Roman" w:hAnsi="Times New Roman" w:cs="Times New Roman"/>
          <w:sz w:val="24"/>
          <w:szCs w:val="24"/>
        </w:rPr>
        <w:t xml:space="preserve">am sessions, and the outcome variable of interest was a measure of treatment readiness; it would not be reasonable to assume these to be independent. Therefore, in this simulation it was important to generate data in a way which reflects the both the correlation of </w:t>
      </w:r>
      <m:oMath>
        <m:r>
          <w:rPr>
            <w:rFonts w:ascii="Cambria Math" w:hAnsi="Cambria Math" w:cs="Times New Roman"/>
            <w:sz w:val="24"/>
            <w:szCs w:val="24"/>
          </w:rPr>
          <m:t>R</m:t>
        </m:r>
      </m:oMath>
      <w:r w:rsidR="00F1679E" w:rsidRPr="00803207">
        <w:rPr>
          <w:rFonts w:ascii="Times New Roman" w:eastAsiaTheme="minorEastAsia" w:hAnsi="Times New Roman" w:cs="Times New Roman"/>
          <w:sz w:val="24"/>
          <w:szCs w:val="24"/>
        </w:rPr>
        <w:t xml:space="preserve"> </w:t>
      </w:r>
      <w:proofErr w:type="gramStart"/>
      <w:r w:rsidR="00F1679E" w:rsidRPr="00803207">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Y</m:t>
        </m:r>
      </m:oMath>
      <w:r w:rsidR="00F1679E" w:rsidRPr="00803207">
        <w:rPr>
          <w:rFonts w:ascii="Times New Roman" w:eastAsiaTheme="minorEastAsia" w:hAnsi="Times New Roman" w:cs="Times New Roman"/>
          <w:sz w:val="24"/>
          <w:szCs w:val="24"/>
        </w:rPr>
        <w:t xml:space="preserve">, as well as </w:t>
      </w:r>
      <w:r w:rsidR="00F1679E" w:rsidRPr="00803207">
        <w:rPr>
          <w:rFonts w:ascii="Times New Roman" w:hAnsi="Times New Roman" w:cs="Times New Roman"/>
          <w:sz w:val="24"/>
          <w:szCs w:val="24"/>
        </w:rPr>
        <w:t xml:space="preserve">the causal relationship between </w:t>
      </w:r>
      <m:oMath>
        <m:r>
          <w:rPr>
            <w:rFonts w:ascii="Cambria Math" w:hAnsi="Cambria Math" w:cs="Times New Roman"/>
            <w:sz w:val="24"/>
            <w:szCs w:val="24"/>
          </w:rPr>
          <m:t>R</m:t>
        </m:r>
      </m:oMath>
      <w:r w:rsidR="00F1679E" w:rsidRPr="0080320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F1679E" w:rsidRPr="0080320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00F1679E" w:rsidRPr="00803207">
        <w:rPr>
          <w:rFonts w:ascii="Times New Roman" w:hAnsi="Times New Roman" w:cs="Times New Roman"/>
          <w:sz w:val="24"/>
          <w:szCs w:val="24"/>
        </w:rPr>
        <w:t xml:space="preserve">.  To do this, the true data-generating values for the simulation were chosen using descriptive statistics (based on the ENGAGE SMART study data) of </w:t>
      </w:r>
      <m:oMath>
        <m:r>
          <w:rPr>
            <w:rFonts w:ascii="Cambria Math" w:hAnsi="Cambria Math" w:cs="Times New Roman"/>
            <w:sz w:val="24"/>
            <w:szCs w:val="24"/>
          </w:rPr>
          <m:t>Y</m:t>
        </m:r>
      </m:oMath>
      <w:r w:rsidR="00F1679E" w:rsidRPr="00803207">
        <w:rPr>
          <w:rFonts w:ascii="Times New Roman" w:hAnsi="Times New Roman" w:cs="Times New Roman"/>
          <w:sz w:val="24"/>
          <w:szCs w:val="24"/>
        </w:rPr>
        <w:t xml:space="preserve"> given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F1679E" w:rsidRPr="00803207">
        <w:rPr>
          <w:rFonts w:ascii="Times New Roman" w:hAnsi="Times New Roman" w:cs="Times New Roman"/>
          <w:sz w:val="24"/>
          <w:szCs w:val="24"/>
        </w:rPr>
        <w:t xml:space="preserve"> </w:t>
      </w:r>
      <w:proofErr w:type="gramStart"/>
      <w:r w:rsidR="00F1679E" w:rsidRPr="00803207">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00F1679E" w:rsidRPr="00803207">
        <w:rPr>
          <w:rFonts w:ascii="Times New Roman" w:hAnsi="Times New Roman" w:cs="Times New Roman"/>
          <w:sz w:val="24"/>
          <w:szCs w:val="24"/>
        </w:rPr>
        <w:t xml:space="preserve">, and </w:t>
      </w:r>
      <m:oMath>
        <m:r>
          <w:rPr>
            <w:rFonts w:ascii="Cambria Math" w:hAnsi="Cambria Math" w:cs="Times New Roman"/>
            <w:sz w:val="24"/>
            <w:szCs w:val="24"/>
          </w:rPr>
          <m:t>R</m:t>
        </m:r>
      </m:oMath>
      <w:r w:rsidR="00F1679E" w:rsidRPr="00803207">
        <w:rPr>
          <w:rFonts w:ascii="Times New Roman" w:hAnsi="Times New Roman" w:cs="Times New Roman"/>
          <w:sz w:val="24"/>
          <w:szCs w:val="24"/>
        </w:rPr>
        <w:t xml:space="preserve">.  These parameters describe the distribution of </w:t>
      </w:r>
      <m:oMath>
        <m:r>
          <w:rPr>
            <w:rFonts w:ascii="Cambria Math" w:hAnsi="Cambria Math" w:cs="Times New Roman"/>
            <w:sz w:val="24"/>
            <w:szCs w:val="24"/>
          </w:rPr>
          <m:t>Y</m:t>
        </m:r>
      </m:oMath>
      <w:r w:rsidR="00F1679E" w:rsidRPr="00803207">
        <w:rPr>
          <w:rFonts w:ascii="Times New Roman" w:hAnsi="Times New Roman" w:cs="Times New Roman"/>
          <w:sz w:val="24"/>
          <w:szCs w:val="24"/>
        </w:rPr>
        <w:t xml:space="preserve"> conditional </w:t>
      </w:r>
      <w:proofErr w:type="gramStart"/>
      <w:r w:rsidR="00F1679E" w:rsidRPr="00803207">
        <w:rPr>
          <w:rFonts w:ascii="Times New Roman" w:hAnsi="Times New Roman" w:cs="Times New Roman"/>
          <w:sz w:val="24"/>
          <w:szCs w:val="24"/>
        </w:rPr>
        <w:t xml:space="preserve">on </w:t>
      </w:r>
      <w:proofErr w:type="gramEnd"/>
      <m:oMath>
        <m:r>
          <w:rPr>
            <w:rFonts w:ascii="Cambria Math" w:hAnsi="Cambria Math" w:cs="Times New Roman"/>
            <w:sz w:val="24"/>
            <w:szCs w:val="24"/>
          </w:rPr>
          <m:t>R</m:t>
        </m:r>
      </m:oMath>
      <w:r w:rsidR="00F1679E" w:rsidRPr="00803207">
        <w:rPr>
          <w:rFonts w:ascii="Times New Roman" w:hAnsi="Times New Roman" w:cs="Times New Roman"/>
          <w:sz w:val="24"/>
          <w:szCs w:val="24"/>
        </w:rPr>
        <w:t xml:space="preserve">, even though the final analysis of interest is aimed at describing the distribution of </w:t>
      </w:r>
      <m:oMath>
        <m:r>
          <w:rPr>
            <w:rFonts w:ascii="Cambria Math" w:hAnsi="Cambria Math" w:cs="Times New Roman"/>
            <w:sz w:val="24"/>
            <w:szCs w:val="24"/>
          </w:rPr>
          <m:t xml:space="preserve">Y </m:t>
        </m:r>
      </m:oMath>
      <w:r w:rsidR="00F1679E" w:rsidRPr="00803207">
        <w:rPr>
          <w:rFonts w:ascii="Times New Roman" w:hAnsi="Times New Roman" w:cs="Times New Roman"/>
          <w:sz w:val="24"/>
          <w:szCs w:val="24"/>
        </w:rPr>
        <w:t xml:space="preserve">marginal over </w:t>
      </w:r>
      <m:oMath>
        <m:r>
          <w:rPr>
            <w:rFonts w:ascii="Cambria Math" w:hAnsi="Cambria Math" w:cs="Times New Roman"/>
            <w:sz w:val="24"/>
            <w:szCs w:val="24"/>
          </w:rPr>
          <m:t>R</m:t>
        </m:r>
      </m:oMath>
      <w:r w:rsidR="00F1679E" w:rsidRPr="00803207">
        <w:rPr>
          <w:rFonts w:ascii="Times New Roman" w:hAnsi="Times New Roman" w:cs="Times New Roman"/>
          <w:sz w:val="24"/>
          <w:szCs w:val="24"/>
        </w:rPr>
        <w:t>.</w:t>
      </w:r>
    </w:p>
    <w:p w14:paraId="20750368" w14:textId="77777777" w:rsidR="009D13A0" w:rsidRPr="007F58BF" w:rsidRDefault="009D13A0" w:rsidP="00331E71">
      <w:pPr>
        <w:spacing w:line="480" w:lineRule="auto"/>
        <w:rPr>
          <w:rFonts w:ascii="Times New Roman" w:hAnsi="Times New Roman" w:cs="Times New Roman"/>
          <w:b/>
          <w:sz w:val="24"/>
          <w:szCs w:val="24"/>
        </w:rPr>
      </w:pPr>
      <w:r w:rsidRPr="007F58BF">
        <w:rPr>
          <w:rFonts w:ascii="Times New Roman" w:hAnsi="Times New Roman" w:cs="Times New Roman"/>
          <w:b/>
          <w:sz w:val="24"/>
          <w:szCs w:val="24"/>
        </w:rPr>
        <w:t>Methods</w:t>
      </w:r>
    </w:p>
    <w:p w14:paraId="44108293" w14:textId="3AF79119" w:rsidR="002A45B9" w:rsidRPr="007F58BF" w:rsidRDefault="007F58BF" w:rsidP="00CC72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00D26067" w:rsidRPr="007F58BF">
        <w:rPr>
          <w:rFonts w:ascii="Times New Roman" w:hAnsi="Times New Roman" w:cs="Times New Roman"/>
          <w:sz w:val="24"/>
          <w:szCs w:val="24"/>
        </w:rPr>
        <w:t xml:space="preserve">5000 datasets were generated, </w:t>
      </w:r>
      <w:r>
        <w:rPr>
          <w:rFonts w:ascii="Times New Roman" w:hAnsi="Times New Roman" w:cs="Times New Roman"/>
          <w:sz w:val="24"/>
          <w:szCs w:val="24"/>
        </w:rPr>
        <w:t xml:space="preserve">each containing </w:t>
      </w:r>
      <w:r w:rsidR="00D26067" w:rsidRPr="007F58BF">
        <w:rPr>
          <w:rFonts w:ascii="Times New Roman" w:hAnsi="Times New Roman" w:cs="Times New Roman"/>
          <w:sz w:val="24"/>
          <w:szCs w:val="24"/>
        </w:rPr>
        <w:t xml:space="preserve">500 </w:t>
      </w:r>
      <w:r>
        <w:rPr>
          <w:rFonts w:ascii="Times New Roman" w:hAnsi="Times New Roman" w:cs="Times New Roman"/>
          <w:sz w:val="24"/>
          <w:szCs w:val="24"/>
        </w:rPr>
        <w:t xml:space="preserve">simulated </w:t>
      </w:r>
      <w:r w:rsidR="00D26067" w:rsidRPr="007F58BF">
        <w:rPr>
          <w:rFonts w:ascii="Times New Roman" w:hAnsi="Times New Roman" w:cs="Times New Roman"/>
          <w:sz w:val="24"/>
          <w:szCs w:val="24"/>
        </w:rPr>
        <w:t xml:space="preserve">participants.  Participants were responders or </w:t>
      </w:r>
      <w:proofErr w:type="spellStart"/>
      <w:r w:rsidR="00D26067" w:rsidRPr="007F58BF">
        <w:rPr>
          <w:rFonts w:ascii="Times New Roman" w:hAnsi="Times New Roman" w:cs="Times New Roman"/>
          <w:sz w:val="24"/>
          <w:szCs w:val="24"/>
        </w:rPr>
        <w:t>nonresponders</w:t>
      </w:r>
      <w:proofErr w:type="spellEnd"/>
      <w:r w:rsidR="00D26067" w:rsidRPr="007F58BF">
        <w:rPr>
          <w:rFonts w:ascii="Times New Roman" w:hAnsi="Times New Roman" w:cs="Times New Roman"/>
          <w:sz w:val="24"/>
          <w:szCs w:val="24"/>
        </w:rPr>
        <w:t xml:space="preserve"> with equal probability. There were assumed to be </w:t>
      </w:r>
      <w:r w:rsidR="00D26067" w:rsidRPr="007F58BF">
        <w:rPr>
          <w:rFonts w:ascii="Times New Roman" w:hAnsi="Times New Roman" w:cs="Times New Roman"/>
          <w:sz w:val="24"/>
          <w:szCs w:val="24"/>
        </w:rPr>
        <w:lastRenderedPageBreak/>
        <w:t xml:space="preserve">three measurement times: </w:t>
      </w:r>
      <w:r w:rsidR="0033563D" w:rsidRPr="0033563D">
        <w:rPr>
          <w:rFonts w:ascii="Times New Roman" w:hAnsi="Times New Roman" w:cs="Times New Roman"/>
          <w:sz w:val="24"/>
          <w:szCs w:val="24"/>
        </w:rPr>
        <w:t xml:space="preserve"> (1) immediately before the first-stage randomization; (2), after the first-stage randomization</w:t>
      </w:r>
      <w:r w:rsidR="00CC7271">
        <w:rPr>
          <w:rFonts w:ascii="Times New Roman" w:hAnsi="Times New Roman" w:cs="Times New Roman"/>
          <w:sz w:val="24"/>
          <w:szCs w:val="24"/>
        </w:rPr>
        <w:t xml:space="preserve"> and treatment</w:t>
      </w:r>
      <w:r w:rsidR="0033563D" w:rsidRPr="0033563D">
        <w:rPr>
          <w:rFonts w:ascii="Times New Roman" w:hAnsi="Times New Roman" w:cs="Times New Roman"/>
          <w:sz w:val="24"/>
          <w:szCs w:val="24"/>
        </w:rPr>
        <w:t xml:space="preserve"> and immediately before the second-stage randomization; and (3) following the second-stage randomization</w:t>
      </w:r>
      <w:r w:rsidR="0015557F">
        <w:rPr>
          <w:rFonts w:ascii="Times New Roman" w:hAnsi="Times New Roman" w:cs="Times New Roman"/>
          <w:sz w:val="24"/>
          <w:szCs w:val="24"/>
        </w:rPr>
        <w:t xml:space="preserve"> and treatment</w:t>
      </w:r>
      <w:r w:rsidR="0033563D">
        <w:rPr>
          <w:rFonts w:ascii="Times New Roman" w:hAnsi="Times New Roman" w:cs="Times New Roman"/>
          <w:sz w:val="24"/>
          <w:szCs w:val="24"/>
        </w:rPr>
        <w:t xml:space="preserve">. </w:t>
      </w:r>
      <w:r w:rsidR="002A45B9" w:rsidRPr="007F58BF">
        <w:rPr>
          <w:rFonts w:ascii="Times New Roman" w:hAnsi="Times New Roman" w:cs="Times New Roman"/>
          <w:sz w:val="24"/>
          <w:szCs w:val="24"/>
        </w:rPr>
        <w:t xml:space="preserve">These were assumed to be equally spaced.  </w:t>
      </w:r>
      <w:r w:rsidR="00D26067" w:rsidRPr="007F58BF">
        <w:rPr>
          <w:rFonts w:ascii="Times New Roman" w:hAnsi="Times New Roman" w:cs="Times New Roman"/>
          <w:sz w:val="24"/>
          <w:szCs w:val="24"/>
        </w:rPr>
        <w:t>Only no</w:t>
      </w:r>
      <w:r>
        <w:rPr>
          <w:rFonts w:ascii="Times New Roman" w:hAnsi="Times New Roman" w:cs="Times New Roman"/>
          <w:sz w:val="24"/>
          <w:szCs w:val="24"/>
        </w:rPr>
        <w:t>n</w:t>
      </w:r>
      <w:r w:rsidR="00D85A99">
        <w:rPr>
          <w:rFonts w:ascii="Times New Roman" w:hAnsi="Times New Roman" w:cs="Times New Roman"/>
          <w:sz w:val="24"/>
          <w:szCs w:val="24"/>
        </w:rPr>
        <w:t>-</w:t>
      </w:r>
      <w:r>
        <w:rPr>
          <w:rFonts w:ascii="Times New Roman" w:hAnsi="Times New Roman" w:cs="Times New Roman"/>
          <w:sz w:val="24"/>
          <w:szCs w:val="24"/>
        </w:rPr>
        <w:t>responders were re-randomized.</w:t>
      </w:r>
    </w:p>
    <w:p w14:paraId="486E1A6B" w14:textId="4A6DD9D3" w:rsidR="002A45B9" w:rsidRPr="007F58BF" w:rsidRDefault="00CC7271" w:rsidP="00503BF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26067" w:rsidRPr="007F58BF">
        <w:rPr>
          <w:rFonts w:ascii="Times New Roman" w:hAnsi="Times New Roman" w:cs="Times New Roman"/>
          <w:sz w:val="24"/>
          <w:szCs w:val="24"/>
        </w:rPr>
        <w:t xml:space="preserve">here were a total of </w:t>
      </w:r>
      <w:r w:rsidR="00725EEA" w:rsidRPr="007F58BF">
        <w:rPr>
          <w:rFonts w:ascii="Times New Roman" w:hAnsi="Times New Roman" w:cs="Times New Roman"/>
          <w:sz w:val="24"/>
          <w:szCs w:val="24"/>
        </w:rPr>
        <w:t>twelve</w:t>
      </w:r>
      <w:r w:rsidR="00D26067" w:rsidRPr="007F58BF">
        <w:rPr>
          <w:rFonts w:ascii="Times New Roman" w:hAnsi="Times New Roman" w:cs="Times New Roman"/>
          <w:sz w:val="24"/>
          <w:szCs w:val="24"/>
        </w:rPr>
        <w:t xml:space="preserve"> </w:t>
      </w:r>
      <w:r>
        <w:rPr>
          <w:rFonts w:ascii="Times New Roman" w:hAnsi="Times New Roman" w:cs="Times New Roman"/>
          <w:sz w:val="24"/>
          <w:szCs w:val="24"/>
        </w:rPr>
        <w:t xml:space="preserve">possible </w:t>
      </w:r>
      <w:r w:rsidR="00D26067" w:rsidRPr="007F58BF">
        <w:rPr>
          <w:rFonts w:ascii="Times New Roman" w:hAnsi="Times New Roman" w:cs="Times New Roman"/>
          <w:sz w:val="24"/>
          <w:szCs w:val="24"/>
        </w:rPr>
        <w:t>mean parameters</w:t>
      </w:r>
      <w:r>
        <w:rPr>
          <w:rFonts w:ascii="Times New Roman" w:hAnsi="Times New Roman" w:cs="Times New Roman"/>
          <w:sz w:val="24"/>
          <w:szCs w:val="24"/>
        </w:rPr>
        <w:t xml:space="preserve">, representing the means of responders and </w:t>
      </w:r>
      <w:proofErr w:type="spellStart"/>
      <w:r>
        <w:rPr>
          <w:rFonts w:ascii="Times New Roman" w:hAnsi="Times New Roman" w:cs="Times New Roman"/>
          <w:sz w:val="24"/>
          <w:szCs w:val="24"/>
        </w:rPr>
        <w:t>nonresponders</w:t>
      </w:r>
      <w:proofErr w:type="spellEnd"/>
      <w:r>
        <w:rPr>
          <w:rFonts w:ascii="Times New Roman" w:hAnsi="Times New Roman" w:cs="Times New Roman"/>
          <w:sz w:val="24"/>
          <w:szCs w:val="24"/>
        </w:rPr>
        <w:t xml:space="preserve"> under each treatment at each time point, after removing means which would be redundant.  For example, all adaptive interventions should have the same means at the first time point, because randomization had not yet occurred; however, future responders and future </w:t>
      </w:r>
      <w:proofErr w:type="spellStart"/>
      <w:r>
        <w:rPr>
          <w:rFonts w:ascii="Times New Roman" w:hAnsi="Times New Roman" w:cs="Times New Roman"/>
          <w:sz w:val="24"/>
          <w:szCs w:val="24"/>
        </w:rPr>
        <w:t>nonresponders</w:t>
      </w:r>
      <w:proofErr w:type="spellEnd"/>
      <w:r>
        <w:rPr>
          <w:rFonts w:ascii="Times New Roman" w:hAnsi="Times New Roman" w:cs="Times New Roman"/>
          <w:sz w:val="24"/>
          <w:szCs w:val="24"/>
        </w:rPr>
        <w:t xml:space="preserve"> could still have different means even before randomization, due to unobserved covariates</w:t>
      </w:r>
      <w:r w:rsidR="00725EEA" w:rsidRPr="007F58BF">
        <w:rPr>
          <w:rFonts w:ascii="Times New Roman" w:hAnsi="Times New Roman" w:cs="Times New Roman"/>
          <w:sz w:val="24"/>
          <w:szCs w:val="24"/>
        </w:rPr>
        <w:t xml:space="preserve">. </w:t>
      </w:r>
      <w:r w:rsidR="00367771" w:rsidRPr="007F58BF">
        <w:rPr>
          <w:rFonts w:ascii="Times New Roman" w:hAnsi="Times New Roman" w:cs="Times New Roman"/>
          <w:sz w:val="24"/>
          <w:szCs w:val="24"/>
        </w:rPr>
        <w:t xml:space="preserve">The </w:t>
      </w:r>
      <w:r w:rsidR="00C037EC" w:rsidRPr="007F58BF">
        <w:rPr>
          <w:rFonts w:ascii="Times New Roman" w:hAnsi="Times New Roman" w:cs="Times New Roman"/>
          <w:sz w:val="24"/>
          <w:szCs w:val="24"/>
        </w:rPr>
        <w:t>values</w:t>
      </w:r>
      <w:r w:rsidR="00367771" w:rsidRPr="007F58BF">
        <w:rPr>
          <w:rFonts w:ascii="Times New Roman" w:hAnsi="Times New Roman" w:cs="Times New Roman"/>
          <w:sz w:val="24"/>
          <w:szCs w:val="24"/>
        </w:rPr>
        <w:t xml:space="preserve"> selected</w:t>
      </w:r>
      <w:r w:rsidR="00275461" w:rsidRPr="007F58BF">
        <w:rPr>
          <w:rFonts w:ascii="Times New Roman" w:hAnsi="Times New Roman" w:cs="Times New Roman"/>
          <w:sz w:val="24"/>
          <w:szCs w:val="24"/>
        </w:rPr>
        <w:t xml:space="preserve">, </w:t>
      </w:r>
      <w:r w:rsidR="00CC7169" w:rsidRPr="007F58BF">
        <w:rPr>
          <w:rFonts w:ascii="Times New Roman" w:hAnsi="Times New Roman" w:cs="Times New Roman"/>
          <w:sz w:val="24"/>
          <w:szCs w:val="24"/>
        </w:rPr>
        <w:t xml:space="preserve">loosely </w:t>
      </w:r>
      <w:r w:rsidR="00275461" w:rsidRPr="007F58BF">
        <w:rPr>
          <w:rFonts w:ascii="Times New Roman" w:hAnsi="Times New Roman" w:cs="Times New Roman"/>
          <w:sz w:val="24"/>
          <w:szCs w:val="24"/>
        </w:rPr>
        <w:t xml:space="preserve">based on </w:t>
      </w:r>
      <w:r w:rsidR="007F58BF">
        <w:rPr>
          <w:rFonts w:ascii="Times New Roman" w:hAnsi="Times New Roman" w:cs="Times New Roman"/>
          <w:sz w:val="24"/>
          <w:szCs w:val="24"/>
        </w:rPr>
        <w:t xml:space="preserve">descriptive results from the ENGAGE </w:t>
      </w:r>
      <w:r w:rsidR="00275461" w:rsidRPr="007F58BF">
        <w:rPr>
          <w:rFonts w:ascii="Times New Roman" w:hAnsi="Times New Roman" w:cs="Times New Roman"/>
          <w:sz w:val="24"/>
          <w:szCs w:val="24"/>
        </w:rPr>
        <w:t>dataset,</w:t>
      </w:r>
      <w:r w:rsidR="004543BF">
        <w:rPr>
          <w:rFonts w:ascii="Times New Roman" w:hAnsi="Times New Roman" w:cs="Times New Roman"/>
          <w:sz w:val="24"/>
          <w:szCs w:val="24"/>
        </w:rPr>
        <w:t xml:space="preserve"> are shown in Table A1.</w:t>
      </w:r>
      <w:r w:rsidR="000C34C2">
        <w:rPr>
          <w:rFonts w:ascii="Times New Roman" w:hAnsi="Times New Roman" w:cs="Times New Roman"/>
          <w:sz w:val="24"/>
          <w:szCs w:val="24"/>
        </w:rPr>
        <w:t xml:space="preserve">  </w:t>
      </w:r>
      <w:r w:rsidR="002A45B9" w:rsidRPr="007F58BF">
        <w:rPr>
          <w:rFonts w:ascii="Times New Roman" w:hAnsi="Times New Roman" w:cs="Times New Roman"/>
          <w:sz w:val="24"/>
          <w:szCs w:val="24"/>
        </w:rPr>
        <w:t xml:space="preserve">Conditional on response status </w:t>
      </w:r>
      <w:r w:rsidR="002C1DC6">
        <w:rPr>
          <w:rFonts w:ascii="Times New Roman" w:hAnsi="Times New Roman" w:cs="Times New Roman"/>
          <w:sz w:val="24"/>
          <w:szCs w:val="24"/>
        </w:rPr>
        <w:t>(responder vs. non</w:t>
      </w:r>
      <w:r w:rsidR="00BD5A45">
        <w:rPr>
          <w:rFonts w:ascii="Times New Roman" w:hAnsi="Times New Roman" w:cs="Times New Roman"/>
          <w:sz w:val="24"/>
          <w:szCs w:val="24"/>
        </w:rPr>
        <w:t>-</w:t>
      </w:r>
      <w:r w:rsidR="002C1DC6">
        <w:rPr>
          <w:rFonts w:ascii="Times New Roman" w:hAnsi="Times New Roman" w:cs="Times New Roman"/>
          <w:sz w:val="24"/>
          <w:szCs w:val="24"/>
        </w:rPr>
        <w:t xml:space="preserve">responder) </w:t>
      </w:r>
      <w:r w:rsidR="002A45B9" w:rsidRPr="007F58BF">
        <w:rPr>
          <w:rFonts w:ascii="Times New Roman" w:hAnsi="Times New Roman" w:cs="Times New Roman"/>
          <w:sz w:val="24"/>
          <w:szCs w:val="24"/>
        </w:rPr>
        <w:t xml:space="preserve">and </w:t>
      </w:r>
      <w:r w:rsidR="008D1F02">
        <w:rPr>
          <w:rFonts w:ascii="Times New Roman" w:hAnsi="Times New Roman" w:cs="Times New Roman"/>
          <w:sz w:val="24"/>
          <w:szCs w:val="24"/>
        </w:rPr>
        <w:t xml:space="preserve">on underlying adaptive intervention, </w:t>
      </w:r>
      <w:r w:rsidR="002A45B9" w:rsidRPr="007F58BF">
        <w:rPr>
          <w:rFonts w:ascii="Times New Roman" w:hAnsi="Times New Roman" w:cs="Times New Roman"/>
          <w:sz w:val="24"/>
          <w:szCs w:val="24"/>
        </w:rPr>
        <w:t xml:space="preserve">outcomes at each time point were assumed to have an error variance of </w:t>
      </w:r>
      <w:r w:rsidR="005D3E35" w:rsidRPr="007F58BF">
        <w:rPr>
          <w:rFonts w:ascii="Times New Roman" w:hAnsi="Times New Roman" w:cs="Times New Roman"/>
          <w:sz w:val="24"/>
          <w:szCs w:val="24"/>
        </w:rPr>
        <w:t>5</w:t>
      </w:r>
      <w:r w:rsidR="002A45B9" w:rsidRPr="007F58BF">
        <w:rPr>
          <w:rFonts w:ascii="Times New Roman" w:hAnsi="Times New Roman" w:cs="Times New Roman"/>
          <w:sz w:val="24"/>
          <w:szCs w:val="24"/>
        </w:rPr>
        <w:t xml:space="preserve"> unit</w:t>
      </w:r>
      <w:r w:rsidR="005D3E35" w:rsidRPr="007F58BF">
        <w:rPr>
          <w:rFonts w:ascii="Times New Roman" w:hAnsi="Times New Roman" w:cs="Times New Roman"/>
          <w:sz w:val="24"/>
          <w:szCs w:val="24"/>
        </w:rPr>
        <w:t>s</w:t>
      </w:r>
      <w:r w:rsidR="002A45B9" w:rsidRPr="007F58BF">
        <w:rPr>
          <w:rFonts w:ascii="Times New Roman" w:hAnsi="Times New Roman" w:cs="Times New Roman"/>
          <w:sz w:val="24"/>
          <w:szCs w:val="24"/>
        </w:rPr>
        <w:t>, and to have one of the following four conditional correlation structures:</w:t>
      </w:r>
      <w:r w:rsidR="008D343D">
        <w:rPr>
          <w:rFonts w:ascii="Times New Roman" w:hAnsi="Times New Roman" w:cs="Times New Roman"/>
          <w:sz w:val="24"/>
          <w:szCs w:val="24"/>
        </w:rPr>
        <w:t xml:space="preserve"> </w:t>
      </w:r>
    </w:p>
    <w:p w14:paraId="42F84C9E" w14:textId="77777777" w:rsidR="002A45B9" w:rsidRPr="007F58BF" w:rsidRDefault="002A45B9" w:rsidP="008D1F02">
      <w:pPr>
        <w:pStyle w:val="ListParagraph"/>
        <w:numPr>
          <w:ilvl w:val="0"/>
          <w:numId w:val="1"/>
        </w:numPr>
        <w:spacing w:line="480" w:lineRule="auto"/>
        <w:rPr>
          <w:rFonts w:ascii="Times New Roman" w:hAnsi="Times New Roman" w:cs="Times New Roman"/>
          <w:sz w:val="24"/>
          <w:szCs w:val="24"/>
          <w:lang w:val="es-ES"/>
        </w:rPr>
      </w:pPr>
      <w:r w:rsidRPr="007F58BF">
        <w:rPr>
          <w:rFonts w:ascii="Times New Roman" w:hAnsi="Times New Roman" w:cs="Times New Roman"/>
          <w:sz w:val="24"/>
          <w:szCs w:val="24"/>
          <w:lang w:val="es-ES"/>
        </w:rPr>
        <w:t xml:space="preserve">Independence:  </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0</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1</w:t>
      </w:r>
      <w:r w:rsidRPr="007F58BF">
        <w:rPr>
          <w:rFonts w:ascii="Times New Roman" w:hAnsi="Times New Roman" w:cs="Times New Roman"/>
          <w:sz w:val="24"/>
          <w:szCs w:val="24"/>
          <w:lang w:val="es-ES"/>
        </w:rPr>
        <w:t>)=</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0</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2</w:t>
      </w:r>
      <w:r w:rsidRPr="007F58BF">
        <w:rPr>
          <w:rFonts w:ascii="Times New Roman" w:hAnsi="Times New Roman" w:cs="Times New Roman"/>
          <w:sz w:val="24"/>
          <w:szCs w:val="24"/>
          <w:lang w:val="es-ES"/>
        </w:rPr>
        <w:t>)=</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1</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2</w:t>
      </w:r>
      <w:r w:rsidRPr="007F58BF">
        <w:rPr>
          <w:rFonts w:ascii="Times New Roman" w:hAnsi="Times New Roman" w:cs="Times New Roman"/>
          <w:sz w:val="24"/>
          <w:szCs w:val="24"/>
          <w:lang w:val="es-ES"/>
        </w:rPr>
        <w:t>)=0.00</w:t>
      </w:r>
    </w:p>
    <w:p w14:paraId="4AA029C2" w14:textId="77777777" w:rsidR="002A45B9" w:rsidRPr="007F58BF" w:rsidRDefault="007F58BF" w:rsidP="008D1F02">
      <w:pPr>
        <w:pStyle w:val="ListParagraph"/>
        <w:numPr>
          <w:ilvl w:val="0"/>
          <w:numId w:val="1"/>
        </w:numPr>
        <w:spacing w:line="48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Autoregressive</w:t>
      </w:r>
      <w:proofErr w:type="spellEnd"/>
      <w:r>
        <w:rPr>
          <w:rFonts w:ascii="Times New Roman" w:hAnsi="Times New Roman" w:cs="Times New Roman"/>
          <w:sz w:val="24"/>
          <w:szCs w:val="24"/>
          <w:lang w:val="es-ES"/>
        </w:rPr>
        <w:t xml:space="preserve"> (</w:t>
      </w:r>
      <w:r w:rsidR="002A45B9" w:rsidRPr="007F58BF">
        <w:rPr>
          <w:rFonts w:ascii="Times New Roman" w:hAnsi="Times New Roman" w:cs="Times New Roman"/>
          <w:sz w:val="24"/>
          <w:szCs w:val="24"/>
          <w:lang w:val="es-ES"/>
        </w:rPr>
        <w:t>AR-1</w:t>
      </w:r>
      <w:r>
        <w:rPr>
          <w:rFonts w:ascii="Times New Roman" w:hAnsi="Times New Roman" w:cs="Times New Roman"/>
          <w:sz w:val="24"/>
          <w:szCs w:val="24"/>
          <w:lang w:val="es-ES"/>
        </w:rPr>
        <w:t>)</w:t>
      </w:r>
      <w:r w:rsidR="002A45B9" w:rsidRPr="007F58BF">
        <w:rPr>
          <w:rFonts w:ascii="Times New Roman" w:hAnsi="Times New Roman" w:cs="Times New Roman"/>
          <w:sz w:val="24"/>
          <w:szCs w:val="24"/>
          <w:lang w:val="es-ES"/>
        </w:rPr>
        <w:t xml:space="preserve">:  </w:t>
      </w:r>
      <w:proofErr w:type="spellStart"/>
      <w:r w:rsidR="002A45B9" w:rsidRPr="007F58BF">
        <w:rPr>
          <w:rFonts w:ascii="Times New Roman" w:hAnsi="Times New Roman" w:cs="Times New Roman"/>
          <w:sz w:val="24"/>
          <w:szCs w:val="24"/>
          <w:lang w:val="es-ES"/>
        </w:rPr>
        <w:t>Corr</w:t>
      </w:r>
      <w:proofErr w:type="spellEnd"/>
      <w:r w:rsidR="002A45B9" w:rsidRPr="007F58BF">
        <w:rPr>
          <w:rFonts w:ascii="Times New Roman" w:hAnsi="Times New Roman" w:cs="Times New Roman"/>
          <w:sz w:val="24"/>
          <w:szCs w:val="24"/>
          <w:lang w:val="es-ES"/>
        </w:rPr>
        <w:t>(Y</w:t>
      </w:r>
      <w:r w:rsidR="002A45B9" w:rsidRPr="007F58BF">
        <w:rPr>
          <w:rFonts w:ascii="Times New Roman" w:hAnsi="Times New Roman" w:cs="Times New Roman"/>
          <w:sz w:val="24"/>
          <w:szCs w:val="24"/>
          <w:vertAlign w:val="subscript"/>
          <w:lang w:val="es-ES"/>
        </w:rPr>
        <w:t>0</w:t>
      </w:r>
      <w:r w:rsidR="002A45B9" w:rsidRPr="007F58BF">
        <w:rPr>
          <w:rFonts w:ascii="Times New Roman" w:hAnsi="Times New Roman" w:cs="Times New Roman"/>
          <w:sz w:val="24"/>
          <w:szCs w:val="24"/>
          <w:lang w:val="es-ES"/>
        </w:rPr>
        <w:t>,Y</w:t>
      </w:r>
      <w:r w:rsidR="002A45B9" w:rsidRPr="007F58BF">
        <w:rPr>
          <w:rFonts w:ascii="Times New Roman" w:hAnsi="Times New Roman" w:cs="Times New Roman"/>
          <w:sz w:val="24"/>
          <w:szCs w:val="24"/>
          <w:vertAlign w:val="subscript"/>
          <w:lang w:val="es-ES"/>
        </w:rPr>
        <w:t>1</w:t>
      </w:r>
      <w:r w:rsidR="002A45B9" w:rsidRPr="007F58BF">
        <w:rPr>
          <w:rFonts w:ascii="Times New Roman" w:hAnsi="Times New Roman" w:cs="Times New Roman"/>
          <w:sz w:val="24"/>
          <w:szCs w:val="24"/>
          <w:lang w:val="es-ES"/>
        </w:rPr>
        <w:t>)=</w:t>
      </w:r>
      <w:proofErr w:type="spellStart"/>
      <w:r w:rsidR="002A45B9" w:rsidRPr="007F58BF">
        <w:rPr>
          <w:rFonts w:ascii="Times New Roman" w:hAnsi="Times New Roman" w:cs="Times New Roman"/>
          <w:sz w:val="24"/>
          <w:szCs w:val="24"/>
          <w:lang w:val="es-ES"/>
        </w:rPr>
        <w:t>Corr</w:t>
      </w:r>
      <w:proofErr w:type="spellEnd"/>
      <w:r w:rsidR="002A45B9" w:rsidRPr="007F58BF">
        <w:rPr>
          <w:rFonts w:ascii="Times New Roman" w:hAnsi="Times New Roman" w:cs="Times New Roman"/>
          <w:sz w:val="24"/>
          <w:szCs w:val="24"/>
          <w:lang w:val="es-ES"/>
        </w:rPr>
        <w:t>(Y</w:t>
      </w:r>
      <w:r w:rsidR="002A45B9" w:rsidRPr="007F58BF">
        <w:rPr>
          <w:rFonts w:ascii="Times New Roman" w:hAnsi="Times New Roman" w:cs="Times New Roman"/>
          <w:sz w:val="24"/>
          <w:szCs w:val="24"/>
          <w:vertAlign w:val="subscript"/>
          <w:lang w:val="es-ES"/>
        </w:rPr>
        <w:t>1</w:t>
      </w:r>
      <w:r w:rsidR="002A45B9" w:rsidRPr="007F58BF">
        <w:rPr>
          <w:rFonts w:ascii="Times New Roman" w:hAnsi="Times New Roman" w:cs="Times New Roman"/>
          <w:sz w:val="24"/>
          <w:szCs w:val="24"/>
          <w:lang w:val="es-ES"/>
        </w:rPr>
        <w:t>,Y</w:t>
      </w:r>
      <w:r w:rsidR="002A45B9" w:rsidRPr="007F58BF">
        <w:rPr>
          <w:rFonts w:ascii="Times New Roman" w:hAnsi="Times New Roman" w:cs="Times New Roman"/>
          <w:sz w:val="24"/>
          <w:szCs w:val="24"/>
          <w:vertAlign w:val="subscript"/>
          <w:lang w:val="es-ES"/>
        </w:rPr>
        <w:t>2</w:t>
      </w:r>
      <w:r w:rsidR="002A45B9" w:rsidRPr="007F58BF">
        <w:rPr>
          <w:rFonts w:ascii="Times New Roman" w:hAnsi="Times New Roman" w:cs="Times New Roman"/>
          <w:sz w:val="24"/>
          <w:szCs w:val="24"/>
          <w:lang w:val="es-ES"/>
        </w:rPr>
        <w:t>)=</w:t>
      </w:r>
      <m:oMath>
        <m:r>
          <w:rPr>
            <w:rFonts w:ascii="Cambria Math" w:hAnsi="Cambria Math" w:cs="Times New Roman"/>
            <w:sz w:val="24"/>
            <w:szCs w:val="24"/>
            <w:lang w:val="es-ES"/>
          </w:rPr>
          <m:t xml:space="preserve"> </m:t>
        </m:r>
        <m:r>
          <w:rPr>
            <w:rFonts w:ascii="Cambria Math" w:hAnsi="Cambria Math" w:cs="Times New Roman"/>
            <w:sz w:val="24"/>
            <w:szCs w:val="24"/>
          </w:rPr>
          <m:t>ρ</m:t>
        </m:r>
      </m:oMath>
      <w:r w:rsidR="002A45B9" w:rsidRPr="007F58BF">
        <w:rPr>
          <w:rFonts w:ascii="Times New Roman" w:hAnsi="Times New Roman" w:cs="Times New Roman"/>
          <w:sz w:val="24"/>
          <w:szCs w:val="24"/>
          <w:lang w:val="es-ES"/>
        </w:rPr>
        <w:t>;  Corr(Y</w:t>
      </w:r>
      <w:r w:rsidR="002A45B9" w:rsidRPr="007F58BF">
        <w:rPr>
          <w:rFonts w:ascii="Times New Roman" w:hAnsi="Times New Roman" w:cs="Times New Roman"/>
          <w:sz w:val="24"/>
          <w:szCs w:val="24"/>
          <w:vertAlign w:val="subscript"/>
          <w:lang w:val="es-ES"/>
        </w:rPr>
        <w:t>0</w:t>
      </w:r>
      <w:r w:rsidR="002A45B9" w:rsidRPr="007F58BF">
        <w:rPr>
          <w:rFonts w:ascii="Times New Roman" w:hAnsi="Times New Roman" w:cs="Times New Roman"/>
          <w:sz w:val="24"/>
          <w:szCs w:val="24"/>
          <w:lang w:val="es-ES"/>
        </w:rPr>
        <w:t>,Y</w:t>
      </w:r>
      <w:r w:rsidR="002A45B9" w:rsidRPr="007F58BF">
        <w:rPr>
          <w:rFonts w:ascii="Times New Roman" w:hAnsi="Times New Roman" w:cs="Times New Roman"/>
          <w:sz w:val="24"/>
          <w:szCs w:val="24"/>
          <w:vertAlign w:val="subscript"/>
          <w:lang w:val="es-ES"/>
        </w:rPr>
        <w:t>2</w:t>
      </w:r>
      <w:r w:rsidR="002A45B9" w:rsidRPr="007F58BF">
        <w:rPr>
          <w:rFonts w:ascii="Times New Roman" w:hAnsi="Times New Roman" w:cs="Times New Roman"/>
          <w:sz w:val="24"/>
          <w:szCs w:val="24"/>
          <w:lang w:val="es-ES"/>
        </w:rPr>
        <w:t>)=</w:t>
      </w:r>
      <m:oMath>
        <m:r>
          <w:rPr>
            <w:rFonts w:ascii="Cambria Math" w:hAnsi="Cambria Math" w:cs="Times New Roman"/>
            <w:sz w:val="24"/>
            <w:szCs w:val="24"/>
            <w:lang w:val="es-ES"/>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lang w:val="es-ES"/>
              </w:rPr>
              <m:t>2</m:t>
            </m:r>
          </m:sup>
        </m:sSup>
      </m:oMath>
    </w:p>
    <w:p w14:paraId="7D6EC194" w14:textId="77777777" w:rsidR="002A45B9" w:rsidRPr="007F58BF" w:rsidRDefault="002A45B9" w:rsidP="008D1F02">
      <w:pPr>
        <w:pStyle w:val="ListParagraph"/>
        <w:numPr>
          <w:ilvl w:val="0"/>
          <w:numId w:val="1"/>
        </w:numPr>
        <w:spacing w:line="480" w:lineRule="auto"/>
        <w:rPr>
          <w:rFonts w:ascii="Times New Roman" w:hAnsi="Times New Roman" w:cs="Times New Roman"/>
          <w:sz w:val="24"/>
          <w:szCs w:val="24"/>
          <w:lang w:val="es-ES"/>
        </w:rPr>
      </w:pPr>
      <w:proofErr w:type="spellStart"/>
      <w:r w:rsidRPr="007F58BF">
        <w:rPr>
          <w:rFonts w:ascii="Times New Roman" w:hAnsi="Times New Roman" w:cs="Times New Roman"/>
          <w:sz w:val="24"/>
          <w:szCs w:val="24"/>
          <w:lang w:val="es-ES"/>
        </w:rPr>
        <w:t>Exchangeable</w:t>
      </w:r>
      <w:proofErr w:type="spellEnd"/>
      <w:r w:rsidRPr="007F58BF">
        <w:rPr>
          <w:rFonts w:ascii="Times New Roman" w:hAnsi="Times New Roman" w:cs="Times New Roman"/>
          <w:sz w:val="24"/>
          <w:szCs w:val="24"/>
          <w:lang w:val="es-ES"/>
        </w:rPr>
        <w:t xml:space="preserve">:  </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0</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1</w:t>
      </w:r>
      <w:r w:rsidRPr="007F58BF">
        <w:rPr>
          <w:rFonts w:ascii="Times New Roman" w:hAnsi="Times New Roman" w:cs="Times New Roman"/>
          <w:sz w:val="24"/>
          <w:szCs w:val="24"/>
          <w:lang w:val="es-ES"/>
        </w:rPr>
        <w:t>)=</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0</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2</w:t>
      </w:r>
      <w:r w:rsidRPr="007F58BF">
        <w:rPr>
          <w:rFonts w:ascii="Times New Roman" w:hAnsi="Times New Roman" w:cs="Times New Roman"/>
          <w:sz w:val="24"/>
          <w:szCs w:val="24"/>
          <w:lang w:val="es-ES"/>
        </w:rPr>
        <w:t>)=</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1</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2</w:t>
      </w:r>
      <w:r w:rsidRPr="007F58BF">
        <w:rPr>
          <w:rFonts w:ascii="Times New Roman" w:hAnsi="Times New Roman" w:cs="Times New Roman"/>
          <w:sz w:val="24"/>
          <w:szCs w:val="24"/>
          <w:lang w:val="es-ES"/>
        </w:rPr>
        <w:t>)=</w:t>
      </w:r>
      <m:oMath>
        <m:r>
          <w:rPr>
            <w:rFonts w:ascii="Cambria Math" w:hAnsi="Cambria Math" w:cs="Times New Roman"/>
            <w:sz w:val="24"/>
            <w:szCs w:val="24"/>
            <w:lang w:val="es-ES"/>
          </w:rPr>
          <m:t xml:space="preserve"> </m:t>
        </m:r>
        <m:r>
          <w:rPr>
            <w:rFonts w:ascii="Cambria Math" w:hAnsi="Cambria Math" w:cs="Times New Roman"/>
            <w:sz w:val="24"/>
            <w:szCs w:val="24"/>
          </w:rPr>
          <m:t>ρ</m:t>
        </m:r>
      </m:oMath>
    </w:p>
    <w:p w14:paraId="1D053D42" w14:textId="77777777" w:rsidR="002A45B9" w:rsidRPr="007F58BF" w:rsidRDefault="002A45B9" w:rsidP="008D1F02">
      <w:pPr>
        <w:pStyle w:val="ListParagraph"/>
        <w:numPr>
          <w:ilvl w:val="0"/>
          <w:numId w:val="1"/>
        </w:numPr>
        <w:spacing w:line="480" w:lineRule="auto"/>
        <w:rPr>
          <w:rFonts w:ascii="Times New Roman" w:hAnsi="Times New Roman" w:cs="Times New Roman"/>
          <w:sz w:val="24"/>
          <w:szCs w:val="24"/>
          <w:lang w:val="es-ES"/>
        </w:rPr>
      </w:pPr>
      <w:proofErr w:type="spellStart"/>
      <w:r w:rsidRPr="007F58BF">
        <w:rPr>
          <w:rFonts w:ascii="Times New Roman" w:hAnsi="Times New Roman" w:cs="Times New Roman"/>
          <w:sz w:val="24"/>
          <w:szCs w:val="24"/>
          <w:lang w:val="es-ES"/>
        </w:rPr>
        <w:t>Checkerboard</w:t>
      </w:r>
      <w:proofErr w:type="spellEnd"/>
      <w:r w:rsidRPr="007F58BF">
        <w:rPr>
          <w:rFonts w:ascii="Times New Roman" w:hAnsi="Times New Roman" w:cs="Times New Roman"/>
          <w:sz w:val="24"/>
          <w:szCs w:val="24"/>
          <w:lang w:val="es-ES"/>
        </w:rPr>
        <w:t xml:space="preserve">:  </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0</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1</w:t>
      </w:r>
      <w:r w:rsidRPr="007F58BF">
        <w:rPr>
          <w:rFonts w:ascii="Times New Roman" w:hAnsi="Times New Roman" w:cs="Times New Roman"/>
          <w:sz w:val="24"/>
          <w:szCs w:val="24"/>
          <w:lang w:val="es-ES"/>
        </w:rPr>
        <w:t>)=</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1</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2</w:t>
      </w:r>
      <w:r w:rsidRPr="007F58BF">
        <w:rPr>
          <w:rFonts w:ascii="Times New Roman" w:hAnsi="Times New Roman" w:cs="Times New Roman"/>
          <w:sz w:val="24"/>
          <w:szCs w:val="24"/>
          <w:lang w:val="es-ES"/>
        </w:rPr>
        <w:t xml:space="preserve">)=0;  </w:t>
      </w:r>
      <w:proofErr w:type="spellStart"/>
      <w:r w:rsidRPr="007F58BF">
        <w:rPr>
          <w:rFonts w:ascii="Times New Roman" w:hAnsi="Times New Roman" w:cs="Times New Roman"/>
          <w:sz w:val="24"/>
          <w:szCs w:val="24"/>
          <w:lang w:val="es-ES"/>
        </w:rPr>
        <w:t>Corr</w:t>
      </w:r>
      <w:proofErr w:type="spellEnd"/>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0</w:t>
      </w:r>
      <w:r w:rsidRPr="007F58BF">
        <w:rPr>
          <w:rFonts w:ascii="Times New Roman" w:hAnsi="Times New Roman" w:cs="Times New Roman"/>
          <w:sz w:val="24"/>
          <w:szCs w:val="24"/>
          <w:lang w:val="es-ES"/>
        </w:rPr>
        <w:t>,Y</w:t>
      </w:r>
      <w:r w:rsidRPr="007F58BF">
        <w:rPr>
          <w:rFonts w:ascii="Times New Roman" w:hAnsi="Times New Roman" w:cs="Times New Roman"/>
          <w:sz w:val="24"/>
          <w:szCs w:val="24"/>
          <w:vertAlign w:val="subscript"/>
          <w:lang w:val="es-ES"/>
        </w:rPr>
        <w:t>2</w:t>
      </w:r>
      <w:r w:rsidRPr="007F58BF">
        <w:rPr>
          <w:rFonts w:ascii="Times New Roman" w:hAnsi="Times New Roman" w:cs="Times New Roman"/>
          <w:sz w:val="24"/>
          <w:szCs w:val="24"/>
          <w:lang w:val="es-ES"/>
        </w:rPr>
        <w:t>)=</w:t>
      </w:r>
      <m:oMath>
        <m:r>
          <w:rPr>
            <w:rFonts w:ascii="Cambria Math" w:hAnsi="Cambria Math" w:cs="Times New Roman"/>
            <w:sz w:val="24"/>
            <w:szCs w:val="24"/>
            <w:lang w:val="es-ES"/>
          </w:rPr>
          <m:t xml:space="preserve"> </m:t>
        </m:r>
        <m:r>
          <w:rPr>
            <w:rFonts w:ascii="Cambria Math" w:hAnsi="Cambria Math" w:cs="Times New Roman"/>
            <w:sz w:val="24"/>
            <w:szCs w:val="24"/>
          </w:rPr>
          <m:t>ρ</m:t>
        </m:r>
      </m:oMath>
    </w:p>
    <w:p w14:paraId="6D0BD56E" w14:textId="77777777" w:rsidR="007F58BF" w:rsidRDefault="00ED29F3" w:rsidP="008D1F0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where </w:t>
      </w:r>
      <w:proofErr w:type="gramEnd"/>
      <m:oMath>
        <m:r>
          <w:rPr>
            <w:rFonts w:ascii="Cambria Math" w:hAnsi="Cambria Math" w:cs="Times New Roman"/>
            <w:sz w:val="24"/>
            <w:szCs w:val="24"/>
          </w:rPr>
          <m:t>ρ=0.5</m:t>
        </m:r>
      </m:oMath>
      <w:r>
        <w:rPr>
          <w:rFonts w:ascii="Times New Roman" w:eastAsiaTheme="minorEastAsia" w:hAnsi="Times New Roman" w:cs="Times New Roman"/>
          <w:sz w:val="24"/>
          <w:szCs w:val="24"/>
        </w:rPr>
        <w:t>.</w:t>
      </w:r>
      <w:r w:rsidR="004B7A09">
        <w:rPr>
          <w:rFonts w:ascii="Times New Roman" w:eastAsiaTheme="minorEastAsia" w:hAnsi="Times New Roman" w:cs="Times New Roman"/>
          <w:sz w:val="24"/>
          <w:szCs w:val="24"/>
        </w:rPr>
        <w:t xml:space="preserve">  </w:t>
      </w:r>
      <w:r w:rsidR="007F58BF">
        <w:rPr>
          <w:rFonts w:ascii="Times New Roman" w:hAnsi="Times New Roman" w:cs="Times New Roman"/>
          <w:sz w:val="24"/>
          <w:szCs w:val="24"/>
        </w:rPr>
        <w:t>The first three correlation structures are fairly well known to GEE users. The fourth was deliberately constructed to be unusual in an attempt to provide a more difficult test for the methods.</w:t>
      </w:r>
    </w:p>
    <w:p w14:paraId="7A07CF99" w14:textId="77777777" w:rsidR="0046036E" w:rsidRPr="007F58BF" w:rsidRDefault="0046036E" w:rsidP="008D1F02">
      <w:pPr>
        <w:spacing w:after="0" w:line="480" w:lineRule="auto"/>
        <w:ind w:firstLine="720"/>
        <w:rPr>
          <w:rFonts w:ascii="Times New Roman" w:hAnsi="Times New Roman" w:cs="Times New Roman"/>
          <w:sz w:val="24"/>
          <w:szCs w:val="24"/>
        </w:rPr>
      </w:pPr>
      <w:r w:rsidRPr="007F58BF">
        <w:rPr>
          <w:rFonts w:ascii="Times New Roman" w:hAnsi="Times New Roman" w:cs="Times New Roman"/>
          <w:sz w:val="24"/>
          <w:szCs w:val="24"/>
        </w:rPr>
        <w:t xml:space="preserve">The method of Lu et al (2015) was applied to each dataset, under each of three working structures: independence, AR-1, or exchangeable. Also, weights were either treated as known or </w:t>
      </w:r>
      <w:r w:rsidRPr="007F58BF">
        <w:rPr>
          <w:rFonts w:ascii="Times New Roman" w:hAnsi="Times New Roman" w:cs="Times New Roman"/>
          <w:sz w:val="24"/>
          <w:szCs w:val="24"/>
        </w:rPr>
        <w:lastRenderedPageBreak/>
        <w:t xml:space="preserve">were re-estimated as described </w:t>
      </w:r>
      <w:r w:rsidR="00681AA2">
        <w:rPr>
          <w:rFonts w:ascii="Times New Roman" w:hAnsi="Times New Roman" w:cs="Times New Roman"/>
          <w:sz w:val="24"/>
          <w:szCs w:val="24"/>
        </w:rPr>
        <w:t>in the manuscript</w:t>
      </w:r>
      <w:r w:rsidRPr="007F58BF">
        <w:rPr>
          <w:rFonts w:ascii="Times New Roman" w:hAnsi="Times New Roman" w:cs="Times New Roman"/>
          <w:sz w:val="24"/>
          <w:szCs w:val="24"/>
        </w:rPr>
        <w:t xml:space="preserve">.  </w:t>
      </w:r>
      <w:r w:rsidR="00AA3A91" w:rsidRPr="007F58BF">
        <w:rPr>
          <w:rFonts w:ascii="Times New Roman" w:hAnsi="Times New Roman" w:cs="Times New Roman"/>
          <w:sz w:val="24"/>
          <w:szCs w:val="24"/>
        </w:rPr>
        <w:t xml:space="preserve">Six parameters were assumed to be of interest, all of them contrasts between areas under the curve for different </w:t>
      </w:r>
      <w:r w:rsidR="002C7788">
        <w:rPr>
          <w:rFonts w:ascii="Times New Roman" w:hAnsi="Times New Roman" w:cs="Times New Roman"/>
          <w:sz w:val="24"/>
          <w:szCs w:val="24"/>
        </w:rPr>
        <w:t>embedded adaptive interventions</w:t>
      </w:r>
      <w:r w:rsidR="00AA3A91" w:rsidRPr="007F58BF">
        <w:rPr>
          <w:rFonts w:ascii="Times New Roman" w:hAnsi="Times New Roman" w:cs="Times New Roman"/>
          <w:sz w:val="24"/>
          <w:szCs w:val="24"/>
        </w:rPr>
        <w:t xml:space="preserve">:  (1,1) versus (1,-1), (1,1) versus (-1,1), (1,1) versus (-1,-1), (1,-1) versus (-1,+1), (1,-1) versus (-1,-1), and (-1,1) versus (-1,-1).  </w:t>
      </w:r>
    </w:p>
    <w:p w14:paraId="18B41D7D" w14:textId="77777777" w:rsidR="00AA3A91" w:rsidRPr="007F58BF" w:rsidRDefault="0046036E" w:rsidP="008D1F02">
      <w:pPr>
        <w:spacing w:line="480" w:lineRule="auto"/>
        <w:rPr>
          <w:rFonts w:ascii="Times New Roman" w:hAnsi="Times New Roman" w:cs="Times New Roman"/>
          <w:sz w:val="24"/>
          <w:szCs w:val="24"/>
        </w:rPr>
      </w:pPr>
      <w:r w:rsidRPr="007F58BF">
        <w:rPr>
          <w:rFonts w:ascii="Times New Roman" w:hAnsi="Times New Roman" w:cs="Times New Roman"/>
          <w:sz w:val="24"/>
          <w:szCs w:val="24"/>
        </w:rPr>
        <w:t>Four performance measures were of interest:</w:t>
      </w:r>
    </w:p>
    <w:p w14:paraId="50DC1675" w14:textId="77777777" w:rsidR="0046036E" w:rsidRPr="007F58BF" w:rsidRDefault="0046036E" w:rsidP="008D1F02">
      <w:pPr>
        <w:pStyle w:val="ListParagraph"/>
        <w:numPr>
          <w:ilvl w:val="0"/>
          <w:numId w:val="3"/>
        </w:numPr>
        <w:spacing w:line="480" w:lineRule="auto"/>
        <w:rPr>
          <w:rFonts w:ascii="Times New Roman" w:hAnsi="Times New Roman" w:cs="Times New Roman"/>
          <w:sz w:val="24"/>
          <w:szCs w:val="24"/>
        </w:rPr>
      </w:pPr>
      <w:r w:rsidRPr="007F58BF">
        <w:rPr>
          <w:rFonts w:ascii="Times New Roman" w:hAnsi="Times New Roman" w:cs="Times New Roman"/>
          <w:sz w:val="24"/>
          <w:szCs w:val="24"/>
        </w:rPr>
        <w:t>Absolute bias, averaged across datasets and across the six parameters of interest</w:t>
      </w:r>
    </w:p>
    <w:p w14:paraId="26565C60" w14:textId="77777777" w:rsidR="0046036E" w:rsidRPr="007F58BF" w:rsidRDefault="0046036E" w:rsidP="008D1F02">
      <w:pPr>
        <w:pStyle w:val="ListParagraph"/>
        <w:numPr>
          <w:ilvl w:val="0"/>
          <w:numId w:val="3"/>
        </w:numPr>
        <w:spacing w:line="480" w:lineRule="auto"/>
        <w:rPr>
          <w:rFonts w:ascii="Times New Roman" w:hAnsi="Times New Roman" w:cs="Times New Roman"/>
          <w:sz w:val="24"/>
          <w:szCs w:val="24"/>
        </w:rPr>
      </w:pPr>
      <w:r w:rsidRPr="007F58BF">
        <w:rPr>
          <w:rFonts w:ascii="Times New Roman" w:hAnsi="Times New Roman" w:cs="Times New Roman"/>
          <w:sz w:val="24"/>
          <w:szCs w:val="24"/>
        </w:rPr>
        <w:t xml:space="preserve">Mean squared error MSE, averaged across datasets and across the six parameters of interest (this is expressed below as square root of MSE, because in theory </w:t>
      </w:r>
      <w:r w:rsidR="005D3E35" w:rsidRPr="007F58BF">
        <w:rPr>
          <w:rFonts w:ascii="Times New Roman" w:hAnsi="Times New Roman" w:cs="Times New Roman"/>
          <w:sz w:val="24"/>
          <w:szCs w:val="24"/>
        </w:rPr>
        <w:t xml:space="preserve">this should consistently estimate </w:t>
      </w:r>
      <w:r w:rsidRPr="007F58BF">
        <w:rPr>
          <w:rFonts w:ascii="Times New Roman" w:hAnsi="Times New Roman" w:cs="Times New Roman"/>
          <w:sz w:val="24"/>
          <w:szCs w:val="24"/>
        </w:rPr>
        <w:t>the true standard error)</w:t>
      </w:r>
    </w:p>
    <w:p w14:paraId="5A22887E" w14:textId="77777777" w:rsidR="0046036E" w:rsidRPr="007F58BF" w:rsidRDefault="0046036E" w:rsidP="008D1F02">
      <w:pPr>
        <w:pStyle w:val="ListParagraph"/>
        <w:numPr>
          <w:ilvl w:val="0"/>
          <w:numId w:val="3"/>
        </w:numPr>
        <w:spacing w:line="480" w:lineRule="auto"/>
        <w:rPr>
          <w:rFonts w:ascii="Times New Roman" w:hAnsi="Times New Roman" w:cs="Times New Roman"/>
          <w:sz w:val="24"/>
          <w:szCs w:val="24"/>
        </w:rPr>
      </w:pPr>
      <w:r w:rsidRPr="007F58BF">
        <w:rPr>
          <w:rFonts w:ascii="Times New Roman" w:hAnsi="Times New Roman" w:cs="Times New Roman"/>
          <w:sz w:val="24"/>
          <w:szCs w:val="24"/>
        </w:rPr>
        <w:t>Estimated standard error, averaged across datasets and across the six parameters of interest</w:t>
      </w:r>
    </w:p>
    <w:p w14:paraId="79DB3DC2" w14:textId="4B6D7387" w:rsidR="0046036E" w:rsidRPr="007F58BF" w:rsidRDefault="0046036E" w:rsidP="008D1F02">
      <w:pPr>
        <w:pStyle w:val="ListParagraph"/>
        <w:numPr>
          <w:ilvl w:val="0"/>
          <w:numId w:val="3"/>
        </w:numPr>
        <w:spacing w:line="480" w:lineRule="auto"/>
        <w:rPr>
          <w:rFonts w:ascii="Times New Roman" w:hAnsi="Times New Roman" w:cs="Times New Roman"/>
          <w:sz w:val="24"/>
          <w:szCs w:val="24"/>
        </w:rPr>
      </w:pPr>
      <w:r w:rsidRPr="007F58BF">
        <w:rPr>
          <w:rFonts w:ascii="Times New Roman" w:hAnsi="Times New Roman" w:cs="Times New Roman"/>
          <w:sz w:val="24"/>
          <w:szCs w:val="24"/>
        </w:rPr>
        <w:t>Simulated coverage for nominal 95% confidence intervals, averaged across datasets and across the six parameters of interest</w:t>
      </w:r>
    </w:p>
    <w:p w14:paraId="6ADD4292" w14:textId="77777777" w:rsidR="002B4C11" w:rsidRPr="007F58BF" w:rsidRDefault="00A219E9" w:rsidP="008D1F02">
      <w:pPr>
        <w:spacing w:after="0" w:line="480" w:lineRule="auto"/>
        <w:ind w:firstLine="720"/>
        <w:rPr>
          <w:rFonts w:ascii="Times New Roman" w:hAnsi="Times New Roman" w:cs="Times New Roman"/>
          <w:sz w:val="24"/>
          <w:szCs w:val="24"/>
        </w:rPr>
      </w:pPr>
      <w:r w:rsidRPr="007F58BF">
        <w:rPr>
          <w:rFonts w:ascii="Times New Roman" w:hAnsi="Times New Roman" w:cs="Times New Roman"/>
          <w:sz w:val="24"/>
          <w:szCs w:val="24"/>
        </w:rPr>
        <w:t xml:space="preserve">Simulations were performed in R version 3.2.1.  </w:t>
      </w:r>
      <w:r w:rsidR="002B4C11" w:rsidRPr="007F58BF">
        <w:rPr>
          <w:rFonts w:ascii="Times New Roman" w:hAnsi="Times New Roman" w:cs="Times New Roman"/>
          <w:sz w:val="24"/>
          <w:szCs w:val="24"/>
        </w:rPr>
        <w:t>The 5000 simulations for the 9 covariance conditions</w:t>
      </w:r>
      <w:r w:rsidR="00C43D71" w:rsidRPr="007F58BF">
        <w:rPr>
          <w:rFonts w:ascii="Times New Roman" w:hAnsi="Times New Roman" w:cs="Times New Roman"/>
          <w:sz w:val="24"/>
          <w:szCs w:val="24"/>
        </w:rPr>
        <w:t xml:space="preserve"> and</w:t>
      </w:r>
      <w:r w:rsidR="002B4C11" w:rsidRPr="007F58BF">
        <w:rPr>
          <w:rFonts w:ascii="Times New Roman" w:hAnsi="Times New Roman" w:cs="Times New Roman"/>
          <w:sz w:val="24"/>
          <w:szCs w:val="24"/>
        </w:rPr>
        <w:t xml:space="preserve"> 2 weighting conditions, thus </w:t>
      </w:r>
      <w:r w:rsidR="00C43D71" w:rsidRPr="007F58BF">
        <w:rPr>
          <w:rFonts w:ascii="Times New Roman" w:hAnsi="Times New Roman" w:cs="Times New Roman"/>
          <w:sz w:val="24"/>
          <w:szCs w:val="24"/>
        </w:rPr>
        <w:t>9</w:t>
      </w:r>
      <w:r w:rsidR="002B4C11" w:rsidRPr="007F58BF">
        <w:rPr>
          <w:rFonts w:ascii="Times New Roman" w:hAnsi="Times New Roman" w:cs="Times New Roman"/>
          <w:sz w:val="24"/>
          <w:szCs w:val="24"/>
        </w:rPr>
        <w:t xml:space="preserve">0000 model fits, took about </w:t>
      </w:r>
      <w:r w:rsidR="00C43D71" w:rsidRPr="007F58BF">
        <w:rPr>
          <w:rFonts w:ascii="Times New Roman" w:hAnsi="Times New Roman" w:cs="Times New Roman"/>
          <w:sz w:val="24"/>
          <w:szCs w:val="24"/>
        </w:rPr>
        <w:t>a</w:t>
      </w:r>
      <w:r w:rsidR="0005044F" w:rsidRPr="007F58BF">
        <w:rPr>
          <w:rFonts w:ascii="Times New Roman" w:hAnsi="Times New Roman" w:cs="Times New Roman"/>
          <w:sz w:val="24"/>
          <w:szCs w:val="24"/>
        </w:rPr>
        <w:t xml:space="preserve"> day</w:t>
      </w:r>
      <w:r w:rsidR="002B4C11" w:rsidRPr="007F58BF">
        <w:rPr>
          <w:rFonts w:ascii="Times New Roman" w:hAnsi="Times New Roman" w:cs="Times New Roman"/>
          <w:sz w:val="24"/>
          <w:szCs w:val="24"/>
        </w:rPr>
        <w:t xml:space="preserve"> of computer </w:t>
      </w:r>
      <w:r w:rsidR="0005044F" w:rsidRPr="007F58BF">
        <w:rPr>
          <w:rFonts w:ascii="Times New Roman" w:hAnsi="Times New Roman" w:cs="Times New Roman"/>
          <w:sz w:val="24"/>
          <w:szCs w:val="24"/>
        </w:rPr>
        <w:t xml:space="preserve">running </w:t>
      </w:r>
      <w:r w:rsidR="002B4C11" w:rsidRPr="007F58BF">
        <w:rPr>
          <w:rFonts w:ascii="Times New Roman" w:hAnsi="Times New Roman" w:cs="Times New Roman"/>
          <w:sz w:val="24"/>
          <w:szCs w:val="24"/>
        </w:rPr>
        <w:t>time</w:t>
      </w:r>
      <w:r w:rsidR="0005044F" w:rsidRPr="007F58BF">
        <w:rPr>
          <w:rFonts w:ascii="Times New Roman" w:hAnsi="Times New Roman" w:cs="Times New Roman"/>
          <w:sz w:val="24"/>
          <w:szCs w:val="24"/>
        </w:rPr>
        <w:t xml:space="preserve"> total</w:t>
      </w:r>
      <w:r w:rsidR="002B4C11" w:rsidRPr="007F58BF">
        <w:rPr>
          <w:rFonts w:ascii="Times New Roman" w:hAnsi="Times New Roman" w:cs="Times New Roman"/>
          <w:sz w:val="24"/>
          <w:szCs w:val="24"/>
        </w:rPr>
        <w:t>.</w:t>
      </w:r>
    </w:p>
    <w:p w14:paraId="454FC80F" w14:textId="77777777" w:rsidR="00C43D71" w:rsidRPr="007F58BF" w:rsidRDefault="009D13A0" w:rsidP="008D1F02">
      <w:pPr>
        <w:spacing w:after="0" w:line="480" w:lineRule="auto"/>
        <w:rPr>
          <w:rFonts w:ascii="Times New Roman" w:hAnsi="Times New Roman" w:cs="Times New Roman"/>
          <w:b/>
          <w:sz w:val="24"/>
          <w:szCs w:val="24"/>
        </w:rPr>
      </w:pPr>
      <w:r w:rsidRPr="007F58BF">
        <w:rPr>
          <w:rFonts w:ascii="Times New Roman" w:hAnsi="Times New Roman" w:cs="Times New Roman"/>
          <w:b/>
          <w:sz w:val="24"/>
          <w:szCs w:val="24"/>
        </w:rPr>
        <w:t>Results</w:t>
      </w:r>
    </w:p>
    <w:p w14:paraId="20BACC61" w14:textId="2AF09A49" w:rsidR="00C43D71" w:rsidRDefault="00ED29F3" w:rsidP="008D1F0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Each of the methods gave an error variance estimate of approximately 5.76 on average across simulations. This would appear to be an overestimate of the data-generating </w:t>
      </w:r>
      <w:r w:rsidR="008D343D">
        <w:rPr>
          <w:rFonts w:ascii="Times New Roman" w:hAnsi="Times New Roman" w:cs="Times New Roman"/>
          <w:sz w:val="24"/>
          <w:szCs w:val="24"/>
        </w:rPr>
        <w:t xml:space="preserve">variance </w:t>
      </w:r>
      <w:r>
        <w:rPr>
          <w:rFonts w:ascii="Times New Roman" w:hAnsi="Times New Roman" w:cs="Times New Roman"/>
          <w:sz w:val="24"/>
          <w:szCs w:val="24"/>
        </w:rPr>
        <w:t>parameter</w:t>
      </w:r>
      <w:r w:rsidR="008D343D">
        <w:rPr>
          <w:rFonts w:ascii="Times New Roman" w:hAnsi="Times New Roman" w:cs="Times New Roman"/>
          <w:sz w:val="24"/>
          <w:szCs w:val="24"/>
        </w:rPr>
        <w:t xml:space="preserve"> which was set to </w:t>
      </w:r>
      <w:r>
        <w:rPr>
          <w:rFonts w:ascii="Times New Roman" w:hAnsi="Times New Roman" w:cs="Times New Roman"/>
          <w:sz w:val="24"/>
          <w:szCs w:val="24"/>
        </w:rPr>
        <w:t xml:space="preserve">5.  However, the variance of 5 was intended to describe the variance of the responses conditional upon </w:t>
      </w:r>
      <w:r w:rsidR="00FA5DB4">
        <w:rPr>
          <w:rFonts w:ascii="Times New Roman" w:hAnsi="Times New Roman" w:cs="Times New Roman"/>
          <w:sz w:val="24"/>
          <w:szCs w:val="24"/>
        </w:rPr>
        <w:t>respon</w:t>
      </w:r>
      <w:r w:rsidR="008D1F02">
        <w:rPr>
          <w:rFonts w:ascii="Times New Roman" w:hAnsi="Times New Roman" w:cs="Times New Roman"/>
          <w:sz w:val="24"/>
          <w:szCs w:val="24"/>
        </w:rPr>
        <w:t>s</w:t>
      </w:r>
      <w:r w:rsidR="00FA5DB4">
        <w:rPr>
          <w:rFonts w:ascii="Times New Roman" w:hAnsi="Times New Roman" w:cs="Times New Roman"/>
          <w:sz w:val="24"/>
          <w:szCs w:val="24"/>
        </w:rPr>
        <w:t>e</w:t>
      </w:r>
      <w:r>
        <w:rPr>
          <w:rFonts w:ascii="Times New Roman" w:hAnsi="Times New Roman" w:cs="Times New Roman"/>
          <w:sz w:val="24"/>
          <w:szCs w:val="24"/>
        </w:rPr>
        <w:t xml:space="preserve"> status </w:t>
      </w:r>
      <w:r w:rsidR="00FA5DB4">
        <w:rPr>
          <w:rFonts w:ascii="Times New Roman" w:hAnsi="Times New Roman" w:cs="Times New Roman"/>
          <w:sz w:val="24"/>
          <w:szCs w:val="24"/>
        </w:rPr>
        <w:t xml:space="preserve">and embedded adaptive intervention </w:t>
      </w:r>
      <w:r>
        <w:rPr>
          <w:rFonts w:ascii="Times New Roman" w:hAnsi="Times New Roman" w:cs="Times New Roman"/>
          <w:sz w:val="24"/>
          <w:szCs w:val="24"/>
        </w:rPr>
        <w:t xml:space="preserve">(i.e., upon one of the six possible </w:t>
      </w:r>
      <w:r w:rsidR="00FA5DB4">
        <w:rPr>
          <w:rFonts w:ascii="Times New Roman" w:hAnsi="Times New Roman" w:cs="Times New Roman"/>
          <w:sz w:val="24"/>
          <w:szCs w:val="24"/>
        </w:rPr>
        <w:t xml:space="preserve">SMART design </w:t>
      </w:r>
      <w:r>
        <w:rPr>
          <w:rFonts w:ascii="Times New Roman" w:hAnsi="Times New Roman" w:cs="Times New Roman"/>
          <w:sz w:val="24"/>
          <w:szCs w:val="24"/>
        </w:rPr>
        <w:t>cells</w:t>
      </w:r>
      <w:r w:rsidR="00FA5DB4">
        <w:rPr>
          <w:rFonts w:ascii="Times New Roman" w:hAnsi="Times New Roman" w:cs="Times New Roman"/>
          <w:sz w:val="24"/>
          <w:szCs w:val="24"/>
        </w:rPr>
        <w:t xml:space="preserve"> a-f in Figure 1 of the manuscript</w:t>
      </w:r>
      <w:r>
        <w:rPr>
          <w:rFonts w:ascii="Times New Roman" w:hAnsi="Times New Roman" w:cs="Times New Roman"/>
          <w:sz w:val="24"/>
          <w:szCs w:val="24"/>
        </w:rPr>
        <w:t>), while the fitted GEE model of interest was marginal across respon</w:t>
      </w:r>
      <w:r w:rsidR="001A2509">
        <w:rPr>
          <w:rFonts w:ascii="Times New Roman" w:hAnsi="Times New Roman" w:cs="Times New Roman"/>
          <w:sz w:val="24"/>
          <w:szCs w:val="24"/>
        </w:rPr>
        <w:t>se</w:t>
      </w:r>
      <w:r>
        <w:rPr>
          <w:rFonts w:ascii="Times New Roman" w:hAnsi="Times New Roman" w:cs="Times New Roman"/>
          <w:sz w:val="24"/>
          <w:szCs w:val="24"/>
        </w:rPr>
        <w:t xml:space="preserve"> status (i.e., compared only the four </w:t>
      </w:r>
      <w:r>
        <w:rPr>
          <w:rFonts w:ascii="Times New Roman" w:hAnsi="Times New Roman" w:cs="Times New Roman"/>
          <w:sz w:val="24"/>
          <w:szCs w:val="24"/>
        </w:rPr>
        <w:lastRenderedPageBreak/>
        <w:t xml:space="preserve">embedded adaptive interventions). It is reasonable to expect the marginal variance </w:t>
      </w:r>
      <w:r w:rsidR="008A7BC3">
        <w:rPr>
          <w:rFonts w:ascii="Times New Roman" w:hAnsi="Times New Roman" w:cs="Times New Roman"/>
          <w:sz w:val="24"/>
          <w:szCs w:val="24"/>
        </w:rPr>
        <w:t xml:space="preserve">in this case </w:t>
      </w:r>
      <w:r>
        <w:rPr>
          <w:rFonts w:ascii="Times New Roman" w:hAnsi="Times New Roman" w:cs="Times New Roman"/>
          <w:sz w:val="24"/>
          <w:szCs w:val="24"/>
        </w:rPr>
        <w:t>to be higher than the conditional variance</w:t>
      </w:r>
      <w:r w:rsidR="008A7BC3">
        <w:rPr>
          <w:rFonts w:ascii="Times New Roman" w:hAnsi="Times New Roman" w:cs="Times New Roman"/>
          <w:sz w:val="24"/>
          <w:szCs w:val="24"/>
        </w:rPr>
        <w:t xml:space="preserve"> as </w:t>
      </w:r>
      <w:r w:rsidR="00A55882">
        <w:rPr>
          <w:rFonts w:ascii="Times New Roman" w:hAnsi="Times New Roman" w:cs="Times New Roman"/>
          <w:sz w:val="24"/>
          <w:szCs w:val="24"/>
        </w:rPr>
        <w:t>it</w:t>
      </w:r>
      <w:r w:rsidR="008A7BC3">
        <w:rPr>
          <w:rFonts w:ascii="Times New Roman" w:hAnsi="Times New Roman" w:cs="Times New Roman"/>
          <w:sz w:val="24"/>
          <w:szCs w:val="24"/>
        </w:rPr>
        <w:t xml:space="preserve"> </w:t>
      </w:r>
      <w:r w:rsidR="002A1F17">
        <w:rPr>
          <w:rFonts w:ascii="Times New Roman" w:hAnsi="Times New Roman" w:cs="Times New Roman"/>
          <w:sz w:val="24"/>
          <w:szCs w:val="24"/>
        </w:rPr>
        <w:t>is taken over both responders and non-responders</w:t>
      </w:r>
      <w:r>
        <w:rPr>
          <w:rFonts w:ascii="Times New Roman" w:hAnsi="Times New Roman" w:cs="Times New Roman"/>
          <w:sz w:val="24"/>
          <w:szCs w:val="24"/>
        </w:rPr>
        <w:t xml:space="preserve">. </w:t>
      </w:r>
    </w:p>
    <w:p w14:paraId="393F726A" w14:textId="77777777" w:rsidR="009B70BA" w:rsidRDefault="00ED29F3" w:rsidP="008D1F0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B70BA">
        <w:rPr>
          <w:rFonts w:ascii="Times New Roman" w:hAnsi="Times New Roman" w:cs="Times New Roman"/>
          <w:sz w:val="24"/>
          <w:szCs w:val="24"/>
        </w:rPr>
        <w:t>As shown in Table A</w:t>
      </w:r>
      <w:r w:rsidR="004543BF">
        <w:rPr>
          <w:rFonts w:ascii="Times New Roman" w:hAnsi="Times New Roman" w:cs="Times New Roman"/>
          <w:sz w:val="24"/>
          <w:szCs w:val="24"/>
        </w:rPr>
        <w:t>2</w:t>
      </w:r>
      <w:r w:rsidR="009B70BA">
        <w:rPr>
          <w:rFonts w:ascii="Times New Roman" w:hAnsi="Times New Roman" w:cs="Times New Roman"/>
          <w:sz w:val="24"/>
          <w:szCs w:val="24"/>
        </w:rPr>
        <w:t xml:space="preserve">, </w:t>
      </w:r>
      <w:r w:rsidR="009A07DF">
        <w:rPr>
          <w:rFonts w:ascii="Times New Roman" w:hAnsi="Times New Roman" w:cs="Times New Roman"/>
          <w:sz w:val="24"/>
          <w:szCs w:val="24"/>
        </w:rPr>
        <w:t xml:space="preserve">when the </w:t>
      </w:r>
      <w:r>
        <w:rPr>
          <w:rFonts w:ascii="Times New Roman" w:hAnsi="Times New Roman" w:cs="Times New Roman"/>
          <w:sz w:val="24"/>
          <w:szCs w:val="24"/>
        </w:rPr>
        <w:t xml:space="preserve">correlation </w:t>
      </w:r>
      <w:r w:rsidR="004B7A09">
        <w:rPr>
          <w:rFonts w:ascii="Times New Roman" w:hAnsi="Times New Roman" w:cs="Times New Roman"/>
          <w:sz w:val="24"/>
          <w:szCs w:val="24"/>
        </w:rPr>
        <w:t xml:space="preserve">structures </w:t>
      </w:r>
      <w:r w:rsidR="003A2F3D">
        <w:rPr>
          <w:rFonts w:ascii="Times New Roman" w:hAnsi="Times New Roman" w:cs="Times New Roman"/>
          <w:sz w:val="24"/>
          <w:szCs w:val="24"/>
        </w:rPr>
        <w:t xml:space="preserve">were </w:t>
      </w:r>
      <w:proofErr w:type="spellStart"/>
      <w:r>
        <w:rPr>
          <w:rFonts w:ascii="Times New Roman" w:hAnsi="Times New Roman" w:cs="Times New Roman"/>
          <w:sz w:val="24"/>
          <w:szCs w:val="24"/>
        </w:rPr>
        <w:t>misspecified</w:t>
      </w:r>
      <w:proofErr w:type="spellEnd"/>
      <w:r>
        <w:rPr>
          <w:rFonts w:ascii="Times New Roman" w:hAnsi="Times New Roman" w:cs="Times New Roman"/>
          <w:sz w:val="24"/>
          <w:szCs w:val="24"/>
        </w:rPr>
        <w:t>, the correlation</w:t>
      </w:r>
      <w:r w:rsidR="004B7A09">
        <w:rPr>
          <w:rFonts w:ascii="Times New Roman" w:hAnsi="Times New Roman" w:cs="Times New Roman"/>
          <w:sz w:val="24"/>
          <w:szCs w:val="24"/>
        </w:rPr>
        <w:t xml:space="preserve"> parameter </w:t>
      </w:r>
      <m:oMath>
        <m:r>
          <w:rPr>
            <w:rFonts w:ascii="Cambria Math" w:hAnsi="Cambria Math" w:cs="Times New Roman"/>
            <w:sz w:val="24"/>
            <w:szCs w:val="24"/>
          </w:rPr>
          <m:t>ρ</m:t>
        </m:r>
      </m:oMath>
      <w:r>
        <w:rPr>
          <w:rFonts w:ascii="Times New Roman" w:hAnsi="Times New Roman" w:cs="Times New Roman"/>
          <w:sz w:val="24"/>
          <w:szCs w:val="24"/>
        </w:rPr>
        <w:t xml:space="preserve"> tended to be underestimated</w:t>
      </w:r>
      <w:r w:rsidR="004B7A09">
        <w:rPr>
          <w:rFonts w:ascii="Times New Roman" w:hAnsi="Times New Roman" w:cs="Times New Roman"/>
          <w:sz w:val="24"/>
          <w:szCs w:val="24"/>
        </w:rPr>
        <w:t xml:space="preserve"> relative to its true value of 0.5. When correlation structure was correctly specified, the estimated correlation parameter was on average near or slightly above the true value. The slightly higher correlation estimates may be due again to the difference between the data-generating model, which needed to be fully specified and therefore conditional upon</w:t>
      </w:r>
      <w:r w:rsidR="009A07DF">
        <w:rPr>
          <w:rFonts w:ascii="Times New Roman" w:hAnsi="Times New Roman" w:cs="Times New Roman"/>
          <w:sz w:val="24"/>
          <w:szCs w:val="24"/>
        </w:rPr>
        <w:t xml:space="preserve"> response</w:t>
      </w:r>
      <w:r w:rsidR="004B7A09">
        <w:rPr>
          <w:rFonts w:ascii="Times New Roman" w:hAnsi="Times New Roman" w:cs="Times New Roman"/>
          <w:sz w:val="24"/>
          <w:szCs w:val="24"/>
        </w:rPr>
        <w:t xml:space="preserve"> status, and the analysis model, which followed the proposed method of marginalizing over </w:t>
      </w:r>
      <w:r w:rsidR="009A07DF">
        <w:rPr>
          <w:rFonts w:ascii="Times New Roman" w:hAnsi="Times New Roman" w:cs="Times New Roman"/>
          <w:sz w:val="24"/>
          <w:szCs w:val="24"/>
        </w:rPr>
        <w:t xml:space="preserve">response </w:t>
      </w:r>
      <w:r w:rsidR="004B7A09">
        <w:rPr>
          <w:rFonts w:ascii="Times New Roman" w:hAnsi="Times New Roman" w:cs="Times New Roman"/>
          <w:sz w:val="24"/>
          <w:szCs w:val="24"/>
        </w:rPr>
        <w:t>status.</w:t>
      </w:r>
      <w:r w:rsidR="009B70BA">
        <w:rPr>
          <w:rFonts w:ascii="Times New Roman" w:hAnsi="Times New Roman" w:cs="Times New Roman"/>
          <w:sz w:val="24"/>
          <w:szCs w:val="24"/>
        </w:rPr>
        <w:t xml:space="preserve">   </w:t>
      </w:r>
    </w:p>
    <w:p w14:paraId="521529CB" w14:textId="77777777" w:rsidR="00530A41" w:rsidRDefault="009B70BA" w:rsidP="008D1F0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43BF">
        <w:rPr>
          <w:rFonts w:ascii="Times New Roman" w:hAnsi="Times New Roman" w:cs="Times New Roman"/>
          <w:sz w:val="24"/>
          <w:szCs w:val="24"/>
        </w:rPr>
        <w:t>As shown in Table A3</w:t>
      </w:r>
      <w:r>
        <w:rPr>
          <w:rFonts w:ascii="Times New Roman" w:hAnsi="Times New Roman" w:cs="Times New Roman"/>
          <w:sz w:val="24"/>
          <w:szCs w:val="24"/>
        </w:rPr>
        <w:t xml:space="preserve">, </w:t>
      </w:r>
      <w:r w:rsidR="008C7CEB">
        <w:rPr>
          <w:rFonts w:ascii="Times New Roman" w:hAnsi="Times New Roman" w:cs="Times New Roman"/>
          <w:sz w:val="24"/>
          <w:szCs w:val="24"/>
        </w:rPr>
        <w:t xml:space="preserve">under all simulated conditions, the method </w:t>
      </w:r>
      <w:r>
        <w:rPr>
          <w:rFonts w:ascii="Times New Roman" w:hAnsi="Times New Roman" w:cs="Times New Roman"/>
          <w:sz w:val="24"/>
          <w:szCs w:val="24"/>
        </w:rPr>
        <w:t>had practically no estimation bias</w:t>
      </w:r>
      <w:r w:rsidR="002144C4">
        <w:rPr>
          <w:rFonts w:ascii="Times New Roman" w:hAnsi="Times New Roman" w:cs="Times New Roman"/>
          <w:sz w:val="24"/>
          <w:szCs w:val="24"/>
        </w:rPr>
        <w:t xml:space="preserve"> for the parameters of interest</w:t>
      </w:r>
      <w:r>
        <w:rPr>
          <w:rFonts w:ascii="Times New Roman" w:hAnsi="Times New Roman" w:cs="Times New Roman"/>
          <w:sz w:val="24"/>
          <w:szCs w:val="24"/>
        </w:rPr>
        <w:t>.</w:t>
      </w:r>
      <w:r w:rsidR="003B0A96">
        <w:rPr>
          <w:rFonts w:ascii="Times New Roman" w:hAnsi="Times New Roman" w:cs="Times New Roman"/>
          <w:sz w:val="24"/>
          <w:szCs w:val="24"/>
        </w:rPr>
        <w:t xml:space="preserve"> </w:t>
      </w:r>
      <w:r w:rsidR="00BE5B1C">
        <w:rPr>
          <w:rFonts w:ascii="Times New Roman" w:hAnsi="Times New Roman" w:cs="Times New Roman"/>
          <w:sz w:val="24"/>
          <w:szCs w:val="24"/>
        </w:rPr>
        <w:t>However, root m</w:t>
      </w:r>
      <w:r w:rsidR="003B0A96">
        <w:rPr>
          <w:rFonts w:ascii="Times New Roman" w:hAnsi="Times New Roman" w:cs="Times New Roman"/>
          <w:sz w:val="24"/>
          <w:szCs w:val="24"/>
        </w:rPr>
        <w:t>ean squared error, shown in Table A</w:t>
      </w:r>
      <w:r w:rsidR="004543BF">
        <w:rPr>
          <w:rFonts w:ascii="Times New Roman" w:hAnsi="Times New Roman" w:cs="Times New Roman"/>
          <w:sz w:val="24"/>
          <w:szCs w:val="24"/>
        </w:rPr>
        <w:t>4</w:t>
      </w:r>
      <w:r w:rsidR="003B0A96">
        <w:rPr>
          <w:rFonts w:ascii="Times New Roman" w:hAnsi="Times New Roman" w:cs="Times New Roman"/>
          <w:sz w:val="24"/>
          <w:szCs w:val="24"/>
        </w:rPr>
        <w:t>, is lower (</w:t>
      </w:r>
      <w:r w:rsidR="00504C15">
        <w:rPr>
          <w:rFonts w:ascii="Times New Roman" w:hAnsi="Times New Roman" w:cs="Times New Roman"/>
          <w:sz w:val="24"/>
          <w:szCs w:val="24"/>
        </w:rPr>
        <w:t xml:space="preserve">i.e., </w:t>
      </w:r>
      <w:r w:rsidR="00403340">
        <w:rPr>
          <w:rFonts w:ascii="Times New Roman" w:hAnsi="Times New Roman" w:cs="Times New Roman"/>
          <w:sz w:val="24"/>
          <w:szCs w:val="24"/>
        </w:rPr>
        <w:t xml:space="preserve">precision </w:t>
      </w:r>
      <w:r w:rsidR="003B0A96">
        <w:rPr>
          <w:rFonts w:ascii="Times New Roman" w:hAnsi="Times New Roman" w:cs="Times New Roman"/>
          <w:sz w:val="24"/>
          <w:szCs w:val="24"/>
        </w:rPr>
        <w:t>is better</w:t>
      </w:r>
      <w:r w:rsidR="00403340">
        <w:rPr>
          <w:rFonts w:ascii="Times New Roman" w:hAnsi="Times New Roman" w:cs="Times New Roman"/>
          <w:sz w:val="24"/>
          <w:szCs w:val="24"/>
        </w:rPr>
        <w:t>,</w:t>
      </w:r>
      <w:r w:rsidR="00504C15">
        <w:rPr>
          <w:rFonts w:ascii="Times New Roman" w:hAnsi="Times New Roman" w:cs="Times New Roman"/>
          <w:sz w:val="24"/>
          <w:szCs w:val="24"/>
        </w:rPr>
        <w:t xml:space="preserve"> as well as statistical efficiency</w:t>
      </w:r>
      <w:r w:rsidR="003B0A96">
        <w:rPr>
          <w:rFonts w:ascii="Times New Roman" w:hAnsi="Times New Roman" w:cs="Times New Roman"/>
          <w:sz w:val="24"/>
          <w:szCs w:val="24"/>
        </w:rPr>
        <w:t>) when within-subject correlation is taken into account by using a non-independent working correlation.</w:t>
      </w:r>
      <w:r w:rsidR="00403340">
        <w:rPr>
          <w:rFonts w:ascii="Times New Roman" w:hAnsi="Times New Roman" w:cs="Times New Roman"/>
          <w:sz w:val="24"/>
          <w:szCs w:val="24"/>
        </w:rPr>
        <w:t xml:space="preserve"> Root mean squared error (RMSE) is also lower when estimated weights are used compared to known weights.  </w:t>
      </w:r>
      <w:r w:rsidR="00530A41">
        <w:rPr>
          <w:rFonts w:ascii="Times New Roman" w:hAnsi="Times New Roman" w:cs="Times New Roman"/>
          <w:sz w:val="24"/>
          <w:szCs w:val="24"/>
        </w:rPr>
        <w:t>Ignoring within-subject correlation seemed to be less deleterious if estimated weights were being used.</w:t>
      </w:r>
      <w:r w:rsidR="00504C15">
        <w:rPr>
          <w:rFonts w:ascii="Times New Roman" w:hAnsi="Times New Roman" w:cs="Times New Roman"/>
          <w:sz w:val="24"/>
          <w:szCs w:val="24"/>
        </w:rPr>
        <w:t xml:space="preserve"> </w:t>
      </w:r>
    </w:p>
    <w:p w14:paraId="10F1300F" w14:textId="77777777" w:rsidR="00530A41" w:rsidRPr="007F58BF" w:rsidRDefault="00530A41" w:rsidP="004449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estimated standard errors, shown in Table A</w:t>
      </w:r>
      <w:r w:rsidR="004543BF">
        <w:rPr>
          <w:rFonts w:ascii="Times New Roman" w:hAnsi="Times New Roman" w:cs="Times New Roman"/>
          <w:sz w:val="24"/>
          <w:szCs w:val="24"/>
        </w:rPr>
        <w:t>5</w:t>
      </w:r>
      <w:r>
        <w:rPr>
          <w:rFonts w:ascii="Times New Roman" w:hAnsi="Times New Roman" w:cs="Times New Roman"/>
          <w:sz w:val="24"/>
          <w:szCs w:val="24"/>
        </w:rPr>
        <w:t>, are very close to the true standard errors (the root mean squared error values in Table A</w:t>
      </w:r>
      <w:r w:rsidR="004543BF">
        <w:rPr>
          <w:rFonts w:ascii="Times New Roman" w:hAnsi="Times New Roman" w:cs="Times New Roman"/>
          <w:sz w:val="24"/>
          <w:szCs w:val="24"/>
        </w:rPr>
        <w:t>4</w:t>
      </w:r>
      <w:r>
        <w:rPr>
          <w:rFonts w:ascii="Times New Roman" w:hAnsi="Times New Roman" w:cs="Times New Roman"/>
          <w:sz w:val="24"/>
          <w:szCs w:val="24"/>
        </w:rPr>
        <w:t>), as would be desirable.  Average coverage for 95% confidence intervals was almost exactly nominal, as shown in Table A</w:t>
      </w:r>
      <w:r w:rsidR="004543BF">
        <w:rPr>
          <w:rFonts w:ascii="Times New Roman" w:hAnsi="Times New Roman" w:cs="Times New Roman"/>
          <w:sz w:val="24"/>
          <w:szCs w:val="24"/>
        </w:rPr>
        <w:t>6</w:t>
      </w:r>
      <w:r>
        <w:rPr>
          <w:rFonts w:ascii="Times New Roman" w:hAnsi="Times New Roman" w:cs="Times New Roman"/>
          <w:sz w:val="24"/>
          <w:szCs w:val="24"/>
        </w:rPr>
        <w:t>.</w:t>
      </w:r>
    </w:p>
    <w:p w14:paraId="0FCD64BA" w14:textId="77777777" w:rsidR="00530A41" w:rsidRPr="007F58BF" w:rsidRDefault="00530A41" w:rsidP="00444963">
      <w:pPr>
        <w:spacing w:after="0" w:line="480" w:lineRule="auto"/>
        <w:rPr>
          <w:rFonts w:ascii="Times New Roman" w:hAnsi="Times New Roman" w:cs="Times New Roman"/>
          <w:b/>
          <w:sz w:val="24"/>
          <w:szCs w:val="24"/>
        </w:rPr>
      </w:pPr>
      <w:r w:rsidRPr="007F58BF">
        <w:rPr>
          <w:rFonts w:ascii="Times New Roman" w:hAnsi="Times New Roman" w:cs="Times New Roman"/>
          <w:b/>
          <w:sz w:val="24"/>
          <w:szCs w:val="24"/>
        </w:rPr>
        <w:t>Conclusions</w:t>
      </w:r>
    </w:p>
    <w:p w14:paraId="559DECAA" w14:textId="69331067" w:rsidR="00530A41" w:rsidRDefault="00331E71" w:rsidP="009520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530A41" w:rsidRPr="007F58BF">
        <w:rPr>
          <w:rFonts w:ascii="Times New Roman" w:hAnsi="Times New Roman" w:cs="Times New Roman"/>
          <w:sz w:val="24"/>
          <w:szCs w:val="24"/>
        </w:rPr>
        <w:t>egardless of the choice of weights or working structure, the results are unbiased and have unbiased standard errors, and as a consequence they also have nominal coverage.</w:t>
      </w:r>
      <w:r w:rsidR="00530A41">
        <w:rPr>
          <w:rFonts w:ascii="Times New Roman" w:hAnsi="Times New Roman" w:cs="Times New Roman"/>
          <w:sz w:val="24"/>
          <w:szCs w:val="24"/>
        </w:rPr>
        <w:t xml:space="preserve"> </w:t>
      </w:r>
      <w:r w:rsidR="007E7E5C">
        <w:rPr>
          <w:rFonts w:ascii="Times New Roman" w:hAnsi="Times New Roman" w:cs="Times New Roman"/>
          <w:sz w:val="24"/>
          <w:szCs w:val="24"/>
        </w:rPr>
        <w:t xml:space="preserve"> Statistical efficiency is </w:t>
      </w:r>
      <w:r w:rsidR="00334EF2">
        <w:rPr>
          <w:rFonts w:ascii="Times New Roman" w:hAnsi="Times New Roman" w:cs="Times New Roman"/>
          <w:sz w:val="24"/>
          <w:szCs w:val="24"/>
        </w:rPr>
        <w:t xml:space="preserve">poorer </w:t>
      </w:r>
      <w:r w:rsidR="007E7E5C">
        <w:rPr>
          <w:rFonts w:ascii="Times New Roman" w:hAnsi="Times New Roman" w:cs="Times New Roman"/>
          <w:sz w:val="24"/>
          <w:szCs w:val="24"/>
        </w:rPr>
        <w:t>(hence, RMSE and standard errors are</w:t>
      </w:r>
      <w:r w:rsidR="00334EF2">
        <w:rPr>
          <w:rFonts w:ascii="Times New Roman" w:hAnsi="Times New Roman" w:cs="Times New Roman"/>
          <w:sz w:val="24"/>
          <w:szCs w:val="24"/>
        </w:rPr>
        <w:t xml:space="preserve"> higher</w:t>
      </w:r>
      <w:r w:rsidR="007E7E5C">
        <w:rPr>
          <w:rFonts w:ascii="Times New Roman" w:hAnsi="Times New Roman" w:cs="Times New Roman"/>
          <w:sz w:val="24"/>
          <w:szCs w:val="24"/>
        </w:rPr>
        <w:t xml:space="preserve">) </w:t>
      </w:r>
      <w:r w:rsidR="00530A41" w:rsidRPr="007F58BF">
        <w:rPr>
          <w:rFonts w:ascii="Times New Roman" w:hAnsi="Times New Roman" w:cs="Times New Roman"/>
          <w:sz w:val="24"/>
          <w:szCs w:val="24"/>
        </w:rPr>
        <w:t>when</w:t>
      </w:r>
      <w:r w:rsidR="003D73F0">
        <w:rPr>
          <w:rFonts w:ascii="Times New Roman" w:hAnsi="Times New Roman" w:cs="Times New Roman"/>
          <w:sz w:val="24"/>
          <w:szCs w:val="24"/>
        </w:rPr>
        <w:t xml:space="preserve"> correlation is </w:t>
      </w:r>
      <w:r w:rsidR="003D73F0">
        <w:rPr>
          <w:rFonts w:ascii="Times New Roman" w:hAnsi="Times New Roman" w:cs="Times New Roman"/>
          <w:sz w:val="24"/>
          <w:szCs w:val="24"/>
        </w:rPr>
        <w:lastRenderedPageBreak/>
        <w:t>not modeled well: that is, when</w:t>
      </w:r>
      <w:r w:rsidR="00530A41" w:rsidRPr="007F58BF">
        <w:rPr>
          <w:rFonts w:ascii="Times New Roman" w:hAnsi="Times New Roman" w:cs="Times New Roman"/>
          <w:sz w:val="24"/>
          <w:szCs w:val="24"/>
        </w:rPr>
        <w:t xml:space="preserve"> a strong true correlation structure is present (exchangeable or AR-1) </w:t>
      </w:r>
      <w:r w:rsidR="00291772">
        <w:rPr>
          <w:rFonts w:ascii="Times New Roman" w:hAnsi="Times New Roman" w:cs="Times New Roman"/>
          <w:sz w:val="24"/>
          <w:szCs w:val="24"/>
        </w:rPr>
        <w:t>but</w:t>
      </w:r>
      <w:r w:rsidR="00291772" w:rsidRPr="007F58BF">
        <w:rPr>
          <w:rFonts w:ascii="Times New Roman" w:hAnsi="Times New Roman" w:cs="Times New Roman"/>
          <w:sz w:val="24"/>
          <w:szCs w:val="24"/>
        </w:rPr>
        <w:t xml:space="preserve"> </w:t>
      </w:r>
      <w:r w:rsidR="00530A41" w:rsidRPr="007F58BF">
        <w:rPr>
          <w:rFonts w:ascii="Times New Roman" w:hAnsi="Times New Roman" w:cs="Times New Roman"/>
          <w:sz w:val="24"/>
          <w:szCs w:val="24"/>
        </w:rPr>
        <w:t>a method which ignores correlation (working independence structure with known weights) is used</w:t>
      </w:r>
      <w:r w:rsidR="003D5222">
        <w:rPr>
          <w:rFonts w:ascii="Times New Roman" w:hAnsi="Times New Roman" w:cs="Times New Roman"/>
          <w:sz w:val="24"/>
          <w:szCs w:val="24"/>
        </w:rPr>
        <w:t xml:space="preserve">.  Efficiency </w:t>
      </w:r>
      <w:r w:rsidR="009520AB">
        <w:rPr>
          <w:rFonts w:ascii="Times New Roman" w:hAnsi="Times New Roman" w:cs="Times New Roman"/>
          <w:sz w:val="24"/>
          <w:szCs w:val="24"/>
        </w:rPr>
        <w:t xml:space="preserve">can be </w:t>
      </w:r>
      <w:r w:rsidR="003D5222">
        <w:rPr>
          <w:rFonts w:ascii="Times New Roman" w:hAnsi="Times New Roman" w:cs="Times New Roman"/>
          <w:sz w:val="24"/>
          <w:szCs w:val="24"/>
        </w:rPr>
        <w:t xml:space="preserve">improved by using </w:t>
      </w:r>
      <w:r w:rsidR="007257F6">
        <w:rPr>
          <w:rFonts w:ascii="Times New Roman" w:hAnsi="Times New Roman" w:cs="Times New Roman"/>
          <w:sz w:val="24"/>
          <w:szCs w:val="24"/>
        </w:rPr>
        <w:t>estimated weights</w:t>
      </w:r>
      <w:r w:rsidR="00530A41" w:rsidRPr="007F58BF">
        <w:rPr>
          <w:rFonts w:ascii="Times New Roman" w:hAnsi="Times New Roman" w:cs="Times New Roman"/>
          <w:sz w:val="24"/>
          <w:szCs w:val="24"/>
        </w:rPr>
        <w:t xml:space="preserve">. Correlation apparently does not have to be modeled if estimated weights are used, at least in a context like that of the current simulation. The performance differences between working structures would presumably be larger if there were a larger number of measurement occasions rather than only </w:t>
      </w:r>
      <w:r w:rsidR="00530A41">
        <w:rPr>
          <w:rFonts w:ascii="Times New Roman" w:hAnsi="Times New Roman" w:cs="Times New Roman"/>
          <w:sz w:val="24"/>
          <w:szCs w:val="24"/>
        </w:rPr>
        <w:t>three.</w:t>
      </w:r>
    </w:p>
    <w:p w14:paraId="268D1F55" w14:textId="77777777" w:rsidR="00530A41" w:rsidRPr="007F58BF" w:rsidRDefault="00530A41" w:rsidP="00331E71">
      <w:pPr>
        <w:spacing w:line="480" w:lineRule="auto"/>
        <w:rPr>
          <w:rFonts w:ascii="Times New Roman" w:hAnsi="Times New Roman" w:cs="Times New Roman"/>
          <w:sz w:val="24"/>
          <w:szCs w:val="24"/>
        </w:rPr>
      </w:pPr>
    </w:p>
    <w:p w14:paraId="55039E0B" w14:textId="00B2E03F" w:rsidR="00530A41" w:rsidRPr="000C34C2" w:rsidRDefault="00530A41" w:rsidP="00401276">
      <w:pPr>
        <w:rPr>
          <w:rFonts w:ascii="Times New Roman" w:hAnsi="Times New Roman" w:cs="Times New Roman"/>
          <w:b/>
          <w:sz w:val="24"/>
          <w:szCs w:val="24"/>
        </w:rPr>
      </w:pPr>
      <w:r>
        <w:rPr>
          <w:rFonts w:ascii="Times New Roman" w:hAnsi="Times New Roman" w:cs="Times New Roman"/>
          <w:sz w:val="24"/>
          <w:szCs w:val="24"/>
        </w:rPr>
        <w:br w:type="page"/>
      </w:r>
      <w:r w:rsidR="000C34C2" w:rsidRPr="000C34C2">
        <w:rPr>
          <w:rFonts w:ascii="Times New Roman" w:hAnsi="Times New Roman" w:cs="Times New Roman"/>
          <w:b/>
          <w:sz w:val="24"/>
          <w:szCs w:val="24"/>
        </w:rPr>
        <w:lastRenderedPageBreak/>
        <w:t>Table A1</w:t>
      </w:r>
    </w:p>
    <w:p w14:paraId="06D2DC2C" w14:textId="77777777" w:rsidR="000C34C2" w:rsidRPr="000C34C2" w:rsidRDefault="000C34C2" w:rsidP="00331E71">
      <w:pPr>
        <w:spacing w:line="480" w:lineRule="auto"/>
        <w:rPr>
          <w:rFonts w:ascii="Times New Roman" w:hAnsi="Times New Roman" w:cs="Times New Roman"/>
          <w:b/>
          <w:sz w:val="24"/>
          <w:szCs w:val="24"/>
        </w:rPr>
      </w:pPr>
      <w:r w:rsidRPr="00403340">
        <w:rPr>
          <w:rFonts w:ascii="Times New Roman" w:hAnsi="Times New Roman" w:cs="Times New Roman"/>
          <w:b/>
          <w:sz w:val="24"/>
          <w:szCs w:val="24"/>
        </w:rPr>
        <w:t>Mean Parameters for Data-Generating Model</w:t>
      </w:r>
    </w:p>
    <w:tbl>
      <w:tblPr>
        <w:tblW w:w="0" w:type="auto"/>
        <w:tblInd w:w="108" w:type="dxa"/>
        <w:tblLook w:val="04A0" w:firstRow="1" w:lastRow="0" w:firstColumn="1" w:lastColumn="0" w:noHBand="0" w:noVBand="1"/>
      </w:tblPr>
      <w:tblGrid>
        <w:gridCol w:w="3021"/>
        <w:gridCol w:w="2289"/>
      </w:tblGrid>
      <w:tr w:rsidR="000C34C2" w:rsidRPr="000C34C2" w14:paraId="09C87EA0" w14:textId="77777777" w:rsidTr="000C34C2">
        <w:trPr>
          <w:trHeight w:val="360"/>
        </w:trPr>
        <w:tc>
          <w:tcPr>
            <w:tcW w:w="0" w:type="auto"/>
            <w:tcBorders>
              <w:top w:val="nil"/>
              <w:left w:val="nil"/>
              <w:bottom w:val="nil"/>
              <w:right w:val="nil"/>
            </w:tcBorders>
            <w:shd w:val="clear" w:color="auto" w:fill="auto"/>
            <w:noWrap/>
            <w:vAlign w:val="center"/>
          </w:tcPr>
          <w:p w14:paraId="62554518"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w:t>
            </w:r>
          </w:p>
        </w:tc>
        <w:tc>
          <w:tcPr>
            <w:tcW w:w="2289" w:type="dxa"/>
            <w:tcBorders>
              <w:top w:val="nil"/>
              <w:left w:val="nil"/>
              <w:bottom w:val="nil"/>
              <w:right w:val="nil"/>
            </w:tcBorders>
            <w:shd w:val="clear" w:color="auto" w:fill="auto"/>
            <w:noWrap/>
            <w:vAlign w:val="bottom"/>
          </w:tcPr>
          <w:p w14:paraId="7C48A400" w14:textId="77777777" w:rsidR="000C34C2" w:rsidRPr="000C34C2" w:rsidRDefault="000C34C2" w:rsidP="000C34C2">
            <w:pPr>
              <w:spacing w:after="0" w:line="480" w:lineRule="auto"/>
              <w:rPr>
                <w:rFonts w:ascii="Times New Roman" w:eastAsia="Times New Roman" w:hAnsi="Times New Roman" w:cs="Times New Roman"/>
                <w:color w:val="000000"/>
                <w:sz w:val="24"/>
                <w:szCs w:val="24"/>
                <w:lang w:val="es-ES"/>
              </w:rPr>
            </w:pPr>
            <w:proofErr w:type="spellStart"/>
            <w:r w:rsidRPr="000C34C2">
              <w:rPr>
                <w:rFonts w:ascii="Times New Roman" w:eastAsia="Times New Roman" w:hAnsi="Times New Roman" w:cs="Times New Roman"/>
                <w:color w:val="000000"/>
                <w:sz w:val="24"/>
                <w:szCs w:val="24"/>
                <w:lang w:val="es-ES"/>
              </w:rPr>
              <w:t>Assumed</w:t>
            </w:r>
            <w:proofErr w:type="spellEnd"/>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Value</w:t>
            </w:r>
            <w:proofErr w:type="spellEnd"/>
          </w:p>
        </w:tc>
      </w:tr>
      <w:tr w:rsidR="000C34C2" w:rsidRPr="000C34C2" w14:paraId="0A28F043" w14:textId="77777777" w:rsidTr="000C34C2">
        <w:trPr>
          <w:trHeight w:val="360"/>
        </w:trPr>
        <w:tc>
          <w:tcPr>
            <w:tcW w:w="0" w:type="auto"/>
            <w:tcBorders>
              <w:top w:val="nil"/>
              <w:left w:val="nil"/>
              <w:bottom w:val="nil"/>
              <w:right w:val="nil"/>
            </w:tcBorders>
            <w:shd w:val="clear" w:color="auto" w:fill="auto"/>
            <w:noWrap/>
            <w:vAlign w:val="center"/>
            <w:hideMark/>
          </w:tcPr>
          <w:p w14:paraId="6BAE85E2"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E(</w:t>
            </w:r>
            <w:r w:rsidRPr="000C34C2">
              <w:rPr>
                <w:rFonts w:ascii="Times New Roman" w:eastAsia="Times New Roman" w:hAnsi="Times New Roman" w:cs="Times New Roman"/>
                <w:i/>
                <w:iCs/>
                <w:color w:val="000000"/>
                <w:sz w:val="24"/>
                <w:szCs w:val="24"/>
                <w:lang w:val="es-ES"/>
              </w:rPr>
              <w:t>Y</w:t>
            </w:r>
            <w:r w:rsidRPr="000C34C2">
              <w:rPr>
                <w:rFonts w:ascii="Times New Roman" w:eastAsia="Times New Roman" w:hAnsi="Times New Roman" w:cs="Times New Roman"/>
                <w:color w:val="000000"/>
                <w:sz w:val="24"/>
                <w:szCs w:val="24"/>
                <w:vertAlign w:val="subscript"/>
                <w:lang w:val="es-ES"/>
              </w:rPr>
              <w:t>0</w:t>
            </w:r>
            <w:r w:rsidRPr="000C34C2">
              <w:rPr>
                <w:rFonts w:ascii="Times New Roman" w:eastAsia="Times New Roman" w:hAnsi="Times New Roman" w:cs="Times New Roman"/>
                <w:color w:val="000000"/>
                <w:sz w:val="24"/>
                <w:szCs w:val="24"/>
                <w:lang w:val="es-ES"/>
              </w:rPr>
              <w:t xml:space="preserve"> | </w:t>
            </w:r>
            <w:r w:rsidRPr="000C34C2">
              <w:rPr>
                <w:rFonts w:ascii="Times New Roman" w:eastAsia="Times New Roman" w:hAnsi="Times New Roman" w:cs="Times New Roman"/>
                <w:i/>
                <w:iCs/>
                <w:color w:val="000000"/>
                <w:sz w:val="24"/>
                <w:szCs w:val="24"/>
                <w:lang w:val="es-ES"/>
              </w:rPr>
              <w:t>R</w:t>
            </w:r>
            <w:r w:rsidRPr="000C34C2">
              <w:rPr>
                <w:rFonts w:ascii="Times New Roman" w:eastAsia="Times New Roman" w:hAnsi="Times New Roman" w:cs="Times New Roman"/>
                <w:color w:val="000000"/>
                <w:sz w:val="24"/>
                <w:szCs w:val="24"/>
                <w:lang w:val="es-ES"/>
              </w:rPr>
              <w:t>=1)</w:t>
            </w:r>
          </w:p>
        </w:tc>
        <w:tc>
          <w:tcPr>
            <w:tcW w:w="2289" w:type="dxa"/>
            <w:tcBorders>
              <w:top w:val="nil"/>
              <w:left w:val="nil"/>
              <w:bottom w:val="nil"/>
              <w:right w:val="nil"/>
            </w:tcBorders>
            <w:shd w:val="clear" w:color="auto" w:fill="auto"/>
            <w:noWrap/>
            <w:vAlign w:val="bottom"/>
            <w:hideMark/>
          </w:tcPr>
          <w:p w14:paraId="21530D10"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33.52</w:t>
            </w:r>
          </w:p>
        </w:tc>
      </w:tr>
      <w:tr w:rsidR="000C34C2" w:rsidRPr="000C34C2" w14:paraId="5F7E7827" w14:textId="77777777" w:rsidTr="000C34C2">
        <w:trPr>
          <w:trHeight w:val="360"/>
        </w:trPr>
        <w:tc>
          <w:tcPr>
            <w:tcW w:w="0" w:type="auto"/>
            <w:tcBorders>
              <w:top w:val="nil"/>
              <w:left w:val="nil"/>
              <w:bottom w:val="nil"/>
              <w:right w:val="nil"/>
            </w:tcBorders>
            <w:shd w:val="clear" w:color="auto" w:fill="auto"/>
            <w:noWrap/>
            <w:vAlign w:val="center"/>
            <w:hideMark/>
          </w:tcPr>
          <w:p w14:paraId="5F95FED3"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E(</w:t>
            </w:r>
            <w:r w:rsidRPr="000C34C2">
              <w:rPr>
                <w:rFonts w:ascii="Times New Roman" w:eastAsia="Times New Roman" w:hAnsi="Times New Roman" w:cs="Times New Roman"/>
                <w:i/>
                <w:iCs/>
                <w:color w:val="000000"/>
                <w:sz w:val="24"/>
                <w:szCs w:val="24"/>
                <w:lang w:val="es-ES"/>
              </w:rPr>
              <w:t>Y</w:t>
            </w:r>
            <w:r w:rsidRPr="000C34C2">
              <w:rPr>
                <w:rFonts w:ascii="Times New Roman" w:eastAsia="Times New Roman" w:hAnsi="Times New Roman" w:cs="Times New Roman"/>
                <w:color w:val="000000"/>
                <w:sz w:val="24"/>
                <w:szCs w:val="24"/>
                <w:vertAlign w:val="subscript"/>
                <w:lang w:val="es-ES"/>
              </w:rPr>
              <w:t>0</w:t>
            </w:r>
            <w:r w:rsidRPr="000C34C2">
              <w:rPr>
                <w:rFonts w:ascii="Times New Roman" w:eastAsia="Times New Roman" w:hAnsi="Times New Roman" w:cs="Times New Roman"/>
                <w:color w:val="000000"/>
                <w:sz w:val="24"/>
                <w:szCs w:val="24"/>
                <w:lang w:val="es-ES"/>
              </w:rPr>
              <w:t xml:space="preserve"> | </w:t>
            </w:r>
            <w:r w:rsidRPr="000C34C2">
              <w:rPr>
                <w:rFonts w:ascii="Times New Roman" w:eastAsia="Times New Roman" w:hAnsi="Times New Roman" w:cs="Times New Roman"/>
                <w:i/>
                <w:iCs/>
                <w:color w:val="000000"/>
                <w:sz w:val="24"/>
                <w:szCs w:val="24"/>
                <w:lang w:val="es-ES"/>
              </w:rPr>
              <w:t>R</w:t>
            </w:r>
            <w:r w:rsidRPr="000C34C2">
              <w:rPr>
                <w:rFonts w:ascii="Times New Roman" w:eastAsia="Times New Roman" w:hAnsi="Times New Roman" w:cs="Times New Roman"/>
                <w:color w:val="000000"/>
                <w:sz w:val="24"/>
                <w:szCs w:val="24"/>
                <w:lang w:val="es-ES"/>
              </w:rPr>
              <w:t>=0)</w:t>
            </w:r>
          </w:p>
        </w:tc>
        <w:tc>
          <w:tcPr>
            <w:tcW w:w="2289" w:type="dxa"/>
            <w:tcBorders>
              <w:top w:val="nil"/>
              <w:left w:val="nil"/>
              <w:bottom w:val="nil"/>
              <w:right w:val="nil"/>
            </w:tcBorders>
            <w:shd w:val="clear" w:color="auto" w:fill="auto"/>
            <w:noWrap/>
            <w:vAlign w:val="bottom"/>
            <w:hideMark/>
          </w:tcPr>
          <w:p w14:paraId="185DBF3E"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32.49</w:t>
            </w:r>
          </w:p>
        </w:tc>
      </w:tr>
      <w:tr w:rsidR="000C34C2" w:rsidRPr="000C34C2" w14:paraId="5D89EF41" w14:textId="77777777" w:rsidTr="000C34C2">
        <w:trPr>
          <w:trHeight w:val="360"/>
        </w:trPr>
        <w:tc>
          <w:tcPr>
            <w:tcW w:w="0" w:type="auto"/>
            <w:tcBorders>
              <w:top w:val="nil"/>
              <w:left w:val="nil"/>
              <w:bottom w:val="nil"/>
              <w:right w:val="nil"/>
            </w:tcBorders>
            <w:shd w:val="clear" w:color="auto" w:fill="auto"/>
            <w:noWrap/>
            <w:vAlign w:val="center"/>
            <w:hideMark/>
          </w:tcPr>
          <w:p w14:paraId="11D446B7"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E(</w:t>
            </w:r>
            <w:r w:rsidRPr="000C34C2">
              <w:rPr>
                <w:rFonts w:ascii="Times New Roman" w:eastAsia="Times New Roman" w:hAnsi="Times New Roman" w:cs="Times New Roman"/>
                <w:i/>
                <w:iCs/>
                <w:color w:val="000000"/>
                <w:sz w:val="24"/>
                <w:szCs w:val="24"/>
                <w:lang w:val="es-ES"/>
              </w:rPr>
              <w:t>Y</w:t>
            </w:r>
            <w:r w:rsidRPr="000C34C2">
              <w:rPr>
                <w:rFonts w:ascii="Times New Roman" w:eastAsia="Times New Roman" w:hAnsi="Times New Roman" w:cs="Times New Roman"/>
                <w:color w:val="000000"/>
                <w:sz w:val="24"/>
                <w:szCs w:val="24"/>
                <w:vertAlign w:val="subscript"/>
                <w:lang w:val="es-ES"/>
              </w:rPr>
              <w:t>1</w:t>
            </w:r>
            <w:r w:rsidRPr="000C34C2">
              <w:rPr>
                <w:rFonts w:ascii="Times New Roman" w:eastAsia="Times New Roman" w:hAnsi="Times New Roman" w:cs="Times New Roman"/>
                <w:color w:val="000000"/>
                <w:sz w:val="24"/>
                <w:szCs w:val="24"/>
                <w:lang w:val="es-ES"/>
              </w:rPr>
              <w:t xml:space="preserve"> | </w:t>
            </w:r>
            <w:r w:rsidRPr="000C34C2">
              <w:rPr>
                <w:rFonts w:ascii="Times New Roman" w:eastAsia="Times New Roman" w:hAnsi="Times New Roman" w:cs="Times New Roman"/>
                <w:i/>
                <w:iCs/>
                <w:color w:val="000000"/>
                <w:sz w:val="24"/>
                <w:szCs w:val="24"/>
                <w:lang w:val="es-ES"/>
              </w:rPr>
              <w:t>A</w:t>
            </w:r>
            <w:r w:rsidRPr="000C34C2">
              <w:rPr>
                <w:rFonts w:ascii="Times New Roman" w:eastAsia="Times New Roman" w:hAnsi="Times New Roman" w:cs="Times New Roman"/>
                <w:color w:val="000000"/>
                <w:sz w:val="24"/>
                <w:szCs w:val="24"/>
                <w:vertAlign w:val="subscript"/>
                <w:lang w:val="es-ES"/>
              </w:rPr>
              <w:t>1</w:t>
            </w:r>
            <w:r w:rsidRPr="000C34C2">
              <w:rPr>
                <w:rFonts w:ascii="Times New Roman" w:eastAsia="Times New Roman" w:hAnsi="Times New Roman" w:cs="Times New Roman"/>
                <w:color w:val="000000"/>
                <w:sz w:val="24"/>
                <w:szCs w:val="24"/>
                <w:lang w:val="es-ES"/>
              </w:rPr>
              <w:t xml:space="preserve"> = +1, </w:t>
            </w:r>
            <w:r w:rsidRPr="000C34C2">
              <w:rPr>
                <w:rFonts w:ascii="Times New Roman" w:eastAsia="Times New Roman" w:hAnsi="Times New Roman" w:cs="Times New Roman"/>
                <w:i/>
                <w:iCs/>
                <w:color w:val="000000"/>
                <w:sz w:val="24"/>
                <w:szCs w:val="24"/>
                <w:lang w:val="es-ES"/>
              </w:rPr>
              <w:t>R</w:t>
            </w:r>
            <w:r w:rsidRPr="000C34C2">
              <w:rPr>
                <w:rFonts w:ascii="Times New Roman" w:eastAsia="Times New Roman" w:hAnsi="Times New Roman" w:cs="Times New Roman"/>
                <w:color w:val="000000"/>
                <w:sz w:val="24"/>
                <w:szCs w:val="24"/>
                <w:lang w:val="es-ES"/>
              </w:rPr>
              <w:t>=1)</w:t>
            </w:r>
          </w:p>
        </w:tc>
        <w:tc>
          <w:tcPr>
            <w:tcW w:w="2289" w:type="dxa"/>
            <w:tcBorders>
              <w:top w:val="nil"/>
              <w:left w:val="nil"/>
              <w:bottom w:val="nil"/>
              <w:right w:val="nil"/>
            </w:tcBorders>
            <w:shd w:val="clear" w:color="auto" w:fill="auto"/>
            <w:noWrap/>
            <w:vAlign w:val="bottom"/>
            <w:hideMark/>
          </w:tcPr>
          <w:p w14:paraId="17A98617"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31.83</w:t>
            </w:r>
          </w:p>
        </w:tc>
      </w:tr>
      <w:tr w:rsidR="000C34C2" w:rsidRPr="000C34C2" w14:paraId="230670FA" w14:textId="77777777" w:rsidTr="000C34C2">
        <w:trPr>
          <w:trHeight w:val="360"/>
        </w:trPr>
        <w:tc>
          <w:tcPr>
            <w:tcW w:w="0" w:type="auto"/>
            <w:tcBorders>
              <w:top w:val="nil"/>
              <w:left w:val="nil"/>
              <w:bottom w:val="nil"/>
              <w:right w:val="nil"/>
            </w:tcBorders>
            <w:shd w:val="clear" w:color="auto" w:fill="auto"/>
            <w:noWrap/>
            <w:vAlign w:val="center"/>
            <w:hideMark/>
          </w:tcPr>
          <w:p w14:paraId="0FAC74B9"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E(</w:t>
            </w:r>
            <w:r w:rsidRPr="000C34C2">
              <w:rPr>
                <w:rFonts w:ascii="Times New Roman" w:eastAsia="Times New Roman" w:hAnsi="Times New Roman" w:cs="Times New Roman"/>
                <w:i/>
                <w:iCs/>
                <w:color w:val="000000"/>
                <w:sz w:val="24"/>
                <w:szCs w:val="24"/>
                <w:lang w:val="es-ES"/>
              </w:rPr>
              <w:t>Y</w:t>
            </w:r>
            <w:r w:rsidRPr="000C34C2">
              <w:rPr>
                <w:rFonts w:ascii="Times New Roman" w:eastAsia="Times New Roman" w:hAnsi="Times New Roman" w:cs="Times New Roman"/>
                <w:color w:val="000000"/>
                <w:sz w:val="24"/>
                <w:szCs w:val="24"/>
                <w:vertAlign w:val="subscript"/>
                <w:lang w:val="es-ES"/>
              </w:rPr>
              <w:t>1</w:t>
            </w:r>
            <w:r w:rsidRPr="000C34C2">
              <w:rPr>
                <w:rFonts w:ascii="Times New Roman" w:eastAsia="Times New Roman" w:hAnsi="Times New Roman" w:cs="Times New Roman"/>
                <w:color w:val="000000"/>
                <w:sz w:val="24"/>
                <w:szCs w:val="24"/>
                <w:lang w:val="es-ES"/>
              </w:rPr>
              <w:t xml:space="preserve"> | </w:t>
            </w:r>
            <w:r w:rsidRPr="000C34C2">
              <w:rPr>
                <w:rFonts w:ascii="Times New Roman" w:eastAsia="Times New Roman" w:hAnsi="Times New Roman" w:cs="Times New Roman"/>
                <w:i/>
                <w:iCs/>
                <w:color w:val="000000"/>
                <w:sz w:val="24"/>
                <w:szCs w:val="24"/>
                <w:lang w:val="es-ES"/>
              </w:rPr>
              <w:t>A</w:t>
            </w:r>
            <w:r w:rsidRPr="000C34C2">
              <w:rPr>
                <w:rFonts w:ascii="Times New Roman" w:eastAsia="Times New Roman" w:hAnsi="Times New Roman" w:cs="Times New Roman"/>
                <w:color w:val="000000"/>
                <w:sz w:val="24"/>
                <w:szCs w:val="24"/>
                <w:vertAlign w:val="subscript"/>
                <w:lang w:val="es-ES"/>
              </w:rPr>
              <w:t>1</w:t>
            </w:r>
            <w:r w:rsidRPr="000C34C2">
              <w:rPr>
                <w:rFonts w:ascii="Times New Roman" w:eastAsia="Times New Roman" w:hAnsi="Times New Roman" w:cs="Times New Roman"/>
                <w:color w:val="000000"/>
                <w:sz w:val="24"/>
                <w:szCs w:val="24"/>
                <w:lang w:val="es-ES"/>
              </w:rPr>
              <w:t xml:space="preserve"> = +1, </w:t>
            </w:r>
            <w:r w:rsidRPr="000C34C2">
              <w:rPr>
                <w:rFonts w:ascii="Times New Roman" w:eastAsia="Times New Roman" w:hAnsi="Times New Roman" w:cs="Times New Roman"/>
                <w:i/>
                <w:iCs/>
                <w:color w:val="000000"/>
                <w:sz w:val="24"/>
                <w:szCs w:val="24"/>
                <w:lang w:val="es-ES"/>
              </w:rPr>
              <w:t>R</w:t>
            </w:r>
            <w:r w:rsidRPr="000C34C2">
              <w:rPr>
                <w:rFonts w:ascii="Times New Roman" w:eastAsia="Times New Roman" w:hAnsi="Times New Roman" w:cs="Times New Roman"/>
                <w:color w:val="000000"/>
                <w:sz w:val="24"/>
                <w:szCs w:val="24"/>
                <w:lang w:val="es-ES"/>
              </w:rPr>
              <w:t>=0)</w:t>
            </w:r>
          </w:p>
        </w:tc>
        <w:tc>
          <w:tcPr>
            <w:tcW w:w="2289" w:type="dxa"/>
            <w:tcBorders>
              <w:top w:val="nil"/>
              <w:left w:val="nil"/>
              <w:bottom w:val="nil"/>
              <w:right w:val="nil"/>
            </w:tcBorders>
            <w:shd w:val="clear" w:color="auto" w:fill="auto"/>
            <w:noWrap/>
            <w:vAlign w:val="bottom"/>
            <w:hideMark/>
          </w:tcPr>
          <w:p w14:paraId="66068418"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30.75</w:t>
            </w:r>
          </w:p>
        </w:tc>
      </w:tr>
      <w:tr w:rsidR="000C34C2" w:rsidRPr="007F58BF" w14:paraId="0BB98095" w14:textId="77777777" w:rsidTr="000C34C2">
        <w:trPr>
          <w:trHeight w:val="360"/>
        </w:trPr>
        <w:tc>
          <w:tcPr>
            <w:tcW w:w="0" w:type="auto"/>
            <w:tcBorders>
              <w:top w:val="nil"/>
              <w:left w:val="nil"/>
              <w:bottom w:val="nil"/>
              <w:right w:val="nil"/>
            </w:tcBorders>
            <w:shd w:val="clear" w:color="auto" w:fill="auto"/>
            <w:noWrap/>
            <w:vAlign w:val="center"/>
            <w:hideMark/>
          </w:tcPr>
          <w:p w14:paraId="4928DBA5" w14:textId="77777777" w:rsidR="000C34C2" w:rsidRPr="000C34C2" w:rsidRDefault="000C34C2" w:rsidP="006B0B70">
            <w:pPr>
              <w:spacing w:after="0" w:line="480" w:lineRule="auto"/>
              <w:rPr>
                <w:rFonts w:ascii="Times New Roman" w:eastAsia="Times New Roman" w:hAnsi="Times New Roman" w:cs="Times New Roman"/>
                <w:color w:val="000000"/>
                <w:sz w:val="24"/>
                <w:szCs w:val="24"/>
                <w:lang w:val="es-ES"/>
              </w:rPr>
            </w:pPr>
            <w:r w:rsidRPr="000C34C2">
              <w:rPr>
                <w:rFonts w:ascii="Times New Roman" w:eastAsia="Times New Roman" w:hAnsi="Times New Roman" w:cs="Times New Roman"/>
                <w:color w:val="000000"/>
                <w:sz w:val="24"/>
                <w:szCs w:val="24"/>
                <w:lang w:val="es-ES"/>
              </w:rPr>
              <w:t>E(</w:t>
            </w:r>
            <w:r w:rsidRPr="000C34C2">
              <w:rPr>
                <w:rFonts w:ascii="Times New Roman" w:eastAsia="Times New Roman" w:hAnsi="Times New Roman" w:cs="Times New Roman"/>
                <w:i/>
                <w:iCs/>
                <w:color w:val="000000"/>
                <w:sz w:val="24"/>
                <w:szCs w:val="24"/>
                <w:lang w:val="es-ES"/>
              </w:rPr>
              <w:t>Y</w:t>
            </w:r>
            <w:r w:rsidRPr="000C34C2">
              <w:rPr>
                <w:rFonts w:ascii="Times New Roman" w:eastAsia="Times New Roman" w:hAnsi="Times New Roman" w:cs="Times New Roman"/>
                <w:color w:val="000000"/>
                <w:sz w:val="24"/>
                <w:szCs w:val="24"/>
                <w:vertAlign w:val="subscript"/>
                <w:lang w:val="es-ES"/>
              </w:rPr>
              <w:t>1</w:t>
            </w:r>
            <w:r w:rsidRPr="000C34C2">
              <w:rPr>
                <w:rFonts w:ascii="Times New Roman" w:eastAsia="Times New Roman" w:hAnsi="Times New Roman" w:cs="Times New Roman"/>
                <w:color w:val="000000"/>
                <w:sz w:val="24"/>
                <w:szCs w:val="24"/>
                <w:lang w:val="es-ES"/>
              </w:rPr>
              <w:t xml:space="preserve"> | </w:t>
            </w:r>
            <w:r w:rsidRPr="000C34C2">
              <w:rPr>
                <w:rFonts w:ascii="Times New Roman" w:eastAsia="Times New Roman" w:hAnsi="Times New Roman" w:cs="Times New Roman"/>
                <w:i/>
                <w:iCs/>
                <w:color w:val="000000"/>
                <w:sz w:val="24"/>
                <w:szCs w:val="24"/>
                <w:lang w:val="es-ES"/>
              </w:rPr>
              <w:t>A</w:t>
            </w:r>
            <w:r w:rsidRPr="000C34C2">
              <w:rPr>
                <w:rFonts w:ascii="Times New Roman" w:eastAsia="Times New Roman" w:hAnsi="Times New Roman" w:cs="Times New Roman"/>
                <w:color w:val="000000"/>
                <w:sz w:val="24"/>
                <w:szCs w:val="24"/>
                <w:vertAlign w:val="subscript"/>
                <w:lang w:val="es-ES"/>
              </w:rPr>
              <w:t>1</w:t>
            </w:r>
            <w:r w:rsidRPr="000C34C2">
              <w:rPr>
                <w:rFonts w:ascii="Times New Roman" w:eastAsia="Times New Roman" w:hAnsi="Times New Roman" w:cs="Times New Roman"/>
                <w:color w:val="000000"/>
                <w:sz w:val="24"/>
                <w:szCs w:val="24"/>
                <w:lang w:val="es-ES"/>
              </w:rPr>
              <w:t xml:space="preserve"> = -1, </w:t>
            </w:r>
            <w:r w:rsidRPr="000C34C2">
              <w:rPr>
                <w:rFonts w:ascii="Times New Roman" w:eastAsia="Times New Roman" w:hAnsi="Times New Roman" w:cs="Times New Roman"/>
                <w:i/>
                <w:iCs/>
                <w:color w:val="000000"/>
                <w:sz w:val="24"/>
                <w:szCs w:val="24"/>
                <w:lang w:val="es-ES"/>
              </w:rPr>
              <w:t>R</w:t>
            </w:r>
            <w:r w:rsidRPr="000C34C2">
              <w:rPr>
                <w:rFonts w:ascii="Times New Roman" w:eastAsia="Times New Roman" w:hAnsi="Times New Roman" w:cs="Times New Roman"/>
                <w:color w:val="000000"/>
                <w:sz w:val="24"/>
                <w:szCs w:val="24"/>
                <w:lang w:val="es-ES"/>
              </w:rPr>
              <w:t>=1)</w:t>
            </w:r>
          </w:p>
        </w:tc>
        <w:tc>
          <w:tcPr>
            <w:tcW w:w="2289" w:type="dxa"/>
            <w:tcBorders>
              <w:top w:val="nil"/>
              <w:left w:val="nil"/>
              <w:bottom w:val="nil"/>
              <w:right w:val="nil"/>
            </w:tcBorders>
            <w:shd w:val="clear" w:color="auto" w:fill="auto"/>
            <w:noWrap/>
            <w:vAlign w:val="bottom"/>
            <w:hideMark/>
          </w:tcPr>
          <w:p w14:paraId="3F7F24F4"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0C34C2">
              <w:rPr>
                <w:rFonts w:ascii="Times New Roman" w:eastAsia="Times New Roman" w:hAnsi="Times New Roman" w:cs="Times New Roman"/>
                <w:color w:val="000000"/>
                <w:sz w:val="24"/>
                <w:szCs w:val="24"/>
                <w:lang w:val="es-ES"/>
              </w:rPr>
              <w:t>33.3</w:t>
            </w:r>
            <w:r w:rsidRPr="007F58BF">
              <w:rPr>
                <w:rFonts w:ascii="Times New Roman" w:eastAsia="Times New Roman" w:hAnsi="Times New Roman" w:cs="Times New Roman"/>
                <w:color w:val="000000"/>
                <w:sz w:val="24"/>
                <w:szCs w:val="24"/>
              </w:rPr>
              <w:t>3</w:t>
            </w:r>
          </w:p>
        </w:tc>
      </w:tr>
      <w:tr w:rsidR="000C34C2" w:rsidRPr="007F58BF" w14:paraId="5B5691AE" w14:textId="77777777" w:rsidTr="000C34C2">
        <w:trPr>
          <w:trHeight w:val="360"/>
        </w:trPr>
        <w:tc>
          <w:tcPr>
            <w:tcW w:w="0" w:type="auto"/>
            <w:tcBorders>
              <w:top w:val="nil"/>
              <w:left w:val="nil"/>
              <w:bottom w:val="nil"/>
              <w:right w:val="nil"/>
            </w:tcBorders>
            <w:shd w:val="clear" w:color="auto" w:fill="auto"/>
            <w:noWrap/>
            <w:vAlign w:val="center"/>
            <w:hideMark/>
          </w:tcPr>
          <w:p w14:paraId="668682BB"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E(</w:t>
            </w:r>
            <w:r w:rsidRPr="007F58BF">
              <w:rPr>
                <w:rFonts w:ascii="Times New Roman" w:eastAsia="Times New Roman" w:hAnsi="Times New Roman" w:cs="Times New Roman"/>
                <w:i/>
                <w:iCs/>
                <w:color w:val="000000"/>
                <w:sz w:val="24"/>
                <w:szCs w:val="24"/>
              </w:rPr>
              <w:t>Y</w:t>
            </w:r>
            <w:r w:rsidRPr="007F58BF">
              <w:rPr>
                <w:rFonts w:ascii="Times New Roman" w:eastAsia="Times New Roman" w:hAnsi="Times New Roman" w:cs="Times New Roman"/>
                <w:color w:val="000000"/>
                <w:sz w:val="24"/>
                <w:szCs w:val="24"/>
                <w:vertAlign w:val="subscript"/>
              </w:rPr>
              <w:t>1</w:t>
            </w:r>
            <w:r w:rsidRPr="007F58BF">
              <w:rPr>
                <w:rFonts w:ascii="Times New Roman" w:eastAsia="Times New Roman" w:hAnsi="Times New Roman" w:cs="Times New Roman"/>
                <w:color w:val="000000"/>
                <w:sz w:val="24"/>
                <w:szCs w:val="24"/>
              </w:rPr>
              <w:t xml:space="preserve"> |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1</w:t>
            </w:r>
            <w:r w:rsidRPr="007F58BF">
              <w:rPr>
                <w:rFonts w:ascii="Times New Roman" w:eastAsia="Times New Roman" w:hAnsi="Times New Roman" w:cs="Times New Roman"/>
                <w:color w:val="000000"/>
                <w:sz w:val="24"/>
                <w:szCs w:val="24"/>
              </w:rPr>
              <w:t xml:space="preserve"> = -1, </w:t>
            </w:r>
            <w:r w:rsidRPr="007F58BF">
              <w:rPr>
                <w:rFonts w:ascii="Times New Roman" w:eastAsia="Times New Roman" w:hAnsi="Times New Roman" w:cs="Times New Roman"/>
                <w:i/>
                <w:iCs/>
                <w:color w:val="000000"/>
                <w:sz w:val="24"/>
                <w:szCs w:val="24"/>
              </w:rPr>
              <w:t>R</w:t>
            </w:r>
            <w:r w:rsidRPr="007F58BF">
              <w:rPr>
                <w:rFonts w:ascii="Times New Roman" w:eastAsia="Times New Roman" w:hAnsi="Times New Roman" w:cs="Times New Roman"/>
                <w:color w:val="000000"/>
                <w:sz w:val="24"/>
                <w:szCs w:val="24"/>
              </w:rPr>
              <w:t>=0)</w:t>
            </w:r>
          </w:p>
        </w:tc>
        <w:tc>
          <w:tcPr>
            <w:tcW w:w="2289" w:type="dxa"/>
            <w:tcBorders>
              <w:top w:val="nil"/>
              <w:left w:val="nil"/>
              <w:bottom w:val="nil"/>
              <w:right w:val="nil"/>
            </w:tcBorders>
            <w:shd w:val="clear" w:color="auto" w:fill="auto"/>
            <w:noWrap/>
            <w:vAlign w:val="bottom"/>
            <w:hideMark/>
          </w:tcPr>
          <w:p w14:paraId="51523F63"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31.92</w:t>
            </w:r>
          </w:p>
        </w:tc>
      </w:tr>
      <w:tr w:rsidR="000C34C2" w:rsidRPr="007F58BF" w14:paraId="37E05695" w14:textId="77777777" w:rsidTr="000C34C2">
        <w:trPr>
          <w:trHeight w:val="360"/>
        </w:trPr>
        <w:tc>
          <w:tcPr>
            <w:tcW w:w="0" w:type="auto"/>
            <w:tcBorders>
              <w:top w:val="nil"/>
              <w:left w:val="nil"/>
              <w:bottom w:val="nil"/>
              <w:right w:val="nil"/>
            </w:tcBorders>
            <w:shd w:val="clear" w:color="auto" w:fill="auto"/>
            <w:noWrap/>
            <w:vAlign w:val="center"/>
            <w:hideMark/>
          </w:tcPr>
          <w:p w14:paraId="231F9C73"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E(</w:t>
            </w:r>
            <w:r w:rsidRPr="007F58BF">
              <w:rPr>
                <w:rFonts w:ascii="Times New Roman" w:eastAsia="Times New Roman" w:hAnsi="Times New Roman" w:cs="Times New Roman"/>
                <w:i/>
                <w:iCs/>
                <w:color w:val="000000"/>
                <w:sz w:val="24"/>
                <w:szCs w:val="24"/>
              </w:rPr>
              <w:t>Y</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1</w:t>
            </w:r>
            <w:r w:rsidRPr="007F58BF">
              <w:rPr>
                <w:rFonts w:ascii="Times New Roman" w:eastAsia="Times New Roman" w:hAnsi="Times New Roman" w:cs="Times New Roman"/>
                <w:color w:val="000000"/>
                <w:sz w:val="24"/>
                <w:szCs w:val="24"/>
              </w:rPr>
              <w:t xml:space="preserve"> = +1, </w:t>
            </w:r>
            <w:r w:rsidRPr="007F58BF">
              <w:rPr>
                <w:rFonts w:ascii="Times New Roman" w:eastAsia="Times New Roman" w:hAnsi="Times New Roman" w:cs="Times New Roman"/>
                <w:i/>
                <w:iCs/>
                <w:color w:val="000000"/>
                <w:sz w:val="24"/>
                <w:szCs w:val="24"/>
              </w:rPr>
              <w:t>R</w:t>
            </w:r>
            <w:r w:rsidRPr="007F58BF">
              <w:rPr>
                <w:rFonts w:ascii="Times New Roman" w:eastAsia="Times New Roman" w:hAnsi="Times New Roman" w:cs="Times New Roman"/>
                <w:color w:val="000000"/>
                <w:sz w:val="24"/>
                <w:szCs w:val="24"/>
              </w:rPr>
              <w:t>=1)</w:t>
            </w:r>
          </w:p>
        </w:tc>
        <w:tc>
          <w:tcPr>
            <w:tcW w:w="2289" w:type="dxa"/>
            <w:tcBorders>
              <w:top w:val="nil"/>
              <w:left w:val="nil"/>
              <w:bottom w:val="nil"/>
              <w:right w:val="nil"/>
            </w:tcBorders>
            <w:shd w:val="clear" w:color="auto" w:fill="auto"/>
            <w:noWrap/>
            <w:vAlign w:val="bottom"/>
            <w:hideMark/>
          </w:tcPr>
          <w:p w14:paraId="0EC1B242"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32.57</w:t>
            </w:r>
          </w:p>
        </w:tc>
      </w:tr>
      <w:tr w:rsidR="000C34C2" w:rsidRPr="007F58BF" w14:paraId="255D7C0C" w14:textId="77777777" w:rsidTr="000C34C2">
        <w:trPr>
          <w:trHeight w:val="360"/>
        </w:trPr>
        <w:tc>
          <w:tcPr>
            <w:tcW w:w="0" w:type="auto"/>
            <w:tcBorders>
              <w:top w:val="nil"/>
              <w:left w:val="nil"/>
              <w:bottom w:val="nil"/>
              <w:right w:val="nil"/>
            </w:tcBorders>
            <w:shd w:val="clear" w:color="auto" w:fill="auto"/>
            <w:noWrap/>
            <w:vAlign w:val="center"/>
            <w:hideMark/>
          </w:tcPr>
          <w:p w14:paraId="34666C58"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E(</w:t>
            </w:r>
            <w:r w:rsidRPr="007F58BF">
              <w:rPr>
                <w:rFonts w:ascii="Times New Roman" w:eastAsia="Times New Roman" w:hAnsi="Times New Roman" w:cs="Times New Roman"/>
                <w:i/>
                <w:iCs/>
                <w:color w:val="000000"/>
                <w:sz w:val="24"/>
                <w:szCs w:val="24"/>
              </w:rPr>
              <w:t>Y</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1</w:t>
            </w:r>
            <w:r w:rsidRPr="007F58BF">
              <w:rPr>
                <w:rFonts w:ascii="Times New Roman" w:eastAsia="Times New Roman" w:hAnsi="Times New Roman" w:cs="Times New Roman"/>
                <w:color w:val="000000"/>
                <w:sz w:val="24"/>
                <w:szCs w:val="24"/>
              </w:rPr>
              <w:t xml:space="preserve"> = +1, </w:t>
            </w:r>
            <w:r w:rsidRPr="007F58BF">
              <w:rPr>
                <w:rFonts w:ascii="Times New Roman" w:eastAsia="Times New Roman" w:hAnsi="Times New Roman" w:cs="Times New Roman"/>
                <w:i/>
                <w:iCs/>
                <w:color w:val="000000"/>
                <w:sz w:val="24"/>
                <w:szCs w:val="24"/>
              </w:rPr>
              <w:t>R</w:t>
            </w:r>
            <w:r w:rsidRPr="007F58BF">
              <w:rPr>
                <w:rFonts w:ascii="Times New Roman" w:eastAsia="Times New Roman" w:hAnsi="Times New Roman" w:cs="Times New Roman"/>
                <w:color w:val="000000"/>
                <w:sz w:val="24"/>
                <w:szCs w:val="24"/>
              </w:rPr>
              <w:t xml:space="preserve">=0,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+1)</w:t>
            </w:r>
          </w:p>
        </w:tc>
        <w:tc>
          <w:tcPr>
            <w:tcW w:w="2289" w:type="dxa"/>
            <w:tcBorders>
              <w:top w:val="nil"/>
              <w:left w:val="nil"/>
              <w:bottom w:val="nil"/>
              <w:right w:val="nil"/>
            </w:tcBorders>
            <w:shd w:val="clear" w:color="auto" w:fill="auto"/>
            <w:noWrap/>
            <w:vAlign w:val="bottom"/>
            <w:hideMark/>
          </w:tcPr>
          <w:p w14:paraId="58573A1E"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30.43</w:t>
            </w:r>
          </w:p>
        </w:tc>
      </w:tr>
      <w:tr w:rsidR="000C34C2" w:rsidRPr="007F58BF" w14:paraId="5C075821" w14:textId="77777777" w:rsidTr="000C34C2">
        <w:trPr>
          <w:trHeight w:val="360"/>
        </w:trPr>
        <w:tc>
          <w:tcPr>
            <w:tcW w:w="0" w:type="auto"/>
            <w:tcBorders>
              <w:top w:val="nil"/>
              <w:left w:val="nil"/>
              <w:bottom w:val="nil"/>
              <w:right w:val="nil"/>
            </w:tcBorders>
            <w:shd w:val="clear" w:color="auto" w:fill="auto"/>
            <w:noWrap/>
            <w:vAlign w:val="center"/>
            <w:hideMark/>
          </w:tcPr>
          <w:p w14:paraId="0E6CA876"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E(</w:t>
            </w:r>
            <w:r w:rsidRPr="007F58BF">
              <w:rPr>
                <w:rFonts w:ascii="Times New Roman" w:eastAsia="Times New Roman" w:hAnsi="Times New Roman" w:cs="Times New Roman"/>
                <w:i/>
                <w:iCs/>
                <w:color w:val="000000"/>
                <w:sz w:val="24"/>
                <w:szCs w:val="24"/>
              </w:rPr>
              <w:t>Y</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1</w:t>
            </w:r>
            <w:r w:rsidRPr="007F58BF">
              <w:rPr>
                <w:rFonts w:ascii="Times New Roman" w:eastAsia="Times New Roman" w:hAnsi="Times New Roman" w:cs="Times New Roman"/>
                <w:color w:val="000000"/>
                <w:sz w:val="24"/>
                <w:szCs w:val="24"/>
              </w:rPr>
              <w:t xml:space="preserve"> = +1, </w:t>
            </w:r>
            <w:r w:rsidRPr="007F58BF">
              <w:rPr>
                <w:rFonts w:ascii="Times New Roman" w:eastAsia="Times New Roman" w:hAnsi="Times New Roman" w:cs="Times New Roman"/>
                <w:i/>
                <w:iCs/>
                <w:color w:val="000000"/>
                <w:sz w:val="24"/>
                <w:szCs w:val="24"/>
              </w:rPr>
              <w:t>R</w:t>
            </w:r>
            <w:r w:rsidRPr="007F58BF">
              <w:rPr>
                <w:rFonts w:ascii="Times New Roman" w:eastAsia="Times New Roman" w:hAnsi="Times New Roman" w:cs="Times New Roman"/>
                <w:color w:val="000000"/>
                <w:sz w:val="24"/>
                <w:szCs w:val="24"/>
              </w:rPr>
              <w:t xml:space="preserve">=0,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-1)</w:t>
            </w:r>
          </w:p>
        </w:tc>
        <w:tc>
          <w:tcPr>
            <w:tcW w:w="2289" w:type="dxa"/>
            <w:tcBorders>
              <w:top w:val="nil"/>
              <w:left w:val="nil"/>
              <w:bottom w:val="nil"/>
              <w:right w:val="nil"/>
            </w:tcBorders>
            <w:shd w:val="clear" w:color="auto" w:fill="auto"/>
            <w:noWrap/>
            <w:vAlign w:val="bottom"/>
            <w:hideMark/>
          </w:tcPr>
          <w:p w14:paraId="79877102"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27.88</w:t>
            </w:r>
          </w:p>
        </w:tc>
      </w:tr>
      <w:tr w:rsidR="000C34C2" w:rsidRPr="007F58BF" w14:paraId="46DCD246" w14:textId="77777777" w:rsidTr="000C34C2">
        <w:trPr>
          <w:trHeight w:val="360"/>
        </w:trPr>
        <w:tc>
          <w:tcPr>
            <w:tcW w:w="0" w:type="auto"/>
            <w:tcBorders>
              <w:top w:val="nil"/>
              <w:left w:val="nil"/>
              <w:bottom w:val="nil"/>
              <w:right w:val="nil"/>
            </w:tcBorders>
            <w:shd w:val="clear" w:color="auto" w:fill="auto"/>
            <w:noWrap/>
            <w:vAlign w:val="center"/>
            <w:hideMark/>
          </w:tcPr>
          <w:p w14:paraId="20CCD450"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E(</w:t>
            </w:r>
            <w:r w:rsidRPr="007F58BF">
              <w:rPr>
                <w:rFonts w:ascii="Times New Roman" w:eastAsia="Times New Roman" w:hAnsi="Times New Roman" w:cs="Times New Roman"/>
                <w:i/>
                <w:iCs/>
                <w:color w:val="000000"/>
                <w:sz w:val="24"/>
                <w:szCs w:val="24"/>
              </w:rPr>
              <w:t>Y</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1</w:t>
            </w:r>
            <w:r w:rsidRPr="007F58BF">
              <w:rPr>
                <w:rFonts w:ascii="Times New Roman" w:eastAsia="Times New Roman" w:hAnsi="Times New Roman" w:cs="Times New Roman"/>
                <w:color w:val="000000"/>
                <w:sz w:val="24"/>
                <w:szCs w:val="24"/>
              </w:rPr>
              <w:t xml:space="preserve"> = -1, </w:t>
            </w:r>
            <w:r w:rsidRPr="007F58BF">
              <w:rPr>
                <w:rFonts w:ascii="Times New Roman" w:eastAsia="Times New Roman" w:hAnsi="Times New Roman" w:cs="Times New Roman"/>
                <w:i/>
                <w:iCs/>
                <w:color w:val="000000"/>
                <w:sz w:val="24"/>
                <w:szCs w:val="24"/>
              </w:rPr>
              <w:t>R</w:t>
            </w:r>
            <w:r w:rsidRPr="007F58BF">
              <w:rPr>
                <w:rFonts w:ascii="Times New Roman" w:eastAsia="Times New Roman" w:hAnsi="Times New Roman" w:cs="Times New Roman"/>
                <w:color w:val="000000"/>
                <w:sz w:val="24"/>
                <w:szCs w:val="24"/>
              </w:rPr>
              <w:t>=1)</w:t>
            </w:r>
          </w:p>
        </w:tc>
        <w:tc>
          <w:tcPr>
            <w:tcW w:w="2289" w:type="dxa"/>
            <w:tcBorders>
              <w:top w:val="nil"/>
              <w:left w:val="nil"/>
              <w:bottom w:val="nil"/>
              <w:right w:val="nil"/>
            </w:tcBorders>
            <w:shd w:val="clear" w:color="auto" w:fill="auto"/>
            <w:noWrap/>
            <w:vAlign w:val="bottom"/>
            <w:hideMark/>
          </w:tcPr>
          <w:p w14:paraId="6CF9D13C"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31.78</w:t>
            </w:r>
          </w:p>
        </w:tc>
      </w:tr>
      <w:tr w:rsidR="000C34C2" w:rsidRPr="007F58BF" w14:paraId="2EFCD994" w14:textId="77777777" w:rsidTr="000C34C2">
        <w:trPr>
          <w:trHeight w:val="360"/>
        </w:trPr>
        <w:tc>
          <w:tcPr>
            <w:tcW w:w="0" w:type="auto"/>
            <w:tcBorders>
              <w:top w:val="nil"/>
              <w:left w:val="nil"/>
              <w:bottom w:val="nil"/>
              <w:right w:val="nil"/>
            </w:tcBorders>
            <w:shd w:val="clear" w:color="auto" w:fill="auto"/>
            <w:noWrap/>
            <w:vAlign w:val="center"/>
            <w:hideMark/>
          </w:tcPr>
          <w:p w14:paraId="207B9B6D"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E(</w:t>
            </w:r>
            <w:r w:rsidRPr="007F58BF">
              <w:rPr>
                <w:rFonts w:ascii="Times New Roman" w:eastAsia="Times New Roman" w:hAnsi="Times New Roman" w:cs="Times New Roman"/>
                <w:i/>
                <w:iCs/>
                <w:color w:val="000000"/>
                <w:sz w:val="24"/>
                <w:szCs w:val="24"/>
              </w:rPr>
              <w:t>Y</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1</w:t>
            </w:r>
            <w:r w:rsidRPr="007F58BF">
              <w:rPr>
                <w:rFonts w:ascii="Times New Roman" w:eastAsia="Times New Roman" w:hAnsi="Times New Roman" w:cs="Times New Roman"/>
                <w:color w:val="000000"/>
                <w:sz w:val="24"/>
                <w:szCs w:val="24"/>
              </w:rPr>
              <w:t xml:space="preserve"> = -1, </w:t>
            </w:r>
            <w:r w:rsidRPr="007F58BF">
              <w:rPr>
                <w:rFonts w:ascii="Times New Roman" w:eastAsia="Times New Roman" w:hAnsi="Times New Roman" w:cs="Times New Roman"/>
                <w:i/>
                <w:iCs/>
                <w:color w:val="000000"/>
                <w:sz w:val="24"/>
                <w:szCs w:val="24"/>
              </w:rPr>
              <w:t>R</w:t>
            </w:r>
            <w:r w:rsidRPr="007F58BF">
              <w:rPr>
                <w:rFonts w:ascii="Times New Roman" w:eastAsia="Times New Roman" w:hAnsi="Times New Roman" w:cs="Times New Roman"/>
                <w:color w:val="000000"/>
                <w:sz w:val="24"/>
                <w:szCs w:val="24"/>
              </w:rPr>
              <w:t xml:space="preserve">=0,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+1)</w:t>
            </w:r>
          </w:p>
        </w:tc>
        <w:tc>
          <w:tcPr>
            <w:tcW w:w="2289" w:type="dxa"/>
            <w:tcBorders>
              <w:top w:val="nil"/>
              <w:left w:val="nil"/>
              <w:bottom w:val="nil"/>
              <w:right w:val="nil"/>
            </w:tcBorders>
            <w:shd w:val="clear" w:color="auto" w:fill="auto"/>
            <w:noWrap/>
            <w:vAlign w:val="bottom"/>
            <w:hideMark/>
          </w:tcPr>
          <w:p w14:paraId="41066FD3"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31.71</w:t>
            </w:r>
          </w:p>
        </w:tc>
      </w:tr>
      <w:tr w:rsidR="000C34C2" w:rsidRPr="007F58BF" w14:paraId="4CFC8B2E" w14:textId="77777777" w:rsidTr="000C34C2">
        <w:trPr>
          <w:trHeight w:val="360"/>
        </w:trPr>
        <w:tc>
          <w:tcPr>
            <w:tcW w:w="0" w:type="auto"/>
            <w:tcBorders>
              <w:top w:val="nil"/>
              <w:left w:val="nil"/>
              <w:bottom w:val="nil"/>
              <w:right w:val="nil"/>
            </w:tcBorders>
            <w:shd w:val="clear" w:color="auto" w:fill="auto"/>
            <w:noWrap/>
            <w:vAlign w:val="center"/>
            <w:hideMark/>
          </w:tcPr>
          <w:p w14:paraId="3533DA22"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E(</w:t>
            </w:r>
            <w:r w:rsidRPr="007F58BF">
              <w:rPr>
                <w:rFonts w:ascii="Times New Roman" w:eastAsia="Times New Roman" w:hAnsi="Times New Roman" w:cs="Times New Roman"/>
                <w:i/>
                <w:iCs/>
                <w:color w:val="000000"/>
                <w:sz w:val="24"/>
                <w:szCs w:val="24"/>
              </w:rPr>
              <w:t>Y</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1</w:t>
            </w:r>
            <w:r w:rsidRPr="007F58BF">
              <w:rPr>
                <w:rFonts w:ascii="Times New Roman" w:eastAsia="Times New Roman" w:hAnsi="Times New Roman" w:cs="Times New Roman"/>
                <w:color w:val="000000"/>
                <w:sz w:val="24"/>
                <w:szCs w:val="24"/>
              </w:rPr>
              <w:t xml:space="preserve"> = -1, </w:t>
            </w:r>
            <w:r w:rsidRPr="007F58BF">
              <w:rPr>
                <w:rFonts w:ascii="Times New Roman" w:eastAsia="Times New Roman" w:hAnsi="Times New Roman" w:cs="Times New Roman"/>
                <w:i/>
                <w:iCs/>
                <w:color w:val="000000"/>
                <w:sz w:val="24"/>
                <w:szCs w:val="24"/>
              </w:rPr>
              <w:t>R</w:t>
            </w:r>
            <w:r w:rsidRPr="007F58BF">
              <w:rPr>
                <w:rFonts w:ascii="Times New Roman" w:eastAsia="Times New Roman" w:hAnsi="Times New Roman" w:cs="Times New Roman"/>
                <w:color w:val="000000"/>
                <w:sz w:val="24"/>
                <w:szCs w:val="24"/>
              </w:rPr>
              <w:t xml:space="preserve">=0, </w:t>
            </w:r>
            <w:r w:rsidRPr="007F58BF">
              <w:rPr>
                <w:rFonts w:ascii="Times New Roman" w:eastAsia="Times New Roman" w:hAnsi="Times New Roman" w:cs="Times New Roman"/>
                <w:i/>
                <w:iCs/>
                <w:color w:val="000000"/>
                <w:sz w:val="24"/>
                <w:szCs w:val="24"/>
              </w:rPr>
              <w:t>A</w:t>
            </w:r>
            <w:r w:rsidRPr="007F58BF">
              <w:rPr>
                <w:rFonts w:ascii="Times New Roman" w:eastAsia="Times New Roman" w:hAnsi="Times New Roman" w:cs="Times New Roman"/>
                <w:color w:val="000000"/>
                <w:sz w:val="24"/>
                <w:szCs w:val="24"/>
                <w:vertAlign w:val="subscript"/>
              </w:rPr>
              <w:t>2</w:t>
            </w:r>
            <w:r w:rsidRPr="007F58BF">
              <w:rPr>
                <w:rFonts w:ascii="Times New Roman" w:eastAsia="Times New Roman" w:hAnsi="Times New Roman" w:cs="Times New Roman"/>
                <w:color w:val="000000"/>
                <w:sz w:val="24"/>
                <w:szCs w:val="24"/>
              </w:rPr>
              <w:t xml:space="preserve"> = -1)</w:t>
            </w:r>
          </w:p>
        </w:tc>
        <w:tc>
          <w:tcPr>
            <w:tcW w:w="2289" w:type="dxa"/>
            <w:tcBorders>
              <w:top w:val="nil"/>
              <w:left w:val="nil"/>
              <w:bottom w:val="nil"/>
              <w:right w:val="nil"/>
            </w:tcBorders>
            <w:shd w:val="clear" w:color="auto" w:fill="auto"/>
            <w:noWrap/>
            <w:vAlign w:val="bottom"/>
            <w:hideMark/>
          </w:tcPr>
          <w:p w14:paraId="21441C40" w14:textId="77777777" w:rsidR="000C34C2" w:rsidRPr="007F58BF" w:rsidRDefault="000C34C2" w:rsidP="006B0B70">
            <w:pPr>
              <w:spacing w:after="0" w:line="480" w:lineRule="auto"/>
              <w:rPr>
                <w:rFonts w:ascii="Times New Roman" w:eastAsia="Times New Roman" w:hAnsi="Times New Roman" w:cs="Times New Roman"/>
                <w:color w:val="000000"/>
                <w:sz w:val="24"/>
                <w:szCs w:val="24"/>
              </w:rPr>
            </w:pPr>
            <w:r w:rsidRPr="007F58BF">
              <w:rPr>
                <w:rFonts w:ascii="Times New Roman" w:eastAsia="Times New Roman" w:hAnsi="Times New Roman" w:cs="Times New Roman"/>
                <w:color w:val="000000"/>
                <w:sz w:val="24"/>
                <w:szCs w:val="24"/>
              </w:rPr>
              <w:t>31.29</w:t>
            </w:r>
          </w:p>
        </w:tc>
      </w:tr>
    </w:tbl>
    <w:p w14:paraId="0F744BF1" w14:textId="77777777" w:rsidR="001E2F1C" w:rsidRDefault="001E2F1C" w:rsidP="00331E71">
      <w:pPr>
        <w:spacing w:line="480" w:lineRule="auto"/>
        <w:rPr>
          <w:rFonts w:ascii="Times New Roman" w:hAnsi="Times New Roman" w:cs="Times New Roman"/>
          <w:sz w:val="24"/>
          <w:szCs w:val="24"/>
        </w:rPr>
      </w:pPr>
    </w:p>
    <w:p w14:paraId="7B920310" w14:textId="77777777" w:rsidR="001E2F1C" w:rsidRDefault="001E2F1C">
      <w:pPr>
        <w:rPr>
          <w:rFonts w:ascii="Times New Roman" w:hAnsi="Times New Roman" w:cs="Times New Roman"/>
          <w:sz w:val="24"/>
          <w:szCs w:val="24"/>
        </w:rPr>
      </w:pPr>
      <w:r>
        <w:rPr>
          <w:rFonts w:ascii="Times New Roman" w:hAnsi="Times New Roman" w:cs="Times New Roman"/>
          <w:sz w:val="24"/>
          <w:szCs w:val="24"/>
        </w:rPr>
        <w:br w:type="page"/>
      </w:r>
    </w:p>
    <w:p w14:paraId="2BC2B088" w14:textId="77777777" w:rsidR="00ED29F3" w:rsidRPr="009B70BA" w:rsidRDefault="009B70BA" w:rsidP="00331E71">
      <w:pPr>
        <w:spacing w:line="480" w:lineRule="auto"/>
        <w:rPr>
          <w:rFonts w:ascii="Times New Roman" w:hAnsi="Times New Roman" w:cs="Times New Roman"/>
          <w:b/>
          <w:sz w:val="24"/>
          <w:szCs w:val="24"/>
        </w:rPr>
      </w:pPr>
      <w:r w:rsidRPr="009B70BA">
        <w:rPr>
          <w:rFonts w:ascii="Times New Roman" w:hAnsi="Times New Roman" w:cs="Times New Roman"/>
          <w:b/>
          <w:sz w:val="24"/>
          <w:szCs w:val="24"/>
        </w:rPr>
        <w:lastRenderedPageBreak/>
        <w:t>Table A</w:t>
      </w:r>
      <w:r w:rsidR="004543BF">
        <w:rPr>
          <w:rFonts w:ascii="Times New Roman" w:hAnsi="Times New Roman" w:cs="Times New Roman"/>
          <w:b/>
          <w:sz w:val="24"/>
          <w:szCs w:val="24"/>
        </w:rPr>
        <w:t>2</w:t>
      </w:r>
    </w:p>
    <w:p w14:paraId="66FB1477" w14:textId="77777777" w:rsidR="009B70BA" w:rsidRPr="002144C4" w:rsidRDefault="00C43D71" w:rsidP="00331E71">
      <w:pPr>
        <w:pStyle w:val="NoSpacing"/>
        <w:spacing w:line="480" w:lineRule="auto"/>
        <w:rPr>
          <w:rFonts w:ascii="Times New Roman" w:hAnsi="Times New Roman" w:cs="Times New Roman"/>
          <w:b/>
          <w:sz w:val="24"/>
          <w:szCs w:val="24"/>
        </w:rPr>
      </w:pPr>
      <w:r w:rsidRPr="002144C4">
        <w:rPr>
          <w:rFonts w:ascii="Times New Roman" w:hAnsi="Times New Roman" w:cs="Times New Roman"/>
          <w:b/>
          <w:sz w:val="24"/>
          <w:szCs w:val="24"/>
        </w:rPr>
        <w:t>Mean estimated correlation parameter (true value 0.50</w:t>
      </w:r>
      <w:r w:rsidR="009B70BA" w:rsidRPr="002144C4">
        <w:rPr>
          <w:rFonts w:ascii="Times New Roman" w:hAnsi="Times New Roman" w:cs="Times New Roman"/>
          <w:b/>
          <w:sz w:val="24"/>
          <w:szCs w:val="24"/>
        </w:rPr>
        <w:t xml:space="preserve"> except for true independence)</w:t>
      </w:r>
    </w:p>
    <w:tbl>
      <w:tblPr>
        <w:tblW w:w="0" w:type="auto"/>
        <w:tblLayout w:type="fixed"/>
        <w:tblLook w:val="04A0" w:firstRow="1" w:lastRow="0" w:firstColumn="1" w:lastColumn="0" w:noHBand="0" w:noVBand="1"/>
      </w:tblPr>
      <w:tblGrid>
        <w:gridCol w:w="1164"/>
        <w:gridCol w:w="938"/>
        <w:gridCol w:w="1245"/>
        <w:gridCol w:w="1246"/>
        <w:gridCol w:w="1246"/>
        <w:gridCol w:w="1245"/>
        <w:gridCol w:w="1246"/>
        <w:gridCol w:w="1246"/>
      </w:tblGrid>
      <w:tr w:rsidR="009B70BA" w:rsidRPr="009B70BA" w14:paraId="1207CEC6" w14:textId="77777777" w:rsidTr="009B70BA">
        <w:trPr>
          <w:trHeight w:val="315"/>
        </w:trPr>
        <w:tc>
          <w:tcPr>
            <w:tcW w:w="1164" w:type="dxa"/>
            <w:tcBorders>
              <w:top w:val="nil"/>
              <w:left w:val="nil"/>
              <w:bottom w:val="nil"/>
              <w:right w:val="nil"/>
            </w:tcBorders>
            <w:shd w:val="clear" w:color="auto" w:fill="auto"/>
            <w:noWrap/>
            <w:vAlign w:val="center"/>
            <w:hideMark/>
          </w:tcPr>
          <w:p w14:paraId="494D08E0" w14:textId="77777777" w:rsidR="009B70BA" w:rsidRPr="009B70BA" w:rsidRDefault="009B70BA" w:rsidP="00331E71">
            <w:pPr>
              <w:spacing w:after="0" w:line="480" w:lineRule="auto"/>
              <w:rPr>
                <w:rFonts w:ascii="Times New Roman" w:eastAsia="Times New Roman" w:hAnsi="Times New Roman" w:cs="Times New Roman"/>
                <w:sz w:val="24"/>
                <w:szCs w:val="24"/>
              </w:rPr>
            </w:pPr>
          </w:p>
        </w:tc>
        <w:tc>
          <w:tcPr>
            <w:tcW w:w="938" w:type="dxa"/>
            <w:tcBorders>
              <w:top w:val="nil"/>
              <w:left w:val="nil"/>
              <w:bottom w:val="nil"/>
              <w:right w:val="nil"/>
            </w:tcBorders>
            <w:shd w:val="clear" w:color="auto" w:fill="auto"/>
            <w:noWrap/>
            <w:vAlign w:val="bottom"/>
            <w:hideMark/>
          </w:tcPr>
          <w:p w14:paraId="2B5A4594" w14:textId="77777777" w:rsidR="009B70BA" w:rsidRPr="009B70BA" w:rsidRDefault="009B70BA" w:rsidP="00331E71">
            <w:pPr>
              <w:spacing w:after="0" w:line="480" w:lineRule="auto"/>
              <w:rPr>
                <w:rFonts w:ascii="Times New Roman" w:eastAsia="Times New Roman" w:hAnsi="Times New Roman" w:cs="Times New Roman"/>
                <w:sz w:val="24"/>
                <w:szCs w:val="24"/>
              </w:rPr>
            </w:pPr>
          </w:p>
        </w:tc>
        <w:tc>
          <w:tcPr>
            <w:tcW w:w="3737" w:type="dxa"/>
            <w:gridSpan w:val="3"/>
            <w:tcBorders>
              <w:top w:val="nil"/>
              <w:left w:val="nil"/>
              <w:bottom w:val="nil"/>
              <w:right w:val="nil"/>
            </w:tcBorders>
            <w:shd w:val="clear" w:color="auto" w:fill="auto"/>
            <w:noWrap/>
            <w:vAlign w:val="bottom"/>
            <w:hideMark/>
          </w:tcPr>
          <w:p w14:paraId="412C0E31"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Using Known Weights</w:t>
            </w:r>
          </w:p>
        </w:tc>
        <w:tc>
          <w:tcPr>
            <w:tcW w:w="3737" w:type="dxa"/>
            <w:gridSpan w:val="3"/>
            <w:tcBorders>
              <w:top w:val="nil"/>
              <w:left w:val="nil"/>
              <w:bottom w:val="nil"/>
              <w:right w:val="nil"/>
            </w:tcBorders>
            <w:shd w:val="clear" w:color="auto" w:fill="auto"/>
            <w:noWrap/>
            <w:vAlign w:val="bottom"/>
            <w:hideMark/>
          </w:tcPr>
          <w:p w14:paraId="522935F5"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Using Estimated Weights</w:t>
            </w:r>
          </w:p>
        </w:tc>
      </w:tr>
      <w:tr w:rsidR="009B70BA" w:rsidRPr="009B70BA" w14:paraId="133B2F8F" w14:textId="77777777" w:rsidTr="009B70BA">
        <w:trPr>
          <w:trHeight w:val="315"/>
        </w:trPr>
        <w:tc>
          <w:tcPr>
            <w:tcW w:w="2102" w:type="dxa"/>
            <w:gridSpan w:val="2"/>
            <w:tcBorders>
              <w:top w:val="nil"/>
              <w:left w:val="nil"/>
              <w:bottom w:val="nil"/>
              <w:right w:val="nil"/>
            </w:tcBorders>
            <w:shd w:val="clear" w:color="auto" w:fill="auto"/>
            <w:noWrap/>
            <w:vAlign w:val="center"/>
            <w:hideMark/>
          </w:tcPr>
          <w:p w14:paraId="50944271"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Working Structure:</w:t>
            </w:r>
          </w:p>
        </w:tc>
        <w:tc>
          <w:tcPr>
            <w:tcW w:w="1245" w:type="dxa"/>
            <w:tcBorders>
              <w:top w:val="nil"/>
              <w:left w:val="nil"/>
              <w:bottom w:val="nil"/>
              <w:right w:val="nil"/>
            </w:tcBorders>
            <w:shd w:val="clear" w:color="auto" w:fill="auto"/>
            <w:noWrap/>
            <w:vAlign w:val="bottom"/>
            <w:hideMark/>
          </w:tcPr>
          <w:p w14:paraId="62C5D1F3"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proofErr w:type="spellStart"/>
            <w:r w:rsidRPr="009B70BA">
              <w:rPr>
                <w:rFonts w:ascii="Times New Roman" w:eastAsia="Times New Roman" w:hAnsi="Times New Roman" w:cs="Times New Roman"/>
                <w:color w:val="000000"/>
                <w:sz w:val="24"/>
                <w:szCs w:val="24"/>
              </w:rPr>
              <w:t>Indep</w:t>
            </w:r>
            <w:proofErr w:type="spellEnd"/>
            <w:r w:rsidRPr="009B70BA">
              <w:rPr>
                <w:rFonts w:ascii="Times New Roman" w:eastAsia="Times New Roman" w:hAnsi="Times New Roman" w:cs="Times New Roman"/>
                <w:color w:val="000000"/>
                <w:sz w:val="24"/>
                <w:szCs w:val="24"/>
              </w:rPr>
              <w:t>.</w:t>
            </w:r>
          </w:p>
        </w:tc>
        <w:tc>
          <w:tcPr>
            <w:tcW w:w="1246" w:type="dxa"/>
            <w:tcBorders>
              <w:top w:val="nil"/>
              <w:left w:val="nil"/>
              <w:bottom w:val="nil"/>
              <w:right w:val="nil"/>
            </w:tcBorders>
            <w:shd w:val="clear" w:color="auto" w:fill="auto"/>
            <w:noWrap/>
            <w:vAlign w:val="bottom"/>
            <w:hideMark/>
          </w:tcPr>
          <w:p w14:paraId="5A143C81"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Exch.</w:t>
            </w:r>
          </w:p>
        </w:tc>
        <w:tc>
          <w:tcPr>
            <w:tcW w:w="1246" w:type="dxa"/>
            <w:tcBorders>
              <w:top w:val="nil"/>
              <w:left w:val="nil"/>
              <w:bottom w:val="nil"/>
              <w:right w:val="nil"/>
            </w:tcBorders>
            <w:shd w:val="clear" w:color="auto" w:fill="auto"/>
            <w:noWrap/>
            <w:vAlign w:val="bottom"/>
            <w:hideMark/>
          </w:tcPr>
          <w:p w14:paraId="556209E9"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AR-1</w:t>
            </w:r>
          </w:p>
        </w:tc>
        <w:tc>
          <w:tcPr>
            <w:tcW w:w="1245" w:type="dxa"/>
            <w:tcBorders>
              <w:top w:val="nil"/>
              <w:left w:val="nil"/>
              <w:bottom w:val="nil"/>
              <w:right w:val="nil"/>
            </w:tcBorders>
            <w:shd w:val="clear" w:color="auto" w:fill="auto"/>
            <w:noWrap/>
            <w:vAlign w:val="bottom"/>
            <w:hideMark/>
          </w:tcPr>
          <w:p w14:paraId="2D2322D0"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proofErr w:type="spellStart"/>
            <w:r w:rsidRPr="009B70BA">
              <w:rPr>
                <w:rFonts w:ascii="Times New Roman" w:eastAsia="Times New Roman" w:hAnsi="Times New Roman" w:cs="Times New Roman"/>
                <w:color w:val="000000"/>
                <w:sz w:val="24"/>
                <w:szCs w:val="24"/>
              </w:rPr>
              <w:t>Indep</w:t>
            </w:r>
            <w:proofErr w:type="spellEnd"/>
            <w:r w:rsidRPr="009B70BA">
              <w:rPr>
                <w:rFonts w:ascii="Times New Roman" w:eastAsia="Times New Roman" w:hAnsi="Times New Roman" w:cs="Times New Roman"/>
                <w:color w:val="000000"/>
                <w:sz w:val="24"/>
                <w:szCs w:val="24"/>
              </w:rPr>
              <w:t>.</w:t>
            </w:r>
          </w:p>
        </w:tc>
        <w:tc>
          <w:tcPr>
            <w:tcW w:w="1246" w:type="dxa"/>
            <w:tcBorders>
              <w:top w:val="nil"/>
              <w:left w:val="nil"/>
              <w:bottom w:val="nil"/>
              <w:right w:val="nil"/>
            </w:tcBorders>
            <w:shd w:val="clear" w:color="auto" w:fill="auto"/>
            <w:noWrap/>
            <w:vAlign w:val="bottom"/>
            <w:hideMark/>
          </w:tcPr>
          <w:p w14:paraId="37FB4002"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Exch.</w:t>
            </w:r>
          </w:p>
        </w:tc>
        <w:tc>
          <w:tcPr>
            <w:tcW w:w="1246" w:type="dxa"/>
            <w:tcBorders>
              <w:top w:val="nil"/>
              <w:left w:val="nil"/>
              <w:bottom w:val="nil"/>
              <w:right w:val="nil"/>
            </w:tcBorders>
            <w:shd w:val="clear" w:color="auto" w:fill="auto"/>
            <w:noWrap/>
            <w:vAlign w:val="bottom"/>
            <w:hideMark/>
          </w:tcPr>
          <w:p w14:paraId="3CD35A47"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AR-1</w:t>
            </w:r>
          </w:p>
        </w:tc>
      </w:tr>
      <w:tr w:rsidR="009B70BA" w:rsidRPr="009B70BA" w14:paraId="69E9DA2C" w14:textId="77777777" w:rsidTr="009B70BA">
        <w:trPr>
          <w:trHeight w:val="315"/>
        </w:trPr>
        <w:tc>
          <w:tcPr>
            <w:tcW w:w="1164" w:type="dxa"/>
            <w:vMerge w:val="restart"/>
            <w:tcBorders>
              <w:top w:val="nil"/>
              <w:left w:val="nil"/>
              <w:bottom w:val="nil"/>
              <w:right w:val="nil"/>
            </w:tcBorders>
            <w:shd w:val="clear" w:color="auto" w:fill="auto"/>
            <w:vAlign w:val="center"/>
            <w:hideMark/>
          </w:tcPr>
          <w:p w14:paraId="609C4BA7"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 xml:space="preserve">True </w:t>
            </w:r>
            <w:r w:rsidRPr="009B70BA">
              <w:rPr>
                <w:rFonts w:ascii="Times New Roman" w:eastAsia="Times New Roman" w:hAnsi="Times New Roman" w:cs="Times New Roman"/>
                <w:color w:val="000000"/>
                <w:sz w:val="24"/>
                <w:szCs w:val="24"/>
              </w:rPr>
              <w:br/>
              <w:t>Structure:</w:t>
            </w:r>
          </w:p>
        </w:tc>
        <w:tc>
          <w:tcPr>
            <w:tcW w:w="938" w:type="dxa"/>
            <w:tcBorders>
              <w:top w:val="nil"/>
              <w:left w:val="nil"/>
              <w:bottom w:val="nil"/>
              <w:right w:val="nil"/>
            </w:tcBorders>
            <w:shd w:val="clear" w:color="auto" w:fill="auto"/>
            <w:noWrap/>
            <w:vAlign w:val="bottom"/>
            <w:hideMark/>
          </w:tcPr>
          <w:p w14:paraId="670F232D"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proofErr w:type="spellStart"/>
            <w:r w:rsidRPr="009B70BA">
              <w:rPr>
                <w:rFonts w:ascii="Times New Roman" w:eastAsia="Times New Roman" w:hAnsi="Times New Roman" w:cs="Times New Roman"/>
                <w:color w:val="000000"/>
                <w:sz w:val="24"/>
                <w:szCs w:val="24"/>
              </w:rPr>
              <w:t>Indep</w:t>
            </w:r>
            <w:proofErr w:type="spellEnd"/>
            <w:r w:rsidRPr="009B70BA">
              <w:rPr>
                <w:rFonts w:ascii="Times New Roman" w:eastAsia="Times New Roman" w:hAnsi="Times New Roman" w:cs="Times New Roman"/>
                <w:color w:val="000000"/>
                <w:sz w:val="24"/>
                <w:szCs w:val="24"/>
              </w:rPr>
              <w:t>.</w:t>
            </w:r>
          </w:p>
        </w:tc>
        <w:tc>
          <w:tcPr>
            <w:tcW w:w="1245" w:type="dxa"/>
            <w:tcBorders>
              <w:top w:val="nil"/>
              <w:left w:val="nil"/>
              <w:bottom w:val="nil"/>
              <w:right w:val="nil"/>
            </w:tcBorders>
            <w:shd w:val="clear" w:color="auto" w:fill="auto"/>
            <w:noWrap/>
            <w:vAlign w:val="bottom"/>
            <w:hideMark/>
          </w:tcPr>
          <w:p w14:paraId="4AC56990"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0.000</w:t>
            </w:r>
          </w:p>
        </w:tc>
        <w:tc>
          <w:tcPr>
            <w:tcW w:w="1246" w:type="dxa"/>
            <w:tcBorders>
              <w:top w:val="nil"/>
              <w:left w:val="nil"/>
              <w:bottom w:val="nil"/>
              <w:right w:val="nil"/>
            </w:tcBorders>
            <w:shd w:val="clear" w:color="auto" w:fill="auto"/>
            <w:noWrap/>
            <w:vAlign w:val="bottom"/>
            <w:hideMark/>
          </w:tcPr>
          <w:p w14:paraId="126F8897"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0.070</w:t>
            </w:r>
          </w:p>
        </w:tc>
        <w:tc>
          <w:tcPr>
            <w:tcW w:w="1246" w:type="dxa"/>
            <w:tcBorders>
              <w:top w:val="nil"/>
              <w:left w:val="nil"/>
              <w:bottom w:val="nil"/>
              <w:right w:val="nil"/>
            </w:tcBorders>
            <w:shd w:val="clear" w:color="auto" w:fill="auto"/>
            <w:noWrap/>
            <w:vAlign w:val="bottom"/>
            <w:hideMark/>
          </w:tcPr>
          <w:p w14:paraId="5BD7C313"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0.068</w:t>
            </w:r>
          </w:p>
        </w:tc>
        <w:tc>
          <w:tcPr>
            <w:tcW w:w="1245" w:type="dxa"/>
            <w:tcBorders>
              <w:top w:val="nil"/>
              <w:left w:val="nil"/>
              <w:bottom w:val="nil"/>
              <w:right w:val="nil"/>
            </w:tcBorders>
            <w:shd w:val="clear" w:color="auto" w:fill="auto"/>
            <w:noWrap/>
            <w:vAlign w:val="bottom"/>
            <w:hideMark/>
          </w:tcPr>
          <w:p w14:paraId="7F638EE8"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0.000</w:t>
            </w:r>
          </w:p>
        </w:tc>
        <w:tc>
          <w:tcPr>
            <w:tcW w:w="1246" w:type="dxa"/>
            <w:tcBorders>
              <w:top w:val="nil"/>
              <w:left w:val="nil"/>
              <w:bottom w:val="nil"/>
              <w:right w:val="nil"/>
            </w:tcBorders>
            <w:shd w:val="clear" w:color="auto" w:fill="auto"/>
            <w:noWrap/>
            <w:vAlign w:val="bottom"/>
            <w:hideMark/>
          </w:tcPr>
          <w:p w14:paraId="296E66C6"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0.070</w:t>
            </w:r>
          </w:p>
        </w:tc>
        <w:tc>
          <w:tcPr>
            <w:tcW w:w="1246" w:type="dxa"/>
            <w:tcBorders>
              <w:top w:val="nil"/>
              <w:left w:val="nil"/>
              <w:bottom w:val="nil"/>
              <w:right w:val="nil"/>
            </w:tcBorders>
            <w:shd w:val="clear" w:color="auto" w:fill="auto"/>
            <w:noWrap/>
            <w:vAlign w:val="bottom"/>
            <w:hideMark/>
          </w:tcPr>
          <w:p w14:paraId="0B698396"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0.068</w:t>
            </w:r>
          </w:p>
        </w:tc>
      </w:tr>
      <w:tr w:rsidR="009B70BA" w:rsidRPr="009B70BA" w14:paraId="3EDCAC2F" w14:textId="77777777" w:rsidTr="009B70BA">
        <w:trPr>
          <w:trHeight w:val="315"/>
        </w:trPr>
        <w:tc>
          <w:tcPr>
            <w:tcW w:w="1164" w:type="dxa"/>
            <w:vMerge/>
            <w:tcBorders>
              <w:top w:val="nil"/>
              <w:left w:val="nil"/>
              <w:bottom w:val="nil"/>
              <w:right w:val="nil"/>
            </w:tcBorders>
            <w:vAlign w:val="center"/>
            <w:hideMark/>
          </w:tcPr>
          <w:p w14:paraId="4B63AB2A"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p>
        </w:tc>
        <w:tc>
          <w:tcPr>
            <w:tcW w:w="938" w:type="dxa"/>
            <w:tcBorders>
              <w:top w:val="nil"/>
              <w:left w:val="nil"/>
              <w:bottom w:val="nil"/>
              <w:right w:val="nil"/>
            </w:tcBorders>
            <w:shd w:val="clear" w:color="auto" w:fill="auto"/>
            <w:noWrap/>
            <w:vAlign w:val="bottom"/>
            <w:hideMark/>
          </w:tcPr>
          <w:p w14:paraId="49AA5AA6"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Exch.</w:t>
            </w:r>
          </w:p>
        </w:tc>
        <w:tc>
          <w:tcPr>
            <w:tcW w:w="1245" w:type="dxa"/>
            <w:tcBorders>
              <w:top w:val="nil"/>
              <w:left w:val="nil"/>
              <w:bottom w:val="nil"/>
              <w:right w:val="nil"/>
            </w:tcBorders>
            <w:shd w:val="clear" w:color="auto" w:fill="auto"/>
            <w:noWrap/>
            <w:vAlign w:val="bottom"/>
            <w:hideMark/>
          </w:tcPr>
          <w:p w14:paraId="27647DD4"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0.000</w:t>
            </w:r>
          </w:p>
        </w:tc>
        <w:tc>
          <w:tcPr>
            <w:tcW w:w="1246" w:type="dxa"/>
            <w:tcBorders>
              <w:top w:val="nil"/>
              <w:left w:val="nil"/>
              <w:bottom w:val="nil"/>
              <w:right w:val="nil"/>
            </w:tcBorders>
            <w:shd w:val="clear" w:color="auto" w:fill="auto"/>
            <w:noWrap/>
            <w:vAlign w:val="bottom"/>
            <w:hideMark/>
          </w:tcPr>
          <w:p w14:paraId="553BFA97"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0.507</w:t>
            </w:r>
          </w:p>
        </w:tc>
        <w:tc>
          <w:tcPr>
            <w:tcW w:w="1246" w:type="dxa"/>
            <w:tcBorders>
              <w:top w:val="nil"/>
              <w:left w:val="nil"/>
              <w:bottom w:val="nil"/>
              <w:right w:val="nil"/>
            </w:tcBorders>
            <w:shd w:val="clear" w:color="auto" w:fill="auto"/>
            <w:noWrap/>
            <w:vAlign w:val="bottom"/>
            <w:hideMark/>
          </w:tcPr>
          <w:p w14:paraId="7909651E"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0.505</w:t>
            </w:r>
          </w:p>
        </w:tc>
        <w:tc>
          <w:tcPr>
            <w:tcW w:w="1245" w:type="dxa"/>
            <w:tcBorders>
              <w:top w:val="nil"/>
              <w:left w:val="nil"/>
              <w:bottom w:val="nil"/>
              <w:right w:val="nil"/>
            </w:tcBorders>
            <w:shd w:val="clear" w:color="auto" w:fill="auto"/>
            <w:noWrap/>
            <w:vAlign w:val="bottom"/>
            <w:hideMark/>
          </w:tcPr>
          <w:p w14:paraId="7879302C"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0.000</w:t>
            </w:r>
          </w:p>
        </w:tc>
        <w:tc>
          <w:tcPr>
            <w:tcW w:w="1246" w:type="dxa"/>
            <w:tcBorders>
              <w:top w:val="nil"/>
              <w:left w:val="nil"/>
              <w:bottom w:val="nil"/>
              <w:right w:val="nil"/>
            </w:tcBorders>
            <w:shd w:val="clear" w:color="auto" w:fill="auto"/>
            <w:noWrap/>
            <w:vAlign w:val="bottom"/>
            <w:hideMark/>
          </w:tcPr>
          <w:p w14:paraId="5C3A06FD"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0.508</w:t>
            </w:r>
          </w:p>
        </w:tc>
        <w:tc>
          <w:tcPr>
            <w:tcW w:w="1246" w:type="dxa"/>
            <w:tcBorders>
              <w:top w:val="nil"/>
              <w:left w:val="nil"/>
              <w:bottom w:val="nil"/>
              <w:right w:val="nil"/>
            </w:tcBorders>
            <w:shd w:val="clear" w:color="auto" w:fill="auto"/>
            <w:noWrap/>
            <w:vAlign w:val="bottom"/>
            <w:hideMark/>
          </w:tcPr>
          <w:p w14:paraId="392AED41"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0.506</w:t>
            </w:r>
          </w:p>
        </w:tc>
      </w:tr>
      <w:tr w:rsidR="009B70BA" w:rsidRPr="009B70BA" w14:paraId="7BAFB987" w14:textId="77777777" w:rsidTr="009B70BA">
        <w:trPr>
          <w:trHeight w:val="315"/>
        </w:trPr>
        <w:tc>
          <w:tcPr>
            <w:tcW w:w="1164" w:type="dxa"/>
            <w:vMerge/>
            <w:tcBorders>
              <w:top w:val="nil"/>
              <w:left w:val="nil"/>
              <w:bottom w:val="nil"/>
              <w:right w:val="nil"/>
            </w:tcBorders>
            <w:vAlign w:val="center"/>
            <w:hideMark/>
          </w:tcPr>
          <w:p w14:paraId="32C64B2F"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p>
        </w:tc>
        <w:tc>
          <w:tcPr>
            <w:tcW w:w="938" w:type="dxa"/>
            <w:tcBorders>
              <w:top w:val="nil"/>
              <w:left w:val="nil"/>
              <w:bottom w:val="nil"/>
              <w:right w:val="nil"/>
            </w:tcBorders>
            <w:shd w:val="clear" w:color="auto" w:fill="auto"/>
            <w:noWrap/>
            <w:vAlign w:val="bottom"/>
            <w:hideMark/>
          </w:tcPr>
          <w:p w14:paraId="7C3F282E"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AR-1</w:t>
            </w:r>
          </w:p>
        </w:tc>
        <w:tc>
          <w:tcPr>
            <w:tcW w:w="1245" w:type="dxa"/>
            <w:tcBorders>
              <w:top w:val="nil"/>
              <w:left w:val="nil"/>
              <w:bottom w:val="nil"/>
              <w:right w:val="nil"/>
            </w:tcBorders>
            <w:shd w:val="clear" w:color="auto" w:fill="auto"/>
            <w:noWrap/>
            <w:vAlign w:val="bottom"/>
            <w:hideMark/>
          </w:tcPr>
          <w:p w14:paraId="1DF5724F"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0.000</w:t>
            </w:r>
          </w:p>
        </w:tc>
        <w:tc>
          <w:tcPr>
            <w:tcW w:w="1246" w:type="dxa"/>
            <w:tcBorders>
              <w:top w:val="nil"/>
              <w:left w:val="nil"/>
              <w:bottom w:val="nil"/>
              <w:right w:val="nil"/>
            </w:tcBorders>
            <w:shd w:val="clear" w:color="auto" w:fill="auto"/>
            <w:noWrap/>
            <w:vAlign w:val="bottom"/>
            <w:hideMark/>
          </w:tcPr>
          <w:p w14:paraId="6C2F1571"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0.434</w:t>
            </w:r>
          </w:p>
        </w:tc>
        <w:tc>
          <w:tcPr>
            <w:tcW w:w="1246" w:type="dxa"/>
            <w:tcBorders>
              <w:top w:val="nil"/>
              <w:left w:val="nil"/>
              <w:bottom w:val="nil"/>
              <w:right w:val="nil"/>
            </w:tcBorders>
            <w:shd w:val="clear" w:color="auto" w:fill="auto"/>
            <w:noWrap/>
            <w:vAlign w:val="bottom"/>
            <w:hideMark/>
          </w:tcPr>
          <w:p w14:paraId="65567A99"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0.506</w:t>
            </w:r>
          </w:p>
        </w:tc>
        <w:tc>
          <w:tcPr>
            <w:tcW w:w="1245" w:type="dxa"/>
            <w:tcBorders>
              <w:top w:val="nil"/>
              <w:left w:val="nil"/>
              <w:bottom w:val="nil"/>
              <w:right w:val="nil"/>
            </w:tcBorders>
            <w:shd w:val="clear" w:color="auto" w:fill="auto"/>
            <w:noWrap/>
            <w:vAlign w:val="bottom"/>
            <w:hideMark/>
          </w:tcPr>
          <w:p w14:paraId="41AA24CF"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0.000</w:t>
            </w:r>
          </w:p>
        </w:tc>
        <w:tc>
          <w:tcPr>
            <w:tcW w:w="1246" w:type="dxa"/>
            <w:tcBorders>
              <w:top w:val="nil"/>
              <w:left w:val="nil"/>
              <w:bottom w:val="nil"/>
              <w:right w:val="nil"/>
            </w:tcBorders>
            <w:shd w:val="clear" w:color="auto" w:fill="auto"/>
            <w:noWrap/>
            <w:vAlign w:val="bottom"/>
            <w:hideMark/>
          </w:tcPr>
          <w:p w14:paraId="37530240"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0.435</w:t>
            </w:r>
          </w:p>
        </w:tc>
        <w:tc>
          <w:tcPr>
            <w:tcW w:w="1246" w:type="dxa"/>
            <w:tcBorders>
              <w:top w:val="nil"/>
              <w:left w:val="nil"/>
              <w:bottom w:val="nil"/>
              <w:right w:val="nil"/>
            </w:tcBorders>
            <w:shd w:val="clear" w:color="auto" w:fill="auto"/>
            <w:noWrap/>
            <w:vAlign w:val="bottom"/>
            <w:hideMark/>
          </w:tcPr>
          <w:p w14:paraId="068A1E0E"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0.506</w:t>
            </w:r>
          </w:p>
        </w:tc>
      </w:tr>
      <w:tr w:rsidR="009B70BA" w:rsidRPr="009B70BA" w14:paraId="5F06FA1F" w14:textId="77777777" w:rsidTr="009B70BA">
        <w:trPr>
          <w:trHeight w:val="315"/>
        </w:trPr>
        <w:tc>
          <w:tcPr>
            <w:tcW w:w="1164" w:type="dxa"/>
            <w:vMerge/>
            <w:tcBorders>
              <w:top w:val="nil"/>
              <w:left w:val="nil"/>
              <w:bottom w:val="nil"/>
              <w:right w:val="nil"/>
            </w:tcBorders>
            <w:vAlign w:val="center"/>
            <w:hideMark/>
          </w:tcPr>
          <w:p w14:paraId="1F6D63F6"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p>
        </w:tc>
        <w:tc>
          <w:tcPr>
            <w:tcW w:w="938" w:type="dxa"/>
            <w:tcBorders>
              <w:top w:val="nil"/>
              <w:left w:val="nil"/>
              <w:bottom w:val="nil"/>
              <w:right w:val="nil"/>
            </w:tcBorders>
            <w:shd w:val="clear" w:color="auto" w:fill="auto"/>
            <w:noWrap/>
            <w:vAlign w:val="bottom"/>
            <w:hideMark/>
          </w:tcPr>
          <w:p w14:paraId="42A087D8"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Check.</w:t>
            </w:r>
          </w:p>
        </w:tc>
        <w:tc>
          <w:tcPr>
            <w:tcW w:w="1245" w:type="dxa"/>
            <w:tcBorders>
              <w:top w:val="nil"/>
              <w:left w:val="nil"/>
              <w:bottom w:val="nil"/>
              <w:right w:val="nil"/>
            </w:tcBorders>
            <w:shd w:val="clear" w:color="auto" w:fill="auto"/>
            <w:noWrap/>
            <w:vAlign w:val="bottom"/>
            <w:hideMark/>
          </w:tcPr>
          <w:p w14:paraId="23883B25"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0.000</w:t>
            </w:r>
          </w:p>
        </w:tc>
        <w:tc>
          <w:tcPr>
            <w:tcW w:w="1246" w:type="dxa"/>
            <w:tcBorders>
              <w:top w:val="nil"/>
              <w:left w:val="nil"/>
              <w:bottom w:val="nil"/>
              <w:right w:val="nil"/>
            </w:tcBorders>
            <w:shd w:val="clear" w:color="auto" w:fill="auto"/>
            <w:noWrap/>
            <w:vAlign w:val="bottom"/>
            <w:hideMark/>
          </w:tcPr>
          <w:p w14:paraId="3C51AD78"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0.216</w:t>
            </w:r>
          </w:p>
        </w:tc>
        <w:tc>
          <w:tcPr>
            <w:tcW w:w="1246" w:type="dxa"/>
            <w:tcBorders>
              <w:top w:val="nil"/>
              <w:left w:val="nil"/>
              <w:bottom w:val="nil"/>
              <w:right w:val="nil"/>
            </w:tcBorders>
            <w:shd w:val="clear" w:color="auto" w:fill="auto"/>
            <w:noWrap/>
            <w:vAlign w:val="bottom"/>
            <w:hideMark/>
          </w:tcPr>
          <w:p w14:paraId="2478A2D2"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0.068</w:t>
            </w:r>
          </w:p>
        </w:tc>
        <w:tc>
          <w:tcPr>
            <w:tcW w:w="1245" w:type="dxa"/>
            <w:tcBorders>
              <w:top w:val="nil"/>
              <w:left w:val="nil"/>
              <w:bottom w:val="nil"/>
              <w:right w:val="nil"/>
            </w:tcBorders>
            <w:shd w:val="clear" w:color="auto" w:fill="auto"/>
            <w:noWrap/>
            <w:vAlign w:val="bottom"/>
            <w:hideMark/>
          </w:tcPr>
          <w:p w14:paraId="430B1E0B"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0.000</w:t>
            </w:r>
          </w:p>
        </w:tc>
        <w:tc>
          <w:tcPr>
            <w:tcW w:w="1246" w:type="dxa"/>
            <w:tcBorders>
              <w:top w:val="nil"/>
              <w:left w:val="nil"/>
              <w:bottom w:val="nil"/>
              <w:right w:val="nil"/>
            </w:tcBorders>
            <w:shd w:val="clear" w:color="auto" w:fill="auto"/>
            <w:noWrap/>
            <w:vAlign w:val="bottom"/>
            <w:hideMark/>
          </w:tcPr>
          <w:p w14:paraId="1C8C57FA"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0.217</w:t>
            </w:r>
          </w:p>
        </w:tc>
        <w:tc>
          <w:tcPr>
            <w:tcW w:w="1246" w:type="dxa"/>
            <w:tcBorders>
              <w:top w:val="nil"/>
              <w:left w:val="nil"/>
              <w:bottom w:val="nil"/>
              <w:right w:val="nil"/>
            </w:tcBorders>
            <w:shd w:val="clear" w:color="auto" w:fill="auto"/>
            <w:noWrap/>
            <w:vAlign w:val="bottom"/>
            <w:hideMark/>
          </w:tcPr>
          <w:p w14:paraId="4F17CC57"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0.069</w:t>
            </w:r>
          </w:p>
        </w:tc>
      </w:tr>
    </w:tbl>
    <w:p w14:paraId="29B67345" w14:textId="77777777" w:rsidR="00C43D71" w:rsidRPr="009B70BA" w:rsidRDefault="009B70BA" w:rsidP="00331E71">
      <w:pPr>
        <w:pStyle w:val="NoSpacing"/>
        <w:spacing w:line="480" w:lineRule="auto"/>
        <w:rPr>
          <w:rFonts w:ascii="Times New Roman" w:hAnsi="Times New Roman" w:cs="Times New Roman"/>
          <w:sz w:val="24"/>
          <w:szCs w:val="24"/>
        </w:rPr>
      </w:pPr>
      <w:r w:rsidRPr="009B70BA">
        <w:rPr>
          <w:rFonts w:ascii="Times New Roman" w:hAnsi="Times New Roman" w:cs="Times New Roman"/>
          <w:sz w:val="24"/>
          <w:szCs w:val="24"/>
        </w:rPr>
        <w:t xml:space="preserve"> </w:t>
      </w:r>
    </w:p>
    <w:p w14:paraId="5770E925" w14:textId="77777777" w:rsidR="009B70BA" w:rsidRDefault="009B70BA" w:rsidP="00331E71">
      <w:pPr>
        <w:pStyle w:val="NoSpacing"/>
        <w:spacing w:line="480" w:lineRule="auto"/>
        <w:rPr>
          <w:rFonts w:ascii="Times New Roman" w:hAnsi="Times New Roman" w:cs="Times New Roman"/>
          <w:sz w:val="24"/>
          <w:szCs w:val="24"/>
        </w:rPr>
      </w:pPr>
      <w:r w:rsidRPr="009B70BA">
        <w:rPr>
          <w:rFonts w:ascii="Times New Roman" w:hAnsi="Times New Roman" w:cs="Times New Roman"/>
          <w:sz w:val="24"/>
          <w:szCs w:val="24"/>
        </w:rPr>
        <w:tab/>
      </w:r>
    </w:p>
    <w:p w14:paraId="21AD0A6F" w14:textId="77777777" w:rsidR="009F1CCA" w:rsidRPr="009B70BA" w:rsidRDefault="009F1CCA" w:rsidP="00331E71">
      <w:pPr>
        <w:pStyle w:val="NoSpacing"/>
        <w:spacing w:line="480" w:lineRule="auto"/>
        <w:rPr>
          <w:rFonts w:ascii="Times New Roman" w:hAnsi="Times New Roman" w:cs="Times New Roman"/>
          <w:sz w:val="24"/>
          <w:szCs w:val="24"/>
        </w:rPr>
      </w:pPr>
    </w:p>
    <w:p w14:paraId="0675FD93" w14:textId="77777777" w:rsidR="009B70BA" w:rsidRPr="002144C4" w:rsidRDefault="009B70BA" w:rsidP="00331E71">
      <w:pPr>
        <w:pStyle w:val="NoSpacing"/>
        <w:spacing w:line="480" w:lineRule="auto"/>
        <w:rPr>
          <w:rFonts w:ascii="Times New Roman" w:hAnsi="Times New Roman" w:cs="Times New Roman"/>
          <w:b/>
          <w:sz w:val="24"/>
          <w:szCs w:val="24"/>
        </w:rPr>
      </w:pPr>
      <w:r w:rsidRPr="002144C4">
        <w:rPr>
          <w:rFonts w:ascii="Times New Roman" w:hAnsi="Times New Roman" w:cs="Times New Roman"/>
          <w:b/>
          <w:sz w:val="24"/>
          <w:szCs w:val="24"/>
        </w:rPr>
        <w:t>Table A</w:t>
      </w:r>
      <w:r w:rsidR="004543BF">
        <w:rPr>
          <w:rFonts w:ascii="Times New Roman" w:hAnsi="Times New Roman" w:cs="Times New Roman"/>
          <w:b/>
          <w:sz w:val="24"/>
          <w:szCs w:val="24"/>
        </w:rPr>
        <w:t>3</w:t>
      </w:r>
    </w:p>
    <w:p w14:paraId="778D9B2F" w14:textId="77777777" w:rsidR="009B70BA" w:rsidRPr="002144C4" w:rsidRDefault="009B70BA" w:rsidP="00331E71">
      <w:pPr>
        <w:pStyle w:val="NoSpacing"/>
        <w:spacing w:line="480" w:lineRule="auto"/>
        <w:rPr>
          <w:rFonts w:ascii="Times New Roman" w:hAnsi="Times New Roman" w:cs="Times New Roman"/>
          <w:b/>
          <w:sz w:val="24"/>
          <w:szCs w:val="24"/>
        </w:rPr>
      </w:pPr>
      <w:r w:rsidRPr="002144C4">
        <w:rPr>
          <w:rFonts w:ascii="Times New Roman" w:hAnsi="Times New Roman" w:cs="Times New Roman"/>
          <w:b/>
          <w:sz w:val="24"/>
          <w:szCs w:val="24"/>
        </w:rPr>
        <w:t>Mean absolute bias</w:t>
      </w:r>
    </w:p>
    <w:tbl>
      <w:tblPr>
        <w:tblW w:w="5000" w:type="pct"/>
        <w:tblLayout w:type="fixed"/>
        <w:tblLook w:val="04A0" w:firstRow="1" w:lastRow="0" w:firstColumn="1" w:lastColumn="0" w:noHBand="0" w:noVBand="1"/>
      </w:tblPr>
      <w:tblGrid>
        <w:gridCol w:w="1165"/>
        <w:gridCol w:w="937"/>
        <w:gridCol w:w="1427"/>
        <w:gridCol w:w="990"/>
        <w:gridCol w:w="1440"/>
        <w:gridCol w:w="1170"/>
        <w:gridCol w:w="1440"/>
        <w:gridCol w:w="1007"/>
      </w:tblGrid>
      <w:tr w:rsidR="009B70BA" w:rsidRPr="009B70BA" w14:paraId="4C0BF761" w14:textId="77777777" w:rsidTr="009B70BA">
        <w:trPr>
          <w:trHeight w:val="315"/>
        </w:trPr>
        <w:tc>
          <w:tcPr>
            <w:tcW w:w="608" w:type="pct"/>
            <w:tcBorders>
              <w:top w:val="nil"/>
              <w:left w:val="nil"/>
              <w:bottom w:val="nil"/>
              <w:right w:val="nil"/>
            </w:tcBorders>
            <w:shd w:val="clear" w:color="auto" w:fill="auto"/>
            <w:noWrap/>
            <w:vAlign w:val="center"/>
            <w:hideMark/>
          </w:tcPr>
          <w:p w14:paraId="0E874F6A" w14:textId="77777777" w:rsidR="009B70BA" w:rsidRPr="009B70BA" w:rsidRDefault="009B70BA" w:rsidP="00331E71">
            <w:pPr>
              <w:spacing w:after="0" w:line="480" w:lineRule="auto"/>
              <w:rPr>
                <w:rFonts w:ascii="Times New Roman" w:eastAsia="Times New Roman" w:hAnsi="Times New Roman" w:cs="Times New Roman"/>
                <w:sz w:val="24"/>
                <w:szCs w:val="24"/>
              </w:rPr>
            </w:pPr>
          </w:p>
        </w:tc>
        <w:tc>
          <w:tcPr>
            <w:tcW w:w="489" w:type="pct"/>
            <w:tcBorders>
              <w:top w:val="nil"/>
              <w:left w:val="nil"/>
              <w:bottom w:val="nil"/>
              <w:right w:val="nil"/>
            </w:tcBorders>
            <w:shd w:val="clear" w:color="auto" w:fill="auto"/>
            <w:noWrap/>
            <w:vAlign w:val="bottom"/>
            <w:hideMark/>
          </w:tcPr>
          <w:p w14:paraId="77FE5A5D" w14:textId="77777777" w:rsidR="009B70BA" w:rsidRPr="009B70BA" w:rsidRDefault="009B70BA" w:rsidP="00331E71">
            <w:pPr>
              <w:spacing w:after="0" w:line="480" w:lineRule="auto"/>
              <w:rPr>
                <w:rFonts w:ascii="Times New Roman" w:eastAsia="Times New Roman" w:hAnsi="Times New Roman" w:cs="Times New Roman"/>
                <w:sz w:val="24"/>
                <w:szCs w:val="24"/>
              </w:rPr>
            </w:pPr>
          </w:p>
        </w:tc>
        <w:tc>
          <w:tcPr>
            <w:tcW w:w="2014" w:type="pct"/>
            <w:gridSpan w:val="3"/>
            <w:tcBorders>
              <w:top w:val="nil"/>
              <w:left w:val="nil"/>
              <w:bottom w:val="nil"/>
              <w:right w:val="nil"/>
            </w:tcBorders>
            <w:shd w:val="clear" w:color="auto" w:fill="auto"/>
            <w:noWrap/>
            <w:vAlign w:val="bottom"/>
            <w:hideMark/>
          </w:tcPr>
          <w:p w14:paraId="73DD9F36"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Using Known Weights</w:t>
            </w:r>
          </w:p>
        </w:tc>
        <w:tc>
          <w:tcPr>
            <w:tcW w:w="1889" w:type="pct"/>
            <w:gridSpan w:val="3"/>
            <w:tcBorders>
              <w:top w:val="nil"/>
              <w:left w:val="nil"/>
              <w:bottom w:val="nil"/>
              <w:right w:val="nil"/>
            </w:tcBorders>
            <w:shd w:val="clear" w:color="auto" w:fill="auto"/>
            <w:noWrap/>
            <w:vAlign w:val="bottom"/>
            <w:hideMark/>
          </w:tcPr>
          <w:p w14:paraId="1831DD85"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Using Estimated Weights</w:t>
            </w:r>
          </w:p>
        </w:tc>
      </w:tr>
      <w:tr w:rsidR="009B70BA" w:rsidRPr="009B70BA" w14:paraId="7510CA68" w14:textId="77777777" w:rsidTr="009B70BA">
        <w:trPr>
          <w:trHeight w:val="315"/>
        </w:trPr>
        <w:tc>
          <w:tcPr>
            <w:tcW w:w="1097" w:type="pct"/>
            <w:gridSpan w:val="2"/>
            <w:tcBorders>
              <w:top w:val="nil"/>
              <w:left w:val="nil"/>
              <w:bottom w:val="nil"/>
              <w:right w:val="nil"/>
            </w:tcBorders>
            <w:shd w:val="clear" w:color="auto" w:fill="auto"/>
            <w:noWrap/>
            <w:vAlign w:val="center"/>
            <w:hideMark/>
          </w:tcPr>
          <w:p w14:paraId="021E29B2"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Working Structure:</w:t>
            </w:r>
          </w:p>
        </w:tc>
        <w:tc>
          <w:tcPr>
            <w:tcW w:w="745" w:type="pct"/>
            <w:tcBorders>
              <w:top w:val="nil"/>
              <w:left w:val="nil"/>
              <w:bottom w:val="nil"/>
              <w:right w:val="nil"/>
            </w:tcBorders>
            <w:shd w:val="clear" w:color="auto" w:fill="auto"/>
            <w:noWrap/>
            <w:vAlign w:val="bottom"/>
            <w:hideMark/>
          </w:tcPr>
          <w:p w14:paraId="5A3242E4"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proofErr w:type="spellStart"/>
            <w:r w:rsidRPr="009B70BA">
              <w:rPr>
                <w:rFonts w:ascii="Times New Roman" w:eastAsia="Times New Roman" w:hAnsi="Times New Roman" w:cs="Times New Roman"/>
                <w:color w:val="000000"/>
                <w:sz w:val="24"/>
                <w:szCs w:val="24"/>
              </w:rPr>
              <w:t>Indep</w:t>
            </w:r>
            <w:proofErr w:type="spellEnd"/>
            <w:r w:rsidRPr="009B70BA">
              <w:rPr>
                <w:rFonts w:ascii="Times New Roman" w:eastAsia="Times New Roman" w:hAnsi="Times New Roman" w:cs="Times New Roman"/>
                <w:color w:val="000000"/>
                <w:sz w:val="24"/>
                <w:szCs w:val="24"/>
              </w:rPr>
              <w:t>.</w:t>
            </w:r>
          </w:p>
        </w:tc>
        <w:tc>
          <w:tcPr>
            <w:tcW w:w="517" w:type="pct"/>
            <w:tcBorders>
              <w:top w:val="nil"/>
              <w:left w:val="nil"/>
              <w:bottom w:val="nil"/>
              <w:right w:val="nil"/>
            </w:tcBorders>
            <w:shd w:val="clear" w:color="auto" w:fill="auto"/>
            <w:noWrap/>
            <w:vAlign w:val="bottom"/>
            <w:hideMark/>
          </w:tcPr>
          <w:p w14:paraId="553D0BA2"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Exch.</w:t>
            </w:r>
          </w:p>
        </w:tc>
        <w:tc>
          <w:tcPr>
            <w:tcW w:w="752" w:type="pct"/>
            <w:tcBorders>
              <w:top w:val="nil"/>
              <w:left w:val="nil"/>
              <w:bottom w:val="nil"/>
              <w:right w:val="nil"/>
            </w:tcBorders>
            <w:shd w:val="clear" w:color="auto" w:fill="auto"/>
            <w:noWrap/>
            <w:vAlign w:val="bottom"/>
            <w:hideMark/>
          </w:tcPr>
          <w:p w14:paraId="21F4186D"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AR-1</w:t>
            </w:r>
          </w:p>
        </w:tc>
        <w:tc>
          <w:tcPr>
            <w:tcW w:w="611" w:type="pct"/>
            <w:tcBorders>
              <w:top w:val="nil"/>
              <w:left w:val="nil"/>
              <w:bottom w:val="nil"/>
              <w:right w:val="nil"/>
            </w:tcBorders>
            <w:shd w:val="clear" w:color="auto" w:fill="auto"/>
            <w:noWrap/>
            <w:vAlign w:val="bottom"/>
            <w:hideMark/>
          </w:tcPr>
          <w:p w14:paraId="2C59C785"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proofErr w:type="spellStart"/>
            <w:r w:rsidRPr="009B70BA">
              <w:rPr>
                <w:rFonts w:ascii="Times New Roman" w:eastAsia="Times New Roman" w:hAnsi="Times New Roman" w:cs="Times New Roman"/>
                <w:color w:val="000000"/>
                <w:sz w:val="24"/>
                <w:szCs w:val="24"/>
              </w:rPr>
              <w:t>Indep</w:t>
            </w:r>
            <w:proofErr w:type="spellEnd"/>
            <w:r w:rsidRPr="009B70BA">
              <w:rPr>
                <w:rFonts w:ascii="Times New Roman" w:eastAsia="Times New Roman" w:hAnsi="Times New Roman" w:cs="Times New Roman"/>
                <w:color w:val="000000"/>
                <w:sz w:val="24"/>
                <w:szCs w:val="24"/>
              </w:rPr>
              <w:t>.</w:t>
            </w:r>
          </w:p>
        </w:tc>
        <w:tc>
          <w:tcPr>
            <w:tcW w:w="752" w:type="pct"/>
            <w:tcBorders>
              <w:top w:val="nil"/>
              <w:left w:val="nil"/>
              <w:bottom w:val="nil"/>
              <w:right w:val="nil"/>
            </w:tcBorders>
            <w:shd w:val="clear" w:color="auto" w:fill="auto"/>
            <w:noWrap/>
            <w:vAlign w:val="bottom"/>
            <w:hideMark/>
          </w:tcPr>
          <w:p w14:paraId="0B47FC75"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Exch.</w:t>
            </w:r>
          </w:p>
        </w:tc>
        <w:tc>
          <w:tcPr>
            <w:tcW w:w="526" w:type="pct"/>
            <w:tcBorders>
              <w:top w:val="nil"/>
              <w:left w:val="nil"/>
              <w:bottom w:val="nil"/>
              <w:right w:val="nil"/>
            </w:tcBorders>
            <w:shd w:val="clear" w:color="auto" w:fill="auto"/>
            <w:noWrap/>
            <w:vAlign w:val="bottom"/>
            <w:hideMark/>
          </w:tcPr>
          <w:p w14:paraId="63ACBE63"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AR-1</w:t>
            </w:r>
          </w:p>
        </w:tc>
      </w:tr>
      <w:tr w:rsidR="009B70BA" w:rsidRPr="009B70BA" w14:paraId="1BBFBE00" w14:textId="77777777" w:rsidTr="009B70BA">
        <w:trPr>
          <w:trHeight w:val="315"/>
        </w:trPr>
        <w:tc>
          <w:tcPr>
            <w:tcW w:w="608" w:type="pct"/>
            <w:vMerge w:val="restart"/>
            <w:tcBorders>
              <w:top w:val="nil"/>
              <w:left w:val="nil"/>
              <w:bottom w:val="nil"/>
              <w:right w:val="nil"/>
            </w:tcBorders>
            <w:shd w:val="clear" w:color="auto" w:fill="auto"/>
            <w:vAlign w:val="center"/>
            <w:hideMark/>
          </w:tcPr>
          <w:p w14:paraId="2031EDF2"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 xml:space="preserve">True </w:t>
            </w:r>
            <w:r w:rsidRPr="009B70BA">
              <w:rPr>
                <w:rFonts w:ascii="Times New Roman" w:eastAsia="Times New Roman" w:hAnsi="Times New Roman" w:cs="Times New Roman"/>
                <w:color w:val="000000"/>
                <w:sz w:val="24"/>
                <w:szCs w:val="24"/>
              </w:rPr>
              <w:br/>
              <w:t>Structure:</w:t>
            </w:r>
          </w:p>
        </w:tc>
        <w:tc>
          <w:tcPr>
            <w:tcW w:w="489" w:type="pct"/>
            <w:tcBorders>
              <w:top w:val="nil"/>
              <w:left w:val="nil"/>
              <w:bottom w:val="nil"/>
              <w:right w:val="nil"/>
            </w:tcBorders>
            <w:shd w:val="clear" w:color="auto" w:fill="auto"/>
            <w:noWrap/>
            <w:vAlign w:val="bottom"/>
            <w:hideMark/>
          </w:tcPr>
          <w:p w14:paraId="368221A0"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proofErr w:type="spellStart"/>
            <w:r w:rsidRPr="009B70BA">
              <w:rPr>
                <w:rFonts w:ascii="Times New Roman" w:eastAsia="Times New Roman" w:hAnsi="Times New Roman" w:cs="Times New Roman"/>
                <w:color w:val="000000"/>
                <w:sz w:val="24"/>
                <w:szCs w:val="24"/>
              </w:rPr>
              <w:t>Indep</w:t>
            </w:r>
            <w:proofErr w:type="spellEnd"/>
            <w:r w:rsidRPr="009B70BA">
              <w:rPr>
                <w:rFonts w:ascii="Times New Roman" w:eastAsia="Times New Roman" w:hAnsi="Times New Roman" w:cs="Times New Roman"/>
                <w:color w:val="000000"/>
                <w:sz w:val="24"/>
                <w:szCs w:val="24"/>
              </w:rPr>
              <w:t>.</w:t>
            </w:r>
          </w:p>
        </w:tc>
        <w:tc>
          <w:tcPr>
            <w:tcW w:w="745" w:type="pct"/>
            <w:tcBorders>
              <w:top w:val="nil"/>
              <w:left w:val="nil"/>
              <w:bottom w:val="nil"/>
              <w:right w:val="nil"/>
            </w:tcBorders>
            <w:shd w:val="clear" w:color="auto" w:fill="auto"/>
            <w:noWrap/>
            <w:vAlign w:val="bottom"/>
            <w:hideMark/>
          </w:tcPr>
          <w:p w14:paraId="3950C041"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c>
          <w:tcPr>
            <w:tcW w:w="517" w:type="pct"/>
            <w:tcBorders>
              <w:top w:val="nil"/>
              <w:left w:val="nil"/>
              <w:bottom w:val="nil"/>
              <w:right w:val="nil"/>
            </w:tcBorders>
            <w:shd w:val="clear" w:color="auto" w:fill="auto"/>
            <w:noWrap/>
            <w:vAlign w:val="bottom"/>
            <w:hideMark/>
          </w:tcPr>
          <w:p w14:paraId="69EC623D"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c>
          <w:tcPr>
            <w:tcW w:w="752" w:type="pct"/>
            <w:tcBorders>
              <w:top w:val="nil"/>
              <w:left w:val="nil"/>
              <w:bottom w:val="nil"/>
              <w:right w:val="nil"/>
            </w:tcBorders>
            <w:shd w:val="clear" w:color="auto" w:fill="auto"/>
            <w:noWrap/>
            <w:vAlign w:val="bottom"/>
            <w:hideMark/>
          </w:tcPr>
          <w:p w14:paraId="2C81BC31"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c>
          <w:tcPr>
            <w:tcW w:w="611" w:type="pct"/>
            <w:tcBorders>
              <w:top w:val="nil"/>
              <w:left w:val="nil"/>
              <w:bottom w:val="nil"/>
              <w:right w:val="nil"/>
            </w:tcBorders>
            <w:shd w:val="clear" w:color="auto" w:fill="auto"/>
            <w:noWrap/>
            <w:vAlign w:val="bottom"/>
            <w:hideMark/>
          </w:tcPr>
          <w:p w14:paraId="081D6B36"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c>
          <w:tcPr>
            <w:tcW w:w="752" w:type="pct"/>
            <w:tcBorders>
              <w:top w:val="nil"/>
              <w:left w:val="nil"/>
              <w:bottom w:val="nil"/>
              <w:right w:val="nil"/>
            </w:tcBorders>
            <w:shd w:val="clear" w:color="auto" w:fill="auto"/>
            <w:noWrap/>
            <w:vAlign w:val="bottom"/>
            <w:hideMark/>
          </w:tcPr>
          <w:p w14:paraId="6BA6AE10"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c>
          <w:tcPr>
            <w:tcW w:w="526" w:type="pct"/>
            <w:tcBorders>
              <w:top w:val="nil"/>
              <w:left w:val="nil"/>
              <w:bottom w:val="nil"/>
              <w:right w:val="nil"/>
            </w:tcBorders>
            <w:shd w:val="clear" w:color="auto" w:fill="auto"/>
            <w:noWrap/>
            <w:vAlign w:val="bottom"/>
            <w:hideMark/>
          </w:tcPr>
          <w:p w14:paraId="74708589"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r>
      <w:tr w:rsidR="009B70BA" w:rsidRPr="009B70BA" w14:paraId="15BDBBD1" w14:textId="77777777" w:rsidTr="009B70BA">
        <w:trPr>
          <w:trHeight w:val="315"/>
        </w:trPr>
        <w:tc>
          <w:tcPr>
            <w:tcW w:w="608" w:type="pct"/>
            <w:vMerge/>
            <w:tcBorders>
              <w:top w:val="nil"/>
              <w:left w:val="nil"/>
              <w:bottom w:val="nil"/>
              <w:right w:val="nil"/>
            </w:tcBorders>
            <w:vAlign w:val="center"/>
            <w:hideMark/>
          </w:tcPr>
          <w:p w14:paraId="25E8C8C3"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p>
        </w:tc>
        <w:tc>
          <w:tcPr>
            <w:tcW w:w="489" w:type="pct"/>
            <w:tcBorders>
              <w:top w:val="nil"/>
              <w:left w:val="nil"/>
              <w:bottom w:val="nil"/>
              <w:right w:val="nil"/>
            </w:tcBorders>
            <w:shd w:val="clear" w:color="auto" w:fill="auto"/>
            <w:noWrap/>
            <w:vAlign w:val="bottom"/>
            <w:hideMark/>
          </w:tcPr>
          <w:p w14:paraId="6E6AB49B"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Exch.</w:t>
            </w:r>
          </w:p>
        </w:tc>
        <w:tc>
          <w:tcPr>
            <w:tcW w:w="745" w:type="pct"/>
            <w:tcBorders>
              <w:top w:val="nil"/>
              <w:left w:val="nil"/>
              <w:bottom w:val="nil"/>
              <w:right w:val="nil"/>
            </w:tcBorders>
            <w:shd w:val="clear" w:color="auto" w:fill="auto"/>
            <w:noWrap/>
            <w:vAlign w:val="bottom"/>
            <w:hideMark/>
          </w:tcPr>
          <w:p w14:paraId="0E9FA15D"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0.007</w:t>
            </w:r>
          </w:p>
        </w:tc>
        <w:tc>
          <w:tcPr>
            <w:tcW w:w="517" w:type="pct"/>
            <w:tcBorders>
              <w:top w:val="nil"/>
              <w:left w:val="nil"/>
              <w:bottom w:val="nil"/>
              <w:right w:val="nil"/>
            </w:tcBorders>
            <w:shd w:val="clear" w:color="auto" w:fill="auto"/>
            <w:noWrap/>
            <w:vAlign w:val="bottom"/>
            <w:hideMark/>
          </w:tcPr>
          <w:p w14:paraId="1CFE146D"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0.007</w:t>
            </w:r>
          </w:p>
        </w:tc>
        <w:tc>
          <w:tcPr>
            <w:tcW w:w="752" w:type="pct"/>
            <w:tcBorders>
              <w:top w:val="nil"/>
              <w:left w:val="nil"/>
              <w:bottom w:val="nil"/>
              <w:right w:val="nil"/>
            </w:tcBorders>
            <w:shd w:val="clear" w:color="auto" w:fill="auto"/>
            <w:noWrap/>
            <w:vAlign w:val="bottom"/>
            <w:hideMark/>
          </w:tcPr>
          <w:p w14:paraId="5A625072"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0.007</w:t>
            </w:r>
          </w:p>
        </w:tc>
        <w:tc>
          <w:tcPr>
            <w:tcW w:w="611" w:type="pct"/>
            <w:tcBorders>
              <w:top w:val="nil"/>
              <w:left w:val="nil"/>
              <w:bottom w:val="nil"/>
              <w:right w:val="nil"/>
            </w:tcBorders>
            <w:shd w:val="clear" w:color="auto" w:fill="auto"/>
            <w:noWrap/>
            <w:vAlign w:val="bottom"/>
            <w:hideMark/>
          </w:tcPr>
          <w:p w14:paraId="08B4FDC2"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0.006</w:t>
            </w:r>
          </w:p>
        </w:tc>
        <w:tc>
          <w:tcPr>
            <w:tcW w:w="752" w:type="pct"/>
            <w:tcBorders>
              <w:top w:val="nil"/>
              <w:left w:val="nil"/>
              <w:bottom w:val="nil"/>
              <w:right w:val="nil"/>
            </w:tcBorders>
            <w:shd w:val="clear" w:color="auto" w:fill="auto"/>
            <w:noWrap/>
            <w:vAlign w:val="bottom"/>
            <w:hideMark/>
          </w:tcPr>
          <w:p w14:paraId="2277B4E0"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0.006</w:t>
            </w:r>
          </w:p>
        </w:tc>
        <w:tc>
          <w:tcPr>
            <w:tcW w:w="526" w:type="pct"/>
            <w:tcBorders>
              <w:top w:val="nil"/>
              <w:left w:val="nil"/>
              <w:bottom w:val="nil"/>
              <w:right w:val="nil"/>
            </w:tcBorders>
            <w:shd w:val="clear" w:color="auto" w:fill="auto"/>
            <w:noWrap/>
            <w:vAlign w:val="bottom"/>
            <w:hideMark/>
          </w:tcPr>
          <w:p w14:paraId="6562AE18"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0.006</w:t>
            </w:r>
          </w:p>
        </w:tc>
      </w:tr>
      <w:tr w:rsidR="009B70BA" w:rsidRPr="009B70BA" w14:paraId="67DEB08D" w14:textId="77777777" w:rsidTr="009B70BA">
        <w:trPr>
          <w:trHeight w:val="315"/>
        </w:trPr>
        <w:tc>
          <w:tcPr>
            <w:tcW w:w="608" w:type="pct"/>
            <w:vMerge/>
            <w:tcBorders>
              <w:top w:val="nil"/>
              <w:left w:val="nil"/>
              <w:bottom w:val="nil"/>
              <w:right w:val="nil"/>
            </w:tcBorders>
            <w:vAlign w:val="center"/>
            <w:hideMark/>
          </w:tcPr>
          <w:p w14:paraId="2ADB0663"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p>
        </w:tc>
        <w:tc>
          <w:tcPr>
            <w:tcW w:w="489" w:type="pct"/>
            <w:tcBorders>
              <w:top w:val="nil"/>
              <w:left w:val="nil"/>
              <w:bottom w:val="nil"/>
              <w:right w:val="nil"/>
            </w:tcBorders>
            <w:shd w:val="clear" w:color="auto" w:fill="auto"/>
            <w:noWrap/>
            <w:vAlign w:val="bottom"/>
            <w:hideMark/>
          </w:tcPr>
          <w:p w14:paraId="2F90C60E"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AR-1</w:t>
            </w:r>
          </w:p>
        </w:tc>
        <w:tc>
          <w:tcPr>
            <w:tcW w:w="745" w:type="pct"/>
            <w:tcBorders>
              <w:top w:val="nil"/>
              <w:left w:val="nil"/>
              <w:bottom w:val="nil"/>
              <w:right w:val="nil"/>
            </w:tcBorders>
            <w:shd w:val="clear" w:color="auto" w:fill="auto"/>
            <w:noWrap/>
            <w:vAlign w:val="bottom"/>
            <w:hideMark/>
          </w:tcPr>
          <w:p w14:paraId="600AC281"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0.001</w:t>
            </w:r>
          </w:p>
        </w:tc>
        <w:tc>
          <w:tcPr>
            <w:tcW w:w="517" w:type="pct"/>
            <w:tcBorders>
              <w:top w:val="nil"/>
              <w:left w:val="nil"/>
              <w:bottom w:val="nil"/>
              <w:right w:val="nil"/>
            </w:tcBorders>
            <w:shd w:val="clear" w:color="auto" w:fill="auto"/>
            <w:noWrap/>
            <w:vAlign w:val="bottom"/>
            <w:hideMark/>
          </w:tcPr>
          <w:p w14:paraId="17D4AA47"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0.001</w:t>
            </w:r>
          </w:p>
        </w:tc>
        <w:tc>
          <w:tcPr>
            <w:tcW w:w="752" w:type="pct"/>
            <w:tcBorders>
              <w:top w:val="nil"/>
              <w:left w:val="nil"/>
              <w:bottom w:val="nil"/>
              <w:right w:val="nil"/>
            </w:tcBorders>
            <w:shd w:val="clear" w:color="auto" w:fill="auto"/>
            <w:noWrap/>
            <w:vAlign w:val="bottom"/>
            <w:hideMark/>
          </w:tcPr>
          <w:p w14:paraId="54953058"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0.001</w:t>
            </w:r>
          </w:p>
        </w:tc>
        <w:tc>
          <w:tcPr>
            <w:tcW w:w="611" w:type="pct"/>
            <w:tcBorders>
              <w:top w:val="nil"/>
              <w:left w:val="nil"/>
              <w:bottom w:val="nil"/>
              <w:right w:val="nil"/>
            </w:tcBorders>
            <w:shd w:val="clear" w:color="auto" w:fill="auto"/>
            <w:noWrap/>
            <w:vAlign w:val="bottom"/>
            <w:hideMark/>
          </w:tcPr>
          <w:p w14:paraId="7A6C95E7"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0.001</w:t>
            </w:r>
          </w:p>
        </w:tc>
        <w:tc>
          <w:tcPr>
            <w:tcW w:w="752" w:type="pct"/>
            <w:tcBorders>
              <w:top w:val="nil"/>
              <w:left w:val="nil"/>
              <w:bottom w:val="nil"/>
              <w:right w:val="nil"/>
            </w:tcBorders>
            <w:shd w:val="clear" w:color="auto" w:fill="auto"/>
            <w:noWrap/>
            <w:vAlign w:val="bottom"/>
            <w:hideMark/>
          </w:tcPr>
          <w:p w14:paraId="32BFBB60"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0.001</w:t>
            </w:r>
          </w:p>
        </w:tc>
        <w:tc>
          <w:tcPr>
            <w:tcW w:w="526" w:type="pct"/>
            <w:tcBorders>
              <w:top w:val="nil"/>
              <w:left w:val="nil"/>
              <w:bottom w:val="nil"/>
              <w:right w:val="nil"/>
            </w:tcBorders>
            <w:shd w:val="clear" w:color="auto" w:fill="auto"/>
            <w:noWrap/>
            <w:vAlign w:val="bottom"/>
            <w:hideMark/>
          </w:tcPr>
          <w:p w14:paraId="0084207B"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0.001</w:t>
            </w:r>
          </w:p>
        </w:tc>
      </w:tr>
      <w:tr w:rsidR="009B70BA" w:rsidRPr="009B70BA" w14:paraId="33FFEC6C" w14:textId="77777777" w:rsidTr="009B70BA">
        <w:trPr>
          <w:trHeight w:val="315"/>
        </w:trPr>
        <w:tc>
          <w:tcPr>
            <w:tcW w:w="608" w:type="pct"/>
            <w:vMerge/>
            <w:tcBorders>
              <w:top w:val="nil"/>
              <w:left w:val="nil"/>
              <w:bottom w:val="nil"/>
              <w:right w:val="nil"/>
            </w:tcBorders>
            <w:vAlign w:val="center"/>
            <w:hideMark/>
          </w:tcPr>
          <w:p w14:paraId="6527EEF5"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p>
        </w:tc>
        <w:tc>
          <w:tcPr>
            <w:tcW w:w="489" w:type="pct"/>
            <w:tcBorders>
              <w:top w:val="nil"/>
              <w:left w:val="nil"/>
              <w:bottom w:val="nil"/>
              <w:right w:val="nil"/>
            </w:tcBorders>
            <w:shd w:val="clear" w:color="auto" w:fill="auto"/>
            <w:noWrap/>
            <w:vAlign w:val="bottom"/>
            <w:hideMark/>
          </w:tcPr>
          <w:p w14:paraId="48071B39" w14:textId="77777777" w:rsidR="009B70BA" w:rsidRPr="009B70BA" w:rsidRDefault="009B70BA" w:rsidP="00331E71">
            <w:pPr>
              <w:spacing w:after="0" w:line="480" w:lineRule="auto"/>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Check.</w:t>
            </w:r>
          </w:p>
        </w:tc>
        <w:tc>
          <w:tcPr>
            <w:tcW w:w="745" w:type="pct"/>
            <w:tcBorders>
              <w:top w:val="nil"/>
              <w:left w:val="nil"/>
              <w:bottom w:val="nil"/>
              <w:right w:val="nil"/>
            </w:tcBorders>
            <w:shd w:val="clear" w:color="auto" w:fill="auto"/>
            <w:noWrap/>
            <w:vAlign w:val="bottom"/>
            <w:hideMark/>
          </w:tcPr>
          <w:p w14:paraId="53AC3AF7"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0.003</w:t>
            </w:r>
          </w:p>
        </w:tc>
        <w:tc>
          <w:tcPr>
            <w:tcW w:w="517" w:type="pct"/>
            <w:tcBorders>
              <w:top w:val="nil"/>
              <w:left w:val="nil"/>
              <w:bottom w:val="nil"/>
              <w:right w:val="nil"/>
            </w:tcBorders>
            <w:shd w:val="clear" w:color="auto" w:fill="auto"/>
            <w:noWrap/>
            <w:vAlign w:val="bottom"/>
            <w:hideMark/>
          </w:tcPr>
          <w:p w14:paraId="115EE6BB"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0.003</w:t>
            </w:r>
          </w:p>
        </w:tc>
        <w:tc>
          <w:tcPr>
            <w:tcW w:w="752" w:type="pct"/>
            <w:tcBorders>
              <w:top w:val="nil"/>
              <w:left w:val="nil"/>
              <w:bottom w:val="nil"/>
              <w:right w:val="nil"/>
            </w:tcBorders>
            <w:shd w:val="clear" w:color="auto" w:fill="auto"/>
            <w:noWrap/>
            <w:vAlign w:val="bottom"/>
            <w:hideMark/>
          </w:tcPr>
          <w:p w14:paraId="00C654FA"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0.003</w:t>
            </w:r>
          </w:p>
        </w:tc>
        <w:tc>
          <w:tcPr>
            <w:tcW w:w="611" w:type="pct"/>
            <w:tcBorders>
              <w:top w:val="nil"/>
              <w:left w:val="nil"/>
              <w:bottom w:val="nil"/>
              <w:right w:val="nil"/>
            </w:tcBorders>
            <w:shd w:val="clear" w:color="auto" w:fill="auto"/>
            <w:noWrap/>
            <w:vAlign w:val="bottom"/>
            <w:hideMark/>
          </w:tcPr>
          <w:p w14:paraId="53B6A168"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c>
          <w:tcPr>
            <w:tcW w:w="752" w:type="pct"/>
            <w:tcBorders>
              <w:top w:val="nil"/>
              <w:left w:val="nil"/>
              <w:bottom w:val="nil"/>
              <w:right w:val="nil"/>
            </w:tcBorders>
            <w:shd w:val="clear" w:color="auto" w:fill="auto"/>
            <w:noWrap/>
            <w:vAlign w:val="bottom"/>
            <w:hideMark/>
          </w:tcPr>
          <w:p w14:paraId="205B0187"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c>
          <w:tcPr>
            <w:tcW w:w="526" w:type="pct"/>
            <w:tcBorders>
              <w:top w:val="nil"/>
              <w:left w:val="nil"/>
              <w:bottom w:val="nil"/>
              <w:right w:val="nil"/>
            </w:tcBorders>
            <w:shd w:val="clear" w:color="auto" w:fill="auto"/>
            <w:noWrap/>
            <w:vAlign w:val="bottom"/>
            <w:hideMark/>
          </w:tcPr>
          <w:p w14:paraId="5E5668D0" w14:textId="77777777" w:rsidR="009B70BA" w:rsidRPr="009B70BA" w:rsidRDefault="009B70BA" w:rsidP="00331E71">
            <w:pPr>
              <w:spacing w:after="0" w:line="480" w:lineRule="auto"/>
              <w:jc w:val="center"/>
              <w:rPr>
                <w:rFonts w:ascii="Times New Roman" w:eastAsia="Times New Roman" w:hAnsi="Times New Roman" w:cs="Times New Roman"/>
                <w:color w:val="000000"/>
                <w:sz w:val="24"/>
                <w:szCs w:val="24"/>
              </w:rPr>
            </w:pPr>
            <w:r w:rsidRPr="009B70BA">
              <w:rPr>
                <w:rFonts w:ascii="Times New Roman" w:eastAsia="Times New Roman" w:hAnsi="Times New Roman" w:cs="Times New Roman"/>
                <w:color w:val="000000"/>
                <w:sz w:val="24"/>
                <w:szCs w:val="24"/>
              </w:rPr>
              <w:t>0.002</w:t>
            </w:r>
          </w:p>
        </w:tc>
      </w:tr>
    </w:tbl>
    <w:p w14:paraId="7C1DC48C" w14:textId="77777777" w:rsidR="009B70BA" w:rsidRDefault="009B70BA" w:rsidP="00331E71">
      <w:pPr>
        <w:pStyle w:val="NoSpacing"/>
        <w:spacing w:line="480" w:lineRule="auto"/>
        <w:rPr>
          <w:rFonts w:ascii="Times New Roman" w:hAnsi="Times New Roman" w:cs="Times New Roman"/>
          <w:sz w:val="24"/>
          <w:szCs w:val="24"/>
        </w:rPr>
      </w:pPr>
    </w:p>
    <w:p w14:paraId="1D0A1C7B" w14:textId="77777777" w:rsidR="009F1CCA" w:rsidRDefault="009F1CCA">
      <w:pPr>
        <w:rPr>
          <w:rFonts w:ascii="Times New Roman" w:hAnsi="Times New Roman" w:cs="Times New Roman"/>
          <w:sz w:val="24"/>
          <w:szCs w:val="24"/>
        </w:rPr>
      </w:pPr>
      <w:r>
        <w:rPr>
          <w:rFonts w:ascii="Times New Roman" w:hAnsi="Times New Roman" w:cs="Times New Roman"/>
          <w:sz w:val="24"/>
          <w:szCs w:val="24"/>
        </w:rPr>
        <w:br w:type="page"/>
      </w:r>
    </w:p>
    <w:p w14:paraId="27F36AA2" w14:textId="77777777" w:rsidR="0046499D" w:rsidRPr="0046499D" w:rsidRDefault="0046499D" w:rsidP="00331E71">
      <w:pPr>
        <w:pStyle w:val="NoSpacing"/>
        <w:spacing w:line="480" w:lineRule="auto"/>
        <w:rPr>
          <w:rFonts w:ascii="Times New Roman" w:hAnsi="Times New Roman" w:cs="Times New Roman"/>
          <w:b/>
          <w:sz w:val="24"/>
          <w:szCs w:val="24"/>
        </w:rPr>
      </w:pPr>
      <w:r w:rsidRPr="0046499D">
        <w:rPr>
          <w:rFonts w:ascii="Times New Roman" w:hAnsi="Times New Roman" w:cs="Times New Roman"/>
          <w:b/>
          <w:sz w:val="24"/>
          <w:szCs w:val="24"/>
        </w:rPr>
        <w:lastRenderedPageBreak/>
        <w:t>Table A</w:t>
      </w:r>
      <w:r w:rsidR="004543BF">
        <w:rPr>
          <w:rFonts w:ascii="Times New Roman" w:hAnsi="Times New Roman" w:cs="Times New Roman"/>
          <w:b/>
          <w:sz w:val="24"/>
          <w:szCs w:val="24"/>
        </w:rPr>
        <w:t>4</w:t>
      </w:r>
    </w:p>
    <w:p w14:paraId="404E9B6C" w14:textId="77777777" w:rsidR="0046499D" w:rsidRPr="0046499D" w:rsidRDefault="00BE5B1C" w:rsidP="00331E71">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Square root of m</w:t>
      </w:r>
      <w:r w:rsidR="0046499D" w:rsidRPr="0046499D">
        <w:rPr>
          <w:rFonts w:ascii="Times New Roman" w:hAnsi="Times New Roman" w:cs="Times New Roman"/>
          <w:b/>
          <w:sz w:val="24"/>
          <w:szCs w:val="24"/>
        </w:rPr>
        <w:t>ean squared error</w:t>
      </w:r>
    </w:p>
    <w:tbl>
      <w:tblPr>
        <w:tblW w:w="5000" w:type="pct"/>
        <w:tblLook w:val="04A0" w:firstRow="1" w:lastRow="0" w:firstColumn="1" w:lastColumn="0" w:noHBand="0" w:noVBand="1"/>
      </w:tblPr>
      <w:tblGrid>
        <w:gridCol w:w="1164"/>
        <w:gridCol w:w="938"/>
        <w:gridCol w:w="1245"/>
        <w:gridCol w:w="1247"/>
        <w:gridCol w:w="1247"/>
        <w:gridCol w:w="1245"/>
        <w:gridCol w:w="1247"/>
        <w:gridCol w:w="1243"/>
      </w:tblGrid>
      <w:tr w:rsidR="0046499D" w:rsidRPr="0046499D" w14:paraId="3C3414D0" w14:textId="77777777" w:rsidTr="003B0A96">
        <w:trPr>
          <w:trHeight w:val="315"/>
        </w:trPr>
        <w:tc>
          <w:tcPr>
            <w:tcW w:w="608" w:type="pct"/>
            <w:tcBorders>
              <w:top w:val="nil"/>
              <w:left w:val="nil"/>
              <w:bottom w:val="nil"/>
              <w:right w:val="nil"/>
            </w:tcBorders>
            <w:shd w:val="clear" w:color="auto" w:fill="auto"/>
            <w:noWrap/>
            <w:vAlign w:val="center"/>
            <w:hideMark/>
          </w:tcPr>
          <w:p w14:paraId="22AD5E85" w14:textId="77777777" w:rsidR="0046499D" w:rsidRPr="0046499D" w:rsidRDefault="0046499D" w:rsidP="00331E71">
            <w:pPr>
              <w:spacing w:after="0" w:line="480" w:lineRule="auto"/>
              <w:rPr>
                <w:rFonts w:ascii="Times New Roman" w:eastAsia="Times New Roman" w:hAnsi="Times New Roman" w:cs="Times New Roman"/>
                <w:sz w:val="24"/>
                <w:szCs w:val="24"/>
              </w:rPr>
            </w:pPr>
          </w:p>
        </w:tc>
        <w:tc>
          <w:tcPr>
            <w:tcW w:w="490" w:type="pct"/>
            <w:tcBorders>
              <w:top w:val="nil"/>
              <w:left w:val="nil"/>
              <w:bottom w:val="nil"/>
              <w:right w:val="nil"/>
            </w:tcBorders>
            <w:shd w:val="clear" w:color="auto" w:fill="auto"/>
            <w:noWrap/>
            <w:vAlign w:val="bottom"/>
            <w:hideMark/>
          </w:tcPr>
          <w:p w14:paraId="700FD773" w14:textId="77777777" w:rsidR="0046499D" w:rsidRPr="0046499D" w:rsidRDefault="0046499D" w:rsidP="00331E71">
            <w:pPr>
              <w:spacing w:after="0" w:line="480" w:lineRule="auto"/>
              <w:rPr>
                <w:rFonts w:ascii="Times New Roman" w:eastAsia="Times New Roman" w:hAnsi="Times New Roman" w:cs="Times New Roman"/>
                <w:sz w:val="20"/>
                <w:szCs w:val="20"/>
              </w:rPr>
            </w:pPr>
          </w:p>
        </w:tc>
        <w:tc>
          <w:tcPr>
            <w:tcW w:w="1951" w:type="pct"/>
            <w:gridSpan w:val="3"/>
            <w:tcBorders>
              <w:top w:val="nil"/>
              <w:left w:val="nil"/>
              <w:bottom w:val="nil"/>
              <w:right w:val="nil"/>
            </w:tcBorders>
            <w:shd w:val="clear" w:color="auto" w:fill="auto"/>
            <w:noWrap/>
            <w:vAlign w:val="bottom"/>
            <w:hideMark/>
          </w:tcPr>
          <w:p w14:paraId="2AC94D64"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Using Known Weights</w:t>
            </w:r>
          </w:p>
        </w:tc>
        <w:tc>
          <w:tcPr>
            <w:tcW w:w="1951" w:type="pct"/>
            <w:gridSpan w:val="3"/>
            <w:tcBorders>
              <w:top w:val="nil"/>
              <w:left w:val="nil"/>
              <w:bottom w:val="nil"/>
              <w:right w:val="nil"/>
            </w:tcBorders>
            <w:shd w:val="clear" w:color="auto" w:fill="auto"/>
            <w:noWrap/>
            <w:vAlign w:val="bottom"/>
            <w:hideMark/>
          </w:tcPr>
          <w:p w14:paraId="07AABD7D"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Using Estimated Weights</w:t>
            </w:r>
          </w:p>
        </w:tc>
      </w:tr>
      <w:tr w:rsidR="0046499D" w:rsidRPr="0046499D" w14:paraId="6170810F" w14:textId="77777777" w:rsidTr="003B0A96">
        <w:trPr>
          <w:trHeight w:val="315"/>
        </w:trPr>
        <w:tc>
          <w:tcPr>
            <w:tcW w:w="1098" w:type="pct"/>
            <w:gridSpan w:val="2"/>
            <w:tcBorders>
              <w:top w:val="nil"/>
              <w:left w:val="nil"/>
              <w:bottom w:val="nil"/>
              <w:right w:val="nil"/>
            </w:tcBorders>
            <w:shd w:val="clear" w:color="auto" w:fill="auto"/>
            <w:noWrap/>
            <w:vAlign w:val="center"/>
            <w:hideMark/>
          </w:tcPr>
          <w:p w14:paraId="350F5671"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Working Structure:</w:t>
            </w:r>
          </w:p>
        </w:tc>
        <w:tc>
          <w:tcPr>
            <w:tcW w:w="650" w:type="pct"/>
            <w:tcBorders>
              <w:top w:val="nil"/>
              <w:left w:val="nil"/>
              <w:bottom w:val="nil"/>
              <w:right w:val="nil"/>
            </w:tcBorders>
            <w:shd w:val="clear" w:color="auto" w:fill="auto"/>
            <w:noWrap/>
            <w:vAlign w:val="bottom"/>
            <w:hideMark/>
          </w:tcPr>
          <w:p w14:paraId="2873EF97"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proofErr w:type="spellStart"/>
            <w:r w:rsidRPr="0046499D">
              <w:rPr>
                <w:rFonts w:ascii="Times New Roman" w:eastAsia="Times New Roman" w:hAnsi="Times New Roman" w:cs="Times New Roman"/>
                <w:color w:val="000000"/>
                <w:sz w:val="24"/>
                <w:szCs w:val="24"/>
              </w:rPr>
              <w:t>Indep</w:t>
            </w:r>
            <w:proofErr w:type="spellEnd"/>
            <w:r w:rsidRPr="0046499D">
              <w:rPr>
                <w:rFonts w:ascii="Times New Roman" w:eastAsia="Times New Roman" w:hAnsi="Times New Roman" w:cs="Times New Roman"/>
                <w:color w:val="000000"/>
                <w:sz w:val="24"/>
                <w:szCs w:val="24"/>
              </w:rPr>
              <w:t>.</w:t>
            </w:r>
          </w:p>
        </w:tc>
        <w:tc>
          <w:tcPr>
            <w:tcW w:w="651" w:type="pct"/>
            <w:tcBorders>
              <w:top w:val="nil"/>
              <w:left w:val="nil"/>
              <w:bottom w:val="nil"/>
              <w:right w:val="nil"/>
            </w:tcBorders>
            <w:shd w:val="clear" w:color="auto" w:fill="auto"/>
            <w:noWrap/>
            <w:vAlign w:val="bottom"/>
            <w:hideMark/>
          </w:tcPr>
          <w:p w14:paraId="02BB32B9"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Exch.</w:t>
            </w:r>
          </w:p>
        </w:tc>
        <w:tc>
          <w:tcPr>
            <w:tcW w:w="651" w:type="pct"/>
            <w:tcBorders>
              <w:top w:val="nil"/>
              <w:left w:val="nil"/>
              <w:bottom w:val="nil"/>
              <w:right w:val="nil"/>
            </w:tcBorders>
            <w:shd w:val="clear" w:color="auto" w:fill="auto"/>
            <w:noWrap/>
            <w:vAlign w:val="bottom"/>
            <w:hideMark/>
          </w:tcPr>
          <w:p w14:paraId="6295A5E4"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AR-1</w:t>
            </w:r>
          </w:p>
        </w:tc>
        <w:tc>
          <w:tcPr>
            <w:tcW w:w="650" w:type="pct"/>
            <w:tcBorders>
              <w:top w:val="nil"/>
              <w:left w:val="nil"/>
              <w:bottom w:val="nil"/>
              <w:right w:val="nil"/>
            </w:tcBorders>
            <w:shd w:val="clear" w:color="auto" w:fill="auto"/>
            <w:noWrap/>
            <w:vAlign w:val="bottom"/>
            <w:hideMark/>
          </w:tcPr>
          <w:p w14:paraId="220A0EFF"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proofErr w:type="spellStart"/>
            <w:r w:rsidRPr="0046499D">
              <w:rPr>
                <w:rFonts w:ascii="Times New Roman" w:eastAsia="Times New Roman" w:hAnsi="Times New Roman" w:cs="Times New Roman"/>
                <w:color w:val="000000"/>
                <w:sz w:val="24"/>
                <w:szCs w:val="24"/>
              </w:rPr>
              <w:t>Indep</w:t>
            </w:r>
            <w:proofErr w:type="spellEnd"/>
            <w:r w:rsidRPr="0046499D">
              <w:rPr>
                <w:rFonts w:ascii="Times New Roman" w:eastAsia="Times New Roman" w:hAnsi="Times New Roman" w:cs="Times New Roman"/>
                <w:color w:val="000000"/>
                <w:sz w:val="24"/>
                <w:szCs w:val="24"/>
              </w:rPr>
              <w:t>.</w:t>
            </w:r>
          </w:p>
        </w:tc>
        <w:tc>
          <w:tcPr>
            <w:tcW w:w="651" w:type="pct"/>
            <w:tcBorders>
              <w:top w:val="nil"/>
              <w:left w:val="nil"/>
              <w:bottom w:val="nil"/>
              <w:right w:val="nil"/>
            </w:tcBorders>
            <w:shd w:val="clear" w:color="auto" w:fill="auto"/>
            <w:noWrap/>
            <w:vAlign w:val="bottom"/>
            <w:hideMark/>
          </w:tcPr>
          <w:p w14:paraId="76EE1E15"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Exch.</w:t>
            </w:r>
          </w:p>
        </w:tc>
        <w:tc>
          <w:tcPr>
            <w:tcW w:w="651" w:type="pct"/>
            <w:tcBorders>
              <w:top w:val="nil"/>
              <w:left w:val="nil"/>
              <w:bottom w:val="nil"/>
              <w:right w:val="nil"/>
            </w:tcBorders>
            <w:shd w:val="clear" w:color="auto" w:fill="auto"/>
            <w:noWrap/>
            <w:vAlign w:val="bottom"/>
            <w:hideMark/>
          </w:tcPr>
          <w:p w14:paraId="2804F67A"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AR-1</w:t>
            </w:r>
          </w:p>
        </w:tc>
      </w:tr>
      <w:tr w:rsidR="003B0A96" w:rsidRPr="0046499D" w14:paraId="7DF5D666" w14:textId="77777777" w:rsidTr="003B0A96">
        <w:trPr>
          <w:trHeight w:val="315"/>
        </w:trPr>
        <w:tc>
          <w:tcPr>
            <w:tcW w:w="608" w:type="pct"/>
            <w:vMerge w:val="restart"/>
            <w:tcBorders>
              <w:top w:val="nil"/>
              <w:left w:val="nil"/>
              <w:bottom w:val="nil"/>
              <w:right w:val="nil"/>
            </w:tcBorders>
            <w:shd w:val="clear" w:color="auto" w:fill="auto"/>
            <w:vAlign w:val="center"/>
            <w:hideMark/>
          </w:tcPr>
          <w:p w14:paraId="3413F504"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 xml:space="preserve">True </w:t>
            </w:r>
            <w:r w:rsidRPr="0046499D">
              <w:rPr>
                <w:rFonts w:ascii="Times New Roman" w:eastAsia="Times New Roman" w:hAnsi="Times New Roman" w:cs="Times New Roman"/>
                <w:color w:val="000000"/>
                <w:sz w:val="24"/>
                <w:szCs w:val="24"/>
              </w:rPr>
              <w:br/>
              <w:t>Structure:</w:t>
            </w:r>
          </w:p>
        </w:tc>
        <w:tc>
          <w:tcPr>
            <w:tcW w:w="490" w:type="pct"/>
            <w:tcBorders>
              <w:top w:val="nil"/>
              <w:left w:val="nil"/>
              <w:bottom w:val="nil"/>
              <w:right w:val="nil"/>
            </w:tcBorders>
            <w:shd w:val="clear" w:color="auto" w:fill="auto"/>
            <w:noWrap/>
            <w:vAlign w:val="bottom"/>
            <w:hideMark/>
          </w:tcPr>
          <w:p w14:paraId="7CAB68C0"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proofErr w:type="spellStart"/>
            <w:r w:rsidRPr="0046499D">
              <w:rPr>
                <w:rFonts w:ascii="Times New Roman" w:eastAsia="Times New Roman" w:hAnsi="Times New Roman" w:cs="Times New Roman"/>
                <w:color w:val="000000"/>
                <w:sz w:val="24"/>
                <w:szCs w:val="24"/>
              </w:rPr>
              <w:t>Indep</w:t>
            </w:r>
            <w:proofErr w:type="spellEnd"/>
            <w:r w:rsidRPr="0046499D">
              <w:rPr>
                <w:rFonts w:ascii="Times New Roman" w:eastAsia="Times New Roman" w:hAnsi="Times New Roman" w:cs="Times New Roman"/>
                <w:color w:val="000000"/>
                <w:sz w:val="24"/>
                <w:szCs w:val="24"/>
              </w:rPr>
              <w:t>.</w:t>
            </w:r>
          </w:p>
        </w:tc>
        <w:tc>
          <w:tcPr>
            <w:tcW w:w="650" w:type="pct"/>
            <w:tcBorders>
              <w:top w:val="nil"/>
              <w:left w:val="nil"/>
              <w:bottom w:val="nil"/>
              <w:right w:val="nil"/>
            </w:tcBorders>
            <w:shd w:val="clear" w:color="auto" w:fill="auto"/>
            <w:noWrap/>
            <w:vAlign w:val="bottom"/>
            <w:hideMark/>
          </w:tcPr>
          <w:p w14:paraId="56DE86D5"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0.212</w:t>
            </w:r>
          </w:p>
        </w:tc>
        <w:tc>
          <w:tcPr>
            <w:tcW w:w="651" w:type="pct"/>
            <w:tcBorders>
              <w:top w:val="nil"/>
              <w:left w:val="nil"/>
              <w:bottom w:val="nil"/>
              <w:right w:val="nil"/>
            </w:tcBorders>
            <w:shd w:val="clear" w:color="auto" w:fill="auto"/>
            <w:noWrap/>
            <w:vAlign w:val="bottom"/>
            <w:hideMark/>
          </w:tcPr>
          <w:p w14:paraId="31E78799"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0.211</w:t>
            </w:r>
          </w:p>
        </w:tc>
        <w:tc>
          <w:tcPr>
            <w:tcW w:w="651" w:type="pct"/>
            <w:tcBorders>
              <w:top w:val="nil"/>
              <w:left w:val="nil"/>
              <w:bottom w:val="nil"/>
              <w:right w:val="nil"/>
            </w:tcBorders>
            <w:shd w:val="clear" w:color="auto" w:fill="auto"/>
            <w:noWrap/>
            <w:vAlign w:val="bottom"/>
            <w:hideMark/>
          </w:tcPr>
          <w:p w14:paraId="1A49D9D7"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0.211</w:t>
            </w:r>
          </w:p>
        </w:tc>
        <w:tc>
          <w:tcPr>
            <w:tcW w:w="650" w:type="pct"/>
            <w:tcBorders>
              <w:top w:val="nil"/>
              <w:left w:val="nil"/>
              <w:bottom w:val="nil"/>
              <w:right w:val="nil"/>
            </w:tcBorders>
            <w:shd w:val="clear" w:color="auto" w:fill="auto"/>
            <w:noWrap/>
            <w:vAlign w:val="bottom"/>
            <w:hideMark/>
          </w:tcPr>
          <w:p w14:paraId="1E36DE1B"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0.209</w:t>
            </w:r>
          </w:p>
        </w:tc>
        <w:tc>
          <w:tcPr>
            <w:tcW w:w="651" w:type="pct"/>
            <w:tcBorders>
              <w:top w:val="nil"/>
              <w:left w:val="nil"/>
              <w:bottom w:val="nil"/>
              <w:right w:val="nil"/>
            </w:tcBorders>
            <w:shd w:val="clear" w:color="auto" w:fill="auto"/>
            <w:noWrap/>
            <w:vAlign w:val="bottom"/>
            <w:hideMark/>
          </w:tcPr>
          <w:p w14:paraId="39F372D9"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0.209</w:t>
            </w:r>
          </w:p>
        </w:tc>
        <w:tc>
          <w:tcPr>
            <w:tcW w:w="651" w:type="pct"/>
            <w:tcBorders>
              <w:top w:val="nil"/>
              <w:left w:val="nil"/>
              <w:bottom w:val="nil"/>
              <w:right w:val="nil"/>
            </w:tcBorders>
            <w:shd w:val="clear" w:color="auto" w:fill="auto"/>
            <w:noWrap/>
            <w:vAlign w:val="bottom"/>
            <w:hideMark/>
          </w:tcPr>
          <w:p w14:paraId="4B89BBC8"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0.209</w:t>
            </w:r>
          </w:p>
        </w:tc>
      </w:tr>
      <w:tr w:rsidR="003B0A96" w:rsidRPr="0046499D" w14:paraId="3051BD40" w14:textId="77777777" w:rsidTr="003B0A96">
        <w:trPr>
          <w:trHeight w:val="315"/>
        </w:trPr>
        <w:tc>
          <w:tcPr>
            <w:tcW w:w="608" w:type="pct"/>
            <w:vMerge/>
            <w:tcBorders>
              <w:top w:val="nil"/>
              <w:left w:val="nil"/>
              <w:bottom w:val="nil"/>
              <w:right w:val="nil"/>
            </w:tcBorders>
            <w:vAlign w:val="center"/>
            <w:hideMark/>
          </w:tcPr>
          <w:p w14:paraId="5B2EF2BA"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3322A429"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Exch.</w:t>
            </w:r>
          </w:p>
        </w:tc>
        <w:tc>
          <w:tcPr>
            <w:tcW w:w="650" w:type="pct"/>
            <w:tcBorders>
              <w:top w:val="nil"/>
              <w:left w:val="nil"/>
              <w:bottom w:val="nil"/>
              <w:right w:val="nil"/>
            </w:tcBorders>
            <w:shd w:val="clear" w:color="auto" w:fill="auto"/>
            <w:noWrap/>
            <w:vAlign w:val="bottom"/>
            <w:hideMark/>
          </w:tcPr>
          <w:p w14:paraId="53008386"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0.232</w:t>
            </w:r>
          </w:p>
        </w:tc>
        <w:tc>
          <w:tcPr>
            <w:tcW w:w="651" w:type="pct"/>
            <w:tcBorders>
              <w:top w:val="nil"/>
              <w:left w:val="nil"/>
              <w:bottom w:val="nil"/>
              <w:right w:val="nil"/>
            </w:tcBorders>
            <w:shd w:val="clear" w:color="auto" w:fill="auto"/>
            <w:noWrap/>
            <w:vAlign w:val="bottom"/>
            <w:hideMark/>
          </w:tcPr>
          <w:p w14:paraId="55C28239"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0.187</w:t>
            </w:r>
          </w:p>
        </w:tc>
        <w:tc>
          <w:tcPr>
            <w:tcW w:w="651" w:type="pct"/>
            <w:tcBorders>
              <w:top w:val="nil"/>
              <w:left w:val="nil"/>
              <w:bottom w:val="nil"/>
              <w:right w:val="nil"/>
            </w:tcBorders>
            <w:shd w:val="clear" w:color="auto" w:fill="auto"/>
            <w:noWrap/>
            <w:vAlign w:val="bottom"/>
            <w:hideMark/>
          </w:tcPr>
          <w:p w14:paraId="220A96AE"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0.192</w:t>
            </w:r>
          </w:p>
        </w:tc>
        <w:tc>
          <w:tcPr>
            <w:tcW w:w="650" w:type="pct"/>
            <w:tcBorders>
              <w:top w:val="nil"/>
              <w:left w:val="nil"/>
              <w:bottom w:val="nil"/>
              <w:right w:val="nil"/>
            </w:tcBorders>
            <w:shd w:val="clear" w:color="auto" w:fill="auto"/>
            <w:noWrap/>
            <w:vAlign w:val="bottom"/>
            <w:hideMark/>
          </w:tcPr>
          <w:p w14:paraId="0B43601D"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0.190</w:t>
            </w:r>
          </w:p>
        </w:tc>
        <w:tc>
          <w:tcPr>
            <w:tcW w:w="651" w:type="pct"/>
            <w:tcBorders>
              <w:top w:val="nil"/>
              <w:left w:val="nil"/>
              <w:bottom w:val="nil"/>
              <w:right w:val="nil"/>
            </w:tcBorders>
            <w:shd w:val="clear" w:color="auto" w:fill="auto"/>
            <w:noWrap/>
            <w:vAlign w:val="bottom"/>
            <w:hideMark/>
          </w:tcPr>
          <w:p w14:paraId="32CAF647"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0.185</w:t>
            </w:r>
          </w:p>
        </w:tc>
        <w:tc>
          <w:tcPr>
            <w:tcW w:w="651" w:type="pct"/>
            <w:tcBorders>
              <w:top w:val="nil"/>
              <w:left w:val="nil"/>
              <w:bottom w:val="nil"/>
              <w:right w:val="nil"/>
            </w:tcBorders>
            <w:shd w:val="clear" w:color="auto" w:fill="auto"/>
            <w:noWrap/>
            <w:vAlign w:val="bottom"/>
            <w:hideMark/>
          </w:tcPr>
          <w:p w14:paraId="2F56CF0C"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0.187</w:t>
            </w:r>
          </w:p>
        </w:tc>
      </w:tr>
      <w:tr w:rsidR="003B0A96" w:rsidRPr="0046499D" w14:paraId="363BBD67" w14:textId="77777777" w:rsidTr="003B0A96">
        <w:trPr>
          <w:trHeight w:val="315"/>
        </w:trPr>
        <w:tc>
          <w:tcPr>
            <w:tcW w:w="608" w:type="pct"/>
            <w:vMerge/>
            <w:tcBorders>
              <w:top w:val="nil"/>
              <w:left w:val="nil"/>
              <w:bottom w:val="nil"/>
              <w:right w:val="nil"/>
            </w:tcBorders>
            <w:vAlign w:val="center"/>
            <w:hideMark/>
          </w:tcPr>
          <w:p w14:paraId="4AD61B70"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12E773B4"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AR-1</w:t>
            </w:r>
          </w:p>
        </w:tc>
        <w:tc>
          <w:tcPr>
            <w:tcW w:w="650" w:type="pct"/>
            <w:tcBorders>
              <w:top w:val="nil"/>
              <w:left w:val="nil"/>
              <w:bottom w:val="nil"/>
              <w:right w:val="nil"/>
            </w:tcBorders>
            <w:shd w:val="clear" w:color="auto" w:fill="auto"/>
            <w:noWrap/>
            <w:vAlign w:val="bottom"/>
            <w:hideMark/>
          </w:tcPr>
          <w:p w14:paraId="544E75F7"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0.235</w:t>
            </w:r>
          </w:p>
        </w:tc>
        <w:tc>
          <w:tcPr>
            <w:tcW w:w="651" w:type="pct"/>
            <w:tcBorders>
              <w:top w:val="nil"/>
              <w:left w:val="nil"/>
              <w:bottom w:val="nil"/>
              <w:right w:val="nil"/>
            </w:tcBorders>
            <w:shd w:val="clear" w:color="auto" w:fill="auto"/>
            <w:noWrap/>
            <w:vAlign w:val="bottom"/>
            <w:hideMark/>
          </w:tcPr>
          <w:p w14:paraId="611059B3"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0.205</w:t>
            </w:r>
          </w:p>
        </w:tc>
        <w:tc>
          <w:tcPr>
            <w:tcW w:w="651" w:type="pct"/>
            <w:tcBorders>
              <w:top w:val="nil"/>
              <w:left w:val="nil"/>
              <w:bottom w:val="nil"/>
              <w:right w:val="nil"/>
            </w:tcBorders>
            <w:shd w:val="clear" w:color="auto" w:fill="auto"/>
            <w:noWrap/>
            <w:vAlign w:val="bottom"/>
            <w:hideMark/>
          </w:tcPr>
          <w:p w14:paraId="4B4E011E"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0.203</w:t>
            </w:r>
          </w:p>
        </w:tc>
        <w:tc>
          <w:tcPr>
            <w:tcW w:w="650" w:type="pct"/>
            <w:tcBorders>
              <w:top w:val="nil"/>
              <w:left w:val="nil"/>
              <w:bottom w:val="nil"/>
              <w:right w:val="nil"/>
            </w:tcBorders>
            <w:shd w:val="clear" w:color="auto" w:fill="auto"/>
            <w:noWrap/>
            <w:vAlign w:val="bottom"/>
            <w:hideMark/>
          </w:tcPr>
          <w:p w14:paraId="0A8DB49E"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0.205</w:t>
            </w:r>
          </w:p>
        </w:tc>
        <w:tc>
          <w:tcPr>
            <w:tcW w:w="651" w:type="pct"/>
            <w:tcBorders>
              <w:top w:val="nil"/>
              <w:left w:val="nil"/>
              <w:bottom w:val="nil"/>
              <w:right w:val="nil"/>
            </w:tcBorders>
            <w:shd w:val="clear" w:color="auto" w:fill="auto"/>
            <w:noWrap/>
            <w:vAlign w:val="bottom"/>
            <w:hideMark/>
          </w:tcPr>
          <w:p w14:paraId="7956C745"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0.202</w:t>
            </w:r>
          </w:p>
        </w:tc>
        <w:tc>
          <w:tcPr>
            <w:tcW w:w="651" w:type="pct"/>
            <w:tcBorders>
              <w:top w:val="nil"/>
              <w:left w:val="nil"/>
              <w:bottom w:val="nil"/>
              <w:right w:val="nil"/>
            </w:tcBorders>
            <w:shd w:val="clear" w:color="auto" w:fill="auto"/>
            <w:noWrap/>
            <w:vAlign w:val="bottom"/>
            <w:hideMark/>
          </w:tcPr>
          <w:p w14:paraId="112792E9"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0.202</w:t>
            </w:r>
          </w:p>
        </w:tc>
      </w:tr>
      <w:tr w:rsidR="003B0A96" w:rsidRPr="0046499D" w14:paraId="147DAAD5" w14:textId="77777777" w:rsidTr="003B0A96">
        <w:trPr>
          <w:trHeight w:val="315"/>
        </w:trPr>
        <w:tc>
          <w:tcPr>
            <w:tcW w:w="608" w:type="pct"/>
            <w:vMerge/>
            <w:tcBorders>
              <w:top w:val="nil"/>
              <w:left w:val="nil"/>
              <w:bottom w:val="nil"/>
              <w:right w:val="nil"/>
            </w:tcBorders>
            <w:vAlign w:val="center"/>
            <w:hideMark/>
          </w:tcPr>
          <w:p w14:paraId="2CDDDA35"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5608E929" w14:textId="77777777" w:rsidR="0046499D" w:rsidRPr="0046499D" w:rsidRDefault="0046499D" w:rsidP="00331E71">
            <w:pPr>
              <w:spacing w:after="0" w:line="480" w:lineRule="auto"/>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Check.</w:t>
            </w:r>
          </w:p>
        </w:tc>
        <w:tc>
          <w:tcPr>
            <w:tcW w:w="650" w:type="pct"/>
            <w:tcBorders>
              <w:top w:val="nil"/>
              <w:left w:val="nil"/>
              <w:bottom w:val="nil"/>
              <w:right w:val="nil"/>
            </w:tcBorders>
            <w:shd w:val="clear" w:color="auto" w:fill="auto"/>
            <w:noWrap/>
            <w:vAlign w:val="bottom"/>
            <w:hideMark/>
          </w:tcPr>
          <w:p w14:paraId="2EE5B5CB"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0.210</w:t>
            </w:r>
          </w:p>
        </w:tc>
        <w:tc>
          <w:tcPr>
            <w:tcW w:w="651" w:type="pct"/>
            <w:tcBorders>
              <w:top w:val="nil"/>
              <w:left w:val="nil"/>
              <w:bottom w:val="nil"/>
              <w:right w:val="nil"/>
            </w:tcBorders>
            <w:shd w:val="clear" w:color="auto" w:fill="auto"/>
            <w:noWrap/>
            <w:vAlign w:val="bottom"/>
            <w:hideMark/>
          </w:tcPr>
          <w:p w14:paraId="3D7BF5CD"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0.200</w:t>
            </w:r>
          </w:p>
        </w:tc>
        <w:tc>
          <w:tcPr>
            <w:tcW w:w="651" w:type="pct"/>
            <w:tcBorders>
              <w:top w:val="nil"/>
              <w:left w:val="nil"/>
              <w:bottom w:val="nil"/>
              <w:right w:val="nil"/>
            </w:tcBorders>
            <w:shd w:val="clear" w:color="auto" w:fill="auto"/>
            <w:noWrap/>
            <w:vAlign w:val="bottom"/>
            <w:hideMark/>
          </w:tcPr>
          <w:p w14:paraId="57919722"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0.208</w:t>
            </w:r>
          </w:p>
        </w:tc>
        <w:tc>
          <w:tcPr>
            <w:tcW w:w="650" w:type="pct"/>
            <w:tcBorders>
              <w:top w:val="nil"/>
              <w:left w:val="nil"/>
              <w:bottom w:val="nil"/>
              <w:right w:val="nil"/>
            </w:tcBorders>
            <w:shd w:val="clear" w:color="auto" w:fill="auto"/>
            <w:noWrap/>
            <w:vAlign w:val="bottom"/>
            <w:hideMark/>
          </w:tcPr>
          <w:p w14:paraId="075FCF24"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0.199</w:t>
            </w:r>
          </w:p>
        </w:tc>
        <w:tc>
          <w:tcPr>
            <w:tcW w:w="651" w:type="pct"/>
            <w:tcBorders>
              <w:top w:val="nil"/>
              <w:left w:val="nil"/>
              <w:bottom w:val="nil"/>
              <w:right w:val="nil"/>
            </w:tcBorders>
            <w:shd w:val="clear" w:color="auto" w:fill="auto"/>
            <w:noWrap/>
            <w:vAlign w:val="bottom"/>
            <w:hideMark/>
          </w:tcPr>
          <w:p w14:paraId="019A5F1D"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0.197</w:t>
            </w:r>
          </w:p>
        </w:tc>
        <w:tc>
          <w:tcPr>
            <w:tcW w:w="651" w:type="pct"/>
            <w:tcBorders>
              <w:top w:val="nil"/>
              <w:left w:val="nil"/>
              <w:bottom w:val="nil"/>
              <w:right w:val="nil"/>
            </w:tcBorders>
            <w:shd w:val="clear" w:color="auto" w:fill="auto"/>
            <w:noWrap/>
            <w:vAlign w:val="bottom"/>
            <w:hideMark/>
          </w:tcPr>
          <w:p w14:paraId="1A3F9682" w14:textId="77777777" w:rsidR="0046499D" w:rsidRPr="0046499D" w:rsidRDefault="0046499D" w:rsidP="00331E71">
            <w:pPr>
              <w:spacing w:after="0" w:line="480" w:lineRule="auto"/>
              <w:jc w:val="center"/>
              <w:rPr>
                <w:rFonts w:ascii="Times New Roman" w:eastAsia="Times New Roman" w:hAnsi="Times New Roman" w:cs="Times New Roman"/>
                <w:color w:val="000000"/>
                <w:sz w:val="24"/>
                <w:szCs w:val="24"/>
              </w:rPr>
            </w:pPr>
            <w:r w:rsidRPr="0046499D">
              <w:rPr>
                <w:rFonts w:ascii="Times New Roman" w:eastAsia="Times New Roman" w:hAnsi="Times New Roman" w:cs="Times New Roman"/>
                <w:color w:val="000000"/>
                <w:sz w:val="24"/>
                <w:szCs w:val="24"/>
              </w:rPr>
              <w:t>0.199</w:t>
            </w:r>
          </w:p>
        </w:tc>
      </w:tr>
    </w:tbl>
    <w:p w14:paraId="340F75CC" w14:textId="77777777" w:rsidR="0046499D" w:rsidRPr="007F58BF" w:rsidRDefault="0046499D" w:rsidP="00331E71">
      <w:pPr>
        <w:pStyle w:val="NoSpacing"/>
        <w:spacing w:line="480" w:lineRule="auto"/>
        <w:rPr>
          <w:rFonts w:ascii="Times New Roman" w:hAnsi="Times New Roman" w:cs="Times New Roman"/>
          <w:sz w:val="24"/>
          <w:szCs w:val="24"/>
        </w:rPr>
      </w:pPr>
    </w:p>
    <w:p w14:paraId="5026EF15" w14:textId="77777777" w:rsidR="00C43D71" w:rsidRDefault="0046499D" w:rsidP="00331E7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E5B1C">
        <w:rPr>
          <w:rFonts w:ascii="Times New Roman" w:hAnsi="Times New Roman" w:cs="Times New Roman"/>
          <w:sz w:val="24"/>
          <w:szCs w:val="24"/>
        </w:rPr>
        <w:t xml:space="preserve"> </w:t>
      </w:r>
    </w:p>
    <w:p w14:paraId="00AEE445" w14:textId="77777777" w:rsidR="009F1CCA" w:rsidRDefault="009F1CCA" w:rsidP="00331E71">
      <w:pPr>
        <w:pStyle w:val="NoSpacing"/>
        <w:spacing w:line="480" w:lineRule="auto"/>
        <w:rPr>
          <w:rFonts w:ascii="Times New Roman" w:hAnsi="Times New Roman" w:cs="Times New Roman"/>
          <w:sz w:val="24"/>
          <w:szCs w:val="24"/>
        </w:rPr>
      </w:pPr>
    </w:p>
    <w:p w14:paraId="5077C896" w14:textId="77777777" w:rsidR="009F1CCA" w:rsidRDefault="009F1CCA" w:rsidP="00331E71">
      <w:pPr>
        <w:pStyle w:val="NoSpacing"/>
        <w:spacing w:line="480" w:lineRule="auto"/>
        <w:rPr>
          <w:rFonts w:ascii="Times New Roman" w:hAnsi="Times New Roman" w:cs="Times New Roman"/>
          <w:sz w:val="24"/>
          <w:szCs w:val="24"/>
        </w:rPr>
      </w:pPr>
    </w:p>
    <w:p w14:paraId="1E571210" w14:textId="77777777" w:rsidR="009F1CCA" w:rsidRPr="007F58BF" w:rsidRDefault="009F1CCA" w:rsidP="00331E71">
      <w:pPr>
        <w:pStyle w:val="NoSpacing"/>
        <w:spacing w:line="480" w:lineRule="auto"/>
        <w:rPr>
          <w:rFonts w:ascii="Times New Roman" w:hAnsi="Times New Roman" w:cs="Times New Roman"/>
          <w:sz w:val="24"/>
          <w:szCs w:val="24"/>
        </w:rPr>
      </w:pPr>
    </w:p>
    <w:p w14:paraId="0D5CC084" w14:textId="77777777" w:rsidR="00C43D71" w:rsidRPr="00BE5B1C" w:rsidRDefault="00BE5B1C" w:rsidP="00331E71">
      <w:pPr>
        <w:pStyle w:val="NoSpacing"/>
        <w:spacing w:line="480" w:lineRule="auto"/>
        <w:rPr>
          <w:rFonts w:ascii="Times New Roman" w:hAnsi="Times New Roman" w:cs="Times New Roman"/>
          <w:b/>
          <w:sz w:val="24"/>
          <w:szCs w:val="24"/>
        </w:rPr>
      </w:pPr>
      <w:r w:rsidRPr="00BE5B1C">
        <w:rPr>
          <w:rFonts w:ascii="Times New Roman" w:hAnsi="Times New Roman" w:cs="Times New Roman"/>
          <w:b/>
          <w:sz w:val="24"/>
          <w:szCs w:val="24"/>
        </w:rPr>
        <w:t>Table A</w:t>
      </w:r>
      <w:r w:rsidR="004543BF">
        <w:rPr>
          <w:rFonts w:ascii="Times New Roman" w:hAnsi="Times New Roman" w:cs="Times New Roman"/>
          <w:b/>
          <w:sz w:val="24"/>
          <w:szCs w:val="24"/>
        </w:rPr>
        <w:t>5</w:t>
      </w:r>
    </w:p>
    <w:p w14:paraId="3A522D1E" w14:textId="77777777" w:rsidR="00BE5B1C" w:rsidRPr="00BE5B1C" w:rsidRDefault="00BE5B1C" w:rsidP="00331E71">
      <w:pPr>
        <w:pStyle w:val="NoSpacing"/>
        <w:spacing w:line="480" w:lineRule="auto"/>
        <w:rPr>
          <w:rFonts w:ascii="Times New Roman" w:hAnsi="Times New Roman" w:cs="Times New Roman"/>
          <w:b/>
          <w:sz w:val="24"/>
          <w:szCs w:val="24"/>
        </w:rPr>
      </w:pPr>
      <w:r w:rsidRPr="00BE5B1C">
        <w:rPr>
          <w:rFonts w:ascii="Times New Roman" w:hAnsi="Times New Roman" w:cs="Times New Roman"/>
          <w:b/>
          <w:sz w:val="24"/>
          <w:szCs w:val="24"/>
        </w:rPr>
        <w:t>Mean standard error estimate</w:t>
      </w:r>
    </w:p>
    <w:tbl>
      <w:tblPr>
        <w:tblW w:w="5000" w:type="pct"/>
        <w:tblLook w:val="04A0" w:firstRow="1" w:lastRow="0" w:firstColumn="1" w:lastColumn="0" w:noHBand="0" w:noVBand="1"/>
      </w:tblPr>
      <w:tblGrid>
        <w:gridCol w:w="1164"/>
        <w:gridCol w:w="938"/>
        <w:gridCol w:w="1245"/>
        <w:gridCol w:w="1247"/>
        <w:gridCol w:w="1247"/>
        <w:gridCol w:w="1245"/>
        <w:gridCol w:w="1247"/>
        <w:gridCol w:w="1243"/>
      </w:tblGrid>
      <w:tr w:rsidR="00BE5B1C" w:rsidRPr="00BE5B1C" w14:paraId="6A26AA7D" w14:textId="77777777" w:rsidTr="00BE5B1C">
        <w:trPr>
          <w:trHeight w:val="315"/>
        </w:trPr>
        <w:tc>
          <w:tcPr>
            <w:tcW w:w="608" w:type="pct"/>
            <w:tcBorders>
              <w:top w:val="nil"/>
              <w:left w:val="nil"/>
              <w:bottom w:val="nil"/>
              <w:right w:val="nil"/>
            </w:tcBorders>
            <w:shd w:val="clear" w:color="auto" w:fill="auto"/>
            <w:noWrap/>
            <w:vAlign w:val="center"/>
            <w:hideMark/>
          </w:tcPr>
          <w:p w14:paraId="7D99B555" w14:textId="77777777" w:rsidR="00BE5B1C" w:rsidRPr="00BE5B1C" w:rsidRDefault="00BE5B1C" w:rsidP="00331E71">
            <w:pPr>
              <w:spacing w:after="0" w:line="480" w:lineRule="auto"/>
              <w:rPr>
                <w:rFonts w:ascii="Times New Roman" w:eastAsia="Times New Roman" w:hAnsi="Times New Roman" w:cs="Times New Roman"/>
                <w:sz w:val="24"/>
                <w:szCs w:val="24"/>
              </w:rPr>
            </w:pPr>
          </w:p>
        </w:tc>
        <w:tc>
          <w:tcPr>
            <w:tcW w:w="490" w:type="pct"/>
            <w:tcBorders>
              <w:top w:val="nil"/>
              <w:left w:val="nil"/>
              <w:bottom w:val="nil"/>
              <w:right w:val="nil"/>
            </w:tcBorders>
            <w:shd w:val="clear" w:color="auto" w:fill="auto"/>
            <w:noWrap/>
            <w:vAlign w:val="bottom"/>
            <w:hideMark/>
          </w:tcPr>
          <w:p w14:paraId="0CCE6B21" w14:textId="77777777" w:rsidR="00BE5B1C" w:rsidRPr="00BE5B1C" w:rsidRDefault="00BE5B1C" w:rsidP="00331E71">
            <w:pPr>
              <w:spacing w:after="0" w:line="480" w:lineRule="auto"/>
              <w:rPr>
                <w:rFonts w:ascii="Times New Roman" w:eastAsia="Times New Roman" w:hAnsi="Times New Roman" w:cs="Times New Roman"/>
                <w:sz w:val="20"/>
                <w:szCs w:val="20"/>
              </w:rPr>
            </w:pPr>
          </w:p>
        </w:tc>
        <w:tc>
          <w:tcPr>
            <w:tcW w:w="1951" w:type="pct"/>
            <w:gridSpan w:val="3"/>
            <w:tcBorders>
              <w:top w:val="nil"/>
              <w:left w:val="nil"/>
              <w:bottom w:val="nil"/>
              <w:right w:val="nil"/>
            </w:tcBorders>
            <w:shd w:val="clear" w:color="auto" w:fill="auto"/>
            <w:noWrap/>
            <w:vAlign w:val="bottom"/>
            <w:hideMark/>
          </w:tcPr>
          <w:p w14:paraId="65F07E2B"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Using Known Weights</w:t>
            </w:r>
          </w:p>
        </w:tc>
        <w:tc>
          <w:tcPr>
            <w:tcW w:w="1951" w:type="pct"/>
            <w:gridSpan w:val="3"/>
            <w:tcBorders>
              <w:top w:val="nil"/>
              <w:left w:val="nil"/>
              <w:bottom w:val="nil"/>
              <w:right w:val="nil"/>
            </w:tcBorders>
            <w:shd w:val="clear" w:color="auto" w:fill="auto"/>
            <w:noWrap/>
            <w:vAlign w:val="bottom"/>
            <w:hideMark/>
          </w:tcPr>
          <w:p w14:paraId="562525C4"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Using Estimated Weights</w:t>
            </w:r>
          </w:p>
        </w:tc>
      </w:tr>
      <w:tr w:rsidR="00BE5B1C" w:rsidRPr="00BE5B1C" w14:paraId="54D56047" w14:textId="77777777" w:rsidTr="00BE5B1C">
        <w:trPr>
          <w:trHeight w:val="315"/>
        </w:trPr>
        <w:tc>
          <w:tcPr>
            <w:tcW w:w="1098" w:type="pct"/>
            <w:gridSpan w:val="2"/>
            <w:tcBorders>
              <w:top w:val="nil"/>
              <w:left w:val="nil"/>
              <w:bottom w:val="nil"/>
              <w:right w:val="nil"/>
            </w:tcBorders>
            <w:shd w:val="clear" w:color="auto" w:fill="auto"/>
            <w:noWrap/>
            <w:vAlign w:val="center"/>
            <w:hideMark/>
          </w:tcPr>
          <w:p w14:paraId="686778E4"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Working Structure:</w:t>
            </w:r>
          </w:p>
        </w:tc>
        <w:tc>
          <w:tcPr>
            <w:tcW w:w="650" w:type="pct"/>
            <w:tcBorders>
              <w:top w:val="nil"/>
              <w:left w:val="nil"/>
              <w:bottom w:val="nil"/>
              <w:right w:val="nil"/>
            </w:tcBorders>
            <w:shd w:val="clear" w:color="auto" w:fill="auto"/>
            <w:noWrap/>
            <w:vAlign w:val="bottom"/>
            <w:hideMark/>
          </w:tcPr>
          <w:p w14:paraId="6495A9DA"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proofErr w:type="spellStart"/>
            <w:r w:rsidRPr="00BE5B1C">
              <w:rPr>
                <w:rFonts w:ascii="Times New Roman" w:eastAsia="Times New Roman" w:hAnsi="Times New Roman" w:cs="Times New Roman"/>
                <w:color w:val="000000"/>
                <w:sz w:val="24"/>
                <w:szCs w:val="24"/>
              </w:rPr>
              <w:t>Indep</w:t>
            </w:r>
            <w:proofErr w:type="spellEnd"/>
            <w:r w:rsidRPr="00BE5B1C">
              <w:rPr>
                <w:rFonts w:ascii="Times New Roman" w:eastAsia="Times New Roman" w:hAnsi="Times New Roman" w:cs="Times New Roman"/>
                <w:color w:val="000000"/>
                <w:sz w:val="24"/>
                <w:szCs w:val="24"/>
              </w:rPr>
              <w:t>.</w:t>
            </w:r>
          </w:p>
        </w:tc>
        <w:tc>
          <w:tcPr>
            <w:tcW w:w="651" w:type="pct"/>
            <w:tcBorders>
              <w:top w:val="nil"/>
              <w:left w:val="nil"/>
              <w:bottom w:val="nil"/>
              <w:right w:val="nil"/>
            </w:tcBorders>
            <w:shd w:val="clear" w:color="auto" w:fill="auto"/>
            <w:noWrap/>
            <w:vAlign w:val="bottom"/>
            <w:hideMark/>
          </w:tcPr>
          <w:p w14:paraId="5CA20708"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Exch.</w:t>
            </w:r>
          </w:p>
        </w:tc>
        <w:tc>
          <w:tcPr>
            <w:tcW w:w="651" w:type="pct"/>
            <w:tcBorders>
              <w:top w:val="nil"/>
              <w:left w:val="nil"/>
              <w:bottom w:val="nil"/>
              <w:right w:val="nil"/>
            </w:tcBorders>
            <w:shd w:val="clear" w:color="auto" w:fill="auto"/>
            <w:noWrap/>
            <w:vAlign w:val="bottom"/>
            <w:hideMark/>
          </w:tcPr>
          <w:p w14:paraId="4EF49AE4"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AR-1</w:t>
            </w:r>
          </w:p>
        </w:tc>
        <w:tc>
          <w:tcPr>
            <w:tcW w:w="650" w:type="pct"/>
            <w:tcBorders>
              <w:top w:val="nil"/>
              <w:left w:val="nil"/>
              <w:bottom w:val="nil"/>
              <w:right w:val="nil"/>
            </w:tcBorders>
            <w:shd w:val="clear" w:color="auto" w:fill="auto"/>
            <w:noWrap/>
            <w:vAlign w:val="bottom"/>
            <w:hideMark/>
          </w:tcPr>
          <w:p w14:paraId="18E706A1"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proofErr w:type="spellStart"/>
            <w:r w:rsidRPr="00BE5B1C">
              <w:rPr>
                <w:rFonts w:ascii="Times New Roman" w:eastAsia="Times New Roman" w:hAnsi="Times New Roman" w:cs="Times New Roman"/>
                <w:color w:val="000000"/>
                <w:sz w:val="24"/>
                <w:szCs w:val="24"/>
              </w:rPr>
              <w:t>Indep</w:t>
            </w:r>
            <w:proofErr w:type="spellEnd"/>
            <w:r w:rsidRPr="00BE5B1C">
              <w:rPr>
                <w:rFonts w:ascii="Times New Roman" w:eastAsia="Times New Roman" w:hAnsi="Times New Roman" w:cs="Times New Roman"/>
                <w:color w:val="000000"/>
                <w:sz w:val="24"/>
                <w:szCs w:val="24"/>
              </w:rPr>
              <w:t>.</w:t>
            </w:r>
          </w:p>
        </w:tc>
        <w:tc>
          <w:tcPr>
            <w:tcW w:w="651" w:type="pct"/>
            <w:tcBorders>
              <w:top w:val="nil"/>
              <w:left w:val="nil"/>
              <w:bottom w:val="nil"/>
              <w:right w:val="nil"/>
            </w:tcBorders>
            <w:shd w:val="clear" w:color="auto" w:fill="auto"/>
            <w:noWrap/>
            <w:vAlign w:val="bottom"/>
            <w:hideMark/>
          </w:tcPr>
          <w:p w14:paraId="71F6143E"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Exch.</w:t>
            </w:r>
          </w:p>
        </w:tc>
        <w:tc>
          <w:tcPr>
            <w:tcW w:w="651" w:type="pct"/>
            <w:tcBorders>
              <w:top w:val="nil"/>
              <w:left w:val="nil"/>
              <w:bottom w:val="nil"/>
              <w:right w:val="nil"/>
            </w:tcBorders>
            <w:shd w:val="clear" w:color="auto" w:fill="auto"/>
            <w:noWrap/>
            <w:vAlign w:val="bottom"/>
            <w:hideMark/>
          </w:tcPr>
          <w:p w14:paraId="087392DA"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AR-1</w:t>
            </w:r>
          </w:p>
        </w:tc>
      </w:tr>
      <w:tr w:rsidR="00BE5B1C" w:rsidRPr="00BE5B1C" w14:paraId="6CB31B69" w14:textId="77777777" w:rsidTr="00BE5B1C">
        <w:trPr>
          <w:trHeight w:val="315"/>
        </w:trPr>
        <w:tc>
          <w:tcPr>
            <w:tcW w:w="608" w:type="pct"/>
            <w:vMerge w:val="restart"/>
            <w:tcBorders>
              <w:top w:val="nil"/>
              <w:left w:val="nil"/>
              <w:bottom w:val="nil"/>
              <w:right w:val="nil"/>
            </w:tcBorders>
            <w:shd w:val="clear" w:color="auto" w:fill="auto"/>
            <w:vAlign w:val="center"/>
            <w:hideMark/>
          </w:tcPr>
          <w:p w14:paraId="18DB6EA5"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 xml:space="preserve">True </w:t>
            </w:r>
            <w:r w:rsidRPr="00BE5B1C">
              <w:rPr>
                <w:rFonts w:ascii="Times New Roman" w:eastAsia="Times New Roman" w:hAnsi="Times New Roman" w:cs="Times New Roman"/>
                <w:color w:val="000000"/>
                <w:sz w:val="24"/>
                <w:szCs w:val="24"/>
              </w:rPr>
              <w:br/>
              <w:t>Structure:</w:t>
            </w:r>
          </w:p>
        </w:tc>
        <w:tc>
          <w:tcPr>
            <w:tcW w:w="490" w:type="pct"/>
            <w:tcBorders>
              <w:top w:val="nil"/>
              <w:left w:val="nil"/>
              <w:bottom w:val="nil"/>
              <w:right w:val="nil"/>
            </w:tcBorders>
            <w:shd w:val="clear" w:color="auto" w:fill="auto"/>
            <w:noWrap/>
            <w:vAlign w:val="bottom"/>
            <w:hideMark/>
          </w:tcPr>
          <w:p w14:paraId="3530642B"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proofErr w:type="spellStart"/>
            <w:r w:rsidRPr="00BE5B1C">
              <w:rPr>
                <w:rFonts w:ascii="Times New Roman" w:eastAsia="Times New Roman" w:hAnsi="Times New Roman" w:cs="Times New Roman"/>
                <w:color w:val="000000"/>
                <w:sz w:val="24"/>
                <w:szCs w:val="24"/>
              </w:rPr>
              <w:t>Indep</w:t>
            </w:r>
            <w:proofErr w:type="spellEnd"/>
            <w:r w:rsidRPr="00BE5B1C">
              <w:rPr>
                <w:rFonts w:ascii="Times New Roman" w:eastAsia="Times New Roman" w:hAnsi="Times New Roman" w:cs="Times New Roman"/>
                <w:color w:val="000000"/>
                <w:sz w:val="24"/>
                <w:szCs w:val="24"/>
              </w:rPr>
              <w:t>.</w:t>
            </w:r>
          </w:p>
        </w:tc>
        <w:tc>
          <w:tcPr>
            <w:tcW w:w="650" w:type="pct"/>
            <w:tcBorders>
              <w:top w:val="nil"/>
              <w:left w:val="nil"/>
              <w:bottom w:val="nil"/>
              <w:right w:val="nil"/>
            </w:tcBorders>
            <w:shd w:val="clear" w:color="auto" w:fill="auto"/>
            <w:noWrap/>
            <w:vAlign w:val="bottom"/>
            <w:hideMark/>
          </w:tcPr>
          <w:p w14:paraId="1C7F9041"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0.211</w:t>
            </w:r>
          </w:p>
        </w:tc>
        <w:tc>
          <w:tcPr>
            <w:tcW w:w="651" w:type="pct"/>
            <w:tcBorders>
              <w:top w:val="nil"/>
              <w:left w:val="nil"/>
              <w:bottom w:val="nil"/>
              <w:right w:val="nil"/>
            </w:tcBorders>
            <w:shd w:val="clear" w:color="auto" w:fill="auto"/>
            <w:noWrap/>
            <w:vAlign w:val="bottom"/>
            <w:hideMark/>
          </w:tcPr>
          <w:p w14:paraId="64CDBDCA"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0.210</w:t>
            </w:r>
          </w:p>
        </w:tc>
        <w:tc>
          <w:tcPr>
            <w:tcW w:w="651" w:type="pct"/>
            <w:tcBorders>
              <w:top w:val="nil"/>
              <w:left w:val="nil"/>
              <w:bottom w:val="nil"/>
              <w:right w:val="nil"/>
            </w:tcBorders>
            <w:shd w:val="clear" w:color="auto" w:fill="auto"/>
            <w:noWrap/>
            <w:vAlign w:val="bottom"/>
            <w:hideMark/>
          </w:tcPr>
          <w:p w14:paraId="43F6E6B8" w14:textId="77777777" w:rsidR="00BE5B1C" w:rsidRPr="00BE5B1C" w:rsidRDefault="00BE5B1C" w:rsidP="00331E71">
            <w:pPr>
              <w:spacing w:after="0" w:line="480" w:lineRule="auto"/>
              <w:jc w:val="right"/>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0.210</w:t>
            </w:r>
          </w:p>
        </w:tc>
        <w:tc>
          <w:tcPr>
            <w:tcW w:w="650" w:type="pct"/>
            <w:tcBorders>
              <w:top w:val="nil"/>
              <w:left w:val="nil"/>
              <w:bottom w:val="nil"/>
              <w:right w:val="nil"/>
            </w:tcBorders>
            <w:shd w:val="clear" w:color="auto" w:fill="auto"/>
            <w:noWrap/>
            <w:vAlign w:val="bottom"/>
            <w:hideMark/>
          </w:tcPr>
          <w:p w14:paraId="71FDEFBE"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0.208</w:t>
            </w:r>
          </w:p>
        </w:tc>
        <w:tc>
          <w:tcPr>
            <w:tcW w:w="651" w:type="pct"/>
            <w:tcBorders>
              <w:top w:val="nil"/>
              <w:left w:val="nil"/>
              <w:bottom w:val="nil"/>
              <w:right w:val="nil"/>
            </w:tcBorders>
            <w:shd w:val="clear" w:color="auto" w:fill="auto"/>
            <w:noWrap/>
            <w:vAlign w:val="center"/>
            <w:hideMark/>
          </w:tcPr>
          <w:p w14:paraId="35E33021"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0.208</w:t>
            </w:r>
          </w:p>
        </w:tc>
        <w:tc>
          <w:tcPr>
            <w:tcW w:w="651" w:type="pct"/>
            <w:tcBorders>
              <w:top w:val="nil"/>
              <w:left w:val="nil"/>
              <w:bottom w:val="nil"/>
              <w:right w:val="nil"/>
            </w:tcBorders>
            <w:shd w:val="clear" w:color="auto" w:fill="auto"/>
            <w:noWrap/>
            <w:vAlign w:val="bottom"/>
            <w:hideMark/>
          </w:tcPr>
          <w:p w14:paraId="67BA2F3D" w14:textId="77777777" w:rsidR="00BE5B1C" w:rsidRPr="00BE5B1C" w:rsidRDefault="00BE5B1C" w:rsidP="00331E71">
            <w:pPr>
              <w:spacing w:after="0" w:line="480" w:lineRule="auto"/>
              <w:jc w:val="right"/>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0.208</w:t>
            </w:r>
          </w:p>
        </w:tc>
      </w:tr>
      <w:tr w:rsidR="00BE5B1C" w:rsidRPr="00BE5B1C" w14:paraId="520D54AE" w14:textId="77777777" w:rsidTr="00BE5B1C">
        <w:trPr>
          <w:trHeight w:val="315"/>
        </w:trPr>
        <w:tc>
          <w:tcPr>
            <w:tcW w:w="608" w:type="pct"/>
            <w:vMerge/>
            <w:tcBorders>
              <w:top w:val="nil"/>
              <w:left w:val="nil"/>
              <w:bottom w:val="nil"/>
              <w:right w:val="nil"/>
            </w:tcBorders>
            <w:vAlign w:val="center"/>
            <w:hideMark/>
          </w:tcPr>
          <w:p w14:paraId="2E2F8CB2"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713564C0"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Exch.</w:t>
            </w:r>
          </w:p>
        </w:tc>
        <w:tc>
          <w:tcPr>
            <w:tcW w:w="650" w:type="pct"/>
            <w:tcBorders>
              <w:top w:val="nil"/>
              <w:left w:val="nil"/>
              <w:bottom w:val="nil"/>
              <w:right w:val="nil"/>
            </w:tcBorders>
            <w:shd w:val="clear" w:color="auto" w:fill="auto"/>
            <w:noWrap/>
            <w:vAlign w:val="bottom"/>
            <w:hideMark/>
          </w:tcPr>
          <w:p w14:paraId="2866FCA8"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0.235</w:t>
            </w:r>
          </w:p>
        </w:tc>
        <w:tc>
          <w:tcPr>
            <w:tcW w:w="651" w:type="pct"/>
            <w:tcBorders>
              <w:top w:val="nil"/>
              <w:left w:val="nil"/>
              <w:bottom w:val="nil"/>
              <w:right w:val="nil"/>
            </w:tcBorders>
            <w:shd w:val="clear" w:color="auto" w:fill="auto"/>
            <w:noWrap/>
            <w:vAlign w:val="center"/>
            <w:hideMark/>
          </w:tcPr>
          <w:p w14:paraId="11F789E2"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0.191</w:t>
            </w:r>
          </w:p>
        </w:tc>
        <w:tc>
          <w:tcPr>
            <w:tcW w:w="651" w:type="pct"/>
            <w:tcBorders>
              <w:top w:val="nil"/>
              <w:left w:val="nil"/>
              <w:bottom w:val="nil"/>
              <w:right w:val="nil"/>
            </w:tcBorders>
            <w:shd w:val="clear" w:color="auto" w:fill="auto"/>
            <w:noWrap/>
            <w:vAlign w:val="bottom"/>
            <w:hideMark/>
          </w:tcPr>
          <w:p w14:paraId="60715633" w14:textId="77777777" w:rsidR="00BE5B1C" w:rsidRPr="00BE5B1C" w:rsidRDefault="00BE5B1C" w:rsidP="00331E71">
            <w:pPr>
              <w:spacing w:after="0" w:line="480" w:lineRule="auto"/>
              <w:jc w:val="right"/>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0.195</w:t>
            </w:r>
          </w:p>
        </w:tc>
        <w:tc>
          <w:tcPr>
            <w:tcW w:w="650" w:type="pct"/>
            <w:tcBorders>
              <w:top w:val="nil"/>
              <w:left w:val="nil"/>
              <w:bottom w:val="nil"/>
              <w:right w:val="nil"/>
            </w:tcBorders>
            <w:shd w:val="clear" w:color="auto" w:fill="auto"/>
            <w:noWrap/>
            <w:vAlign w:val="bottom"/>
            <w:hideMark/>
          </w:tcPr>
          <w:p w14:paraId="7704DE15"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0.193</w:t>
            </w:r>
          </w:p>
        </w:tc>
        <w:tc>
          <w:tcPr>
            <w:tcW w:w="651" w:type="pct"/>
            <w:tcBorders>
              <w:top w:val="nil"/>
              <w:left w:val="nil"/>
              <w:bottom w:val="nil"/>
              <w:right w:val="nil"/>
            </w:tcBorders>
            <w:shd w:val="clear" w:color="auto" w:fill="auto"/>
            <w:noWrap/>
            <w:vAlign w:val="center"/>
            <w:hideMark/>
          </w:tcPr>
          <w:p w14:paraId="10C8B9A0"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0.188</w:t>
            </w:r>
          </w:p>
        </w:tc>
        <w:tc>
          <w:tcPr>
            <w:tcW w:w="651" w:type="pct"/>
            <w:tcBorders>
              <w:top w:val="nil"/>
              <w:left w:val="nil"/>
              <w:bottom w:val="nil"/>
              <w:right w:val="nil"/>
            </w:tcBorders>
            <w:shd w:val="clear" w:color="auto" w:fill="auto"/>
            <w:noWrap/>
            <w:vAlign w:val="bottom"/>
            <w:hideMark/>
          </w:tcPr>
          <w:p w14:paraId="7F85FB79" w14:textId="77777777" w:rsidR="00BE5B1C" w:rsidRPr="00BE5B1C" w:rsidRDefault="00BE5B1C" w:rsidP="00331E71">
            <w:pPr>
              <w:spacing w:after="0" w:line="480" w:lineRule="auto"/>
              <w:jc w:val="right"/>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0.190</w:t>
            </w:r>
          </w:p>
        </w:tc>
      </w:tr>
      <w:tr w:rsidR="00BE5B1C" w:rsidRPr="00BE5B1C" w14:paraId="6966AF22" w14:textId="77777777" w:rsidTr="00BE5B1C">
        <w:trPr>
          <w:trHeight w:val="315"/>
        </w:trPr>
        <w:tc>
          <w:tcPr>
            <w:tcW w:w="608" w:type="pct"/>
            <w:vMerge/>
            <w:tcBorders>
              <w:top w:val="nil"/>
              <w:left w:val="nil"/>
              <w:bottom w:val="nil"/>
              <w:right w:val="nil"/>
            </w:tcBorders>
            <w:vAlign w:val="center"/>
            <w:hideMark/>
          </w:tcPr>
          <w:p w14:paraId="64767DA3"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30BEBBAB"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AR-1</w:t>
            </w:r>
          </w:p>
        </w:tc>
        <w:tc>
          <w:tcPr>
            <w:tcW w:w="650" w:type="pct"/>
            <w:tcBorders>
              <w:top w:val="nil"/>
              <w:left w:val="nil"/>
              <w:bottom w:val="nil"/>
              <w:right w:val="nil"/>
            </w:tcBorders>
            <w:shd w:val="clear" w:color="auto" w:fill="auto"/>
            <w:noWrap/>
            <w:vAlign w:val="bottom"/>
            <w:hideMark/>
          </w:tcPr>
          <w:p w14:paraId="203266B7"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0.235</w:t>
            </w:r>
          </w:p>
        </w:tc>
        <w:tc>
          <w:tcPr>
            <w:tcW w:w="651" w:type="pct"/>
            <w:tcBorders>
              <w:top w:val="nil"/>
              <w:left w:val="nil"/>
              <w:bottom w:val="nil"/>
              <w:right w:val="nil"/>
            </w:tcBorders>
            <w:shd w:val="clear" w:color="auto" w:fill="auto"/>
            <w:noWrap/>
            <w:vAlign w:val="center"/>
            <w:hideMark/>
          </w:tcPr>
          <w:p w14:paraId="489B3AEB"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0.205</w:t>
            </w:r>
          </w:p>
        </w:tc>
        <w:tc>
          <w:tcPr>
            <w:tcW w:w="651" w:type="pct"/>
            <w:tcBorders>
              <w:top w:val="nil"/>
              <w:left w:val="nil"/>
              <w:bottom w:val="nil"/>
              <w:right w:val="nil"/>
            </w:tcBorders>
            <w:shd w:val="clear" w:color="auto" w:fill="auto"/>
            <w:noWrap/>
            <w:vAlign w:val="bottom"/>
            <w:hideMark/>
          </w:tcPr>
          <w:p w14:paraId="06302B4E" w14:textId="77777777" w:rsidR="00BE5B1C" w:rsidRPr="00BE5B1C" w:rsidRDefault="00BE5B1C" w:rsidP="00331E71">
            <w:pPr>
              <w:spacing w:after="0" w:line="480" w:lineRule="auto"/>
              <w:jc w:val="right"/>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0.203</w:t>
            </w:r>
          </w:p>
        </w:tc>
        <w:tc>
          <w:tcPr>
            <w:tcW w:w="650" w:type="pct"/>
            <w:tcBorders>
              <w:top w:val="nil"/>
              <w:left w:val="nil"/>
              <w:bottom w:val="nil"/>
              <w:right w:val="nil"/>
            </w:tcBorders>
            <w:shd w:val="clear" w:color="auto" w:fill="auto"/>
            <w:noWrap/>
            <w:vAlign w:val="bottom"/>
            <w:hideMark/>
          </w:tcPr>
          <w:p w14:paraId="00FA1253"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0.204</w:t>
            </w:r>
          </w:p>
        </w:tc>
        <w:tc>
          <w:tcPr>
            <w:tcW w:w="651" w:type="pct"/>
            <w:tcBorders>
              <w:top w:val="nil"/>
              <w:left w:val="nil"/>
              <w:bottom w:val="nil"/>
              <w:right w:val="nil"/>
            </w:tcBorders>
            <w:shd w:val="clear" w:color="auto" w:fill="auto"/>
            <w:noWrap/>
            <w:vAlign w:val="center"/>
            <w:hideMark/>
          </w:tcPr>
          <w:p w14:paraId="149DBC78"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0.201</w:t>
            </w:r>
          </w:p>
        </w:tc>
        <w:tc>
          <w:tcPr>
            <w:tcW w:w="651" w:type="pct"/>
            <w:tcBorders>
              <w:top w:val="nil"/>
              <w:left w:val="nil"/>
              <w:bottom w:val="nil"/>
              <w:right w:val="nil"/>
            </w:tcBorders>
            <w:shd w:val="clear" w:color="auto" w:fill="auto"/>
            <w:noWrap/>
            <w:vAlign w:val="bottom"/>
            <w:hideMark/>
          </w:tcPr>
          <w:p w14:paraId="0253F18F" w14:textId="77777777" w:rsidR="00BE5B1C" w:rsidRPr="00BE5B1C" w:rsidRDefault="00BE5B1C" w:rsidP="00331E71">
            <w:pPr>
              <w:spacing w:after="0" w:line="480" w:lineRule="auto"/>
              <w:jc w:val="right"/>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0.201</w:t>
            </w:r>
          </w:p>
        </w:tc>
      </w:tr>
      <w:tr w:rsidR="00BE5B1C" w:rsidRPr="00BE5B1C" w14:paraId="5A0CE1A4" w14:textId="77777777" w:rsidTr="00BE5B1C">
        <w:trPr>
          <w:trHeight w:val="315"/>
        </w:trPr>
        <w:tc>
          <w:tcPr>
            <w:tcW w:w="608" w:type="pct"/>
            <w:vMerge/>
            <w:tcBorders>
              <w:top w:val="nil"/>
              <w:left w:val="nil"/>
              <w:bottom w:val="nil"/>
              <w:right w:val="nil"/>
            </w:tcBorders>
            <w:vAlign w:val="center"/>
            <w:hideMark/>
          </w:tcPr>
          <w:p w14:paraId="2359AC0C"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4229FE62" w14:textId="77777777" w:rsidR="00BE5B1C" w:rsidRPr="00BE5B1C" w:rsidRDefault="00BE5B1C" w:rsidP="00331E71">
            <w:pPr>
              <w:spacing w:after="0" w:line="480" w:lineRule="auto"/>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Check.</w:t>
            </w:r>
          </w:p>
        </w:tc>
        <w:tc>
          <w:tcPr>
            <w:tcW w:w="650" w:type="pct"/>
            <w:tcBorders>
              <w:top w:val="nil"/>
              <w:left w:val="nil"/>
              <w:bottom w:val="nil"/>
              <w:right w:val="nil"/>
            </w:tcBorders>
            <w:shd w:val="clear" w:color="auto" w:fill="auto"/>
            <w:noWrap/>
            <w:vAlign w:val="bottom"/>
            <w:hideMark/>
          </w:tcPr>
          <w:p w14:paraId="6010CE04"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0.211</w:t>
            </w:r>
          </w:p>
        </w:tc>
        <w:tc>
          <w:tcPr>
            <w:tcW w:w="651" w:type="pct"/>
            <w:tcBorders>
              <w:top w:val="nil"/>
              <w:left w:val="nil"/>
              <w:bottom w:val="nil"/>
              <w:right w:val="nil"/>
            </w:tcBorders>
            <w:shd w:val="clear" w:color="auto" w:fill="auto"/>
            <w:noWrap/>
            <w:vAlign w:val="center"/>
            <w:hideMark/>
          </w:tcPr>
          <w:p w14:paraId="7FBC562D"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0.201</w:t>
            </w:r>
          </w:p>
        </w:tc>
        <w:tc>
          <w:tcPr>
            <w:tcW w:w="651" w:type="pct"/>
            <w:tcBorders>
              <w:top w:val="nil"/>
              <w:left w:val="nil"/>
              <w:bottom w:val="nil"/>
              <w:right w:val="nil"/>
            </w:tcBorders>
            <w:shd w:val="clear" w:color="auto" w:fill="auto"/>
            <w:noWrap/>
            <w:vAlign w:val="bottom"/>
            <w:hideMark/>
          </w:tcPr>
          <w:p w14:paraId="7742FDAC" w14:textId="77777777" w:rsidR="00BE5B1C" w:rsidRPr="00BE5B1C" w:rsidRDefault="00BE5B1C" w:rsidP="00331E71">
            <w:pPr>
              <w:spacing w:after="0" w:line="480" w:lineRule="auto"/>
              <w:jc w:val="right"/>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0.208</w:t>
            </w:r>
          </w:p>
        </w:tc>
        <w:tc>
          <w:tcPr>
            <w:tcW w:w="650" w:type="pct"/>
            <w:tcBorders>
              <w:top w:val="nil"/>
              <w:left w:val="nil"/>
              <w:bottom w:val="nil"/>
              <w:right w:val="nil"/>
            </w:tcBorders>
            <w:shd w:val="clear" w:color="auto" w:fill="auto"/>
            <w:noWrap/>
            <w:vAlign w:val="bottom"/>
            <w:hideMark/>
          </w:tcPr>
          <w:p w14:paraId="600A9D1A"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0.199</w:t>
            </w:r>
          </w:p>
        </w:tc>
        <w:tc>
          <w:tcPr>
            <w:tcW w:w="651" w:type="pct"/>
            <w:tcBorders>
              <w:top w:val="nil"/>
              <w:left w:val="nil"/>
              <w:bottom w:val="nil"/>
              <w:right w:val="nil"/>
            </w:tcBorders>
            <w:shd w:val="clear" w:color="auto" w:fill="auto"/>
            <w:noWrap/>
            <w:vAlign w:val="bottom"/>
            <w:hideMark/>
          </w:tcPr>
          <w:p w14:paraId="1239E4C3" w14:textId="77777777" w:rsidR="00BE5B1C" w:rsidRPr="00BE5B1C" w:rsidRDefault="00BE5B1C" w:rsidP="00331E71">
            <w:pPr>
              <w:spacing w:after="0" w:line="480" w:lineRule="auto"/>
              <w:jc w:val="center"/>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0.197</w:t>
            </w:r>
          </w:p>
        </w:tc>
        <w:tc>
          <w:tcPr>
            <w:tcW w:w="651" w:type="pct"/>
            <w:tcBorders>
              <w:top w:val="nil"/>
              <w:left w:val="nil"/>
              <w:bottom w:val="nil"/>
              <w:right w:val="nil"/>
            </w:tcBorders>
            <w:shd w:val="clear" w:color="auto" w:fill="auto"/>
            <w:noWrap/>
            <w:vAlign w:val="bottom"/>
            <w:hideMark/>
          </w:tcPr>
          <w:p w14:paraId="5209B90C" w14:textId="77777777" w:rsidR="00BE5B1C" w:rsidRPr="00BE5B1C" w:rsidRDefault="00BE5B1C" w:rsidP="00331E71">
            <w:pPr>
              <w:spacing w:after="0" w:line="480" w:lineRule="auto"/>
              <w:jc w:val="right"/>
              <w:rPr>
                <w:rFonts w:ascii="Times New Roman" w:eastAsia="Times New Roman" w:hAnsi="Times New Roman" w:cs="Times New Roman"/>
                <w:color w:val="000000"/>
                <w:sz w:val="24"/>
                <w:szCs w:val="24"/>
              </w:rPr>
            </w:pPr>
            <w:r w:rsidRPr="00BE5B1C">
              <w:rPr>
                <w:rFonts w:ascii="Times New Roman" w:eastAsia="Times New Roman" w:hAnsi="Times New Roman" w:cs="Times New Roman"/>
                <w:color w:val="000000"/>
                <w:sz w:val="24"/>
                <w:szCs w:val="24"/>
              </w:rPr>
              <w:t>0.199</w:t>
            </w:r>
          </w:p>
        </w:tc>
      </w:tr>
    </w:tbl>
    <w:p w14:paraId="3B393A14" w14:textId="77777777" w:rsidR="00BE5B1C" w:rsidRDefault="00BE5B1C" w:rsidP="00331E71">
      <w:pPr>
        <w:pStyle w:val="NoSpacing"/>
        <w:spacing w:line="480" w:lineRule="auto"/>
        <w:rPr>
          <w:rFonts w:ascii="Times New Roman" w:hAnsi="Times New Roman" w:cs="Times New Roman"/>
          <w:sz w:val="24"/>
          <w:szCs w:val="24"/>
        </w:rPr>
      </w:pPr>
    </w:p>
    <w:p w14:paraId="1D75E184" w14:textId="77777777" w:rsidR="009F1CCA" w:rsidRDefault="009F1CCA">
      <w:pPr>
        <w:rPr>
          <w:rFonts w:ascii="Times New Roman" w:hAnsi="Times New Roman" w:cs="Times New Roman"/>
          <w:sz w:val="24"/>
          <w:szCs w:val="24"/>
        </w:rPr>
      </w:pPr>
      <w:r>
        <w:rPr>
          <w:rFonts w:ascii="Times New Roman" w:hAnsi="Times New Roman" w:cs="Times New Roman"/>
          <w:sz w:val="24"/>
          <w:szCs w:val="24"/>
        </w:rPr>
        <w:br w:type="page"/>
      </w:r>
    </w:p>
    <w:p w14:paraId="4E594D09" w14:textId="77777777" w:rsidR="00530A41" w:rsidRPr="007F58BF" w:rsidRDefault="00530A41" w:rsidP="00331E71">
      <w:pPr>
        <w:pStyle w:val="NoSpacing"/>
        <w:spacing w:line="480" w:lineRule="auto"/>
        <w:rPr>
          <w:rFonts w:ascii="Times New Roman" w:hAnsi="Times New Roman" w:cs="Times New Roman"/>
          <w:sz w:val="24"/>
          <w:szCs w:val="24"/>
        </w:rPr>
      </w:pPr>
    </w:p>
    <w:p w14:paraId="52ED2211" w14:textId="77777777" w:rsidR="00530A41" w:rsidRPr="00BE5B1C" w:rsidRDefault="00530A41" w:rsidP="00331E71">
      <w:pPr>
        <w:pStyle w:val="NoSpacing"/>
        <w:tabs>
          <w:tab w:val="left" w:pos="1440"/>
        </w:tabs>
        <w:spacing w:line="480" w:lineRule="auto"/>
        <w:rPr>
          <w:rFonts w:ascii="Times New Roman" w:hAnsi="Times New Roman" w:cs="Times New Roman"/>
          <w:b/>
          <w:sz w:val="24"/>
          <w:szCs w:val="24"/>
        </w:rPr>
      </w:pPr>
      <w:r w:rsidRPr="00BE5B1C">
        <w:rPr>
          <w:rFonts w:ascii="Times New Roman" w:hAnsi="Times New Roman" w:cs="Times New Roman"/>
          <w:b/>
          <w:sz w:val="24"/>
          <w:szCs w:val="24"/>
        </w:rPr>
        <w:t>Table A</w:t>
      </w:r>
      <w:r w:rsidR="004543BF">
        <w:rPr>
          <w:rFonts w:ascii="Times New Roman" w:hAnsi="Times New Roman" w:cs="Times New Roman"/>
          <w:b/>
          <w:sz w:val="24"/>
          <w:szCs w:val="24"/>
        </w:rPr>
        <w:t>6</w:t>
      </w:r>
      <w:r>
        <w:rPr>
          <w:rFonts w:ascii="Times New Roman" w:hAnsi="Times New Roman" w:cs="Times New Roman"/>
          <w:b/>
          <w:sz w:val="24"/>
          <w:szCs w:val="24"/>
        </w:rPr>
        <w:tab/>
      </w:r>
    </w:p>
    <w:p w14:paraId="6E40D12C" w14:textId="77777777" w:rsidR="00530A41" w:rsidRPr="00BE5B1C" w:rsidRDefault="00530A41" w:rsidP="00331E71">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Average empirical coverage of 95% confidence intervals</w:t>
      </w:r>
    </w:p>
    <w:p w14:paraId="47A56D82" w14:textId="77777777" w:rsidR="00BE5B1C" w:rsidRPr="007F58BF" w:rsidRDefault="00BE5B1C" w:rsidP="00331E71">
      <w:pPr>
        <w:pStyle w:val="NoSpacing"/>
        <w:spacing w:line="480" w:lineRule="auto"/>
        <w:rPr>
          <w:rFonts w:ascii="Times New Roman" w:hAnsi="Times New Roman" w:cs="Times New Roman"/>
          <w:sz w:val="24"/>
          <w:szCs w:val="24"/>
        </w:rPr>
      </w:pPr>
    </w:p>
    <w:tbl>
      <w:tblPr>
        <w:tblW w:w="5000" w:type="pct"/>
        <w:tblLook w:val="04A0" w:firstRow="1" w:lastRow="0" w:firstColumn="1" w:lastColumn="0" w:noHBand="0" w:noVBand="1"/>
      </w:tblPr>
      <w:tblGrid>
        <w:gridCol w:w="1164"/>
        <w:gridCol w:w="938"/>
        <w:gridCol w:w="1245"/>
        <w:gridCol w:w="1247"/>
        <w:gridCol w:w="1247"/>
        <w:gridCol w:w="1245"/>
        <w:gridCol w:w="1247"/>
        <w:gridCol w:w="1243"/>
      </w:tblGrid>
      <w:tr w:rsidR="00530A41" w:rsidRPr="00530A41" w14:paraId="1E70A353" w14:textId="77777777" w:rsidTr="00530A41">
        <w:trPr>
          <w:trHeight w:val="315"/>
        </w:trPr>
        <w:tc>
          <w:tcPr>
            <w:tcW w:w="608" w:type="pct"/>
            <w:tcBorders>
              <w:top w:val="nil"/>
              <w:left w:val="nil"/>
              <w:bottom w:val="nil"/>
              <w:right w:val="nil"/>
            </w:tcBorders>
            <w:shd w:val="clear" w:color="auto" w:fill="auto"/>
            <w:noWrap/>
            <w:vAlign w:val="center"/>
            <w:hideMark/>
          </w:tcPr>
          <w:p w14:paraId="3066FD0D" w14:textId="77777777" w:rsidR="00530A41" w:rsidRPr="00530A41" w:rsidRDefault="00530A41" w:rsidP="00331E71">
            <w:pPr>
              <w:spacing w:after="0" w:line="480" w:lineRule="auto"/>
              <w:rPr>
                <w:rFonts w:ascii="Times New Roman" w:eastAsia="Times New Roman" w:hAnsi="Times New Roman" w:cs="Times New Roman"/>
                <w:sz w:val="24"/>
                <w:szCs w:val="24"/>
              </w:rPr>
            </w:pPr>
          </w:p>
        </w:tc>
        <w:tc>
          <w:tcPr>
            <w:tcW w:w="490" w:type="pct"/>
            <w:tcBorders>
              <w:top w:val="nil"/>
              <w:left w:val="nil"/>
              <w:bottom w:val="nil"/>
              <w:right w:val="nil"/>
            </w:tcBorders>
            <w:shd w:val="clear" w:color="auto" w:fill="auto"/>
            <w:noWrap/>
            <w:vAlign w:val="bottom"/>
            <w:hideMark/>
          </w:tcPr>
          <w:p w14:paraId="7A06B9FB" w14:textId="77777777" w:rsidR="00530A41" w:rsidRPr="00530A41" w:rsidRDefault="00530A41" w:rsidP="00331E71">
            <w:pPr>
              <w:spacing w:after="0" w:line="480" w:lineRule="auto"/>
              <w:rPr>
                <w:rFonts w:ascii="Times New Roman" w:eastAsia="Times New Roman" w:hAnsi="Times New Roman" w:cs="Times New Roman"/>
                <w:sz w:val="20"/>
                <w:szCs w:val="20"/>
              </w:rPr>
            </w:pPr>
          </w:p>
        </w:tc>
        <w:tc>
          <w:tcPr>
            <w:tcW w:w="1951" w:type="pct"/>
            <w:gridSpan w:val="3"/>
            <w:tcBorders>
              <w:top w:val="nil"/>
              <w:left w:val="nil"/>
              <w:bottom w:val="nil"/>
              <w:right w:val="nil"/>
            </w:tcBorders>
            <w:shd w:val="clear" w:color="auto" w:fill="auto"/>
            <w:noWrap/>
            <w:vAlign w:val="bottom"/>
            <w:hideMark/>
          </w:tcPr>
          <w:p w14:paraId="6F19BF5A"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Using Known Weights</w:t>
            </w:r>
          </w:p>
        </w:tc>
        <w:tc>
          <w:tcPr>
            <w:tcW w:w="1951" w:type="pct"/>
            <w:gridSpan w:val="3"/>
            <w:tcBorders>
              <w:top w:val="nil"/>
              <w:left w:val="nil"/>
              <w:bottom w:val="nil"/>
              <w:right w:val="nil"/>
            </w:tcBorders>
            <w:shd w:val="clear" w:color="auto" w:fill="auto"/>
            <w:noWrap/>
            <w:vAlign w:val="bottom"/>
            <w:hideMark/>
          </w:tcPr>
          <w:p w14:paraId="49CED28F"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Using Estimated Weights</w:t>
            </w:r>
          </w:p>
        </w:tc>
      </w:tr>
      <w:tr w:rsidR="00530A41" w:rsidRPr="00530A41" w14:paraId="77FCF127" w14:textId="77777777" w:rsidTr="00530A41">
        <w:trPr>
          <w:trHeight w:val="315"/>
        </w:trPr>
        <w:tc>
          <w:tcPr>
            <w:tcW w:w="1098" w:type="pct"/>
            <w:gridSpan w:val="2"/>
            <w:tcBorders>
              <w:top w:val="nil"/>
              <w:left w:val="nil"/>
              <w:bottom w:val="nil"/>
              <w:right w:val="nil"/>
            </w:tcBorders>
            <w:shd w:val="clear" w:color="auto" w:fill="auto"/>
            <w:noWrap/>
            <w:vAlign w:val="center"/>
            <w:hideMark/>
          </w:tcPr>
          <w:p w14:paraId="623665CA"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Working Structure:</w:t>
            </w:r>
          </w:p>
        </w:tc>
        <w:tc>
          <w:tcPr>
            <w:tcW w:w="650" w:type="pct"/>
            <w:tcBorders>
              <w:top w:val="nil"/>
              <w:left w:val="nil"/>
              <w:bottom w:val="nil"/>
              <w:right w:val="nil"/>
            </w:tcBorders>
            <w:shd w:val="clear" w:color="auto" w:fill="auto"/>
            <w:noWrap/>
            <w:vAlign w:val="bottom"/>
            <w:hideMark/>
          </w:tcPr>
          <w:p w14:paraId="5BEBF0E4"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proofErr w:type="spellStart"/>
            <w:r w:rsidRPr="00530A41">
              <w:rPr>
                <w:rFonts w:ascii="Times New Roman" w:eastAsia="Times New Roman" w:hAnsi="Times New Roman" w:cs="Times New Roman"/>
                <w:color w:val="000000"/>
                <w:sz w:val="24"/>
                <w:szCs w:val="24"/>
              </w:rPr>
              <w:t>Indep</w:t>
            </w:r>
            <w:proofErr w:type="spellEnd"/>
            <w:r w:rsidRPr="00530A41">
              <w:rPr>
                <w:rFonts w:ascii="Times New Roman" w:eastAsia="Times New Roman" w:hAnsi="Times New Roman" w:cs="Times New Roman"/>
                <w:color w:val="000000"/>
                <w:sz w:val="24"/>
                <w:szCs w:val="24"/>
              </w:rPr>
              <w:t>.</w:t>
            </w:r>
          </w:p>
        </w:tc>
        <w:tc>
          <w:tcPr>
            <w:tcW w:w="651" w:type="pct"/>
            <w:tcBorders>
              <w:top w:val="nil"/>
              <w:left w:val="nil"/>
              <w:bottom w:val="nil"/>
              <w:right w:val="nil"/>
            </w:tcBorders>
            <w:shd w:val="clear" w:color="auto" w:fill="auto"/>
            <w:noWrap/>
            <w:vAlign w:val="bottom"/>
            <w:hideMark/>
          </w:tcPr>
          <w:p w14:paraId="058533FF"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Exch.</w:t>
            </w:r>
          </w:p>
        </w:tc>
        <w:tc>
          <w:tcPr>
            <w:tcW w:w="651" w:type="pct"/>
            <w:tcBorders>
              <w:top w:val="nil"/>
              <w:left w:val="nil"/>
              <w:bottom w:val="nil"/>
              <w:right w:val="nil"/>
            </w:tcBorders>
            <w:shd w:val="clear" w:color="auto" w:fill="auto"/>
            <w:noWrap/>
            <w:vAlign w:val="bottom"/>
            <w:hideMark/>
          </w:tcPr>
          <w:p w14:paraId="622876F5"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AR-1</w:t>
            </w:r>
          </w:p>
        </w:tc>
        <w:tc>
          <w:tcPr>
            <w:tcW w:w="650" w:type="pct"/>
            <w:tcBorders>
              <w:top w:val="nil"/>
              <w:left w:val="nil"/>
              <w:bottom w:val="nil"/>
              <w:right w:val="nil"/>
            </w:tcBorders>
            <w:shd w:val="clear" w:color="auto" w:fill="auto"/>
            <w:noWrap/>
            <w:vAlign w:val="bottom"/>
            <w:hideMark/>
          </w:tcPr>
          <w:p w14:paraId="45686D1F"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proofErr w:type="spellStart"/>
            <w:r w:rsidRPr="00530A41">
              <w:rPr>
                <w:rFonts w:ascii="Times New Roman" w:eastAsia="Times New Roman" w:hAnsi="Times New Roman" w:cs="Times New Roman"/>
                <w:color w:val="000000"/>
                <w:sz w:val="24"/>
                <w:szCs w:val="24"/>
              </w:rPr>
              <w:t>Indep</w:t>
            </w:r>
            <w:proofErr w:type="spellEnd"/>
            <w:r w:rsidRPr="00530A41">
              <w:rPr>
                <w:rFonts w:ascii="Times New Roman" w:eastAsia="Times New Roman" w:hAnsi="Times New Roman" w:cs="Times New Roman"/>
                <w:color w:val="000000"/>
                <w:sz w:val="24"/>
                <w:szCs w:val="24"/>
              </w:rPr>
              <w:t>.</w:t>
            </w:r>
          </w:p>
        </w:tc>
        <w:tc>
          <w:tcPr>
            <w:tcW w:w="651" w:type="pct"/>
            <w:tcBorders>
              <w:top w:val="nil"/>
              <w:left w:val="nil"/>
              <w:bottom w:val="nil"/>
              <w:right w:val="nil"/>
            </w:tcBorders>
            <w:shd w:val="clear" w:color="auto" w:fill="auto"/>
            <w:noWrap/>
            <w:vAlign w:val="bottom"/>
            <w:hideMark/>
          </w:tcPr>
          <w:p w14:paraId="522F091D"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Exch.</w:t>
            </w:r>
          </w:p>
        </w:tc>
        <w:tc>
          <w:tcPr>
            <w:tcW w:w="651" w:type="pct"/>
            <w:tcBorders>
              <w:top w:val="nil"/>
              <w:left w:val="nil"/>
              <w:bottom w:val="nil"/>
              <w:right w:val="nil"/>
            </w:tcBorders>
            <w:shd w:val="clear" w:color="auto" w:fill="auto"/>
            <w:noWrap/>
            <w:vAlign w:val="bottom"/>
            <w:hideMark/>
          </w:tcPr>
          <w:p w14:paraId="717D88FB"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AR-1</w:t>
            </w:r>
          </w:p>
        </w:tc>
      </w:tr>
      <w:tr w:rsidR="00530A41" w:rsidRPr="00530A41" w14:paraId="689148DB" w14:textId="77777777" w:rsidTr="00530A41">
        <w:trPr>
          <w:trHeight w:val="315"/>
        </w:trPr>
        <w:tc>
          <w:tcPr>
            <w:tcW w:w="608" w:type="pct"/>
            <w:vMerge w:val="restart"/>
            <w:tcBorders>
              <w:top w:val="nil"/>
              <w:left w:val="nil"/>
              <w:bottom w:val="nil"/>
              <w:right w:val="nil"/>
            </w:tcBorders>
            <w:shd w:val="clear" w:color="auto" w:fill="auto"/>
            <w:vAlign w:val="center"/>
            <w:hideMark/>
          </w:tcPr>
          <w:p w14:paraId="3DBC5BA1"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 xml:space="preserve">True </w:t>
            </w:r>
            <w:r w:rsidRPr="00530A41">
              <w:rPr>
                <w:rFonts w:ascii="Times New Roman" w:eastAsia="Times New Roman" w:hAnsi="Times New Roman" w:cs="Times New Roman"/>
                <w:color w:val="000000"/>
                <w:sz w:val="24"/>
                <w:szCs w:val="24"/>
              </w:rPr>
              <w:br/>
              <w:t>Structure:</w:t>
            </w:r>
          </w:p>
        </w:tc>
        <w:tc>
          <w:tcPr>
            <w:tcW w:w="490" w:type="pct"/>
            <w:tcBorders>
              <w:top w:val="nil"/>
              <w:left w:val="nil"/>
              <w:bottom w:val="nil"/>
              <w:right w:val="nil"/>
            </w:tcBorders>
            <w:shd w:val="clear" w:color="auto" w:fill="auto"/>
            <w:noWrap/>
            <w:vAlign w:val="bottom"/>
            <w:hideMark/>
          </w:tcPr>
          <w:p w14:paraId="7E141011"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proofErr w:type="spellStart"/>
            <w:r w:rsidRPr="00530A41">
              <w:rPr>
                <w:rFonts w:ascii="Times New Roman" w:eastAsia="Times New Roman" w:hAnsi="Times New Roman" w:cs="Times New Roman"/>
                <w:color w:val="000000"/>
                <w:sz w:val="24"/>
                <w:szCs w:val="24"/>
              </w:rPr>
              <w:t>Indep</w:t>
            </w:r>
            <w:proofErr w:type="spellEnd"/>
            <w:r w:rsidRPr="00530A41">
              <w:rPr>
                <w:rFonts w:ascii="Times New Roman" w:eastAsia="Times New Roman" w:hAnsi="Times New Roman" w:cs="Times New Roman"/>
                <w:color w:val="000000"/>
                <w:sz w:val="24"/>
                <w:szCs w:val="24"/>
              </w:rPr>
              <w:t>.</w:t>
            </w:r>
          </w:p>
        </w:tc>
        <w:tc>
          <w:tcPr>
            <w:tcW w:w="650" w:type="pct"/>
            <w:tcBorders>
              <w:top w:val="nil"/>
              <w:left w:val="nil"/>
              <w:bottom w:val="nil"/>
              <w:right w:val="nil"/>
            </w:tcBorders>
            <w:shd w:val="clear" w:color="auto" w:fill="auto"/>
            <w:noWrap/>
            <w:vAlign w:val="bottom"/>
            <w:hideMark/>
          </w:tcPr>
          <w:p w14:paraId="62B9618C"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0.950</w:t>
            </w:r>
          </w:p>
        </w:tc>
        <w:tc>
          <w:tcPr>
            <w:tcW w:w="651" w:type="pct"/>
            <w:tcBorders>
              <w:top w:val="nil"/>
              <w:left w:val="nil"/>
              <w:bottom w:val="nil"/>
              <w:right w:val="nil"/>
            </w:tcBorders>
            <w:shd w:val="clear" w:color="auto" w:fill="auto"/>
            <w:noWrap/>
            <w:vAlign w:val="center"/>
            <w:hideMark/>
          </w:tcPr>
          <w:p w14:paraId="7CE01DFC" w14:textId="77777777" w:rsidR="00530A41" w:rsidRPr="00530A41" w:rsidRDefault="00530A41" w:rsidP="00331E71">
            <w:pPr>
              <w:spacing w:after="0" w:line="480" w:lineRule="auto"/>
              <w:jc w:val="right"/>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c>
          <w:tcPr>
            <w:tcW w:w="651" w:type="pct"/>
            <w:tcBorders>
              <w:top w:val="nil"/>
              <w:left w:val="nil"/>
              <w:bottom w:val="nil"/>
              <w:right w:val="nil"/>
            </w:tcBorders>
            <w:shd w:val="clear" w:color="auto" w:fill="auto"/>
            <w:noWrap/>
            <w:vAlign w:val="bottom"/>
            <w:hideMark/>
          </w:tcPr>
          <w:p w14:paraId="3CEB3C7E"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0.950</w:t>
            </w:r>
          </w:p>
        </w:tc>
        <w:tc>
          <w:tcPr>
            <w:tcW w:w="650" w:type="pct"/>
            <w:tcBorders>
              <w:top w:val="nil"/>
              <w:left w:val="nil"/>
              <w:bottom w:val="nil"/>
              <w:right w:val="nil"/>
            </w:tcBorders>
            <w:shd w:val="clear" w:color="auto" w:fill="auto"/>
            <w:noWrap/>
            <w:vAlign w:val="bottom"/>
            <w:hideMark/>
          </w:tcPr>
          <w:p w14:paraId="277C6FA3"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c>
          <w:tcPr>
            <w:tcW w:w="651" w:type="pct"/>
            <w:tcBorders>
              <w:top w:val="nil"/>
              <w:left w:val="nil"/>
              <w:bottom w:val="nil"/>
              <w:right w:val="nil"/>
            </w:tcBorders>
            <w:shd w:val="clear" w:color="auto" w:fill="auto"/>
            <w:noWrap/>
            <w:vAlign w:val="bottom"/>
            <w:hideMark/>
          </w:tcPr>
          <w:p w14:paraId="6BD38D17"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c>
          <w:tcPr>
            <w:tcW w:w="651" w:type="pct"/>
            <w:tcBorders>
              <w:top w:val="nil"/>
              <w:left w:val="nil"/>
              <w:bottom w:val="nil"/>
              <w:right w:val="nil"/>
            </w:tcBorders>
            <w:shd w:val="clear" w:color="auto" w:fill="auto"/>
            <w:noWrap/>
            <w:vAlign w:val="bottom"/>
            <w:hideMark/>
          </w:tcPr>
          <w:p w14:paraId="2DD89322"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r>
      <w:tr w:rsidR="00530A41" w:rsidRPr="00530A41" w14:paraId="2A5BB155" w14:textId="77777777" w:rsidTr="00530A41">
        <w:trPr>
          <w:trHeight w:val="315"/>
        </w:trPr>
        <w:tc>
          <w:tcPr>
            <w:tcW w:w="608" w:type="pct"/>
            <w:vMerge/>
            <w:tcBorders>
              <w:top w:val="nil"/>
              <w:left w:val="nil"/>
              <w:bottom w:val="nil"/>
              <w:right w:val="nil"/>
            </w:tcBorders>
            <w:vAlign w:val="center"/>
            <w:hideMark/>
          </w:tcPr>
          <w:p w14:paraId="28A4DAAB"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5765952E"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Exch.</w:t>
            </w:r>
          </w:p>
        </w:tc>
        <w:tc>
          <w:tcPr>
            <w:tcW w:w="650" w:type="pct"/>
            <w:tcBorders>
              <w:top w:val="nil"/>
              <w:left w:val="nil"/>
              <w:bottom w:val="nil"/>
              <w:right w:val="nil"/>
            </w:tcBorders>
            <w:shd w:val="clear" w:color="auto" w:fill="auto"/>
            <w:noWrap/>
            <w:vAlign w:val="bottom"/>
            <w:hideMark/>
          </w:tcPr>
          <w:p w14:paraId="6F18F55A"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0.951</w:t>
            </w:r>
          </w:p>
        </w:tc>
        <w:tc>
          <w:tcPr>
            <w:tcW w:w="651" w:type="pct"/>
            <w:tcBorders>
              <w:top w:val="nil"/>
              <w:left w:val="nil"/>
              <w:bottom w:val="nil"/>
              <w:right w:val="nil"/>
            </w:tcBorders>
            <w:shd w:val="clear" w:color="auto" w:fill="auto"/>
            <w:noWrap/>
            <w:vAlign w:val="center"/>
            <w:hideMark/>
          </w:tcPr>
          <w:p w14:paraId="2B897043" w14:textId="77777777" w:rsidR="00530A41" w:rsidRPr="00530A41" w:rsidRDefault="00530A41" w:rsidP="00331E71">
            <w:pPr>
              <w:spacing w:after="0" w:line="480" w:lineRule="auto"/>
              <w:jc w:val="right"/>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0.954</w:t>
            </w:r>
          </w:p>
        </w:tc>
        <w:tc>
          <w:tcPr>
            <w:tcW w:w="651" w:type="pct"/>
            <w:tcBorders>
              <w:top w:val="nil"/>
              <w:left w:val="nil"/>
              <w:bottom w:val="nil"/>
              <w:right w:val="nil"/>
            </w:tcBorders>
            <w:shd w:val="clear" w:color="auto" w:fill="auto"/>
            <w:noWrap/>
            <w:vAlign w:val="bottom"/>
            <w:hideMark/>
          </w:tcPr>
          <w:p w14:paraId="52A489D7"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0.953</w:t>
            </w:r>
          </w:p>
        </w:tc>
        <w:tc>
          <w:tcPr>
            <w:tcW w:w="650" w:type="pct"/>
            <w:tcBorders>
              <w:top w:val="nil"/>
              <w:left w:val="nil"/>
              <w:bottom w:val="nil"/>
              <w:right w:val="nil"/>
            </w:tcBorders>
            <w:shd w:val="clear" w:color="auto" w:fill="auto"/>
            <w:noWrap/>
            <w:vAlign w:val="bottom"/>
            <w:hideMark/>
          </w:tcPr>
          <w:p w14:paraId="0D48CC3C"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0.953</w:t>
            </w:r>
          </w:p>
        </w:tc>
        <w:tc>
          <w:tcPr>
            <w:tcW w:w="651" w:type="pct"/>
            <w:tcBorders>
              <w:top w:val="nil"/>
              <w:left w:val="nil"/>
              <w:bottom w:val="nil"/>
              <w:right w:val="nil"/>
            </w:tcBorders>
            <w:shd w:val="clear" w:color="auto" w:fill="auto"/>
            <w:noWrap/>
            <w:vAlign w:val="bottom"/>
            <w:hideMark/>
          </w:tcPr>
          <w:p w14:paraId="3CCFC614"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0.953</w:t>
            </w:r>
          </w:p>
        </w:tc>
        <w:tc>
          <w:tcPr>
            <w:tcW w:w="651" w:type="pct"/>
            <w:tcBorders>
              <w:top w:val="nil"/>
              <w:left w:val="nil"/>
              <w:bottom w:val="nil"/>
              <w:right w:val="nil"/>
            </w:tcBorders>
            <w:shd w:val="clear" w:color="auto" w:fill="auto"/>
            <w:noWrap/>
            <w:vAlign w:val="bottom"/>
            <w:hideMark/>
          </w:tcPr>
          <w:p w14:paraId="09EED485"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0.953</w:t>
            </w:r>
          </w:p>
        </w:tc>
      </w:tr>
      <w:tr w:rsidR="00530A41" w:rsidRPr="00530A41" w14:paraId="0480D204" w14:textId="77777777" w:rsidTr="00530A41">
        <w:trPr>
          <w:trHeight w:val="315"/>
        </w:trPr>
        <w:tc>
          <w:tcPr>
            <w:tcW w:w="608" w:type="pct"/>
            <w:vMerge/>
            <w:tcBorders>
              <w:top w:val="nil"/>
              <w:left w:val="nil"/>
              <w:bottom w:val="nil"/>
              <w:right w:val="nil"/>
            </w:tcBorders>
            <w:vAlign w:val="center"/>
            <w:hideMark/>
          </w:tcPr>
          <w:p w14:paraId="1AAEDA81"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41014B6C"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AR-1</w:t>
            </w:r>
          </w:p>
        </w:tc>
        <w:tc>
          <w:tcPr>
            <w:tcW w:w="650" w:type="pct"/>
            <w:tcBorders>
              <w:top w:val="nil"/>
              <w:left w:val="nil"/>
              <w:bottom w:val="nil"/>
              <w:right w:val="nil"/>
            </w:tcBorders>
            <w:shd w:val="clear" w:color="auto" w:fill="auto"/>
            <w:noWrap/>
            <w:vAlign w:val="bottom"/>
            <w:hideMark/>
          </w:tcPr>
          <w:p w14:paraId="69B74FCA"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c>
          <w:tcPr>
            <w:tcW w:w="651" w:type="pct"/>
            <w:tcBorders>
              <w:top w:val="nil"/>
              <w:left w:val="nil"/>
              <w:bottom w:val="nil"/>
              <w:right w:val="nil"/>
            </w:tcBorders>
            <w:shd w:val="clear" w:color="auto" w:fill="auto"/>
            <w:noWrap/>
            <w:vAlign w:val="center"/>
            <w:hideMark/>
          </w:tcPr>
          <w:p w14:paraId="387CE541" w14:textId="77777777" w:rsidR="00530A41" w:rsidRPr="00530A41" w:rsidRDefault="00530A41" w:rsidP="00331E71">
            <w:pPr>
              <w:spacing w:after="0" w:line="480" w:lineRule="auto"/>
              <w:jc w:val="right"/>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c>
          <w:tcPr>
            <w:tcW w:w="651" w:type="pct"/>
            <w:tcBorders>
              <w:top w:val="nil"/>
              <w:left w:val="nil"/>
              <w:bottom w:val="nil"/>
              <w:right w:val="nil"/>
            </w:tcBorders>
            <w:shd w:val="clear" w:color="auto" w:fill="auto"/>
            <w:noWrap/>
            <w:vAlign w:val="bottom"/>
            <w:hideMark/>
          </w:tcPr>
          <w:p w14:paraId="2A73C588"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0.950</w:t>
            </w:r>
          </w:p>
        </w:tc>
        <w:tc>
          <w:tcPr>
            <w:tcW w:w="650" w:type="pct"/>
            <w:tcBorders>
              <w:top w:val="nil"/>
              <w:left w:val="nil"/>
              <w:bottom w:val="nil"/>
              <w:right w:val="nil"/>
            </w:tcBorders>
            <w:shd w:val="clear" w:color="auto" w:fill="auto"/>
            <w:noWrap/>
            <w:vAlign w:val="bottom"/>
            <w:hideMark/>
          </w:tcPr>
          <w:p w14:paraId="366DC0DB"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0.948</w:t>
            </w:r>
          </w:p>
        </w:tc>
        <w:tc>
          <w:tcPr>
            <w:tcW w:w="651" w:type="pct"/>
            <w:tcBorders>
              <w:top w:val="nil"/>
              <w:left w:val="nil"/>
              <w:bottom w:val="nil"/>
              <w:right w:val="nil"/>
            </w:tcBorders>
            <w:shd w:val="clear" w:color="auto" w:fill="auto"/>
            <w:noWrap/>
            <w:vAlign w:val="bottom"/>
            <w:hideMark/>
          </w:tcPr>
          <w:p w14:paraId="2B8C7238"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c>
          <w:tcPr>
            <w:tcW w:w="651" w:type="pct"/>
            <w:tcBorders>
              <w:top w:val="nil"/>
              <w:left w:val="nil"/>
              <w:bottom w:val="nil"/>
              <w:right w:val="nil"/>
            </w:tcBorders>
            <w:shd w:val="clear" w:color="auto" w:fill="auto"/>
            <w:noWrap/>
            <w:vAlign w:val="bottom"/>
            <w:hideMark/>
          </w:tcPr>
          <w:p w14:paraId="46068DF5"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r>
      <w:tr w:rsidR="00530A41" w:rsidRPr="00530A41" w14:paraId="204406E6" w14:textId="77777777" w:rsidTr="00530A41">
        <w:trPr>
          <w:trHeight w:val="315"/>
        </w:trPr>
        <w:tc>
          <w:tcPr>
            <w:tcW w:w="608" w:type="pct"/>
            <w:vMerge/>
            <w:tcBorders>
              <w:top w:val="nil"/>
              <w:left w:val="nil"/>
              <w:bottom w:val="nil"/>
              <w:right w:val="nil"/>
            </w:tcBorders>
            <w:vAlign w:val="center"/>
            <w:hideMark/>
          </w:tcPr>
          <w:p w14:paraId="5D05870B"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p>
        </w:tc>
        <w:tc>
          <w:tcPr>
            <w:tcW w:w="490" w:type="pct"/>
            <w:tcBorders>
              <w:top w:val="nil"/>
              <w:left w:val="nil"/>
              <w:bottom w:val="nil"/>
              <w:right w:val="nil"/>
            </w:tcBorders>
            <w:shd w:val="clear" w:color="auto" w:fill="auto"/>
            <w:noWrap/>
            <w:vAlign w:val="bottom"/>
            <w:hideMark/>
          </w:tcPr>
          <w:p w14:paraId="381A958D" w14:textId="77777777" w:rsidR="00530A41" w:rsidRPr="00530A41" w:rsidRDefault="00530A41" w:rsidP="00331E71">
            <w:pPr>
              <w:spacing w:after="0" w:line="480" w:lineRule="auto"/>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Check.</w:t>
            </w:r>
          </w:p>
        </w:tc>
        <w:tc>
          <w:tcPr>
            <w:tcW w:w="650" w:type="pct"/>
            <w:tcBorders>
              <w:top w:val="nil"/>
              <w:left w:val="nil"/>
              <w:bottom w:val="nil"/>
              <w:right w:val="nil"/>
            </w:tcBorders>
            <w:shd w:val="clear" w:color="auto" w:fill="auto"/>
            <w:noWrap/>
            <w:vAlign w:val="bottom"/>
            <w:hideMark/>
          </w:tcPr>
          <w:p w14:paraId="6EE812EB"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0.948</w:t>
            </w:r>
          </w:p>
        </w:tc>
        <w:tc>
          <w:tcPr>
            <w:tcW w:w="651" w:type="pct"/>
            <w:tcBorders>
              <w:top w:val="nil"/>
              <w:left w:val="nil"/>
              <w:bottom w:val="nil"/>
              <w:right w:val="nil"/>
            </w:tcBorders>
            <w:shd w:val="clear" w:color="auto" w:fill="auto"/>
            <w:noWrap/>
            <w:vAlign w:val="center"/>
            <w:hideMark/>
          </w:tcPr>
          <w:p w14:paraId="582AB343" w14:textId="77777777" w:rsidR="00530A41" w:rsidRPr="00530A41" w:rsidRDefault="00530A41" w:rsidP="00331E71">
            <w:pPr>
              <w:spacing w:after="0" w:line="480" w:lineRule="auto"/>
              <w:jc w:val="right"/>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0.948</w:t>
            </w:r>
          </w:p>
        </w:tc>
        <w:tc>
          <w:tcPr>
            <w:tcW w:w="651" w:type="pct"/>
            <w:tcBorders>
              <w:top w:val="nil"/>
              <w:left w:val="nil"/>
              <w:bottom w:val="nil"/>
              <w:right w:val="nil"/>
            </w:tcBorders>
            <w:shd w:val="clear" w:color="auto" w:fill="auto"/>
            <w:noWrap/>
            <w:vAlign w:val="bottom"/>
            <w:hideMark/>
          </w:tcPr>
          <w:p w14:paraId="792BEEC6"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0.948</w:t>
            </w:r>
          </w:p>
        </w:tc>
        <w:tc>
          <w:tcPr>
            <w:tcW w:w="650" w:type="pct"/>
            <w:tcBorders>
              <w:top w:val="nil"/>
              <w:left w:val="nil"/>
              <w:bottom w:val="nil"/>
              <w:right w:val="nil"/>
            </w:tcBorders>
            <w:shd w:val="clear" w:color="auto" w:fill="auto"/>
            <w:noWrap/>
            <w:vAlign w:val="bottom"/>
            <w:hideMark/>
          </w:tcPr>
          <w:p w14:paraId="25740F2D"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c>
          <w:tcPr>
            <w:tcW w:w="651" w:type="pct"/>
            <w:tcBorders>
              <w:top w:val="nil"/>
              <w:left w:val="nil"/>
              <w:bottom w:val="nil"/>
              <w:right w:val="nil"/>
            </w:tcBorders>
            <w:shd w:val="clear" w:color="auto" w:fill="auto"/>
            <w:noWrap/>
            <w:vAlign w:val="bottom"/>
            <w:hideMark/>
          </w:tcPr>
          <w:p w14:paraId="707704E4"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0.948</w:t>
            </w:r>
          </w:p>
        </w:tc>
        <w:tc>
          <w:tcPr>
            <w:tcW w:w="651" w:type="pct"/>
            <w:tcBorders>
              <w:top w:val="nil"/>
              <w:left w:val="nil"/>
              <w:bottom w:val="nil"/>
              <w:right w:val="nil"/>
            </w:tcBorders>
            <w:shd w:val="clear" w:color="auto" w:fill="auto"/>
            <w:noWrap/>
            <w:vAlign w:val="bottom"/>
            <w:hideMark/>
          </w:tcPr>
          <w:p w14:paraId="21038CFA" w14:textId="77777777" w:rsidR="00530A41" w:rsidRPr="00530A41" w:rsidRDefault="00530A41" w:rsidP="00331E71">
            <w:pPr>
              <w:spacing w:after="0" w:line="480" w:lineRule="auto"/>
              <w:jc w:val="center"/>
              <w:rPr>
                <w:rFonts w:ascii="Times New Roman" w:eastAsia="Times New Roman" w:hAnsi="Times New Roman" w:cs="Times New Roman"/>
                <w:color w:val="000000"/>
                <w:sz w:val="24"/>
                <w:szCs w:val="24"/>
              </w:rPr>
            </w:pPr>
            <w:r w:rsidRPr="00530A41">
              <w:rPr>
                <w:rFonts w:ascii="Times New Roman" w:eastAsia="Times New Roman" w:hAnsi="Times New Roman" w:cs="Times New Roman"/>
                <w:color w:val="000000"/>
                <w:sz w:val="24"/>
                <w:szCs w:val="24"/>
              </w:rPr>
              <w:t>0.949</w:t>
            </w:r>
          </w:p>
        </w:tc>
      </w:tr>
    </w:tbl>
    <w:p w14:paraId="6CC9623F" w14:textId="77777777" w:rsidR="0046499D" w:rsidRPr="007F58BF" w:rsidRDefault="0046499D" w:rsidP="00331E71">
      <w:pPr>
        <w:spacing w:line="480" w:lineRule="auto"/>
        <w:rPr>
          <w:rFonts w:ascii="Times New Roman" w:hAnsi="Times New Roman" w:cs="Times New Roman"/>
          <w:sz w:val="24"/>
          <w:szCs w:val="24"/>
        </w:rPr>
      </w:pPr>
    </w:p>
    <w:sectPr w:rsidR="0046499D" w:rsidRPr="007F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11541"/>
    <w:multiLevelType w:val="hybridMultilevel"/>
    <w:tmpl w:val="24EA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6111D"/>
    <w:multiLevelType w:val="hybridMultilevel"/>
    <w:tmpl w:val="836C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B39EA"/>
    <w:multiLevelType w:val="hybridMultilevel"/>
    <w:tmpl w:val="374CB236"/>
    <w:lvl w:ilvl="0" w:tplc="66B0F16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069"/>
    <w:rsid w:val="000131CF"/>
    <w:rsid w:val="00016B25"/>
    <w:rsid w:val="0005044F"/>
    <w:rsid w:val="00082B2A"/>
    <w:rsid w:val="00097CCC"/>
    <w:rsid w:val="000A7EF0"/>
    <w:rsid w:val="000C221E"/>
    <w:rsid w:val="000C34C2"/>
    <w:rsid w:val="000D5D2D"/>
    <w:rsid w:val="0011451E"/>
    <w:rsid w:val="00133D0C"/>
    <w:rsid w:val="0015557F"/>
    <w:rsid w:val="001952B9"/>
    <w:rsid w:val="001A2509"/>
    <w:rsid w:val="001E2F1C"/>
    <w:rsid w:val="002144C4"/>
    <w:rsid w:val="002670C5"/>
    <w:rsid w:val="00275461"/>
    <w:rsid w:val="00291772"/>
    <w:rsid w:val="002A1F17"/>
    <w:rsid w:val="002A45B9"/>
    <w:rsid w:val="002B46D2"/>
    <w:rsid w:val="002B4C11"/>
    <w:rsid w:val="002C1DC6"/>
    <w:rsid w:val="002C7788"/>
    <w:rsid w:val="00324EEA"/>
    <w:rsid w:val="00331E71"/>
    <w:rsid w:val="00334EF2"/>
    <w:rsid w:val="0033563D"/>
    <w:rsid w:val="00342069"/>
    <w:rsid w:val="00353254"/>
    <w:rsid w:val="00367771"/>
    <w:rsid w:val="00375A70"/>
    <w:rsid w:val="003A2F3D"/>
    <w:rsid w:val="003B0A96"/>
    <w:rsid w:val="003D5222"/>
    <w:rsid w:val="003D73F0"/>
    <w:rsid w:val="00401276"/>
    <w:rsid w:val="00403340"/>
    <w:rsid w:val="0041094C"/>
    <w:rsid w:val="004118A7"/>
    <w:rsid w:val="00444963"/>
    <w:rsid w:val="004543BF"/>
    <w:rsid w:val="0046036E"/>
    <w:rsid w:val="0046499D"/>
    <w:rsid w:val="004B7A09"/>
    <w:rsid w:val="00501AFC"/>
    <w:rsid w:val="00503BF9"/>
    <w:rsid w:val="00504C15"/>
    <w:rsid w:val="00530A41"/>
    <w:rsid w:val="00532F9F"/>
    <w:rsid w:val="005462EA"/>
    <w:rsid w:val="00551678"/>
    <w:rsid w:val="005D3E35"/>
    <w:rsid w:val="006666B7"/>
    <w:rsid w:val="00677A29"/>
    <w:rsid w:val="00681AA2"/>
    <w:rsid w:val="006912B3"/>
    <w:rsid w:val="00693DE1"/>
    <w:rsid w:val="006B252D"/>
    <w:rsid w:val="006F2E2D"/>
    <w:rsid w:val="007118D5"/>
    <w:rsid w:val="007257F6"/>
    <w:rsid w:val="00725EEA"/>
    <w:rsid w:val="007270F6"/>
    <w:rsid w:val="00744277"/>
    <w:rsid w:val="0075674B"/>
    <w:rsid w:val="007C05BB"/>
    <w:rsid w:val="007E7E5C"/>
    <w:rsid w:val="007F2FF1"/>
    <w:rsid w:val="007F58BF"/>
    <w:rsid w:val="00803207"/>
    <w:rsid w:val="008913A1"/>
    <w:rsid w:val="008A7BC3"/>
    <w:rsid w:val="008B6012"/>
    <w:rsid w:val="008C7CEB"/>
    <w:rsid w:val="008D1F02"/>
    <w:rsid w:val="008D343D"/>
    <w:rsid w:val="00931F4F"/>
    <w:rsid w:val="00935861"/>
    <w:rsid w:val="0094446D"/>
    <w:rsid w:val="009520AB"/>
    <w:rsid w:val="00972B7C"/>
    <w:rsid w:val="00975BCE"/>
    <w:rsid w:val="009A07DF"/>
    <w:rsid w:val="009A3601"/>
    <w:rsid w:val="009B70BA"/>
    <w:rsid w:val="009D13A0"/>
    <w:rsid w:val="009F1CCA"/>
    <w:rsid w:val="00A219E9"/>
    <w:rsid w:val="00A55882"/>
    <w:rsid w:val="00AA3A91"/>
    <w:rsid w:val="00BD35B5"/>
    <w:rsid w:val="00BD37FF"/>
    <w:rsid w:val="00BD5A45"/>
    <w:rsid w:val="00BE5B1C"/>
    <w:rsid w:val="00BF53D5"/>
    <w:rsid w:val="00C037EC"/>
    <w:rsid w:val="00C32142"/>
    <w:rsid w:val="00C32260"/>
    <w:rsid w:val="00C34A15"/>
    <w:rsid w:val="00C43D71"/>
    <w:rsid w:val="00C80AE6"/>
    <w:rsid w:val="00C8310A"/>
    <w:rsid w:val="00CB61A8"/>
    <w:rsid w:val="00CC341A"/>
    <w:rsid w:val="00CC7169"/>
    <w:rsid w:val="00CC7271"/>
    <w:rsid w:val="00CD3530"/>
    <w:rsid w:val="00CF2333"/>
    <w:rsid w:val="00D26067"/>
    <w:rsid w:val="00D85A99"/>
    <w:rsid w:val="00D97485"/>
    <w:rsid w:val="00DA5B4C"/>
    <w:rsid w:val="00DC450A"/>
    <w:rsid w:val="00E22689"/>
    <w:rsid w:val="00E64E79"/>
    <w:rsid w:val="00EA49EF"/>
    <w:rsid w:val="00ED1E37"/>
    <w:rsid w:val="00ED29F3"/>
    <w:rsid w:val="00F0152D"/>
    <w:rsid w:val="00F1679E"/>
    <w:rsid w:val="00F519BA"/>
    <w:rsid w:val="00F577C2"/>
    <w:rsid w:val="00F858DA"/>
    <w:rsid w:val="00FA5D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C526"/>
  <w15:docId w15:val="{FE6ADF25-CF40-42C0-AA51-4B1F64A1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EEA"/>
    <w:rPr>
      <w:color w:val="808080"/>
    </w:rPr>
  </w:style>
  <w:style w:type="paragraph" w:styleId="ListParagraph">
    <w:name w:val="List Paragraph"/>
    <w:basedOn w:val="Normal"/>
    <w:uiPriority w:val="34"/>
    <w:qFormat/>
    <w:rsid w:val="002A45B9"/>
    <w:pPr>
      <w:ind w:left="720"/>
      <w:contextualSpacing/>
    </w:pPr>
  </w:style>
  <w:style w:type="paragraph" w:styleId="BalloonText">
    <w:name w:val="Balloon Text"/>
    <w:basedOn w:val="Normal"/>
    <w:link w:val="BalloonTextChar"/>
    <w:uiPriority w:val="99"/>
    <w:semiHidden/>
    <w:unhideWhenUsed/>
    <w:rsid w:val="00CD3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530"/>
    <w:rPr>
      <w:rFonts w:ascii="Tahoma" w:hAnsi="Tahoma" w:cs="Tahoma"/>
      <w:sz w:val="16"/>
      <w:szCs w:val="16"/>
    </w:rPr>
  </w:style>
  <w:style w:type="paragraph" w:styleId="NoSpacing">
    <w:name w:val="No Spacing"/>
    <w:uiPriority w:val="1"/>
    <w:qFormat/>
    <w:rsid w:val="00BD37FF"/>
    <w:pPr>
      <w:spacing w:after="0" w:line="240" w:lineRule="auto"/>
    </w:pPr>
  </w:style>
  <w:style w:type="character" w:styleId="CommentReference">
    <w:name w:val="annotation reference"/>
    <w:basedOn w:val="DefaultParagraphFont"/>
    <w:uiPriority w:val="99"/>
    <w:semiHidden/>
    <w:unhideWhenUsed/>
    <w:rsid w:val="006666B7"/>
    <w:rPr>
      <w:sz w:val="16"/>
      <w:szCs w:val="16"/>
    </w:rPr>
  </w:style>
  <w:style w:type="paragraph" w:styleId="CommentText">
    <w:name w:val="annotation text"/>
    <w:basedOn w:val="Normal"/>
    <w:link w:val="CommentTextChar"/>
    <w:uiPriority w:val="99"/>
    <w:semiHidden/>
    <w:unhideWhenUsed/>
    <w:rsid w:val="006666B7"/>
    <w:pPr>
      <w:spacing w:line="240" w:lineRule="auto"/>
    </w:pPr>
    <w:rPr>
      <w:sz w:val="20"/>
      <w:szCs w:val="20"/>
    </w:rPr>
  </w:style>
  <w:style w:type="character" w:customStyle="1" w:styleId="CommentTextChar">
    <w:name w:val="Comment Text Char"/>
    <w:basedOn w:val="DefaultParagraphFont"/>
    <w:link w:val="CommentText"/>
    <w:uiPriority w:val="99"/>
    <w:semiHidden/>
    <w:rsid w:val="006666B7"/>
    <w:rPr>
      <w:sz w:val="20"/>
      <w:szCs w:val="20"/>
    </w:rPr>
  </w:style>
  <w:style w:type="paragraph" w:styleId="CommentSubject">
    <w:name w:val="annotation subject"/>
    <w:basedOn w:val="CommentText"/>
    <w:next w:val="CommentText"/>
    <w:link w:val="CommentSubjectChar"/>
    <w:uiPriority w:val="99"/>
    <w:semiHidden/>
    <w:unhideWhenUsed/>
    <w:rsid w:val="006666B7"/>
    <w:rPr>
      <w:b/>
      <w:bCs/>
    </w:rPr>
  </w:style>
  <w:style w:type="character" w:customStyle="1" w:styleId="CommentSubjectChar">
    <w:name w:val="Comment Subject Char"/>
    <w:basedOn w:val="CommentTextChar"/>
    <w:link w:val="CommentSubject"/>
    <w:uiPriority w:val="99"/>
    <w:semiHidden/>
    <w:rsid w:val="006666B7"/>
    <w:rPr>
      <w:b/>
      <w:bCs/>
      <w:sz w:val="20"/>
      <w:szCs w:val="20"/>
    </w:rPr>
  </w:style>
  <w:style w:type="paragraph" w:styleId="Revision">
    <w:name w:val="Revision"/>
    <w:hidden/>
    <w:uiPriority w:val="99"/>
    <w:semiHidden/>
    <w:rsid w:val="006666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6574">
      <w:bodyDiv w:val="1"/>
      <w:marLeft w:val="0"/>
      <w:marRight w:val="0"/>
      <w:marTop w:val="0"/>
      <w:marBottom w:val="0"/>
      <w:divBdr>
        <w:top w:val="none" w:sz="0" w:space="0" w:color="auto"/>
        <w:left w:val="none" w:sz="0" w:space="0" w:color="auto"/>
        <w:bottom w:val="none" w:sz="0" w:space="0" w:color="auto"/>
        <w:right w:val="none" w:sz="0" w:space="0" w:color="auto"/>
      </w:divBdr>
    </w:div>
    <w:div w:id="202137737">
      <w:bodyDiv w:val="1"/>
      <w:marLeft w:val="0"/>
      <w:marRight w:val="0"/>
      <w:marTop w:val="0"/>
      <w:marBottom w:val="0"/>
      <w:divBdr>
        <w:top w:val="none" w:sz="0" w:space="0" w:color="auto"/>
        <w:left w:val="none" w:sz="0" w:space="0" w:color="auto"/>
        <w:bottom w:val="none" w:sz="0" w:space="0" w:color="auto"/>
        <w:right w:val="none" w:sz="0" w:space="0" w:color="auto"/>
      </w:divBdr>
    </w:div>
    <w:div w:id="374350066">
      <w:bodyDiv w:val="1"/>
      <w:marLeft w:val="0"/>
      <w:marRight w:val="0"/>
      <w:marTop w:val="0"/>
      <w:marBottom w:val="0"/>
      <w:divBdr>
        <w:top w:val="none" w:sz="0" w:space="0" w:color="auto"/>
        <w:left w:val="none" w:sz="0" w:space="0" w:color="auto"/>
        <w:bottom w:val="none" w:sz="0" w:space="0" w:color="auto"/>
        <w:right w:val="none" w:sz="0" w:space="0" w:color="auto"/>
      </w:divBdr>
    </w:div>
    <w:div w:id="968051375">
      <w:bodyDiv w:val="1"/>
      <w:marLeft w:val="0"/>
      <w:marRight w:val="0"/>
      <w:marTop w:val="0"/>
      <w:marBottom w:val="0"/>
      <w:divBdr>
        <w:top w:val="none" w:sz="0" w:space="0" w:color="auto"/>
        <w:left w:val="none" w:sz="0" w:space="0" w:color="auto"/>
        <w:bottom w:val="none" w:sz="0" w:space="0" w:color="auto"/>
        <w:right w:val="none" w:sz="0" w:space="0" w:color="auto"/>
      </w:divBdr>
    </w:div>
    <w:div w:id="1179856126">
      <w:bodyDiv w:val="1"/>
      <w:marLeft w:val="0"/>
      <w:marRight w:val="0"/>
      <w:marTop w:val="0"/>
      <w:marBottom w:val="0"/>
      <w:divBdr>
        <w:top w:val="none" w:sz="0" w:space="0" w:color="auto"/>
        <w:left w:val="none" w:sz="0" w:space="0" w:color="auto"/>
        <w:bottom w:val="none" w:sz="0" w:space="0" w:color="auto"/>
        <w:right w:val="none" w:sz="0" w:space="0" w:color="auto"/>
      </w:divBdr>
    </w:div>
    <w:div w:id="1257251414">
      <w:bodyDiv w:val="1"/>
      <w:marLeft w:val="0"/>
      <w:marRight w:val="0"/>
      <w:marTop w:val="0"/>
      <w:marBottom w:val="0"/>
      <w:divBdr>
        <w:top w:val="none" w:sz="0" w:space="0" w:color="auto"/>
        <w:left w:val="none" w:sz="0" w:space="0" w:color="auto"/>
        <w:bottom w:val="none" w:sz="0" w:space="0" w:color="auto"/>
        <w:right w:val="none" w:sz="0" w:space="0" w:color="auto"/>
      </w:divBdr>
    </w:div>
    <w:div w:id="1389843059">
      <w:bodyDiv w:val="1"/>
      <w:marLeft w:val="0"/>
      <w:marRight w:val="0"/>
      <w:marTop w:val="0"/>
      <w:marBottom w:val="0"/>
      <w:divBdr>
        <w:top w:val="none" w:sz="0" w:space="0" w:color="auto"/>
        <w:left w:val="none" w:sz="0" w:space="0" w:color="auto"/>
        <w:bottom w:val="none" w:sz="0" w:space="0" w:color="auto"/>
        <w:right w:val="none" w:sz="0" w:space="0" w:color="auto"/>
      </w:divBdr>
    </w:div>
    <w:div w:id="1394815353">
      <w:bodyDiv w:val="1"/>
      <w:marLeft w:val="0"/>
      <w:marRight w:val="0"/>
      <w:marTop w:val="0"/>
      <w:marBottom w:val="0"/>
      <w:divBdr>
        <w:top w:val="none" w:sz="0" w:space="0" w:color="auto"/>
        <w:left w:val="none" w:sz="0" w:space="0" w:color="auto"/>
        <w:bottom w:val="none" w:sz="0" w:space="0" w:color="auto"/>
        <w:right w:val="none" w:sz="0" w:space="0" w:color="auto"/>
      </w:divBdr>
    </w:div>
    <w:div w:id="1560021709">
      <w:bodyDiv w:val="1"/>
      <w:marLeft w:val="0"/>
      <w:marRight w:val="0"/>
      <w:marTop w:val="0"/>
      <w:marBottom w:val="0"/>
      <w:divBdr>
        <w:top w:val="none" w:sz="0" w:space="0" w:color="auto"/>
        <w:left w:val="none" w:sz="0" w:space="0" w:color="auto"/>
        <w:bottom w:val="none" w:sz="0" w:space="0" w:color="auto"/>
        <w:right w:val="none" w:sz="0" w:space="0" w:color="auto"/>
      </w:divBdr>
    </w:div>
    <w:div w:id="1743865555">
      <w:bodyDiv w:val="1"/>
      <w:marLeft w:val="0"/>
      <w:marRight w:val="0"/>
      <w:marTop w:val="0"/>
      <w:marBottom w:val="0"/>
      <w:divBdr>
        <w:top w:val="none" w:sz="0" w:space="0" w:color="auto"/>
        <w:left w:val="none" w:sz="0" w:space="0" w:color="auto"/>
        <w:bottom w:val="none" w:sz="0" w:space="0" w:color="auto"/>
        <w:right w:val="none" w:sz="0" w:space="0" w:color="auto"/>
      </w:divBdr>
    </w:div>
    <w:div w:id="1922061440">
      <w:bodyDiv w:val="1"/>
      <w:marLeft w:val="0"/>
      <w:marRight w:val="0"/>
      <w:marTop w:val="0"/>
      <w:marBottom w:val="0"/>
      <w:divBdr>
        <w:top w:val="none" w:sz="0" w:space="0" w:color="auto"/>
        <w:left w:val="none" w:sz="0" w:space="0" w:color="auto"/>
        <w:bottom w:val="none" w:sz="0" w:space="0" w:color="auto"/>
        <w:right w:val="none" w:sz="0" w:space="0" w:color="auto"/>
      </w:divBdr>
    </w:div>
    <w:div w:id="2034334797">
      <w:bodyDiv w:val="1"/>
      <w:marLeft w:val="0"/>
      <w:marRight w:val="0"/>
      <w:marTop w:val="0"/>
      <w:marBottom w:val="0"/>
      <w:divBdr>
        <w:top w:val="none" w:sz="0" w:space="0" w:color="auto"/>
        <w:left w:val="none" w:sz="0" w:space="0" w:color="auto"/>
        <w:bottom w:val="none" w:sz="0" w:space="0" w:color="auto"/>
        <w:right w:val="none" w:sz="0" w:space="0" w:color="auto"/>
      </w:divBdr>
    </w:div>
    <w:div w:id="209620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Dziak</dc:creator>
  <cp:lastModifiedBy>John</cp:lastModifiedBy>
  <cp:revision>7</cp:revision>
  <dcterms:created xsi:type="dcterms:W3CDTF">2018-07-24T20:02:00Z</dcterms:created>
  <dcterms:modified xsi:type="dcterms:W3CDTF">2018-08-23T14:46:00Z</dcterms:modified>
</cp:coreProperties>
</file>