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1EC8" w14:textId="7FF7CA8E" w:rsidR="00A731AC" w:rsidRPr="0070604E" w:rsidRDefault="00A731AC" w:rsidP="00CB2432">
      <w:pPr>
        <w:spacing w:before="120" w:after="120" w:line="276" w:lineRule="auto"/>
        <w:ind w:left="283"/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  <w:noProof/>
        </w:rPr>
        <w:drawing>
          <wp:inline distT="0" distB="0" distL="0" distR="0" wp14:anchorId="6022A67D" wp14:editId="6F305007">
            <wp:extent cx="4419809" cy="2196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UC Szerokie Porozumie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09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063" w14:textId="3D6CC53A" w:rsidR="00F8739B" w:rsidRPr="0070604E" w:rsidRDefault="00F8739B" w:rsidP="00CB2432">
      <w:pPr>
        <w:spacing w:before="120" w:after="120" w:line="276" w:lineRule="auto"/>
        <w:ind w:left="283"/>
        <w:jc w:val="center"/>
        <w:rPr>
          <w:rFonts w:asciiTheme="minorHAnsi" w:hAnsiTheme="minorHAnsi" w:cstheme="minorHAnsi"/>
          <w:i/>
        </w:rPr>
      </w:pPr>
      <w:r w:rsidRPr="0070604E">
        <w:rPr>
          <w:rFonts w:asciiTheme="minorHAnsi" w:hAnsiTheme="minorHAnsi" w:cstheme="minorHAnsi"/>
          <w:i/>
        </w:rPr>
        <w:t xml:space="preserve">Umiejętności cyfrowe są </w:t>
      </w:r>
      <w:r w:rsidR="0000406B">
        <w:rPr>
          <w:rFonts w:asciiTheme="minorHAnsi" w:hAnsiTheme="minorHAnsi" w:cstheme="minorHAnsi"/>
          <w:i/>
        </w:rPr>
        <w:t>dziś niezbędne</w:t>
      </w:r>
      <w:r w:rsidRPr="0070604E">
        <w:rPr>
          <w:rFonts w:asciiTheme="minorHAnsi" w:hAnsiTheme="minorHAnsi" w:cstheme="minorHAnsi"/>
          <w:i/>
        </w:rPr>
        <w:t xml:space="preserve"> dla poprawy jakości życia</w:t>
      </w:r>
      <w:r w:rsidR="002F1E49">
        <w:rPr>
          <w:rFonts w:asciiTheme="minorHAnsi" w:hAnsiTheme="minorHAnsi" w:cstheme="minorHAnsi"/>
          <w:i/>
        </w:rPr>
        <w:t>,</w:t>
      </w:r>
      <w:r w:rsidRPr="0070604E">
        <w:rPr>
          <w:rFonts w:asciiTheme="minorHAnsi" w:hAnsiTheme="minorHAnsi" w:cstheme="minorHAnsi"/>
          <w:i/>
        </w:rPr>
        <w:t xml:space="preserve"> rozwoju indywidualnego </w:t>
      </w:r>
      <w:r w:rsidR="00CE2BB6" w:rsidRPr="0070604E">
        <w:rPr>
          <w:rFonts w:asciiTheme="minorHAnsi" w:hAnsiTheme="minorHAnsi" w:cstheme="minorHAnsi"/>
          <w:i/>
        </w:rPr>
        <w:t>i rozwoju kraju.</w:t>
      </w:r>
      <w:r w:rsidRPr="0070604E">
        <w:rPr>
          <w:rFonts w:asciiTheme="minorHAnsi" w:hAnsiTheme="minorHAnsi" w:cstheme="minorHAnsi"/>
          <w:i/>
        </w:rPr>
        <w:t xml:space="preserve">  </w:t>
      </w:r>
      <w:r w:rsidR="00C73CFB" w:rsidRPr="0070604E">
        <w:rPr>
          <w:rFonts w:asciiTheme="minorHAnsi" w:hAnsiTheme="minorHAnsi" w:cstheme="minorHAnsi"/>
          <w:i/>
        </w:rPr>
        <w:t>Ich poprawa jest wyzwaniem cywilizacyjnym. Działalność</w:t>
      </w:r>
      <w:r w:rsidR="002675E6" w:rsidRPr="0070604E">
        <w:rPr>
          <w:rFonts w:asciiTheme="minorHAnsi" w:hAnsiTheme="minorHAnsi" w:cstheme="minorHAnsi"/>
          <w:i/>
        </w:rPr>
        <w:t xml:space="preserve"> </w:t>
      </w:r>
      <w:r w:rsidRPr="0070604E">
        <w:rPr>
          <w:rFonts w:asciiTheme="minorHAnsi" w:hAnsiTheme="minorHAnsi" w:cstheme="minorHAnsi"/>
          <w:i/>
        </w:rPr>
        <w:t>na rzecz ich rozwoju zasługuje na najwyższe uznanie</w:t>
      </w:r>
      <w:r w:rsidR="00C73CFB" w:rsidRPr="0070604E">
        <w:rPr>
          <w:rFonts w:asciiTheme="minorHAnsi" w:hAnsiTheme="minorHAnsi" w:cstheme="minorHAnsi"/>
          <w:i/>
        </w:rPr>
        <w:t>, zaś osoby prowadzące</w:t>
      </w:r>
      <w:r w:rsidR="00C3322C" w:rsidRPr="0070604E">
        <w:rPr>
          <w:rFonts w:asciiTheme="minorHAnsi" w:hAnsiTheme="minorHAnsi" w:cstheme="minorHAnsi"/>
          <w:i/>
        </w:rPr>
        <w:t xml:space="preserve"> ją</w:t>
      </w:r>
      <w:r w:rsidR="00C73CFB" w:rsidRPr="0070604E">
        <w:rPr>
          <w:rFonts w:asciiTheme="minorHAnsi" w:hAnsiTheme="minorHAnsi" w:cstheme="minorHAnsi"/>
          <w:i/>
        </w:rPr>
        <w:t xml:space="preserve"> w wyróżniający się sposób </w:t>
      </w:r>
      <w:r w:rsidR="0043770E" w:rsidRPr="0070604E">
        <w:rPr>
          <w:rFonts w:asciiTheme="minorHAnsi" w:hAnsiTheme="minorHAnsi" w:cstheme="minorHAnsi"/>
          <w:i/>
        </w:rPr>
        <w:t xml:space="preserve">- </w:t>
      </w:r>
      <w:r w:rsidR="00C73CFB" w:rsidRPr="0070604E">
        <w:rPr>
          <w:rFonts w:asciiTheme="minorHAnsi" w:hAnsiTheme="minorHAnsi" w:cstheme="minorHAnsi"/>
          <w:i/>
        </w:rPr>
        <w:t>zasługują na</w:t>
      </w:r>
      <w:r w:rsidR="0043770E" w:rsidRPr="0070604E">
        <w:rPr>
          <w:rFonts w:asciiTheme="minorHAnsi" w:hAnsiTheme="minorHAnsi" w:cstheme="minorHAnsi"/>
          <w:i/>
        </w:rPr>
        <w:t xml:space="preserve"> </w:t>
      </w:r>
      <w:r w:rsidR="00C73CFB" w:rsidRPr="0070604E">
        <w:rPr>
          <w:rFonts w:asciiTheme="minorHAnsi" w:hAnsiTheme="minorHAnsi" w:cstheme="minorHAnsi"/>
          <w:i/>
        </w:rPr>
        <w:t>docenienie.</w:t>
      </w:r>
    </w:p>
    <w:p w14:paraId="026B4BA3" w14:textId="77777777" w:rsidR="00CB2432" w:rsidRPr="0070604E" w:rsidRDefault="00CB2432" w:rsidP="00CB2432">
      <w:pPr>
        <w:spacing w:before="120" w:after="120" w:line="276" w:lineRule="auto"/>
        <w:ind w:left="283"/>
        <w:jc w:val="both"/>
        <w:rPr>
          <w:rFonts w:asciiTheme="minorHAnsi" w:hAnsiTheme="minorHAnsi" w:cstheme="minorHAnsi"/>
        </w:rPr>
      </w:pPr>
    </w:p>
    <w:p w14:paraId="1EC68E9A" w14:textId="5522CD90" w:rsidR="00F8739B" w:rsidRPr="0070604E" w:rsidRDefault="00F8739B" w:rsidP="00CB2432">
      <w:pPr>
        <w:ind w:left="283"/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Szerokie Porozumienie na Rzecz Umiejętności Cyfrowych</w:t>
      </w:r>
      <w:r w:rsidR="00763F86">
        <w:rPr>
          <w:rFonts w:asciiTheme="minorHAnsi" w:hAnsiTheme="minorHAnsi" w:cstheme="minorHAnsi"/>
        </w:rPr>
        <w:t xml:space="preserve"> i Zatrudnienia</w:t>
      </w:r>
    </w:p>
    <w:p w14:paraId="09054C74" w14:textId="13382126" w:rsidR="00A1718C" w:rsidRPr="0070604E" w:rsidRDefault="006D2F1A" w:rsidP="006D2F1A">
      <w:pPr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u</w:t>
      </w:r>
      <w:r w:rsidR="00F8739B" w:rsidRPr="0070604E">
        <w:rPr>
          <w:rFonts w:asciiTheme="minorHAnsi" w:hAnsiTheme="minorHAnsi" w:cstheme="minorHAnsi"/>
        </w:rPr>
        <w:t xml:space="preserve">stanawia wyróżnienie pod nazwą </w:t>
      </w:r>
      <w:r w:rsidR="00CB2432" w:rsidRPr="0070604E">
        <w:rPr>
          <w:rFonts w:asciiTheme="minorHAnsi" w:hAnsiTheme="minorHAnsi" w:cstheme="minorHAnsi"/>
        </w:rPr>
        <w:t>„</w:t>
      </w:r>
      <w:r w:rsidR="00F8739B" w:rsidRPr="0070604E">
        <w:rPr>
          <w:rFonts w:asciiTheme="minorHAnsi" w:hAnsiTheme="minorHAnsi" w:cstheme="minorHAnsi"/>
        </w:rPr>
        <w:t>LISTA 100</w:t>
      </w:r>
      <w:r w:rsidR="00CB2432" w:rsidRPr="0070604E">
        <w:rPr>
          <w:rFonts w:asciiTheme="minorHAnsi" w:hAnsiTheme="minorHAnsi" w:cstheme="minorHAnsi"/>
        </w:rPr>
        <w:t>”</w:t>
      </w:r>
    </w:p>
    <w:p w14:paraId="262DF453" w14:textId="1BEE1671" w:rsidR="00F8739B" w:rsidRPr="0070604E" w:rsidRDefault="00F8739B" w:rsidP="00A1718C">
      <w:pPr>
        <w:jc w:val="center"/>
        <w:rPr>
          <w:rFonts w:asciiTheme="minorHAnsi" w:hAnsiTheme="minorHAnsi" w:cstheme="minorHAnsi"/>
        </w:rPr>
      </w:pPr>
    </w:p>
    <w:p w14:paraId="0A52A66A" w14:textId="00240B86" w:rsidR="002B3F58" w:rsidRPr="0070604E" w:rsidRDefault="00A1718C" w:rsidP="002B3F58">
      <w:pPr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Regulamin </w:t>
      </w:r>
      <w:r w:rsidR="00CB2432" w:rsidRPr="0070604E">
        <w:rPr>
          <w:rFonts w:asciiTheme="minorHAnsi" w:hAnsiTheme="minorHAnsi" w:cstheme="minorHAnsi"/>
        </w:rPr>
        <w:t>„</w:t>
      </w:r>
      <w:r w:rsidRPr="0070604E">
        <w:rPr>
          <w:rFonts w:asciiTheme="minorHAnsi" w:hAnsiTheme="minorHAnsi" w:cstheme="minorHAnsi"/>
        </w:rPr>
        <w:t>LISTY 100</w:t>
      </w:r>
      <w:r w:rsidR="00CB2432" w:rsidRPr="0070604E">
        <w:rPr>
          <w:rFonts w:asciiTheme="minorHAnsi" w:hAnsiTheme="minorHAnsi" w:cstheme="minorHAnsi"/>
        </w:rPr>
        <w:t>”</w:t>
      </w:r>
    </w:p>
    <w:p w14:paraId="6A9A6C4D" w14:textId="77777777" w:rsidR="009D7A79" w:rsidRPr="0070604E" w:rsidRDefault="009D7A79" w:rsidP="009D7A79">
      <w:pPr>
        <w:ind w:left="2832"/>
        <w:jc w:val="both"/>
        <w:rPr>
          <w:rFonts w:asciiTheme="minorHAnsi" w:hAnsiTheme="minorHAnsi" w:cstheme="minorHAnsi"/>
          <w:b/>
          <w:color w:val="E36C0A"/>
        </w:rPr>
      </w:pPr>
    </w:p>
    <w:p w14:paraId="11A59F21" w14:textId="77777777" w:rsidR="00E37324" w:rsidRPr="0070604E" w:rsidRDefault="004E5430" w:rsidP="009D7A79">
      <w:pPr>
        <w:rPr>
          <w:rFonts w:asciiTheme="minorHAnsi" w:hAnsiTheme="minorHAnsi" w:cstheme="minorHAnsi"/>
          <w:b/>
          <w:color w:val="215868"/>
        </w:rPr>
      </w:pPr>
      <w:r w:rsidRPr="0070604E">
        <w:rPr>
          <w:rFonts w:asciiTheme="minorHAnsi" w:hAnsiTheme="minorHAnsi" w:cstheme="minorHAnsi"/>
          <w:b/>
          <w:color w:val="215868"/>
        </w:rPr>
        <w:t xml:space="preserve">        </w:t>
      </w:r>
      <w:r w:rsidR="009D7A79" w:rsidRPr="0070604E">
        <w:rPr>
          <w:rFonts w:asciiTheme="minorHAnsi" w:hAnsiTheme="minorHAnsi" w:cstheme="minorHAnsi"/>
          <w:b/>
          <w:color w:val="215868"/>
        </w:rPr>
        <w:t xml:space="preserve">                        </w:t>
      </w:r>
      <w:r w:rsidR="009D7A79" w:rsidRPr="0070604E">
        <w:rPr>
          <w:rFonts w:asciiTheme="minorHAnsi" w:hAnsiTheme="minorHAnsi" w:cstheme="minorHAnsi"/>
          <w:b/>
          <w:color w:val="215868"/>
        </w:rPr>
        <w:tab/>
      </w:r>
      <w:r w:rsidR="009D7A79" w:rsidRPr="0070604E">
        <w:rPr>
          <w:rFonts w:asciiTheme="minorHAnsi" w:hAnsiTheme="minorHAnsi" w:cstheme="minorHAnsi"/>
          <w:b/>
          <w:color w:val="215868"/>
        </w:rPr>
        <w:tab/>
      </w:r>
      <w:r w:rsidR="009D7A79" w:rsidRPr="0070604E">
        <w:rPr>
          <w:rFonts w:asciiTheme="minorHAnsi" w:hAnsiTheme="minorHAnsi" w:cstheme="minorHAnsi"/>
          <w:b/>
          <w:color w:val="215868"/>
        </w:rPr>
        <w:tab/>
      </w:r>
      <w:r w:rsidR="009D7A79" w:rsidRPr="0070604E">
        <w:rPr>
          <w:rFonts w:asciiTheme="minorHAnsi" w:hAnsiTheme="minorHAnsi" w:cstheme="minorHAnsi"/>
          <w:b/>
          <w:color w:val="215868"/>
        </w:rPr>
        <w:tab/>
        <w:t xml:space="preserve">   </w:t>
      </w:r>
    </w:p>
    <w:p w14:paraId="4139A941" w14:textId="535F71D5" w:rsidR="00844B09" w:rsidRPr="0070604E" w:rsidRDefault="00E37324" w:rsidP="00E37324">
      <w:pPr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br/>
      </w:r>
      <w:r w:rsidR="00844B09" w:rsidRPr="0070604E">
        <w:rPr>
          <w:rFonts w:asciiTheme="minorHAnsi" w:hAnsiTheme="minorHAnsi" w:cstheme="minorHAnsi"/>
        </w:rPr>
        <w:t>§ 1</w:t>
      </w:r>
      <w:r w:rsidRPr="0070604E">
        <w:rPr>
          <w:rFonts w:asciiTheme="minorHAnsi" w:hAnsiTheme="minorHAnsi" w:cstheme="minorHAnsi"/>
        </w:rPr>
        <w:br/>
      </w:r>
    </w:p>
    <w:p w14:paraId="5C1EEFF0" w14:textId="77777777" w:rsidR="00844B09" w:rsidRPr="0070604E" w:rsidRDefault="00844B09" w:rsidP="00DA099A">
      <w:pPr>
        <w:rPr>
          <w:rFonts w:asciiTheme="minorHAnsi" w:hAnsiTheme="minorHAnsi" w:cstheme="minorHAnsi"/>
        </w:rPr>
      </w:pPr>
    </w:p>
    <w:p w14:paraId="7948F37D" w14:textId="55255B6E" w:rsidR="004B4AFE" w:rsidRPr="0070604E" w:rsidRDefault="004B4AFE" w:rsidP="004B4AFE">
      <w:pPr>
        <w:pStyle w:val="Akapitzlist"/>
        <w:numPr>
          <w:ilvl w:val="0"/>
          <w:numId w:val="22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Organizatorem procesu wyboru oraz ogłaszania listy jest Szerokie Porozumienie na Rzecz Umiejętności Cyfrowych </w:t>
      </w:r>
      <w:r w:rsidR="008520D2">
        <w:rPr>
          <w:rFonts w:asciiTheme="minorHAnsi" w:hAnsiTheme="minorHAnsi" w:cstheme="minorHAnsi"/>
        </w:rPr>
        <w:t xml:space="preserve">i Zatrudnienia </w:t>
      </w:r>
      <w:r w:rsidRPr="0070604E">
        <w:rPr>
          <w:rFonts w:asciiTheme="minorHAnsi" w:hAnsiTheme="minorHAnsi" w:cstheme="minorHAnsi"/>
        </w:rPr>
        <w:t>w Polsce, zwane dalej SPRUC</w:t>
      </w:r>
      <w:r w:rsidR="008520D2">
        <w:rPr>
          <w:rFonts w:asciiTheme="minorHAnsi" w:hAnsiTheme="minorHAnsi" w:cstheme="minorHAnsi"/>
        </w:rPr>
        <w:t>Z</w:t>
      </w:r>
      <w:r w:rsidRPr="0070604E">
        <w:rPr>
          <w:rFonts w:asciiTheme="minorHAnsi" w:hAnsiTheme="minorHAnsi" w:cstheme="minorHAnsi"/>
        </w:rPr>
        <w:t>.</w:t>
      </w:r>
    </w:p>
    <w:p w14:paraId="7F97E6CC" w14:textId="0A215CCA" w:rsidR="00D74D6B" w:rsidRDefault="00D74D6B" w:rsidP="00CB2432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Lista  wyróżnionych nosi nazwę „Lista 100” osób, które w znaczący sposób przyczyniły się do rozwoju umiejętności cyfrowych w Polsce </w:t>
      </w:r>
      <w:r w:rsidR="00D9249B" w:rsidRPr="0070604E">
        <w:rPr>
          <w:rFonts w:asciiTheme="minorHAnsi" w:hAnsiTheme="minorHAnsi" w:cstheme="minorHAnsi"/>
        </w:rPr>
        <w:t xml:space="preserve">i </w:t>
      </w:r>
      <w:r w:rsidRPr="0070604E">
        <w:rPr>
          <w:rFonts w:asciiTheme="minorHAnsi" w:hAnsiTheme="minorHAnsi" w:cstheme="minorHAnsi"/>
        </w:rPr>
        <w:t>jest ogłaszana raz do roku</w:t>
      </w:r>
      <w:r w:rsidR="00A42190" w:rsidRPr="0070604E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 xml:space="preserve">podczas </w:t>
      </w:r>
      <w:r w:rsidR="002142C4" w:rsidRPr="0070604E">
        <w:rPr>
          <w:rFonts w:asciiTheme="minorHAnsi" w:hAnsiTheme="minorHAnsi" w:cstheme="minorHAnsi"/>
        </w:rPr>
        <w:t xml:space="preserve">dorocznej </w:t>
      </w:r>
      <w:r w:rsidRPr="0070604E">
        <w:rPr>
          <w:rFonts w:asciiTheme="minorHAnsi" w:hAnsiTheme="minorHAnsi" w:cstheme="minorHAnsi"/>
        </w:rPr>
        <w:t xml:space="preserve">konferencji „Umiejętności cyfrowe </w:t>
      </w:r>
      <w:r w:rsidR="00F8739B" w:rsidRPr="0070604E">
        <w:rPr>
          <w:rFonts w:asciiTheme="minorHAnsi" w:hAnsiTheme="minorHAnsi" w:cstheme="minorHAnsi"/>
        </w:rPr>
        <w:t>xx</w:t>
      </w:r>
      <w:r w:rsidRPr="0070604E">
        <w:rPr>
          <w:rFonts w:asciiTheme="minorHAnsi" w:hAnsiTheme="minorHAnsi" w:cstheme="minorHAnsi"/>
        </w:rPr>
        <w:t>xx</w:t>
      </w:r>
      <w:r w:rsidR="00F8739B" w:rsidRPr="0070604E">
        <w:rPr>
          <w:rFonts w:asciiTheme="minorHAnsi" w:hAnsiTheme="minorHAnsi" w:cstheme="minorHAnsi"/>
        </w:rPr>
        <w:t>.pl</w:t>
      </w:r>
      <w:r w:rsidRPr="0070604E">
        <w:rPr>
          <w:rFonts w:asciiTheme="minorHAnsi" w:hAnsiTheme="minorHAnsi" w:cstheme="minorHAnsi"/>
        </w:rPr>
        <w:t>”.</w:t>
      </w:r>
    </w:p>
    <w:p w14:paraId="3CF15786" w14:textId="3185C8C9" w:rsidR="003E510D" w:rsidRPr="003F040C" w:rsidRDefault="003E510D" w:rsidP="00CB2432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3F040C">
        <w:rPr>
          <w:rFonts w:asciiTheme="minorHAnsi" w:hAnsiTheme="minorHAnsi" w:cstheme="minorHAnsi"/>
        </w:rPr>
        <w:t xml:space="preserve">W sytuacjach wyjątkowych, spowodowanych </w:t>
      </w:r>
      <w:r w:rsidR="008520D2">
        <w:rPr>
          <w:rFonts w:asciiTheme="minorHAnsi" w:hAnsiTheme="minorHAnsi" w:cstheme="minorHAnsi"/>
        </w:rPr>
        <w:t xml:space="preserve"> obiektywnymi wydarzeniami</w:t>
      </w:r>
      <w:r w:rsidR="00763F86">
        <w:rPr>
          <w:rFonts w:asciiTheme="minorHAnsi" w:hAnsiTheme="minorHAnsi" w:cstheme="minorHAnsi"/>
        </w:rPr>
        <w:t>,</w:t>
      </w:r>
      <w:r w:rsidR="008520D2">
        <w:rPr>
          <w:rFonts w:asciiTheme="minorHAnsi" w:hAnsiTheme="minorHAnsi" w:cstheme="minorHAnsi"/>
        </w:rPr>
        <w:t xml:space="preserve"> </w:t>
      </w:r>
      <w:r w:rsidRPr="003F040C">
        <w:rPr>
          <w:rFonts w:asciiTheme="minorHAnsi" w:hAnsiTheme="minorHAnsi" w:cstheme="minorHAnsi"/>
        </w:rPr>
        <w:t>dopuszcza się ogłoszenie „Listy 100” w innych okolicznościach.</w:t>
      </w:r>
    </w:p>
    <w:p w14:paraId="34D67801" w14:textId="4BA7FA97" w:rsidR="00A436D7" w:rsidRDefault="008B6ED3" w:rsidP="00CB2432">
      <w:pPr>
        <w:pStyle w:val="Akapitzlist"/>
        <w:numPr>
          <w:ilvl w:val="0"/>
          <w:numId w:val="22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W</w:t>
      </w:r>
      <w:r w:rsidR="00B43094" w:rsidRPr="0070604E">
        <w:rPr>
          <w:rFonts w:asciiTheme="minorHAnsi" w:hAnsiTheme="minorHAnsi" w:cstheme="minorHAnsi"/>
        </w:rPr>
        <w:t xml:space="preserve">yróżnienie poprzez umieszczenie </w:t>
      </w:r>
      <w:r w:rsidR="007219EB" w:rsidRPr="0070604E">
        <w:rPr>
          <w:rFonts w:asciiTheme="minorHAnsi" w:hAnsiTheme="minorHAnsi" w:cstheme="minorHAnsi"/>
        </w:rPr>
        <w:t xml:space="preserve">na </w:t>
      </w:r>
      <w:r w:rsidR="00D74D6B" w:rsidRPr="0070604E">
        <w:rPr>
          <w:rFonts w:asciiTheme="minorHAnsi" w:hAnsiTheme="minorHAnsi" w:cstheme="minorHAnsi"/>
        </w:rPr>
        <w:t>„</w:t>
      </w:r>
      <w:r w:rsidR="00336273" w:rsidRPr="0070604E">
        <w:rPr>
          <w:rFonts w:asciiTheme="minorHAnsi" w:hAnsiTheme="minorHAnsi" w:cstheme="minorHAnsi"/>
        </w:rPr>
        <w:t>L</w:t>
      </w:r>
      <w:r w:rsidR="007219EB" w:rsidRPr="0070604E">
        <w:rPr>
          <w:rFonts w:asciiTheme="minorHAnsi" w:hAnsiTheme="minorHAnsi" w:cstheme="minorHAnsi"/>
        </w:rPr>
        <w:t>iście</w:t>
      </w:r>
      <w:r w:rsidR="003E21D6" w:rsidRPr="0070604E">
        <w:rPr>
          <w:rFonts w:asciiTheme="minorHAnsi" w:hAnsiTheme="minorHAnsi" w:cstheme="minorHAnsi"/>
        </w:rPr>
        <w:t xml:space="preserve"> 100</w:t>
      </w:r>
      <w:r w:rsidR="00B43094" w:rsidRPr="0070604E">
        <w:rPr>
          <w:rFonts w:asciiTheme="minorHAnsi" w:hAnsiTheme="minorHAnsi" w:cstheme="minorHAnsi"/>
        </w:rPr>
        <w:t>”</w:t>
      </w:r>
      <w:r w:rsidR="00E57213" w:rsidRPr="0070604E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 xml:space="preserve">jest </w:t>
      </w:r>
      <w:r w:rsidR="00A52B1D" w:rsidRPr="0070604E">
        <w:rPr>
          <w:rFonts w:asciiTheme="minorHAnsi" w:hAnsiTheme="minorHAnsi" w:cstheme="minorHAnsi"/>
        </w:rPr>
        <w:t>przyzna</w:t>
      </w:r>
      <w:r w:rsidRPr="0070604E">
        <w:rPr>
          <w:rFonts w:asciiTheme="minorHAnsi" w:hAnsiTheme="minorHAnsi" w:cstheme="minorHAnsi"/>
        </w:rPr>
        <w:t>wane</w:t>
      </w:r>
      <w:r w:rsidR="00A52B1D" w:rsidRPr="0070604E">
        <w:rPr>
          <w:rFonts w:asciiTheme="minorHAnsi" w:hAnsiTheme="minorHAnsi" w:cstheme="minorHAnsi"/>
        </w:rPr>
        <w:t xml:space="preserve"> </w:t>
      </w:r>
      <w:r w:rsidR="00E57213" w:rsidRPr="0070604E">
        <w:rPr>
          <w:rFonts w:asciiTheme="minorHAnsi" w:hAnsiTheme="minorHAnsi" w:cstheme="minorHAnsi"/>
        </w:rPr>
        <w:t xml:space="preserve">osobom indywidualnym </w:t>
      </w:r>
      <w:r w:rsidR="00A52B1D" w:rsidRPr="0070604E">
        <w:rPr>
          <w:rFonts w:asciiTheme="minorHAnsi" w:hAnsiTheme="minorHAnsi" w:cstheme="minorHAnsi"/>
        </w:rPr>
        <w:t xml:space="preserve">za </w:t>
      </w:r>
      <w:r w:rsidR="00B43094" w:rsidRPr="0070604E">
        <w:rPr>
          <w:rFonts w:asciiTheme="minorHAnsi" w:hAnsiTheme="minorHAnsi" w:cstheme="minorHAnsi"/>
        </w:rPr>
        <w:t>wyróżniając</w:t>
      </w:r>
      <w:r w:rsidR="007219EB" w:rsidRPr="0070604E">
        <w:rPr>
          <w:rFonts w:asciiTheme="minorHAnsi" w:hAnsiTheme="minorHAnsi" w:cstheme="minorHAnsi"/>
        </w:rPr>
        <w:t>ą</w:t>
      </w:r>
      <w:r w:rsidR="00B43094" w:rsidRPr="0070604E">
        <w:rPr>
          <w:rFonts w:asciiTheme="minorHAnsi" w:hAnsiTheme="minorHAnsi" w:cstheme="minorHAnsi"/>
        </w:rPr>
        <w:t xml:space="preserve"> </w:t>
      </w:r>
      <w:r w:rsidR="00E57213" w:rsidRPr="0070604E">
        <w:rPr>
          <w:rFonts w:asciiTheme="minorHAnsi" w:hAnsiTheme="minorHAnsi" w:cstheme="minorHAnsi"/>
        </w:rPr>
        <w:t xml:space="preserve">się </w:t>
      </w:r>
      <w:r w:rsidR="007219EB" w:rsidRPr="0070604E">
        <w:rPr>
          <w:rFonts w:asciiTheme="minorHAnsi" w:hAnsiTheme="minorHAnsi" w:cstheme="minorHAnsi"/>
        </w:rPr>
        <w:t xml:space="preserve">działalność na rzecz rozwijania </w:t>
      </w:r>
      <w:r w:rsidR="00B43094" w:rsidRPr="0070604E">
        <w:rPr>
          <w:rFonts w:asciiTheme="minorHAnsi" w:hAnsiTheme="minorHAnsi" w:cstheme="minorHAnsi"/>
        </w:rPr>
        <w:t>umiejętności cyfrowych w Polsce</w:t>
      </w:r>
      <w:r w:rsidR="00D12C97" w:rsidRPr="0070604E">
        <w:rPr>
          <w:rFonts w:asciiTheme="minorHAnsi" w:hAnsiTheme="minorHAnsi" w:cstheme="minorHAnsi"/>
        </w:rPr>
        <w:t xml:space="preserve"> </w:t>
      </w:r>
      <w:r w:rsidR="00F8739B" w:rsidRPr="0070604E">
        <w:rPr>
          <w:rFonts w:asciiTheme="minorHAnsi" w:hAnsiTheme="minorHAnsi" w:cstheme="minorHAnsi"/>
        </w:rPr>
        <w:t xml:space="preserve">w roku </w:t>
      </w:r>
      <w:r w:rsidR="00D74D6B" w:rsidRPr="0070604E">
        <w:rPr>
          <w:rFonts w:asciiTheme="minorHAnsi" w:hAnsiTheme="minorHAnsi" w:cstheme="minorHAnsi"/>
        </w:rPr>
        <w:t>poprzedzając</w:t>
      </w:r>
      <w:r w:rsidR="00D12C97" w:rsidRPr="0070604E">
        <w:rPr>
          <w:rFonts w:asciiTheme="minorHAnsi" w:hAnsiTheme="minorHAnsi" w:cstheme="minorHAnsi"/>
        </w:rPr>
        <w:t>ym</w:t>
      </w:r>
      <w:r w:rsidR="00D74D6B" w:rsidRPr="0070604E">
        <w:rPr>
          <w:rFonts w:asciiTheme="minorHAnsi" w:hAnsiTheme="minorHAnsi" w:cstheme="minorHAnsi"/>
        </w:rPr>
        <w:t xml:space="preserve"> jej ogłoszenie. </w:t>
      </w:r>
      <w:r w:rsidR="00B43094" w:rsidRPr="0070604E">
        <w:rPr>
          <w:rFonts w:asciiTheme="minorHAnsi" w:hAnsiTheme="minorHAnsi" w:cstheme="minorHAnsi"/>
        </w:rPr>
        <w:t xml:space="preserve"> Wkład ten może się przejawiać </w:t>
      </w:r>
      <w:r w:rsidR="00A917CB" w:rsidRPr="0070604E">
        <w:rPr>
          <w:rFonts w:asciiTheme="minorHAnsi" w:hAnsiTheme="minorHAnsi" w:cstheme="minorHAnsi"/>
        </w:rPr>
        <w:t xml:space="preserve">m.in., </w:t>
      </w:r>
      <w:r w:rsidR="00B43094" w:rsidRPr="0070604E">
        <w:rPr>
          <w:rFonts w:asciiTheme="minorHAnsi" w:hAnsiTheme="minorHAnsi" w:cstheme="minorHAnsi"/>
        </w:rPr>
        <w:t xml:space="preserve">poprzez działalność  </w:t>
      </w:r>
      <w:r w:rsidR="002B1183" w:rsidRPr="0070604E">
        <w:rPr>
          <w:rFonts w:asciiTheme="minorHAnsi" w:hAnsiTheme="minorHAnsi" w:cstheme="minorHAnsi"/>
        </w:rPr>
        <w:t xml:space="preserve">edukacyjną, </w:t>
      </w:r>
      <w:r w:rsidR="00B43094" w:rsidRPr="0070604E">
        <w:rPr>
          <w:rFonts w:asciiTheme="minorHAnsi" w:hAnsiTheme="minorHAnsi" w:cstheme="minorHAnsi"/>
        </w:rPr>
        <w:t>popularyzatorsk</w:t>
      </w:r>
      <w:r w:rsidRPr="0070604E">
        <w:rPr>
          <w:rFonts w:asciiTheme="minorHAnsi" w:hAnsiTheme="minorHAnsi" w:cstheme="minorHAnsi"/>
        </w:rPr>
        <w:t>ą</w:t>
      </w:r>
      <w:r w:rsidR="00B43094" w:rsidRPr="0070604E">
        <w:rPr>
          <w:rFonts w:asciiTheme="minorHAnsi" w:hAnsiTheme="minorHAnsi" w:cstheme="minorHAnsi"/>
        </w:rPr>
        <w:t>, badawcz</w:t>
      </w:r>
      <w:r w:rsidRPr="0070604E">
        <w:rPr>
          <w:rFonts w:asciiTheme="minorHAnsi" w:hAnsiTheme="minorHAnsi" w:cstheme="minorHAnsi"/>
        </w:rPr>
        <w:t>ą</w:t>
      </w:r>
      <w:r w:rsidR="00B43094" w:rsidRPr="0070604E">
        <w:rPr>
          <w:rFonts w:asciiTheme="minorHAnsi" w:hAnsiTheme="minorHAnsi" w:cstheme="minorHAnsi"/>
        </w:rPr>
        <w:t xml:space="preserve">, </w:t>
      </w:r>
      <w:r w:rsidR="00B43094" w:rsidRPr="0070604E">
        <w:rPr>
          <w:rFonts w:asciiTheme="minorHAnsi" w:hAnsiTheme="minorHAnsi" w:cstheme="minorHAnsi"/>
        </w:rPr>
        <w:lastRenderedPageBreak/>
        <w:t>analityczn</w:t>
      </w:r>
      <w:r w:rsidRPr="0070604E">
        <w:rPr>
          <w:rFonts w:asciiTheme="minorHAnsi" w:hAnsiTheme="minorHAnsi" w:cstheme="minorHAnsi"/>
        </w:rPr>
        <w:t>ą</w:t>
      </w:r>
      <w:r w:rsidR="00B43094" w:rsidRPr="0070604E">
        <w:rPr>
          <w:rFonts w:asciiTheme="minorHAnsi" w:hAnsiTheme="minorHAnsi" w:cstheme="minorHAnsi"/>
        </w:rPr>
        <w:t>, organizacyjn</w:t>
      </w:r>
      <w:r w:rsidRPr="0070604E">
        <w:rPr>
          <w:rFonts w:asciiTheme="minorHAnsi" w:hAnsiTheme="minorHAnsi" w:cstheme="minorHAnsi"/>
        </w:rPr>
        <w:t>ą</w:t>
      </w:r>
      <w:r w:rsidR="00B43094" w:rsidRPr="0070604E">
        <w:rPr>
          <w:rFonts w:asciiTheme="minorHAnsi" w:hAnsiTheme="minorHAnsi" w:cstheme="minorHAnsi"/>
        </w:rPr>
        <w:t>, w</w:t>
      </w:r>
      <w:r w:rsidR="005F0972" w:rsidRPr="0070604E">
        <w:rPr>
          <w:rFonts w:asciiTheme="minorHAnsi" w:hAnsiTheme="minorHAnsi" w:cstheme="minorHAnsi"/>
        </w:rPr>
        <w:t>s</w:t>
      </w:r>
      <w:r w:rsidR="00B43094" w:rsidRPr="0070604E">
        <w:rPr>
          <w:rFonts w:asciiTheme="minorHAnsi" w:hAnsiTheme="minorHAnsi" w:cstheme="minorHAnsi"/>
        </w:rPr>
        <w:t xml:space="preserve">pieranie rzeczowe i finansowe projektów, opracowywanie polityk publicznych z zakresie </w:t>
      </w:r>
      <w:r w:rsidR="002B1183" w:rsidRPr="0070604E">
        <w:rPr>
          <w:rFonts w:asciiTheme="minorHAnsi" w:hAnsiTheme="minorHAnsi" w:cstheme="minorHAnsi"/>
        </w:rPr>
        <w:t xml:space="preserve">rozwoju </w:t>
      </w:r>
      <w:r w:rsidR="00B43094" w:rsidRPr="0070604E">
        <w:rPr>
          <w:rFonts w:asciiTheme="minorHAnsi" w:hAnsiTheme="minorHAnsi" w:cstheme="minorHAnsi"/>
        </w:rPr>
        <w:t>umiejętności cyfrowych</w:t>
      </w:r>
      <w:r w:rsidRPr="0070604E">
        <w:rPr>
          <w:rFonts w:asciiTheme="minorHAnsi" w:hAnsiTheme="minorHAnsi" w:cstheme="minorHAnsi"/>
        </w:rPr>
        <w:t>.</w:t>
      </w:r>
    </w:p>
    <w:p w14:paraId="06456161" w14:textId="7E616B35" w:rsidR="00CC2EDC" w:rsidRPr="0070604E" w:rsidRDefault="00CC2EDC" w:rsidP="00CB2432">
      <w:pPr>
        <w:pStyle w:val="Akapitzlist"/>
        <w:numPr>
          <w:ilvl w:val="0"/>
          <w:numId w:val="22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Edycja Listy 100 </w:t>
      </w:r>
      <w:r w:rsidR="00D84B5C">
        <w:rPr>
          <w:rFonts w:asciiTheme="minorHAnsi" w:hAnsiTheme="minorHAnsi" w:cstheme="minorHAnsi"/>
        </w:rPr>
        <w:t xml:space="preserve">danego roku </w:t>
      </w:r>
      <w:r>
        <w:rPr>
          <w:rFonts w:asciiTheme="minorHAnsi" w:hAnsiTheme="minorHAnsi" w:cstheme="minorHAnsi"/>
        </w:rPr>
        <w:t>może posiadać partnera/partnerów wspierających</w:t>
      </w:r>
      <w:r w:rsidR="00D84B5C">
        <w:rPr>
          <w:rFonts w:asciiTheme="minorHAnsi" w:hAnsiTheme="minorHAnsi" w:cstheme="minorHAnsi"/>
        </w:rPr>
        <w:t>.</w:t>
      </w:r>
    </w:p>
    <w:p w14:paraId="389187B6" w14:textId="77777777" w:rsidR="002675E6" w:rsidRPr="0070604E" w:rsidRDefault="002675E6" w:rsidP="002675E6">
      <w:pPr>
        <w:pStyle w:val="Akapitzlist"/>
        <w:spacing w:before="120" w:after="120" w:line="360" w:lineRule="auto"/>
        <w:ind w:left="4956"/>
        <w:jc w:val="both"/>
        <w:rPr>
          <w:rFonts w:asciiTheme="minorHAnsi" w:hAnsiTheme="minorHAnsi" w:cstheme="minorHAnsi"/>
        </w:rPr>
      </w:pPr>
    </w:p>
    <w:p w14:paraId="4210184D" w14:textId="10DC5489" w:rsidR="002675E6" w:rsidRPr="00530DAC" w:rsidRDefault="00530DAC" w:rsidP="005763E4">
      <w:pPr>
        <w:spacing w:before="120" w:after="120" w:line="360" w:lineRule="auto"/>
        <w:ind w:firstLine="360"/>
        <w:jc w:val="center"/>
        <w:rPr>
          <w:rFonts w:asciiTheme="minorHAnsi" w:hAnsiTheme="minorHAnsi" w:cstheme="minorHAnsi"/>
        </w:rPr>
      </w:pPr>
      <w:r w:rsidRPr="00530DAC">
        <w:rPr>
          <w:rFonts w:asciiTheme="minorHAnsi" w:hAnsiTheme="minorHAnsi" w:cstheme="minorHAnsi"/>
        </w:rPr>
        <w:t>§ 2</w:t>
      </w:r>
    </w:p>
    <w:p w14:paraId="0BE2415E" w14:textId="38097679" w:rsidR="00BE65C3" w:rsidRPr="0070604E" w:rsidRDefault="00D12C97" w:rsidP="00D12C97">
      <w:pPr>
        <w:pStyle w:val="Akapitzlist"/>
        <w:numPr>
          <w:ilvl w:val="0"/>
          <w:numId w:val="22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Kapituła LISTY 100 przy podejmowaniu decyzji o umieszczeniu kandydata na LIŚCIE </w:t>
      </w:r>
      <w:r w:rsidR="00CE2BB6" w:rsidRPr="0070604E">
        <w:rPr>
          <w:rFonts w:asciiTheme="minorHAnsi" w:hAnsiTheme="minorHAnsi" w:cstheme="minorHAnsi"/>
        </w:rPr>
        <w:t>b</w:t>
      </w:r>
      <w:r w:rsidRPr="0070604E">
        <w:rPr>
          <w:rFonts w:asciiTheme="minorHAnsi" w:hAnsiTheme="minorHAnsi" w:cstheme="minorHAnsi"/>
        </w:rPr>
        <w:t xml:space="preserve">ędzie kierowała się m.in. </w:t>
      </w:r>
      <w:r w:rsidR="00B11D69" w:rsidRPr="0070604E">
        <w:rPr>
          <w:rFonts w:asciiTheme="minorHAnsi" w:hAnsiTheme="minorHAnsi" w:cstheme="minorHAnsi"/>
        </w:rPr>
        <w:t xml:space="preserve">przekazanymi przez </w:t>
      </w:r>
      <w:r w:rsidR="00FD7B64" w:rsidRPr="0070604E">
        <w:rPr>
          <w:rFonts w:asciiTheme="minorHAnsi" w:hAnsiTheme="minorHAnsi" w:cstheme="minorHAnsi"/>
        </w:rPr>
        <w:t xml:space="preserve">osobę </w:t>
      </w:r>
      <w:r w:rsidR="002340C2" w:rsidRPr="0070604E">
        <w:rPr>
          <w:rFonts w:asciiTheme="minorHAnsi" w:hAnsiTheme="minorHAnsi" w:cstheme="minorHAnsi"/>
        </w:rPr>
        <w:t>rekomendującą w zgłoszeniu</w:t>
      </w:r>
      <w:r w:rsidR="001352A2" w:rsidRPr="0070604E">
        <w:rPr>
          <w:rFonts w:asciiTheme="minorHAnsi" w:hAnsiTheme="minorHAnsi" w:cstheme="minorHAnsi"/>
        </w:rPr>
        <w:t xml:space="preserve"> </w:t>
      </w:r>
      <w:r w:rsidR="00683B0E" w:rsidRPr="0070604E">
        <w:rPr>
          <w:rFonts w:asciiTheme="minorHAnsi" w:hAnsiTheme="minorHAnsi" w:cstheme="minorHAnsi"/>
        </w:rPr>
        <w:t xml:space="preserve">informacjami </w:t>
      </w:r>
      <w:r w:rsidR="001352A2" w:rsidRPr="0070604E">
        <w:rPr>
          <w:rFonts w:asciiTheme="minorHAnsi" w:hAnsiTheme="minorHAnsi" w:cstheme="minorHAnsi"/>
        </w:rPr>
        <w:t>takimi jak:</w:t>
      </w:r>
    </w:p>
    <w:p w14:paraId="1E2C0893" w14:textId="15898187" w:rsidR="00903825" w:rsidRPr="0070604E" w:rsidRDefault="001352A2" w:rsidP="00903825">
      <w:pPr>
        <w:pStyle w:val="Akapitzlist"/>
        <w:numPr>
          <w:ilvl w:val="0"/>
          <w:numId w:val="25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D</w:t>
      </w:r>
      <w:r w:rsidR="00903825" w:rsidRPr="0070604E">
        <w:rPr>
          <w:rFonts w:asciiTheme="minorHAnsi" w:hAnsiTheme="minorHAnsi" w:cstheme="minorHAnsi"/>
        </w:rPr>
        <w:t>ziałania kandydata</w:t>
      </w:r>
      <w:r w:rsidR="008520D2">
        <w:rPr>
          <w:rFonts w:asciiTheme="minorHAnsi" w:hAnsiTheme="minorHAnsi" w:cstheme="minorHAnsi"/>
        </w:rPr>
        <w:t>/kandydatki</w:t>
      </w:r>
      <w:r w:rsidR="00903825" w:rsidRPr="0070604E">
        <w:rPr>
          <w:rFonts w:asciiTheme="minorHAnsi" w:hAnsiTheme="minorHAnsi" w:cstheme="minorHAnsi"/>
        </w:rPr>
        <w:t xml:space="preserve"> </w:t>
      </w:r>
      <w:r w:rsidR="00F90FC5" w:rsidRPr="0070604E">
        <w:rPr>
          <w:rFonts w:asciiTheme="minorHAnsi" w:hAnsiTheme="minorHAnsi" w:cstheme="minorHAnsi"/>
        </w:rPr>
        <w:t xml:space="preserve">z </w:t>
      </w:r>
      <w:r w:rsidR="00FD7B64" w:rsidRPr="0070604E">
        <w:rPr>
          <w:rFonts w:asciiTheme="minorHAnsi" w:hAnsiTheme="minorHAnsi" w:cstheme="minorHAnsi"/>
        </w:rPr>
        <w:t>uwzględni</w:t>
      </w:r>
      <w:r w:rsidR="00F90FC5" w:rsidRPr="0070604E">
        <w:rPr>
          <w:rFonts w:asciiTheme="minorHAnsi" w:hAnsiTheme="minorHAnsi" w:cstheme="minorHAnsi"/>
        </w:rPr>
        <w:t>eniem</w:t>
      </w:r>
      <w:r w:rsidR="00FD7B64" w:rsidRPr="0070604E">
        <w:rPr>
          <w:rFonts w:asciiTheme="minorHAnsi" w:hAnsiTheme="minorHAnsi" w:cstheme="minorHAnsi"/>
        </w:rPr>
        <w:t xml:space="preserve"> </w:t>
      </w:r>
      <w:r w:rsidR="00CE2BB6" w:rsidRPr="0070604E">
        <w:rPr>
          <w:rFonts w:asciiTheme="minorHAnsi" w:hAnsiTheme="minorHAnsi" w:cstheme="minorHAnsi"/>
        </w:rPr>
        <w:t>ich s</w:t>
      </w:r>
      <w:r w:rsidR="00FD7B64" w:rsidRPr="0070604E">
        <w:rPr>
          <w:rFonts w:asciiTheme="minorHAnsi" w:hAnsiTheme="minorHAnsi" w:cstheme="minorHAnsi"/>
        </w:rPr>
        <w:t>kal</w:t>
      </w:r>
      <w:r w:rsidR="00F90FC5" w:rsidRPr="0070604E">
        <w:rPr>
          <w:rFonts w:asciiTheme="minorHAnsi" w:hAnsiTheme="minorHAnsi" w:cstheme="minorHAnsi"/>
        </w:rPr>
        <w:t>i</w:t>
      </w:r>
      <w:r w:rsidR="00A87782" w:rsidRPr="0070604E">
        <w:rPr>
          <w:rFonts w:asciiTheme="minorHAnsi" w:hAnsiTheme="minorHAnsi" w:cstheme="minorHAnsi"/>
        </w:rPr>
        <w:t xml:space="preserve"> oraz </w:t>
      </w:r>
      <w:r w:rsidR="00FD7B64" w:rsidRPr="0070604E">
        <w:rPr>
          <w:rFonts w:asciiTheme="minorHAnsi" w:hAnsiTheme="minorHAnsi" w:cstheme="minorHAnsi"/>
        </w:rPr>
        <w:t>możliwoś</w:t>
      </w:r>
      <w:r w:rsidR="00F90FC5" w:rsidRPr="0070604E">
        <w:rPr>
          <w:rFonts w:asciiTheme="minorHAnsi" w:hAnsiTheme="minorHAnsi" w:cstheme="minorHAnsi"/>
        </w:rPr>
        <w:t>ci</w:t>
      </w:r>
      <w:r w:rsidR="00FD7B64" w:rsidRPr="0070604E">
        <w:rPr>
          <w:rFonts w:asciiTheme="minorHAnsi" w:hAnsiTheme="minorHAnsi" w:cstheme="minorHAnsi"/>
        </w:rPr>
        <w:t xml:space="preserve"> </w:t>
      </w:r>
      <w:r w:rsidR="003566CD" w:rsidRPr="0070604E">
        <w:rPr>
          <w:rFonts w:asciiTheme="minorHAnsi" w:hAnsiTheme="minorHAnsi" w:cstheme="minorHAnsi"/>
        </w:rPr>
        <w:t>powielania</w:t>
      </w:r>
      <w:r w:rsidR="00FD7B64" w:rsidRPr="0070604E">
        <w:rPr>
          <w:rFonts w:asciiTheme="minorHAnsi" w:hAnsiTheme="minorHAnsi" w:cstheme="minorHAnsi"/>
        </w:rPr>
        <w:t xml:space="preserve"> w innych miejscach</w:t>
      </w:r>
      <w:r w:rsidR="00CE2BB6" w:rsidRPr="0070604E">
        <w:rPr>
          <w:rFonts w:asciiTheme="minorHAnsi" w:hAnsiTheme="minorHAnsi" w:cstheme="minorHAnsi"/>
        </w:rPr>
        <w:t xml:space="preserve"> i/lub warunkach</w:t>
      </w:r>
      <w:r w:rsidR="00A87782" w:rsidRPr="0070604E">
        <w:rPr>
          <w:rFonts w:asciiTheme="minorHAnsi" w:hAnsiTheme="minorHAnsi" w:cstheme="minorHAnsi"/>
        </w:rPr>
        <w:t>,</w:t>
      </w:r>
      <w:r w:rsidR="00FD7B64" w:rsidRPr="0070604E">
        <w:rPr>
          <w:rFonts w:asciiTheme="minorHAnsi" w:hAnsiTheme="minorHAnsi" w:cstheme="minorHAnsi"/>
        </w:rPr>
        <w:t xml:space="preserve">  </w:t>
      </w:r>
    </w:p>
    <w:p w14:paraId="0E5B9652" w14:textId="340C20BD" w:rsidR="005F222D" w:rsidRPr="0070604E" w:rsidRDefault="00FA2E05" w:rsidP="00196C4D">
      <w:pPr>
        <w:pStyle w:val="Akapitzlist"/>
        <w:numPr>
          <w:ilvl w:val="0"/>
          <w:numId w:val="25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W</w:t>
      </w:r>
      <w:r w:rsidR="005F222D" w:rsidRPr="0070604E">
        <w:rPr>
          <w:rFonts w:asciiTheme="minorHAnsi" w:hAnsiTheme="minorHAnsi" w:cstheme="minorHAnsi"/>
        </w:rPr>
        <w:t>yróżnia</w:t>
      </w:r>
      <w:r w:rsidRPr="0070604E">
        <w:rPr>
          <w:rFonts w:asciiTheme="minorHAnsi" w:hAnsiTheme="minorHAnsi" w:cstheme="minorHAnsi"/>
        </w:rPr>
        <w:t xml:space="preserve">jące cechy </w:t>
      </w:r>
      <w:r w:rsidR="005F222D" w:rsidRPr="0070604E">
        <w:rPr>
          <w:rFonts w:asciiTheme="minorHAnsi" w:hAnsiTheme="minorHAnsi" w:cstheme="minorHAnsi"/>
        </w:rPr>
        <w:t>działa</w:t>
      </w:r>
      <w:r w:rsidRPr="0070604E">
        <w:rPr>
          <w:rFonts w:asciiTheme="minorHAnsi" w:hAnsiTheme="minorHAnsi" w:cstheme="minorHAnsi"/>
        </w:rPr>
        <w:t>ń</w:t>
      </w:r>
      <w:r w:rsidR="005F222D" w:rsidRPr="0070604E">
        <w:rPr>
          <w:rFonts w:asciiTheme="minorHAnsi" w:hAnsiTheme="minorHAnsi" w:cstheme="minorHAnsi"/>
        </w:rPr>
        <w:t xml:space="preserve"> kandydata</w:t>
      </w:r>
      <w:r w:rsidR="00CE2BB6" w:rsidRPr="0070604E">
        <w:rPr>
          <w:rFonts w:asciiTheme="minorHAnsi" w:hAnsiTheme="minorHAnsi" w:cstheme="minorHAnsi"/>
        </w:rPr>
        <w:t xml:space="preserve"> </w:t>
      </w:r>
      <w:r w:rsidR="00FA31B1" w:rsidRPr="0070604E">
        <w:rPr>
          <w:rFonts w:asciiTheme="minorHAnsi" w:hAnsiTheme="minorHAnsi" w:cstheme="minorHAnsi"/>
        </w:rPr>
        <w:t>oraz wskazanie</w:t>
      </w:r>
      <w:r w:rsidR="00DC3A24">
        <w:rPr>
          <w:rFonts w:asciiTheme="minorHAnsi" w:hAnsiTheme="minorHAnsi" w:cstheme="minorHAnsi"/>
        </w:rPr>
        <w:t>m</w:t>
      </w:r>
      <w:r w:rsidR="00FA31B1" w:rsidRPr="0070604E">
        <w:rPr>
          <w:rFonts w:asciiTheme="minorHAnsi" w:hAnsiTheme="minorHAnsi" w:cstheme="minorHAnsi"/>
        </w:rPr>
        <w:t xml:space="preserve"> zawodowego bądź społecznego </w:t>
      </w:r>
      <w:r w:rsidR="00E73357" w:rsidRPr="0070604E">
        <w:rPr>
          <w:rFonts w:asciiTheme="minorHAnsi" w:hAnsiTheme="minorHAnsi" w:cstheme="minorHAnsi"/>
        </w:rPr>
        <w:t>charakteru</w:t>
      </w:r>
      <w:r w:rsidR="00FA31B1" w:rsidRPr="0070604E">
        <w:rPr>
          <w:rFonts w:asciiTheme="minorHAnsi" w:hAnsiTheme="minorHAnsi" w:cstheme="minorHAnsi"/>
        </w:rPr>
        <w:t xml:space="preserve"> </w:t>
      </w:r>
      <w:r w:rsidR="00E73357" w:rsidRPr="0070604E">
        <w:rPr>
          <w:rFonts w:asciiTheme="minorHAnsi" w:hAnsiTheme="minorHAnsi" w:cstheme="minorHAnsi"/>
        </w:rPr>
        <w:t>działalności</w:t>
      </w:r>
      <w:r w:rsidR="003566CD" w:rsidRPr="0070604E">
        <w:rPr>
          <w:rFonts w:asciiTheme="minorHAnsi" w:hAnsiTheme="minorHAnsi" w:cstheme="minorHAnsi"/>
        </w:rPr>
        <w:t>,</w:t>
      </w:r>
    </w:p>
    <w:p w14:paraId="0D86FB19" w14:textId="332165DA" w:rsidR="005F222D" w:rsidRPr="0070604E" w:rsidRDefault="00E73357">
      <w:pPr>
        <w:pStyle w:val="Akapitzlist"/>
        <w:numPr>
          <w:ilvl w:val="0"/>
          <w:numId w:val="25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M</w:t>
      </w:r>
      <w:r w:rsidR="005F222D" w:rsidRPr="0070604E">
        <w:rPr>
          <w:rFonts w:asciiTheme="minorHAnsi" w:hAnsiTheme="minorHAnsi" w:cstheme="minorHAnsi"/>
        </w:rPr>
        <w:t>iejsce prowadzonej działalności (szkoła, biblioteka/ośrodek kultury, wyższa uczelnia, firma, administracja publiczna, inne)</w:t>
      </w:r>
      <w:r w:rsidR="00CE2BB6" w:rsidRPr="0070604E">
        <w:rPr>
          <w:rFonts w:asciiTheme="minorHAnsi" w:hAnsiTheme="minorHAnsi" w:cstheme="minorHAnsi"/>
        </w:rPr>
        <w:t xml:space="preserve"> wraz z jego </w:t>
      </w:r>
      <w:r w:rsidR="00D97DA7" w:rsidRPr="0070604E">
        <w:rPr>
          <w:rFonts w:asciiTheme="minorHAnsi" w:hAnsiTheme="minorHAnsi" w:cstheme="minorHAnsi"/>
        </w:rPr>
        <w:t>lokalizacją</w:t>
      </w:r>
      <w:r w:rsidR="00F84021" w:rsidRPr="0070604E">
        <w:rPr>
          <w:rFonts w:asciiTheme="minorHAnsi" w:hAnsiTheme="minorHAnsi" w:cstheme="minorHAnsi"/>
        </w:rPr>
        <w:t>,</w:t>
      </w:r>
    </w:p>
    <w:p w14:paraId="28854A8B" w14:textId="13C0A04C" w:rsidR="009A3041" w:rsidRPr="0070604E" w:rsidRDefault="00125B0C">
      <w:pPr>
        <w:pStyle w:val="Akapitzlist"/>
        <w:numPr>
          <w:ilvl w:val="0"/>
          <w:numId w:val="25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N</w:t>
      </w:r>
      <w:r w:rsidR="009A3041" w:rsidRPr="0070604E">
        <w:rPr>
          <w:rFonts w:asciiTheme="minorHAnsi" w:hAnsiTheme="minorHAnsi" w:cstheme="minorHAnsi"/>
        </w:rPr>
        <w:t xml:space="preserve">owatorski charakter działań </w:t>
      </w:r>
      <w:r w:rsidR="00FD7B64" w:rsidRPr="0070604E">
        <w:rPr>
          <w:rFonts w:asciiTheme="minorHAnsi" w:hAnsiTheme="minorHAnsi" w:cstheme="minorHAnsi"/>
        </w:rPr>
        <w:t>kandydata</w:t>
      </w:r>
      <w:r w:rsidR="008520D2">
        <w:rPr>
          <w:rFonts w:asciiTheme="minorHAnsi" w:hAnsiTheme="minorHAnsi" w:cstheme="minorHAnsi"/>
        </w:rPr>
        <w:t>/kandydatki</w:t>
      </w:r>
      <w:r w:rsidR="00FD7B64" w:rsidRPr="0070604E">
        <w:rPr>
          <w:rFonts w:asciiTheme="minorHAnsi" w:hAnsiTheme="minorHAnsi" w:cstheme="minorHAnsi"/>
        </w:rPr>
        <w:t xml:space="preserve"> </w:t>
      </w:r>
      <w:r w:rsidR="00D84F10" w:rsidRPr="0070604E">
        <w:rPr>
          <w:rFonts w:asciiTheme="minorHAnsi" w:hAnsiTheme="minorHAnsi" w:cstheme="minorHAnsi"/>
        </w:rPr>
        <w:t xml:space="preserve">zarówno ze </w:t>
      </w:r>
      <w:r w:rsidR="005F222D" w:rsidRPr="0070604E">
        <w:rPr>
          <w:rFonts w:asciiTheme="minorHAnsi" w:hAnsiTheme="minorHAnsi" w:cstheme="minorHAnsi"/>
        </w:rPr>
        <w:t xml:space="preserve">względów merytorycznych </w:t>
      </w:r>
      <w:r w:rsidR="00D84F10" w:rsidRPr="0070604E">
        <w:rPr>
          <w:rFonts w:asciiTheme="minorHAnsi" w:hAnsiTheme="minorHAnsi" w:cstheme="minorHAnsi"/>
        </w:rPr>
        <w:t xml:space="preserve">jak i </w:t>
      </w:r>
      <w:r w:rsidR="005F222D" w:rsidRPr="0070604E">
        <w:rPr>
          <w:rFonts w:asciiTheme="minorHAnsi" w:hAnsiTheme="minorHAnsi" w:cstheme="minorHAnsi"/>
        </w:rPr>
        <w:t>ze względu na miejsce prowadzonej działalności</w:t>
      </w:r>
      <w:r w:rsidR="00D84F10" w:rsidRPr="0070604E">
        <w:rPr>
          <w:rFonts w:asciiTheme="minorHAnsi" w:hAnsiTheme="minorHAnsi" w:cstheme="minorHAnsi"/>
        </w:rPr>
        <w:t>.</w:t>
      </w:r>
      <w:r w:rsidR="005F222D" w:rsidRPr="0070604E">
        <w:rPr>
          <w:rFonts w:asciiTheme="minorHAnsi" w:hAnsiTheme="minorHAnsi" w:cstheme="minorHAnsi"/>
        </w:rPr>
        <w:t xml:space="preserve"> </w:t>
      </w:r>
    </w:p>
    <w:p w14:paraId="22C696C8" w14:textId="68362C0A" w:rsidR="006244F7" w:rsidRPr="0070604E" w:rsidRDefault="006244F7" w:rsidP="002675E6">
      <w:pPr>
        <w:pStyle w:val="Akapitzlist"/>
        <w:numPr>
          <w:ilvl w:val="0"/>
          <w:numId w:val="22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Kandydatów</w:t>
      </w:r>
      <w:r w:rsidR="00847339">
        <w:rPr>
          <w:rFonts w:asciiTheme="minorHAnsi" w:hAnsiTheme="minorHAnsi" w:cstheme="minorHAnsi"/>
        </w:rPr>
        <w:t>/kandydatki</w:t>
      </w:r>
      <w:r w:rsidRPr="0070604E">
        <w:rPr>
          <w:rFonts w:asciiTheme="minorHAnsi" w:hAnsiTheme="minorHAnsi" w:cstheme="minorHAnsi"/>
        </w:rPr>
        <w:t xml:space="preserve">, </w:t>
      </w:r>
      <w:r w:rsidR="00B40A55" w:rsidRPr="0070604E">
        <w:rPr>
          <w:rFonts w:asciiTheme="minorHAnsi" w:hAnsiTheme="minorHAnsi" w:cstheme="minorHAnsi"/>
        </w:rPr>
        <w:t xml:space="preserve">mogą </w:t>
      </w:r>
      <w:r w:rsidR="00274D44" w:rsidRPr="0070604E">
        <w:rPr>
          <w:rFonts w:asciiTheme="minorHAnsi" w:hAnsiTheme="minorHAnsi" w:cstheme="minorHAnsi"/>
        </w:rPr>
        <w:t>zgłasza</w:t>
      </w:r>
      <w:r w:rsidR="00B40A55" w:rsidRPr="0070604E">
        <w:rPr>
          <w:rFonts w:asciiTheme="minorHAnsi" w:hAnsiTheme="minorHAnsi" w:cstheme="minorHAnsi"/>
        </w:rPr>
        <w:t>ć</w:t>
      </w:r>
      <w:r w:rsidR="00274D44" w:rsidRPr="0070604E">
        <w:rPr>
          <w:rFonts w:asciiTheme="minorHAnsi" w:hAnsiTheme="minorHAnsi" w:cstheme="minorHAnsi"/>
        </w:rPr>
        <w:t xml:space="preserve"> </w:t>
      </w:r>
      <w:r w:rsidR="00CA2FE8" w:rsidRPr="0070604E">
        <w:rPr>
          <w:rFonts w:asciiTheme="minorHAnsi" w:hAnsiTheme="minorHAnsi" w:cstheme="minorHAnsi"/>
        </w:rPr>
        <w:t xml:space="preserve">wyróżnione umieszczeniem na </w:t>
      </w:r>
      <w:r w:rsidR="00D74D6B" w:rsidRPr="0070604E">
        <w:rPr>
          <w:rFonts w:asciiTheme="minorHAnsi" w:hAnsiTheme="minorHAnsi" w:cstheme="minorHAnsi"/>
        </w:rPr>
        <w:t>„</w:t>
      </w:r>
      <w:r w:rsidR="00B40A55" w:rsidRPr="0070604E">
        <w:rPr>
          <w:rFonts w:asciiTheme="minorHAnsi" w:hAnsiTheme="minorHAnsi" w:cstheme="minorHAnsi"/>
        </w:rPr>
        <w:t>Liście</w:t>
      </w:r>
      <w:r w:rsidR="00CA2FE8" w:rsidRPr="0070604E">
        <w:rPr>
          <w:rFonts w:asciiTheme="minorHAnsi" w:hAnsiTheme="minorHAnsi" w:cstheme="minorHAnsi"/>
        </w:rPr>
        <w:t xml:space="preserve"> 100</w:t>
      </w:r>
      <w:r w:rsidR="00D74D6B" w:rsidRPr="0070604E">
        <w:rPr>
          <w:rFonts w:asciiTheme="minorHAnsi" w:hAnsiTheme="minorHAnsi" w:cstheme="minorHAnsi"/>
        </w:rPr>
        <w:t>”</w:t>
      </w:r>
      <w:r w:rsidR="00CA2FE8" w:rsidRPr="0070604E">
        <w:rPr>
          <w:rFonts w:asciiTheme="minorHAnsi" w:hAnsiTheme="minorHAnsi" w:cstheme="minorHAnsi"/>
        </w:rPr>
        <w:t xml:space="preserve"> w </w:t>
      </w:r>
      <w:r w:rsidR="00B40A55" w:rsidRPr="0070604E">
        <w:rPr>
          <w:rFonts w:asciiTheme="minorHAnsi" w:hAnsiTheme="minorHAnsi" w:cstheme="minorHAnsi"/>
        </w:rPr>
        <w:t xml:space="preserve">jej </w:t>
      </w:r>
      <w:r w:rsidR="00CA2FE8" w:rsidRPr="0070604E">
        <w:rPr>
          <w:rFonts w:asciiTheme="minorHAnsi" w:hAnsiTheme="minorHAnsi" w:cstheme="minorHAnsi"/>
        </w:rPr>
        <w:t>wcześniejszych edycjach</w:t>
      </w:r>
      <w:r w:rsidR="00D84F10" w:rsidRPr="0070604E">
        <w:rPr>
          <w:rFonts w:asciiTheme="minorHAnsi" w:hAnsiTheme="minorHAnsi" w:cstheme="minorHAnsi"/>
        </w:rPr>
        <w:t>.</w:t>
      </w:r>
    </w:p>
    <w:p w14:paraId="3F1061D4" w14:textId="1362D71B" w:rsidR="00D67038" w:rsidRPr="00AD5A1B" w:rsidRDefault="00847339" w:rsidP="00F33F59">
      <w:pPr>
        <w:pStyle w:val="NormalnyWeb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AD5A1B">
        <w:rPr>
          <w:rFonts w:asciiTheme="minorHAnsi" w:hAnsiTheme="minorHAnsi" w:cstheme="minorHAnsi"/>
        </w:rPr>
        <w:t xml:space="preserve">Członkowie Kapituły Listy 100 mogą zgłaszać  9 kandydatur, członkowie honorowi 6 a pozostali uprawnieni </w:t>
      </w:r>
      <w:r w:rsidR="006B78EB" w:rsidRPr="00AD5A1B">
        <w:rPr>
          <w:rFonts w:asciiTheme="minorHAnsi" w:hAnsiTheme="minorHAnsi" w:cstheme="minorHAnsi"/>
        </w:rPr>
        <w:t xml:space="preserve"> </w:t>
      </w:r>
      <w:r w:rsidR="00B40A55" w:rsidRPr="00AD5A1B">
        <w:rPr>
          <w:rFonts w:asciiTheme="minorHAnsi" w:hAnsiTheme="minorHAnsi" w:cstheme="minorHAnsi"/>
        </w:rPr>
        <w:t>3 kandydat</w:t>
      </w:r>
      <w:r w:rsidR="006B78EB" w:rsidRPr="00AD5A1B">
        <w:rPr>
          <w:rFonts w:asciiTheme="minorHAnsi" w:hAnsiTheme="minorHAnsi" w:cstheme="minorHAnsi"/>
        </w:rPr>
        <w:t>ury</w:t>
      </w:r>
      <w:r w:rsidR="00040CE8" w:rsidRPr="00AD5A1B">
        <w:rPr>
          <w:rFonts w:asciiTheme="minorHAnsi" w:hAnsiTheme="minorHAnsi" w:cstheme="minorHAnsi"/>
        </w:rPr>
        <w:t>.</w:t>
      </w:r>
    </w:p>
    <w:p w14:paraId="65E46621" w14:textId="07B76A5E" w:rsidR="00866C6E" w:rsidRPr="0070604E" w:rsidRDefault="00866C6E" w:rsidP="00F33F59">
      <w:pPr>
        <w:pStyle w:val="NormalnyWeb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Osoby 3-krotnie wyróżnione </w:t>
      </w:r>
      <w:r w:rsidR="00CA45F3" w:rsidRPr="0070604E">
        <w:rPr>
          <w:rFonts w:asciiTheme="minorHAnsi" w:hAnsiTheme="minorHAnsi" w:cstheme="minorHAnsi"/>
        </w:rPr>
        <w:t>umieszczeniem</w:t>
      </w:r>
      <w:r w:rsidRPr="0070604E">
        <w:rPr>
          <w:rFonts w:asciiTheme="minorHAnsi" w:hAnsiTheme="minorHAnsi" w:cstheme="minorHAnsi"/>
        </w:rPr>
        <w:t xml:space="preserve"> na LIŚCIE 100 zostają wpisan</w:t>
      </w:r>
      <w:r w:rsidR="00CE2BB6" w:rsidRPr="0070604E">
        <w:rPr>
          <w:rFonts w:asciiTheme="minorHAnsi" w:hAnsiTheme="minorHAnsi" w:cstheme="minorHAnsi"/>
        </w:rPr>
        <w:t>e</w:t>
      </w:r>
      <w:r w:rsidRPr="0070604E">
        <w:rPr>
          <w:rFonts w:asciiTheme="minorHAnsi" w:hAnsiTheme="minorHAnsi" w:cstheme="minorHAnsi"/>
        </w:rPr>
        <w:t xml:space="preserve"> na Honorową LISTĘ 100, która jest corocznie aktualizowana i ogłaszana. </w:t>
      </w:r>
      <w:r w:rsidR="00847339">
        <w:rPr>
          <w:rFonts w:asciiTheme="minorHAnsi" w:hAnsiTheme="minorHAnsi" w:cstheme="minorHAnsi"/>
        </w:rPr>
        <w:t xml:space="preserve"> </w:t>
      </w:r>
    </w:p>
    <w:p w14:paraId="371CAFB6" w14:textId="3A99D0FD" w:rsidR="006B53A9" w:rsidRPr="0070604E" w:rsidRDefault="00866C6E" w:rsidP="00F33F59">
      <w:pPr>
        <w:pStyle w:val="Akapitzlis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Zgłoszenie następuje </w:t>
      </w:r>
      <w:r w:rsidR="00847339">
        <w:rPr>
          <w:rFonts w:asciiTheme="minorHAnsi" w:hAnsiTheme="minorHAnsi" w:cstheme="minorHAnsi"/>
        </w:rPr>
        <w:t xml:space="preserve">wyłącznie drogą elektroniczną </w:t>
      </w:r>
      <w:r w:rsidRPr="0070604E">
        <w:rPr>
          <w:rFonts w:asciiTheme="minorHAnsi" w:hAnsiTheme="minorHAnsi" w:cstheme="minorHAnsi"/>
        </w:rPr>
        <w:t>na udostępnionym formularzu</w:t>
      </w:r>
      <w:r w:rsidRPr="0070604E" w:rsidDel="00D67038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>internetowym</w:t>
      </w:r>
      <w:r w:rsidR="003E510D">
        <w:rPr>
          <w:rFonts w:asciiTheme="minorHAnsi" w:hAnsiTheme="minorHAnsi" w:cstheme="minorHAnsi"/>
        </w:rPr>
        <w:t>.</w:t>
      </w:r>
      <w:r w:rsidRPr="0070604E" w:rsidDel="002142C4">
        <w:rPr>
          <w:rFonts w:asciiTheme="minorHAnsi" w:hAnsiTheme="minorHAnsi" w:cstheme="minorHAnsi"/>
        </w:rPr>
        <w:t xml:space="preserve"> </w:t>
      </w:r>
    </w:p>
    <w:p w14:paraId="33C30581" w14:textId="24BEF7CC" w:rsidR="004B4AFE" w:rsidRPr="0070604E" w:rsidRDefault="006B53A9" w:rsidP="00F33F59">
      <w:pPr>
        <w:pStyle w:val="Akapitzlis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Osoby zgłaszane muszą wyrazić zgodę na przetwarzanie ich d</w:t>
      </w:r>
      <w:r w:rsidR="00CE2BB6" w:rsidRPr="0070604E">
        <w:rPr>
          <w:rFonts w:asciiTheme="minorHAnsi" w:hAnsiTheme="minorHAnsi" w:cstheme="minorHAnsi"/>
        </w:rPr>
        <w:t>anych</w:t>
      </w:r>
      <w:r w:rsidRPr="0070604E">
        <w:rPr>
          <w:rFonts w:asciiTheme="minorHAnsi" w:hAnsiTheme="minorHAnsi" w:cstheme="minorHAnsi"/>
        </w:rPr>
        <w:t xml:space="preserve"> osobowych </w:t>
      </w:r>
      <w:r w:rsidR="00246EF7" w:rsidRPr="0070604E">
        <w:rPr>
          <w:rFonts w:asciiTheme="minorHAnsi" w:hAnsiTheme="minorHAnsi" w:cstheme="minorHAnsi"/>
        </w:rPr>
        <w:t>według udostęp</w:t>
      </w:r>
      <w:r w:rsidR="00F33F59" w:rsidRPr="0070604E">
        <w:rPr>
          <w:rFonts w:asciiTheme="minorHAnsi" w:hAnsiTheme="minorHAnsi" w:cstheme="minorHAnsi"/>
        </w:rPr>
        <w:t>nionego</w:t>
      </w:r>
      <w:r w:rsidR="00246EF7" w:rsidRPr="0070604E">
        <w:rPr>
          <w:rFonts w:asciiTheme="minorHAnsi" w:hAnsiTheme="minorHAnsi" w:cstheme="minorHAnsi"/>
        </w:rPr>
        <w:t xml:space="preserve"> oświadczenia.</w:t>
      </w:r>
    </w:p>
    <w:p w14:paraId="6E438123" w14:textId="335D5147" w:rsidR="006244F7" w:rsidRPr="0070604E" w:rsidRDefault="006244F7" w:rsidP="00CB2432">
      <w:pPr>
        <w:pStyle w:val="NormalnyWeb"/>
        <w:spacing w:line="360" w:lineRule="auto"/>
        <w:ind w:left="360"/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§ </w:t>
      </w:r>
      <w:r w:rsidR="00866C6E" w:rsidRPr="0070604E">
        <w:rPr>
          <w:rFonts w:asciiTheme="minorHAnsi" w:hAnsiTheme="minorHAnsi" w:cstheme="minorHAnsi"/>
        </w:rPr>
        <w:t>3</w:t>
      </w:r>
    </w:p>
    <w:p w14:paraId="4D5BE277" w14:textId="06C8839A" w:rsidR="002B20B2" w:rsidRDefault="002B20B2" w:rsidP="00CB2432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Kapituła </w:t>
      </w:r>
      <w:r w:rsidR="00D74D6B" w:rsidRPr="0070604E">
        <w:rPr>
          <w:rFonts w:asciiTheme="minorHAnsi" w:hAnsiTheme="minorHAnsi" w:cstheme="minorHAnsi"/>
        </w:rPr>
        <w:t>„</w:t>
      </w:r>
      <w:r w:rsidRPr="0070604E">
        <w:rPr>
          <w:rFonts w:asciiTheme="minorHAnsi" w:hAnsiTheme="minorHAnsi" w:cstheme="minorHAnsi"/>
        </w:rPr>
        <w:t>Listy 100” jest powoływana przez Przewodniczącego Rady Programowej SPRUC</w:t>
      </w:r>
      <w:r w:rsidR="00E9655F" w:rsidRPr="0070604E">
        <w:rPr>
          <w:rFonts w:asciiTheme="minorHAnsi" w:hAnsiTheme="minorHAnsi" w:cstheme="minorHAnsi"/>
        </w:rPr>
        <w:t xml:space="preserve">, który jest </w:t>
      </w:r>
      <w:r w:rsidR="00CE2BB6" w:rsidRPr="0070604E">
        <w:rPr>
          <w:rFonts w:asciiTheme="minorHAnsi" w:hAnsiTheme="minorHAnsi" w:cstheme="minorHAnsi"/>
        </w:rPr>
        <w:t>przewodniczącym</w:t>
      </w:r>
      <w:r w:rsidR="00E9655F" w:rsidRPr="0070604E">
        <w:rPr>
          <w:rFonts w:asciiTheme="minorHAnsi" w:hAnsiTheme="minorHAnsi" w:cstheme="minorHAnsi"/>
        </w:rPr>
        <w:t xml:space="preserve"> Kapituły</w:t>
      </w:r>
      <w:r w:rsidR="00D84B5C">
        <w:rPr>
          <w:rFonts w:asciiTheme="minorHAnsi" w:hAnsiTheme="minorHAnsi" w:cstheme="minorHAnsi"/>
        </w:rPr>
        <w:t>.</w:t>
      </w:r>
    </w:p>
    <w:p w14:paraId="556D671D" w14:textId="3E009585" w:rsidR="00D84B5C" w:rsidRPr="0070604E" w:rsidRDefault="00D84B5C" w:rsidP="00A46D1D">
      <w:pPr>
        <w:pStyle w:val="NormalnyWeb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14:paraId="590BC001" w14:textId="2238B6EF" w:rsidR="002B20B2" w:rsidRPr="0070604E" w:rsidRDefault="002B20B2" w:rsidP="003C67B4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Kapituła składa się z </w:t>
      </w:r>
      <w:r w:rsidR="003C67B4">
        <w:rPr>
          <w:rFonts w:asciiTheme="minorHAnsi" w:hAnsiTheme="minorHAnsi" w:cstheme="minorHAnsi"/>
        </w:rPr>
        <w:t xml:space="preserve">10 </w:t>
      </w:r>
      <w:r w:rsidRPr="0070604E">
        <w:rPr>
          <w:rFonts w:asciiTheme="minorHAnsi" w:hAnsiTheme="minorHAnsi" w:cstheme="minorHAnsi"/>
        </w:rPr>
        <w:t>-</w:t>
      </w:r>
      <w:r w:rsidR="003C67B4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>1</w:t>
      </w:r>
      <w:r w:rsidR="003C67B4">
        <w:rPr>
          <w:rFonts w:asciiTheme="minorHAnsi" w:hAnsiTheme="minorHAnsi" w:cstheme="minorHAnsi"/>
        </w:rPr>
        <w:t>5</w:t>
      </w:r>
      <w:r w:rsidRPr="0070604E">
        <w:rPr>
          <w:rFonts w:asciiTheme="minorHAnsi" w:hAnsiTheme="minorHAnsi" w:cstheme="minorHAnsi"/>
        </w:rPr>
        <w:t xml:space="preserve"> członków.</w:t>
      </w:r>
    </w:p>
    <w:p w14:paraId="6AA9DCB3" w14:textId="0FCA1C22" w:rsidR="00E9655F" w:rsidRPr="0070604E" w:rsidRDefault="00E9655F" w:rsidP="00CB2432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Przewodniczący Kapituły wyznacza sekretarza kapituły spośród jej członków.</w:t>
      </w:r>
    </w:p>
    <w:p w14:paraId="32ADA93D" w14:textId="3C6518E2" w:rsidR="002B20B2" w:rsidRPr="0070604E" w:rsidRDefault="002B20B2" w:rsidP="00CB2432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Przewodniczący Kapituły </w:t>
      </w:r>
      <w:r w:rsidR="00D74D6B" w:rsidRPr="0070604E">
        <w:rPr>
          <w:rFonts w:asciiTheme="minorHAnsi" w:hAnsiTheme="minorHAnsi" w:cstheme="minorHAnsi"/>
        </w:rPr>
        <w:t xml:space="preserve">ogłasza </w:t>
      </w:r>
      <w:r w:rsidR="00A26273" w:rsidRPr="0070604E">
        <w:rPr>
          <w:rFonts w:asciiTheme="minorHAnsi" w:hAnsiTheme="minorHAnsi" w:cstheme="minorHAnsi"/>
        </w:rPr>
        <w:t>kolejną edycj</w:t>
      </w:r>
      <w:r w:rsidR="00D873F7" w:rsidRPr="0070604E">
        <w:rPr>
          <w:rFonts w:asciiTheme="minorHAnsi" w:hAnsiTheme="minorHAnsi" w:cstheme="minorHAnsi"/>
        </w:rPr>
        <w:t>ę</w:t>
      </w:r>
      <w:r w:rsidR="00A26273" w:rsidRPr="0070604E">
        <w:rPr>
          <w:rFonts w:asciiTheme="minorHAnsi" w:hAnsiTheme="minorHAnsi" w:cstheme="minorHAnsi"/>
        </w:rPr>
        <w:t xml:space="preserve"> listy oraz </w:t>
      </w:r>
      <w:r w:rsidR="00847339">
        <w:rPr>
          <w:rFonts w:asciiTheme="minorHAnsi" w:hAnsiTheme="minorHAnsi" w:cstheme="minorHAnsi"/>
        </w:rPr>
        <w:t>postępowania przy ustalaniu</w:t>
      </w:r>
      <w:r w:rsidR="00CC2EDC">
        <w:rPr>
          <w:rFonts w:asciiTheme="minorHAnsi" w:hAnsiTheme="minorHAnsi" w:cstheme="minorHAnsi"/>
        </w:rPr>
        <w:t xml:space="preserve"> Listy 100 w tym </w:t>
      </w:r>
      <w:r w:rsidRPr="0070604E">
        <w:rPr>
          <w:rFonts w:asciiTheme="minorHAnsi" w:hAnsiTheme="minorHAnsi" w:cstheme="minorHAnsi"/>
        </w:rPr>
        <w:t>termin nadsyłania kandydatur</w:t>
      </w:r>
      <w:r w:rsidR="00CC2EDC">
        <w:rPr>
          <w:rFonts w:asciiTheme="minorHAnsi" w:hAnsiTheme="minorHAnsi" w:cstheme="minorHAnsi"/>
        </w:rPr>
        <w:t xml:space="preserve"> oraz ogłoszenia Listy</w:t>
      </w:r>
      <w:r w:rsidRPr="0070604E">
        <w:rPr>
          <w:rFonts w:asciiTheme="minorHAnsi" w:hAnsiTheme="minorHAnsi" w:cstheme="minorHAnsi"/>
        </w:rPr>
        <w:t>.</w:t>
      </w:r>
    </w:p>
    <w:p w14:paraId="4B42506B" w14:textId="6F469F6A" w:rsidR="002B20B2" w:rsidRDefault="002B20B2" w:rsidP="00CB2432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W</w:t>
      </w:r>
      <w:r w:rsidR="00D12C97" w:rsidRPr="0070604E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>sytuacji</w:t>
      </w:r>
      <w:r w:rsidR="00A917CB" w:rsidRPr="0070604E">
        <w:rPr>
          <w:rFonts w:asciiTheme="minorHAnsi" w:hAnsiTheme="minorHAnsi" w:cstheme="minorHAnsi"/>
        </w:rPr>
        <w:t>,</w:t>
      </w:r>
      <w:r w:rsidRPr="0070604E">
        <w:rPr>
          <w:rFonts w:asciiTheme="minorHAnsi" w:hAnsiTheme="minorHAnsi" w:cstheme="minorHAnsi"/>
        </w:rPr>
        <w:t xml:space="preserve"> gdy po upływie terminu</w:t>
      </w:r>
      <w:r w:rsidR="007E506C" w:rsidRPr="0070604E">
        <w:rPr>
          <w:rFonts w:asciiTheme="minorHAnsi" w:hAnsiTheme="minorHAnsi" w:cstheme="minorHAnsi"/>
        </w:rPr>
        <w:t xml:space="preserve"> zgłoszeń</w:t>
      </w:r>
      <w:r w:rsidRPr="0070604E">
        <w:rPr>
          <w:rFonts w:asciiTheme="minorHAnsi" w:hAnsiTheme="minorHAnsi" w:cstheme="minorHAnsi"/>
        </w:rPr>
        <w:t xml:space="preserve"> nie zostanie zebranych 100 kandydatur, Przewodniczący jest upoważniony do skierowania dodatkowych zapytań do członków Kapituły</w:t>
      </w:r>
      <w:r w:rsidR="00847339">
        <w:rPr>
          <w:rFonts w:asciiTheme="minorHAnsi" w:hAnsiTheme="minorHAnsi" w:cstheme="minorHAnsi"/>
        </w:rPr>
        <w:t xml:space="preserve"> oraz członków honorowych Li</w:t>
      </w:r>
      <w:r w:rsidR="00566AD8">
        <w:rPr>
          <w:rFonts w:asciiTheme="minorHAnsi" w:hAnsiTheme="minorHAnsi" w:cstheme="minorHAnsi"/>
        </w:rPr>
        <w:t>s</w:t>
      </w:r>
      <w:r w:rsidR="00847339">
        <w:rPr>
          <w:rFonts w:asciiTheme="minorHAnsi" w:hAnsiTheme="minorHAnsi" w:cstheme="minorHAnsi"/>
        </w:rPr>
        <w:t>ty 100</w:t>
      </w:r>
      <w:r w:rsidRPr="0070604E">
        <w:rPr>
          <w:rFonts w:asciiTheme="minorHAnsi" w:hAnsiTheme="minorHAnsi" w:cstheme="minorHAnsi"/>
        </w:rPr>
        <w:t>.</w:t>
      </w:r>
    </w:p>
    <w:p w14:paraId="166A355F" w14:textId="231FE5E6" w:rsidR="00A46D1D" w:rsidRDefault="00A46D1D" w:rsidP="00CB2432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Każdy członek Kapituły oddający swoje głosy na zgłoszonych kandydatów dysponuje pulą 100 punktów do rozdysponowania przydzielając stosownie od 3 do 1 punktu. Suma oddanych głosów ustala Listę 100 stanowiącą podstawę do podjęcia decyzji przez Kapitułę.</w:t>
      </w:r>
    </w:p>
    <w:p w14:paraId="6AD3D4EF" w14:textId="0A8F127D" w:rsidR="00040CE8" w:rsidRPr="0070604E" w:rsidRDefault="00B9292E" w:rsidP="00A46D1D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Kapituła podejmuje decyzję w formie uchwały  zawierającej listę nazwisk ułożoną w  porządku alfabetycznym</w:t>
      </w:r>
      <w:r w:rsidR="00A917CB" w:rsidRPr="0070604E">
        <w:rPr>
          <w:rFonts w:asciiTheme="minorHAnsi" w:hAnsiTheme="minorHAnsi" w:cstheme="minorHAnsi"/>
        </w:rPr>
        <w:t>,</w:t>
      </w:r>
      <w:r w:rsidR="006B78EB" w:rsidRPr="0070604E">
        <w:rPr>
          <w:rFonts w:asciiTheme="minorHAnsi" w:hAnsiTheme="minorHAnsi" w:cstheme="minorHAnsi"/>
        </w:rPr>
        <w:t xml:space="preserve"> </w:t>
      </w:r>
      <w:r w:rsidR="00763F86">
        <w:rPr>
          <w:rFonts w:asciiTheme="minorHAnsi" w:hAnsiTheme="minorHAnsi" w:cstheme="minorHAnsi"/>
        </w:rPr>
        <w:t>Ilości zgromadzonych głosów przez osoby z tej listy nie są upubliczniane.</w:t>
      </w:r>
    </w:p>
    <w:p w14:paraId="78D4B2FC" w14:textId="0D7857D1" w:rsidR="00B9292E" w:rsidRDefault="00F35E10" w:rsidP="004C087C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>Kapituła w swoich pracach kieruje się zasadą unikania konfliktu interesów, a w przypadku jego wystąpienia</w:t>
      </w:r>
      <w:r w:rsidR="00DC55E8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 xml:space="preserve">podlega on zgłoszeniu członkom Kapituły i wyłączeniu się zainteresowanego </w:t>
      </w:r>
      <w:r w:rsidR="00F86544">
        <w:rPr>
          <w:rFonts w:asciiTheme="minorHAnsi" w:hAnsiTheme="minorHAnsi" w:cstheme="minorHAnsi"/>
        </w:rPr>
        <w:t>członka</w:t>
      </w:r>
      <w:r w:rsidR="00412105">
        <w:rPr>
          <w:rFonts w:asciiTheme="minorHAnsi" w:hAnsiTheme="minorHAnsi" w:cstheme="minorHAnsi"/>
        </w:rPr>
        <w:t xml:space="preserve"> </w:t>
      </w:r>
      <w:r w:rsidRPr="0070604E">
        <w:rPr>
          <w:rFonts w:asciiTheme="minorHAnsi" w:hAnsiTheme="minorHAnsi" w:cstheme="minorHAnsi"/>
        </w:rPr>
        <w:t xml:space="preserve">z </w:t>
      </w:r>
      <w:r w:rsidR="0029031E">
        <w:rPr>
          <w:rFonts w:asciiTheme="minorHAnsi" w:hAnsiTheme="minorHAnsi" w:cstheme="minorHAnsi"/>
        </w:rPr>
        <w:t xml:space="preserve">udziału w </w:t>
      </w:r>
      <w:r w:rsidRPr="0070604E">
        <w:rPr>
          <w:rFonts w:asciiTheme="minorHAnsi" w:hAnsiTheme="minorHAnsi" w:cstheme="minorHAnsi"/>
        </w:rPr>
        <w:t>podejmowani</w:t>
      </w:r>
      <w:r w:rsidR="0029031E">
        <w:rPr>
          <w:rFonts w:asciiTheme="minorHAnsi" w:hAnsiTheme="minorHAnsi" w:cstheme="minorHAnsi"/>
        </w:rPr>
        <w:t>u</w:t>
      </w:r>
      <w:r w:rsidRPr="0070604E">
        <w:rPr>
          <w:rFonts w:asciiTheme="minorHAnsi" w:hAnsiTheme="minorHAnsi" w:cstheme="minorHAnsi"/>
        </w:rPr>
        <w:t xml:space="preserve"> decyzji w  takim przypadku.</w:t>
      </w:r>
    </w:p>
    <w:p w14:paraId="5CCDABDD" w14:textId="5A8F6F26" w:rsidR="00CC2EDC" w:rsidRPr="004C087C" w:rsidRDefault="00CC2EDC" w:rsidP="004C087C">
      <w:pPr>
        <w:pStyle w:val="NormalnyWeb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Osoby wyróżnione na Liście 100 otrzymują dyplom honorowy oraz przysługuje im możliwość wykorzystywania znaku Listy 100 z podaniem roku przyznania.</w:t>
      </w:r>
    </w:p>
    <w:p w14:paraId="12E37851" w14:textId="624C462F" w:rsidR="00B9292E" w:rsidRPr="0070604E" w:rsidRDefault="00B9292E" w:rsidP="00CB2432">
      <w:pPr>
        <w:spacing w:before="100" w:beforeAutospacing="1" w:after="100" w:afterAutospacing="1" w:line="360" w:lineRule="auto"/>
        <w:jc w:val="center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§ </w:t>
      </w:r>
      <w:r w:rsidR="00866C6E" w:rsidRPr="0070604E">
        <w:rPr>
          <w:rFonts w:asciiTheme="minorHAnsi" w:hAnsiTheme="minorHAnsi" w:cstheme="minorHAnsi"/>
        </w:rPr>
        <w:t>4</w:t>
      </w:r>
    </w:p>
    <w:p w14:paraId="7174CB34" w14:textId="26244C95" w:rsidR="006244F7" w:rsidRPr="0070604E" w:rsidRDefault="00B9292E" w:rsidP="002675E6">
      <w:pPr>
        <w:numPr>
          <w:ilvl w:val="0"/>
          <w:numId w:val="15"/>
        </w:numPr>
        <w:spacing w:before="120" w:beforeAutospacing="1" w:after="120" w:afterAutospacing="1" w:line="276" w:lineRule="auto"/>
        <w:jc w:val="both"/>
        <w:rPr>
          <w:rFonts w:asciiTheme="minorHAnsi" w:hAnsiTheme="minorHAnsi" w:cstheme="minorHAnsi"/>
        </w:rPr>
      </w:pPr>
      <w:r w:rsidRPr="0070604E">
        <w:rPr>
          <w:rFonts w:asciiTheme="minorHAnsi" w:hAnsiTheme="minorHAnsi" w:cstheme="minorHAnsi"/>
        </w:rPr>
        <w:t xml:space="preserve">Regulamin zgłoszeń i wyboru </w:t>
      </w:r>
      <w:r w:rsidR="006C7D82" w:rsidRPr="0070604E">
        <w:rPr>
          <w:rFonts w:asciiTheme="minorHAnsi" w:hAnsiTheme="minorHAnsi" w:cstheme="minorHAnsi"/>
        </w:rPr>
        <w:t>kandydatów do</w:t>
      </w:r>
      <w:r w:rsidRPr="0070604E">
        <w:rPr>
          <w:rFonts w:asciiTheme="minorHAnsi" w:hAnsiTheme="minorHAnsi" w:cstheme="minorHAnsi"/>
        </w:rPr>
        <w:t xml:space="preserve"> </w:t>
      </w:r>
      <w:r w:rsidR="00A26273" w:rsidRPr="0070604E">
        <w:rPr>
          <w:rFonts w:asciiTheme="minorHAnsi" w:hAnsiTheme="minorHAnsi" w:cstheme="minorHAnsi"/>
        </w:rPr>
        <w:t>„</w:t>
      </w:r>
      <w:r w:rsidRPr="0070604E">
        <w:rPr>
          <w:rFonts w:asciiTheme="minorHAnsi" w:hAnsiTheme="minorHAnsi" w:cstheme="minorHAnsi"/>
        </w:rPr>
        <w:t>Listy 100” jest umieszcz</w:t>
      </w:r>
      <w:r w:rsidR="002F6D54" w:rsidRPr="0070604E">
        <w:rPr>
          <w:rFonts w:asciiTheme="minorHAnsi" w:hAnsiTheme="minorHAnsi" w:cstheme="minorHAnsi"/>
        </w:rPr>
        <w:t>o</w:t>
      </w:r>
      <w:r w:rsidRPr="0070604E">
        <w:rPr>
          <w:rFonts w:asciiTheme="minorHAnsi" w:hAnsiTheme="minorHAnsi" w:cstheme="minorHAnsi"/>
        </w:rPr>
        <w:t>ny na stronie internetowej SPRUC</w:t>
      </w:r>
      <w:r w:rsidR="00566AD8">
        <w:rPr>
          <w:rFonts w:asciiTheme="minorHAnsi" w:hAnsiTheme="minorHAnsi" w:cstheme="minorHAnsi"/>
        </w:rPr>
        <w:t xml:space="preserve"> oraz Listy 100.</w:t>
      </w:r>
    </w:p>
    <w:p w14:paraId="28A48CF1" w14:textId="21E9627A" w:rsidR="006244F7" w:rsidRDefault="006244F7" w:rsidP="006244F7">
      <w:pPr>
        <w:spacing w:before="120" w:after="120" w:line="276" w:lineRule="auto"/>
        <w:jc w:val="both"/>
        <w:rPr>
          <w:rFonts w:asciiTheme="minorHAnsi" w:hAnsiTheme="minorHAnsi" w:cstheme="minorHAnsi"/>
        </w:rPr>
      </w:pPr>
    </w:p>
    <w:p w14:paraId="557E1073" w14:textId="41BFF979" w:rsidR="00F148B0" w:rsidRPr="0070604E" w:rsidRDefault="00C21B66" w:rsidP="00C21B66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>
        <w:rPr>
          <w:noProof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sectPr w:rsidR="00F148B0" w:rsidRPr="0070604E" w:rsidSect="005A5F3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CA08" w14:textId="77777777" w:rsidR="005446AE" w:rsidRDefault="005446AE" w:rsidP="00397284">
      <w:r>
        <w:separator/>
      </w:r>
    </w:p>
  </w:endnote>
  <w:endnote w:type="continuationSeparator" w:id="0">
    <w:p w14:paraId="65599F0A" w14:textId="77777777" w:rsidR="005446AE" w:rsidRDefault="005446AE" w:rsidP="0039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1444232"/>
      <w:docPartObj>
        <w:docPartGallery w:val="Page Numbers (Bottom of Page)"/>
        <w:docPartUnique/>
      </w:docPartObj>
    </w:sdtPr>
    <w:sdtContent>
      <w:p w14:paraId="79E9D59F" w14:textId="34AF5A33" w:rsidR="008E2752" w:rsidRDefault="008E2752">
        <w:pPr>
          <w:pStyle w:val="Stopka"/>
          <w:jc w:val="center"/>
        </w:pPr>
        <w:r w:rsidRPr="008E2752">
          <w:rPr>
            <w:rFonts w:asciiTheme="minorHAnsi" w:hAnsiTheme="minorHAnsi" w:cstheme="minorHAnsi"/>
          </w:rPr>
          <w:fldChar w:fldCharType="begin"/>
        </w:r>
        <w:r w:rsidRPr="008E2752">
          <w:rPr>
            <w:rFonts w:asciiTheme="minorHAnsi" w:hAnsiTheme="minorHAnsi" w:cstheme="minorHAnsi"/>
          </w:rPr>
          <w:instrText>PAGE   \* MERGEFORMAT</w:instrText>
        </w:r>
        <w:r w:rsidRPr="008E2752">
          <w:rPr>
            <w:rFonts w:asciiTheme="minorHAnsi" w:hAnsiTheme="minorHAnsi" w:cstheme="minorHAnsi"/>
          </w:rPr>
          <w:fldChar w:fldCharType="separate"/>
        </w:r>
        <w:r w:rsidRPr="008E2752">
          <w:rPr>
            <w:rFonts w:asciiTheme="minorHAnsi" w:hAnsiTheme="minorHAnsi" w:cstheme="minorHAnsi"/>
          </w:rPr>
          <w:t>2</w:t>
        </w:r>
        <w:r w:rsidRPr="008E2752">
          <w:rPr>
            <w:rFonts w:asciiTheme="minorHAnsi" w:hAnsiTheme="minorHAnsi" w:cstheme="minorHAnsi"/>
          </w:rPr>
          <w:fldChar w:fldCharType="end"/>
        </w:r>
      </w:p>
    </w:sdtContent>
  </w:sdt>
  <w:p w14:paraId="76ECB5BC" w14:textId="77777777" w:rsidR="00397284" w:rsidRDefault="0039728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99F0" w14:textId="77777777" w:rsidR="005446AE" w:rsidRDefault="005446AE" w:rsidP="00397284">
      <w:r>
        <w:separator/>
      </w:r>
    </w:p>
  </w:footnote>
  <w:footnote w:type="continuationSeparator" w:id="0">
    <w:p w14:paraId="49A7B121" w14:textId="77777777" w:rsidR="005446AE" w:rsidRDefault="005446AE" w:rsidP="0039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C0A"/>
    <w:multiLevelType w:val="hybridMultilevel"/>
    <w:tmpl w:val="84646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DE7"/>
    <w:multiLevelType w:val="hybridMultilevel"/>
    <w:tmpl w:val="D13EC31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20367"/>
    <w:multiLevelType w:val="multilevel"/>
    <w:tmpl w:val="8E4093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C07EC"/>
    <w:multiLevelType w:val="hybridMultilevel"/>
    <w:tmpl w:val="3D900A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E49"/>
    <w:multiLevelType w:val="multilevel"/>
    <w:tmpl w:val="231E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43EEF"/>
    <w:multiLevelType w:val="multilevel"/>
    <w:tmpl w:val="E93682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2171D"/>
    <w:multiLevelType w:val="hybridMultilevel"/>
    <w:tmpl w:val="157CB176"/>
    <w:lvl w:ilvl="0" w:tplc="AF0CE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B020E"/>
    <w:multiLevelType w:val="hybridMultilevel"/>
    <w:tmpl w:val="E7E4C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B0B3C"/>
    <w:multiLevelType w:val="hybridMultilevel"/>
    <w:tmpl w:val="FF8C6BD6"/>
    <w:lvl w:ilvl="0" w:tplc="901C236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E5A2D"/>
    <w:multiLevelType w:val="multilevel"/>
    <w:tmpl w:val="5B984F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5133C"/>
    <w:multiLevelType w:val="hybridMultilevel"/>
    <w:tmpl w:val="15BC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D1871"/>
    <w:multiLevelType w:val="hybridMultilevel"/>
    <w:tmpl w:val="A2AAD014"/>
    <w:lvl w:ilvl="0" w:tplc="F66410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E2D8A"/>
    <w:multiLevelType w:val="multilevel"/>
    <w:tmpl w:val="606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A39F9"/>
    <w:multiLevelType w:val="multilevel"/>
    <w:tmpl w:val="8E40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3463E"/>
    <w:multiLevelType w:val="multilevel"/>
    <w:tmpl w:val="D246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F7066"/>
    <w:multiLevelType w:val="multilevel"/>
    <w:tmpl w:val="8D9053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85DFD"/>
    <w:multiLevelType w:val="hybridMultilevel"/>
    <w:tmpl w:val="F2728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7601C"/>
    <w:multiLevelType w:val="hybridMultilevel"/>
    <w:tmpl w:val="C5F4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94B36"/>
    <w:multiLevelType w:val="hybridMultilevel"/>
    <w:tmpl w:val="4C8C2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92EF0"/>
    <w:multiLevelType w:val="multilevel"/>
    <w:tmpl w:val="E93682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00904"/>
    <w:multiLevelType w:val="hybridMultilevel"/>
    <w:tmpl w:val="C17669F4"/>
    <w:lvl w:ilvl="0" w:tplc="20B66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25B77"/>
    <w:multiLevelType w:val="hybridMultilevel"/>
    <w:tmpl w:val="5692BBA4"/>
    <w:lvl w:ilvl="0" w:tplc="0415000F">
      <w:start w:val="1"/>
      <w:numFmt w:val="decimal"/>
      <w:lvlText w:val="%1."/>
      <w:lvlJc w:val="left"/>
      <w:pPr>
        <w:ind w:left="1480" w:hanging="360"/>
      </w:pPr>
    </w:lvl>
    <w:lvl w:ilvl="1" w:tplc="04150019" w:tentative="1">
      <w:start w:val="1"/>
      <w:numFmt w:val="lowerLetter"/>
      <w:lvlText w:val="%2."/>
      <w:lvlJc w:val="left"/>
      <w:pPr>
        <w:ind w:left="2200" w:hanging="360"/>
      </w:pPr>
    </w:lvl>
    <w:lvl w:ilvl="2" w:tplc="0415001B" w:tentative="1">
      <w:start w:val="1"/>
      <w:numFmt w:val="lowerRoman"/>
      <w:lvlText w:val="%3."/>
      <w:lvlJc w:val="right"/>
      <w:pPr>
        <w:ind w:left="2920" w:hanging="180"/>
      </w:pPr>
    </w:lvl>
    <w:lvl w:ilvl="3" w:tplc="0415000F" w:tentative="1">
      <w:start w:val="1"/>
      <w:numFmt w:val="decimal"/>
      <w:lvlText w:val="%4."/>
      <w:lvlJc w:val="left"/>
      <w:pPr>
        <w:ind w:left="3640" w:hanging="360"/>
      </w:pPr>
    </w:lvl>
    <w:lvl w:ilvl="4" w:tplc="04150019" w:tentative="1">
      <w:start w:val="1"/>
      <w:numFmt w:val="lowerLetter"/>
      <w:lvlText w:val="%5."/>
      <w:lvlJc w:val="left"/>
      <w:pPr>
        <w:ind w:left="4360" w:hanging="360"/>
      </w:pPr>
    </w:lvl>
    <w:lvl w:ilvl="5" w:tplc="0415001B" w:tentative="1">
      <w:start w:val="1"/>
      <w:numFmt w:val="lowerRoman"/>
      <w:lvlText w:val="%6."/>
      <w:lvlJc w:val="right"/>
      <w:pPr>
        <w:ind w:left="5080" w:hanging="180"/>
      </w:pPr>
    </w:lvl>
    <w:lvl w:ilvl="6" w:tplc="0415000F" w:tentative="1">
      <w:start w:val="1"/>
      <w:numFmt w:val="decimal"/>
      <w:lvlText w:val="%7."/>
      <w:lvlJc w:val="left"/>
      <w:pPr>
        <w:ind w:left="5800" w:hanging="360"/>
      </w:pPr>
    </w:lvl>
    <w:lvl w:ilvl="7" w:tplc="04150019" w:tentative="1">
      <w:start w:val="1"/>
      <w:numFmt w:val="lowerLetter"/>
      <w:lvlText w:val="%8."/>
      <w:lvlJc w:val="left"/>
      <w:pPr>
        <w:ind w:left="6520" w:hanging="360"/>
      </w:pPr>
    </w:lvl>
    <w:lvl w:ilvl="8" w:tplc="0415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6B6847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322834"/>
    <w:multiLevelType w:val="hybridMultilevel"/>
    <w:tmpl w:val="35D227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31B46"/>
    <w:multiLevelType w:val="hybridMultilevel"/>
    <w:tmpl w:val="26F87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D0930"/>
    <w:multiLevelType w:val="hybridMultilevel"/>
    <w:tmpl w:val="457645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45321">
    <w:abstractNumId w:val="20"/>
  </w:num>
  <w:num w:numId="2" w16cid:durableId="1064377235">
    <w:abstractNumId w:val="9"/>
  </w:num>
  <w:num w:numId="3" w16cid:durableId="1927032752">
    <w:abstractNumId w:val="15"/>
  </w:num>
  <w:num w:numId="4" w16cid:durableId="924191010">
    <w:abstractNumId w:val="12"/>
  </w:num>
  <w:num w:numId="5" w16cid:durableId="1219784055">
    <w:abstractNumId w:val="24"/>
  </w:num>
  <w:num w:numId="6" w16cid:durableId="1555432865">
    <w:abstractNumId w:val="1"/>
  </w:num>
  <w:num w:numId="7" w16cid:durableId="2054576386">
    <w:abstractNumId w:val="19"/>
  </w:num>
  <w:num w:numId="8" w16cid:durableId="896824348">
    <w:abstractNumId w:val="5"/>
  </w:num>
  <w:num w:numId="9" w16cid:durableId="540363610">
    <w:abstractNumId w:val="2"/>
  </w:num>
  <w:num w:numId="10" w16cid:durableId="260993878">
    <w:abstractNumId w:val="4"/>
  </w:num>
  <w:num w:numId="11" w16cid:durableId="981620784">
    <w:abstractNumId w:val="14"/>
  </w:num>
  <w:num w:numId="12" w16cid:durableId="1481772254">
    <w:abstractNumId w:val="13"/>
  </w:num>
  <w:num w:numId="13" w16cid:durableId="1667630913">
    <w:abstractNumId w:val="10"/>
  </w:num>
  <w:num w:numId="14" w16cid:durableId="1883591706">
    <w:abstractNumId w:val="21"/>
  </w:num>
  <w:num w:numId="15" w16cid:durableId="259028609">
    <w:abstractNumId w:val="3"/>
  </w:num>
  <w:num w:numId="16" w16cid:durableId="476266886">
    <w:abstractNumId w:val="17"/>
  </w:num>
  <w:num w:numId="17" w16cid:durableId="1248004850">
    <w:abstractNumId w:val="16"/>
  </w:num>
  <w:num w:numId="18" w16cid:durableId="929656692">
    <w:abstractNumId w:val="7"/>
  </w:num>
  <w:num w:numId="19" w16cid:durableId="999308235">
    <w:abstractNumId w:val="0"/>
  </w:num>
  <w:num w:numId="20" w16cid:durableId="2083944786">
    <w:abstractNumId w:val="23"/>
  </w:num>
  <w:num w:numId="21" w16cid:durableId="599459043">
    <w:abstractNumId w:val="8"/>
  </w:num>
  <w:num w:numId="22" w16cid:durableId="9066503">
    <w:abstractNumId w:val="18"/>
  </w:num>
  <w:num w:numId="23" w16cid:durableId="293608813">
    <w:abstractNumId w:val="25"/>
  </w:num>
  <w:num w:numId="24" w16cid:durableId="119882173">
    <w:abstractNumId w:val="6"/>
  </w:num>
  <w:num w:numId="25" w16cid:durableId="208810821">
    <w:abstractNumId w:val="11"/>
  </w:num>
  <w:num w:numId="26" w16cid:durableId="388769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B1D"/>
    <w:rsid w:val="0000406B"/>
    <w:rsid w:val="00011859"/>
    <w:rsid w:val="000224CF"/>
    <w:rsid w:val="00040CE8"/>
    <w:rsid w:val="00071342"/>
    <w:rsid w:val="000D631B"/>
    <w:rsid w:val="000F3708"/>
    <w:rsid w:val="00114236"/>
    <w:rsid w:val="001203B4"/>
    <w:rsid w:val="001235A3"/>
    <w:rsid w:val="00124C94"/>
    <w:rsid w:val="00125B0C"/>
    <w:rsid w:val="001352A2"/>
    <w:rsid w:val="001510DF"/>
    <w:rsid w:val="00171078"/>
    <w:rsid w:val="00181059"/>
    <w:rsid w:val="0018721D"/>
    <w:rsid w:val="001B3F67"/>
    <w:rsid w:val="001E03E9"/>
    <w:rsid w:val="002142C4"/>
    <w:rsid w:val="002340C2"/>
    <w:rsid w:val="00246EF7"/>
    <w:rsid w:val="002675E6"/>
    <w:rsid w:val="0027085E"/>
    <w:rsid w:val="00271F56"/>
    <w:rsid w:val="00274D44"/>
    <w:rsid w:val="0029031E"/>
    <w:rsid w:val="002A74A5"/>
    <w:rsid w:val="002B1183"/>
    <w:rsid w:val="002B20B2"/>
    <w:rsid w:val="002B3F58"/>
    <w:rsid w:val="002E7394"/>
    <w:rsid w:val="002F1E49"/>
    <w:rsid w:val="002F60A4"/>
    <w:rsid w:val="002F6D54"/>
    <w:rsid w:val="002F6DB1"/>
    <w:rsid w:val="00311BF8"/>
    <w:rsid w:val="003161BF"/>
    <w:rsid w:val="00320BDD"/>
    <w:rsid w:val="00336273"/>
    <w:rsid w:val="00347D71"/>
    <w:rsid w:val="00355677"/>
    <w:rsid w:val="003566CD"/>
    <w:rsid w:val="0035781A"/>
    <w:rsid w:val="003820B0"/>
    <w:rsid w:val="00397284"/>
    <w:rsid w:val="003A6D28"/>
    <w:rsid w:val="003C67B4"/>
    <w:rsid w:val="003D200F"/>
    <w:rsid w:val="003E21D6"/>
    <w:rsid w:val="003E46F5"/>
    <w:rsid w:val="003E510D"/>
    <w:rsid w:val="003F040C"/>
    <w:rsid w:val="003F1970"/>
    <w:rsid w:val="00411B37"/>
    <w:rsid w:val="00412105"/>
    <w:rsid w:val="004263B3"/>
    <w:rsid w:val="0043770E"/>
    <w:rsid w:val="00446044"/>
    <w:rsid w:val="00463EA5"/>
    <w:rsid w:val="004B4AFE"/>
    <w:rsid w:val="004B6487"/>
    <w:rsid w:val="004C087C"/>
    <w:rsid w:val="004D72A2"/>
    <w:rsid w:val="004E339E"/>
    <w:rsid w:val="004E5430"/>
    <w:rsid w:val="00514BD7"/>
    <w:rsid w:val="005217E3"/>
    <w:rsid w:val="00522D04"/>
    <w:rsid w:val="00530DAC"/>
    <w:rsid w:val="00542432"/>
    <w:rsid w:val="005446AE"/>
    <w:rsid w:val="00566AD8"/>
    <w:rsid w:val="005763E4"/>
    <w:rsid w:val="005843A3"/>
    <w:rsid w:val="005A5F37"/>
    <w:rsid w:val="005C3B1C"/>
    <w:rsid w:val="005F0972"/>
    <w:rsid w:val="005F1FE7"/>
    <w:rsid w:val="005F222D"/>
    <w:rsid w:val="006244F7"/>
    <w:rsid w:val="00624990"/>
    <w:rsid w:val="006637AE"/>
    <w:rsid w:val="00683B0E"/>
    <w:rsid w:val="006A009B"/>
    <w:rsid w:val="006B53A9"/>
    <w:rsid w:val="006B78EB"/>
    <w:rsid w:val="006C7D82"/>
    <w:rsid w:val="006D2F1A"/>
    <w:rsid w:val="00704E76"/>
    <w:rsid w:val="0070509B"/>
    <w:rsid w:val="0070604E"/>
    <w:rsid w:val="007219EB"/>
    <w:rsid w:val="007244F2"/>
    <w:rsid w:val="0073632B"/>
    <w:rsid w:val="00742E4A"/>
    <w:rsid w:val="00752CD7"/>
    <w:rsid w:val="007579BC"/>
    <w:rsid w:val="00763F86"/>
    <w:rsid w:val="00774172"/>
    <w:rsid w:val="007A5FCC"/>
    <w:rsid w:val="007C1E41"/>
    <w:rsid w:val="007E458D"/>
    <w:rsid w:val="007E506C"/>
    <w:rsid w:val="00816C91"/>
    <w:rsid w:val="00830680"/>
    <w:rsid w:val="00844B09"/>
    <w:rsid w:val="00847339"/>
    <w:rsid w:val="008520D2"/>
    <w:rsid w:val="00866C6E"/>
    <w:rsid w:val="008958B8"/>
    <w:rsid w:val="008A3264"/>
    <w:rsid w:val="008B6ED3"/>
    <w:rsid w:val="008E2752"/>
    <w:rsid w:val="008F24C5"/>
    <w:rsid w:val="008F6668"/>
    <w:rsid w:val="00903825"/>
    <w:rsid w:val="009153F4"/>
    <w:rsid w:val="009414B7"/>
    <w:rsid w:val="00956847"/>
    <w:rsid w:val="0098208F"/>
    <w:rsid w:val="00992803"/>
    <w:rsid w:val="009A3041"/>
    <w:rsid w:val="009A3205"/>
    <w:rsid w:val="009D7A79"/>
    <w:rsid w:val="009E793C"/>
    <w:rsid w:val="009F0785"/>
    <w:rsid w:val="00A1718C"/>
    <w:rsid w:val="00A26273"/>
    <w:rsid w:val="00A42190"/>
    <w:rsid w:val="00A436D7"/>
    <w:rsid w:val="00A45F52"/>
    <w:rsid w:val="00A46D1D"/>
    <w:rsid w:val="00A52B1D"/>
    <w:rsid w:val="00A54F31"/>
    <w:rsid w:val="00A65676"/>
    <w:rsid w:val="00A71AD3"/>
    <w:rsid w:val="00A731AC"/>
    <w:rsid w:val="00A87782"/>
    <w:rsid w:val="00A917CB"/>
    <w:rsid w:val="00A92ACE"/>
    <w:rsid w:val="00A95078"/>
    <w:rsid w:val="00A97AD8"/>
    <w:rsid w:val="00AB1168"/>
    <w:rsid w:val="00AD16F8"/>
    <w:rsid w:val="00AD5A1B"/>
    <w:rsid w:val="00AF7AF5"/>
    <w:rsid w:val="00B11D69"/>
    <w:rsid w:val="00B272DB"/>
    <w:rsid w:val="00B36831"/>
    <w:rsid w:val="00B40A55"/>
    <w:rsid w:val="00B43094"/>
    <w:rsid w:val="00B4576F"/>
    <w:rsid w:val="00B57AC1"/>
    <w:rsid w:val="00B756F8"/>
    <w:rsid w:val="00B9292E"/>
    <w:rsid w:val="00BA0FE5"/>
    <w:rsid w:val="00BB6304"/>
    <w:rsid w:val="00BE303F"/>
    <w:rsid w:val="00BE65C3"/>
    <w:rsid w:val="00BE7188"/>
    <w:rsid w:val="00BF6467"/>
    <w:rsid w:val="00C10408"/>
    <w:rsid w:val="00C21B66"/>
    <w:rsid w:val="00C3322C"/>
    <w:rsid w:val="00C53D26"/>
    <w:rsid w:val="00C73CFB"/>
    <w:rsid w:val="00C8039C"/>
    <w:rsid w:val="00CA2FE8"/>
    <w:rsid w:val="00CA45F3"/>
    <w:rsid w:val="00CA4839"/>
    <w:rsid w:val="00CB2432"/>
    <w:rsid w:val="00CB7FAA"/>
    <w:rsid w:val="00CC2EDC"/>
    <w:rsid w:val="00CC3F44"/>
    <w:rsid w:val="00CC5DD3"/>
    <w:rsid w:val="00CE2BB6"/>
    <w:rsid w:val="00D12C97"/>
    <w:rsid w:val="00D25F31"/>
    <w:rsid w:val="00D2772C"/>
    <w:rsid w:val="00D67038"/>
    <w:rsid w:val="00D74D6B"/>
    <w:rsid w:val="00D76529"/>
    <w:rsid w:val="00D811D2"/>
    <w:rsid w:val="00D82D67"/>
    <w:rsid w:val="00D84B5C"/>
    <w:rsid w:val="00D84F10"/>
    <w:rsid w:val="00D873F7"/>
    <w:rsid w:val="00D9249B"/>
    <w:rsid w:val="00D97DA7"/>
    <w:rsid w:val="00DA099A"/>
    <w:rsid w:val="00DA4345"/>
    <w:rsid w:val="00DC3A24"/>
    <w:rsid w:val="00DC55E8"/>
    <w:rsid w:val="00E248B6"/>
    <w:rsid w:val="00E32C61"/>
    <w:rsid w:val="00E37324"/>
    <w:rsid w:val="00E514A5"/>
    <w:rsid w:val="00E57213"/>
    <w:rsid w:val="00E73357"/>
    <w:rsid w:val="00E9655F"/>
    <w:rsid w:val="00EA54A7"/>
    <w:rsid w:val="00EA73B9"/>
    <w:rsid w:val="00EC77DC"/>
    <w:rsid w:val="00EF0CB6"/>
    <w:rsid w:val="00F0444A"/>
    <w:rsid w:val="00F148B0"/>
    <w:rsid w:val="00F33F59"/>
    <w:rsid w:val="00F35E10"/>
    <w:rsid w:val="00F67935"/>
    <w:rsid w:val="00F77928"/>
    <w:rsid w:val="00F84021"/>
    <w:rsid w:val="00F86544"/>
    <w:rsid w:val="00F8739B"/>
    <w:rsid w:val="00F90FC5"/>
    <w:rsid w:val="00FA2E05"/>
    <w:rsid w:val="00FA31B1"/>
    <w:rsid w:val="00FA6F8A"/>
    <w:rsid w:val="00FD7B64"/>
    <w:rsid w:val="00FE1D41"/>
    <w:rsid w:val="00FE42CA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755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2B1D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unhideWhenUsed/>
    <w:rsid w:val="00F679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67935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c1">
    <w:name w:val="c1"/>
    <w:basedOn w:val="Domylnaczcionkaakapitu"/>
    <w:rsid w:val="00F67935"/>
  </w:style>
  <w:style w:type="paragraph" w:styleId="Akapitzlist">
    <w:name w:val="List Paragraph"/>
    <w:basedOn w:val="Normalny"/>
    <w:uiPriority w:val="34"/>
    <w:qFormat/>
    <w:rsid w:val="00D82D67"/>
    <w:pPr>
      <w:ind w:left="720"/>
      <w:contextualSpacing/>
    </w:pPr>
  </w:style>
  <w:style w:type="character" w:styleId="Odwoaniedokomentarza">
    <w:name w:val="annotation reference"/>
    <w:uiPriority w:val="99"/>
    <w:semiHidden/>
    <w:unhideWhenUsed/>
    <w:rsid w:val="006249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4990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624990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4990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624990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6244F7"/>
    <w:pPr>
      <w:spacing w:before="100" w:beforeAutospacing="1" w:after="100" w:afterAutospacing="1"/>
    </w:pPr>
  </w:style>
  <w:style w:type="paragraph" w:styleId="Poprawka">
    <w:name w:val="Revision"/>
    <w:hidden/>
    <w:uiPriority w:val="99"/>
    <w:semiHidden/>
    <w:rsid w:val="00B40A55"/>
    <w:rPr>
      <w:rFonts w:ascii="Times New Roman" w:eastAsia="Times New Roman" w:hAnsi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9728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97284"/>
    <w:rPr>
      <w:rFonts w:ascii="Times New Roman" w:eastAsia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9728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9728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A750-02CC-45A5-9077-5BF2BE58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2023-10-25T11:47:00Z</dcterms:created>
  <dcterms:modified xsi:type="dcterms:W3CDTF">2023-12-10T21:45:00Z</dcterms:modified>
</cp:coreProperties>
</file>