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86" w:rsidRDefault="00D15686" w:rsidP="00A03BC6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4932"/>
        <w:docPartObj>
          <w:docPartGallery w:val="Table of Contents"/>
          <w:docPartUnique/>
        </w:docPartObj>
      </w:sdtPr>
      <w:sdtContent>
        <w:p w:rsidR="0057344D" w:rsidRDefault="0057344D">
          <w:pPr>
            <w:pStyle w:val="TOCHeading"/>
          </w:pPr>
          <w:r>
            <w:t>Contents</w:t>
          </w:r>
        </w:p>
        <w:p w:rsidR="00BF232D" w:rsidRDefault="000711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7344D">
            <w:instrText xml:space="preserve"> TOC \o "1-3" \h \z \u </w:instrText>
          </w:r>
          <w:r>
            <w:fldChar w:fldCharType="separate"/>
          </w:r>
          <w:hyperlink w:anchor="_Toc487062600" w:history="1">
            <w:r w:rsidR="00BF232D" w:rsidRPr="005125CC">
              <w:rPr>
                <w:rStyle w:val="Hyperlink"/>
                <w:noProof/>
              </w:rPr>
              <w:t>BAB I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1" w:history="1">
            <w:r w:rsidR="00BF232D" w:rsidRPr="005125CC">
              <w:rPr>
                <w:rStyle w:val="Hyperlink"/>
                <w:noProof/>
              </w:rPr>
              <w:t>Pendahuluan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2" w:history="1">
            <w:r w:rsidR="00BF232D" w:rsidRPr="005125CC">
              <w:rPr>
                <w:rStyle w:val="Hyperlink"/>
                <w:noProof/>
              </w:rPr>
              <w:t>1.tujuan pembuatan dokumen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3" w:history="1">
            <w:r w:rsidR="00BF232D" w:rsidRPr="005125CC">
              <w:rPr>
                <w:rStyle w:val="Hyperlink"/>
                <w:noProof/>
              </w:rPr>
              <w:t>2.deskripsi umum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4" w:history="1">
            <w:r w:rsidR="00BF232D" w:rsidRPr="005125CC">
              <w:rPr>
                <w:rStyle w:val="Hyperlink"/>
                <w:noProof/>
              </w:rPr>
              <w:t>BAB II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5" w:history="1">
            <w:r w:rsidR="00BF232D" w:rsidRPr="005125CC">
              <w:rPr>
                <w:rStyle w:val="Hyperlink"/>
                <w:noProof/>
              </w:rPr>
              <w:t>Menu dan Cara penggunaa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6" w:history="1">
            <w:r w:rsidR="00BF232D" w:rsidRPr="005125CC">
              <w:rPr>
                <w:rStyle w:val="Hyperlink"/>
                <w:noProof/>
              </w:rPr>
              <w:t>1.tujuan pembuatan dokumen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2D" w:rsidRDefault="000711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062607" w:history="1">
            <w:r w:rsidR="00BF232D" w:rsidRPr="005125CC">
              <w:rPr>
                <w:rStyle w:val="Hyperlink"/>
                <w:noProof/>
              </w:rPr>
              <w:t>2.cara penggunaan</w:t>
            </w:r>
            <w:r w:rsidR="00BF2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232D">
              <w:rPr>
                <w:noProof/>
                <w:webHidden/>
              </w:rPr>
              <w:instrText xml:space="preserve"> PAGEREF _Toc487062607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3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44D" w:rsidRDefault="0007111F">
          <w:r>
            <w:fldChar w:fldCharType="end"/>
          </w:r>
        </w:p>
      </w:sdtContent>
    </w:sdt>
    <w:p w:rsidR="0057344D" w:rsidRPr="0057344D" w:rsidRDefault="0057344D" w:rsidP="0057344D">
      <w:pPr>
        <w:pStyle w:val="Heading1"/>
        <w:spacing w:line="360" w:lineRule="auto"/>
        <w:jc w:val="center"/>
        <w:rPr>
          <w:color w:val="auto"/>
          <w:sz w:val="30"/>
        </w:rPr>
      </w:pPr>
      <w:r>
        <w:br w:type="page"/>
      </w:r>
      <w:bookmarkStart w:id="0" w:name="_Toc487062600"/>
      <w:r w:rsidRPr="0057344D">
        <w:rPr>
          <w:color w:val="auto"/>
          <w:sz w:val="30"/>
        </w:rPr>
        <w:lastRenderedPageBreak/>
        <w:t xml:space="preserve">BAB </w:t>
      </w:r>
      <w:r>
        <w:rPr>
          <w:color w:val="auto"/>
          <w:sz w:val="30"/>
        </w:rPr>
        <w:t>I</w:t>
      </w:r>
      <w:bookmarkEnd w:id="0"/>
    </w:p>
    <w:p w:rsidR="0057344D" w:rsidRPr="0057344D" w:rsidRDefault="0057344D" w:rsidP="0057344D">
      <w:pPr>
        <w:pStyle w:val="Heading2"/>
        <w:spacing w:line="360" w:lineRule="auto"/>
        <w:jc w:val="center"/>
        <w:rPr>
          <w:color w:val="auto"/>
          <w:sz w:val="28"/>
        </w:rPr>
      </w:pPr>
      <w:bookmarkStart w:id="1" w:name="_Toc487062601"/>
      <w:r w:rsidRPr="0057344D">
        <w:rPr>
          <w:color w:val="auto"/>
          <w:sz w:val="28"/>
        </w:rPr>
        <w:t>Pendahuluan</w:t>
      </w:r>
      <w:bookmarkEnd w:id="1"/>
    </w:p>
    <w:p w:rsidR="0057344D" w:rsidRDefault="0057344D" w:rsidP="0057344D">
      <w:pPr>
        <w:pStyle w:val="Heading3"/>
        <w:spacing w:line="360" w:lineRule="auto"/>
        <w:rPr>
          <w:sz w:val="24"/>
          <w:szCs w:val="24"/>
        </w:rPr>
      </w:pPr>
      <w:bookmarkStart w:id="2" w:name="_Toc487062602"/>
      <w:r w:rsidRPr="0057344D">
        <w:rPr>
          <w:sz w:val="24"/>
          <w:szCs w:val="24"/>
        </w:rPr>
        <w:t>1.tujuan pembuatan dokumen</w:t>
      </w:r>
      <w:bookmarkEnd w:id="2"/>
    </w:p>
    <w:p w:rsidR="0057344D" w:rsidRPr="00BF486F" w:rsidRDefault="0057344D" w:rsidP="0057344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BF486F">
        <w:rPr>
          <w:rFonts w:cstheme="minorHAnsi"/>
        </w:rPr>
        <w:t xml:space="preserve">Dokumen user manual Aplikasi </w:t>
      </w:r>
      <w:r>
        <w:rPr>
          <w:rFonts w:cstheme="minorHAnsi"/>
        </w:rPr>
        <w:t>monita</w:t>
      </w:r>
      <w:r w:rsidRPr="00BF486F">
        <w:rPr>
          <w:rFonts w:cstheme="minorHAnsi"/>
        </w:rPr>
        <w:t xml:space="preserve"> ini dibuat untuk tujuan sebagai berikut:</w:t>
      </w:r>
    </w:p>
    <w:p w:rsidR="0057344D" w:rsidRDefault="0057344D" w:rsidP="00573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F486F">
        <w:rPr>
          <w:rFonts w:cstheme="minorHAnsi"/>
        </w:rPr>
        <w:t xml:space="preserve">Menggambarkan dan menjelaskan penggunaan aplikasi </w:t>
      </w:r>
      <w:r>
        <w:rPr>
          <w:rFonts w:cstheme="minorHAnsi"/>
        </w:rPr>
        <w:t xml:space="preserve">monita </w:t>
      </w:r>
      <w:r w:rsidRPr="00BF486F">
        <w:rPr>
          <w:rFonts w:cstheme="minorHAnsi"/>
        </w:rPr>
        <w:t>untuk administrator dan pengguna (</w:t>
      </w:r>
      <w:r w:rsidRPr="00BF486F">
        <w:rPr>
          <w:rFonts w:cstheme="minorHAnsi"/>
          <w:i/>
          <w:iCs/>
        </w:rPr>
        <w:t>user</w:t>
      </w:r>
      <w:r w:rsidRPr="00BF486F">
        <w:rPr>
          <w:rFonts w:cstheme="minorHAnsi"/>
        </w:rPr>
        <w:t>).</w:t>
      </w:r>
    </w:p>
    <w:p w:rsidR="0057344D" w:rsidRPr="0057344D" w:rsidRDefault="0057344D" w:rsidP="005734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344D" w:rsidRPr="00BF486F" w:rsidRDefault="0057344D" w:rsidP="0057344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BF486F">
        <w:rPr>
          <w:rFonts w:cstheme="minorHAnsi"/>
        </w:rPr>
        <w:t>Pihak-pihak yang berkepentingan dan berhak menggunakan dokumen ini yaitu:</w:t>
      </w:r>
    </w:p>
    <w:p w:rsidR="0057344D" w:rsidRDefault="0057344D" w:rsidP="00573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User monita</w:t>
      </w:r>
    </w:p>
    <w:p w:rsidR="0057344D" w:rsidRDefault="0057344D" w:rsidP="005734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57344D">
        <w:rPr>
          <w:rFonts w:cstheme="minorHAnsi"/>
        </w:rPr>
        <w:t>User menggunakan dokumen ini untuk mengetahui cara-cara penggunaan aplikasi monita ini.</w:t>
      </w:r>
    </w:p>
    <w:p w:rsidR="0057344D" w:rsidRPr="0057344D" w:rsidRDefault="0057344D" w:rsidP="005734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</w:p>
    <w:p w:rsidR="0057344D" w:rsidRDefault="0057344D" w:rsidP="00573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Admin monita</w:t>
      </w:r>
    </w:p>
    <w:p w:rsidR="0057344D" w:rsidRDefault="0057344D" w:rsidP="005734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Admin menggunakan dokumen ini sebagai alat bantu untuk mempermudah proses pelatihan kepada user.</w:t>
      </w:r>
    </w:p>
    <w:p w:rsidR="0057344D" w:rsidRDefault="0057344D" w:rsidP="005734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344D" w:rsidRDefault="0057344D" w:rsidP="0057344D">
      <w:pPr>
        <w:pStyle w:val="Heading3"/>
      </w:pPr>
      <w:bookmarkStart w:id="3" w:name="_Toc487062603"/>
      <w:r>
        <w:t>2.deskripsi umum</w:t>
      </w:r>
      <w:bookmarkEnd w:id="3"/>
    </w:p>
    <w:p w:rsidR="0057344D" w:rsidRDefault="0057344D" w:rsidP="0057344D">
      <w:r>
        <w:tab/>
        <w:t>Monita adalah sebuah alat bantu proses monitoring aset yang dapat mengirimkan data-data terkait kinerja mesin seperti grafik gertaran,data proses pembakaran,output produksi minyak dan gas,dan sebagainya.</w:t>
      </w:r>
    </w:p>
    <w:p w:rsidR="0057344D" w:rsidRDefault="0057344D">
      <w:r>
        <w:br w:type="page"/>
      </w:r>
    </w:p>
    <w:p w:rsidR="0057344D" w:rsidRPr="0057344D" w:rsidRDefault="0057344D" w:rsidP="0057344D">
      <w:pPr>
        <w:pStyle w:val="Heading1"/>
        <w:spacing w:line="360" w:lineRule="auto"/>
        <w:jc w:val="center"/>
        <w:rPr>
          <w:color w:val="auto"/>
          <w:sz w:val="30"/>
        </w:rPr>
      </w:pPr>
      <w:bookmarkStart w:id="4" w:name="_Toc487062604"/>
      <w:r w:rsidRPr="0057344D">
        <w:rPr>
          <w:color w:val="auto"/>
          <w:sz w:val="30"/>
        </w:rPr>
        <w:lastRenderedPageBreak/>
        <w:t xml:space="preserve">BAB </w:t>
      </w:r>
      <w:r>
        <w:rPr>
          <w:color w:val="auto"/>
          <w:sz w:val="30"/>
        </w:rPr>
        <w:t>II</w:t>
      </w:r>
      <w:bookmarkEnd w:id="4"/>
    </w:p>
    <w:p w:rsidR="0057344D" w:rsidRDefault="0057344D" w:rsidP="0057344D">
      <w:pPr>
        <w:pStyle w:val="Heading2"/>
        <w:spacing w:line="360" w:lineRule="auto"/>
        <w:jc w:val="center"/>
        <w:rPr>
          <w:color w:val="auto"/>
          <w:sz w:val="28"/>
        </w:rPr>
      </w:pPr>
      <w:bookmarkStart w:id="5" w:name="_Toc487062605"/>
      <w:r>
        <w:rPr>
          <w:color w:val="auto"/>
          <w:sz w:val="28"/>
        </w:rPr>
        <w:t>Menu dan Cara penggunaa</w:t>
      </w:r>
      <w:bookmarkEnd w:id="5"/>
    </w:p>
    <w:p w:rsidR="00BF232D" w:rsidRDefault="00BF232D" w:rsidP="00BF232D">
      <w:pPr>
        <w:pStyle w:val="Heading3"/>
        <w:spacing w:line="360" w:lineRule="auto"/>
        <w:rPr>
          <w:sz w:val="24"/>
          <w:szCs w:val="24"/>
        </w:rPr>
      </w:pPr>
      <w:bookmarkStart w:id="6" w:name="_Toc487062606"/>
      <w:r w:rsidRPr="0057344D">
        <w:rPr>
          <w:sz w:val="24"/>
          <w:szCs w:val="24"/>
        </w:rPr>
        <w:t>1.tujuan pembuatan dokumen</w:t>
      </w:r>
      <w:bookmarkEnd w:id="6"/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548DD4" w:themeFill="text2" w:themeFillTint="99"/>
        <w:tblLook w:val="04A0"/>
      </w:tblPr>
      <w:tblGrid>
        <w:gridCol w:w="738"/>
        <w:gridCol w:w="5640"/>
        <w:gridCol w:w="6"/>
        <w:gridCol w:w="3192"/>
      </w:tblGrid>
      <w:tr w:rsidR="00BF232D" w:rsidTr="00BF232D">
        <w:tc>
          <w:tcPr>
            <w:tcW w:w="738" w:type="dxa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5646" w:type="dxa"/>
            <w:gridSpan w:val="2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MENU</w:t>
            </w:r>
          </w:p>
        </w:tc>
        <w:tc>
          <w:tcPr>
            <w:tcW w:w="3192" w:type="dxa"/>
            <w:shd w:val="clear" w:color="auto" w:fill="548DD4" w:themeFill="text2" w:themeFillTint="99"/>
          </w:tcPr>
          <w:p w:rsidR="00BF232D" w:rsidRPr="00BF232D" w:rsidRDefault="00BF232D" w:rsidP="00BF232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DESKRIPSI</w:t>
            </w:r>
          </w:p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1.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Login system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>
            <w:r>
              <w:t>Menu di mana proses validasi pengguna di jalankan</w:t>
            </w:r>
          </w:p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2.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hirarki aset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3.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user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4.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modul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5.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visual HMI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6.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Konfigurasi editor report dan grafik dinamik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  <w:tr w:rsidR="00BF232D" w:rsidTr="00BF232D">
        <w:tblPrEx>
          <w:shd w:val="clear" w:color="auto" w:fill="auto"/>
          <w:tblLook w:val="0000"/>
        </w:tblPrEx>
        <w:trPr>
          <w:trHeight w:val="277"/>
        </w:trPr>
        <w:tc>
          <w:tcPr>
            <w:tcW w:w="738" w:type="dxa"/>
          </w:tcPr>
          <w:p w:rsidR="00BF232D" w:rsidRDefault="00BF232D" w:rsidP="00BF232D">
            <w:r>
              <w:t>7.</w:t>
            </w:r>
          </w:p>
        </w:tc>
        <w:tc>
          <w:tcPr>
            <w:tcW w:w="5640" w:type="dxa"/>
            <w:shd w:val="clear" w:color="auto" w:fill="auto"/>
          </w:tcPr>
          <w:p w:rsidR="00BF232D" w:rsidRDefault="00BF232D">
            <w:r>
              <w:t>Informasi umum</w:t>
            </w:r>
          </w:p>
        </w:tc>
        <w:tc>
          <w:tcPr>
            <w:tcW w:w="3198" w:type="dxa"/>
            <w:gridSpan w:val="2"/>
            <w:shd w:val="clear" w:color="auto" w:fill="auto"/>
          </w:tcPr>
          <w:p w:rsidR="00BF232D" w:rsidRDefault="00BF232D"/>
        </w:tc>
      </w:tr>
    </w:tbl>
    <w:p w:rsidR="00BF232D" w:rsidRDefault="00BF232D" w:rsidP="00BF232D"/>
    <w:p w:rsidR="00BF232D" w:rsidRPr="00BF232D" w:rsidRDefault="00BF232D" w:rsidP="00BF232D">
      <w:pPr>
        <w:pStyle w:val="Heading3"/>
      </w:pPr>
      <w:bookmarkStart w:id="7" w:name="_Toc487062607"/>
      <w:r>
        <w:t>2.cara penggunaan</w:t>
      </w:r>
      <w:bookmarkEnd w:id="7"/>
    </w:p>
    <w:sectPr w:rsidR="00BF232D" w:rsidRPr="00BF232D" w:rsidSect="00D156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C8" w:rsidRDefault="00A537C8" w:rsidP="0057344D">
      <w:pPr>
        <w:spacing w:after="0" w:line="240" w:lineRule="auto"/>
      </w:pPr>
      <w:r>
        <w:separator/>
      </w:r>
    </w:p>
  </w:endnote>
  <w:endnote w:type="continuationSeparator" w:id="1">
    <w:p w:rsidR="00A537C8" w:rsidRDefault="00A537C8" w:rsidP="0057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930"/>
      <w:docPartObj>
        <w:docPartGallery w:val="Page Numbers (Bottom of Page)"/>
        <w:docPartUnique/>
      </w:docPartObj>
    </w:sdtPr>
    <w:sdtContent>
      <w:p w:rsidR="0057344D" w:rsidRDefault="0007111F">
        <w:pPr>
          <w:pStyle w:val="Footer"/>
          <w:jc w:val="right"/>
        </w:pPr>
        <w:fldSimple w:instr=" PAGE   \* MERGEFORMAT ">
          <w:r w:rsidR="00A03BC6">
            <w:rPr>
              <w:noProof/>
            </w:rPr>
            <w:t>1</w:t>
          </w:r>
        </w:fldSimple>
      </w:p>
    </w:sdtContent>
  </w:sdt>
  <w:p w:rsidR="0057344D" w:rsidRDefault="00573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C8" w:rsidRDefault="00A537C8" w:rsidP="0057344D">
      <w:pPr>
        <w:spacing w:after="0" w:line="240" w:lineRule="auto"/>
      </w:pPr>
      <w:r>
        <w:separator/>
      </w:r>
    </w:p>
  </w:footnote>
  <w:footnote w:type="continuationSeparator" w:id="1">
    <w:p w:rsidR="00A537C8" w:rsidRDefault="00A537C8" w:rsidP="00573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5DA"/>
    <w:multiLevelType w:val="hybridMultilevel"/>
    <w:tmpl w:val="AEB2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C1A7F"/>
    <w:multiLevelType w:val="multilevel"/>
    <w:tmpl w:val="09B0F2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44D"/>
    <w:rsid w:val="0007111F"/>
    <w:rsid w:val="0057344D"/>
    <w:rsid w:val="00A03BC6"/>
    <w:rsid w:val="00A537C8"/>
    <w:rsid w:val="00BF232D"/>
    <w:rsid w:val="00C50A89"/>
    <w:rsid w:val="00D1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86"/>
  </w:style>
  <w:style w:type="paragraph" w:styleId="Heading1">
    <w:name w:val="heading 1"/>
    <w:basedOn w:val="Normal"/>
    <w:next w:val="Normal"/>
    <w:link w:val="Heading1Char"/>
    <w:uiPriority w:val="9"/>
    <w:qFormat/>
    <w:rsid w:val="005734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3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34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4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44D"/>
  </w:style>
  <w:style w:type="paragraph" w:styleId="Footer">
    <w:name w:val="footer"/>
    <w:basedOn w:val="Normal"/>
    <w:link w:val="FooterChar"/>
    <w:uiPriority w:val="99"/>
    <w:unhideWhenUsed/>
    <w:rsid w:val="0057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4D"/>
  </w:style>
  <w:style w:type="character" w:customStyle="1" w:styleId="Heading2Char">
    <w:name w:val="Heading 2 Char"/>
    <w:basedOn w:val="DefaultParagraphFont"/>
    <w:link w:val="Heading2"/>
    <w:uiPriority w:val="9"/>
    <w:rsid w:val="00573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34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4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44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34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7344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7344D"/>
    <w:pPr>
      <w:ind w:left="720"/>
      <w:contextualSpacing/>
    </w:pPr>
  </w:style>
  <w:style w:type="table" w:styleId="TableGrid">
    <w:name w:val="Table Grid"/>
    <w:basedOn w:val="TableNormal"/>
    <w:uiPriority w:val="59"/>
    <w:rsid w:val="00BF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BF2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FB635-C4D1-4F5E-B054-806E843D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3</cp:revision>
  <dcterms:created xsi:type="dcterms:W3CDTF">2017-07-06T06:03:00Z</dcterms:created>
  <dcterms:modified xsi:type="dcterms:W3CDTF">2017-07-07T03:04:00Z</dcterms:modified>
</cp:coreProperties>
</file>