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57D4" w14:textId="77777777" w:rsidR="009039B4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82CAC25" wp14:editId="34D4C136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531B" w14:textId="77777777" w:rsidR="009039B4" w:rsidRDefault="00000000">
      <w:pPr>
        <w:spacing w:after="100"/>
        <w:jc w:val="center"/>
      </w:pPr>
      <w:r>
        <w:rPr>
          <w:b/>
          <w:bCs/>
          <w:color w:val="003366"/>
          <w:sz w:val="28"/>
          <w:szCs w:val="28"/>
        </w:rPr>
        <w:t>DZ INFOTECH</w:t>
      </w:r>
    </w:p>
    <w:p w14:paraId="60E20CA5" w14:textId="77777777" w:rsidR="009039B4" w:rsidRDefault="00000000">
      <w:pPr>
        <w:spacing w:after="400"/>
        <w:jc w:val="center"/>
      </w:pPr>
      <w:r>
        <w:rPr>
          <w:b/>
          <w:bCs/>
          <w:color w:val="555555"/>
          <w:sz w:val="28"/>
          <w:szCs w:val="28"/>
          <w:u w:val="single" w:color="555555"/>
        </w:rPr>
        <w:t>PROJECT &amp; SERVICE CATALOG</w:t>
      </w:r>
    </w:p>
    <w:p w14:paraId="5B0C0DFA" w14:textId="416D7AC5" w:rsidR="009039B4" w:rsidRDefault="00000000" w:rsidP="00143330">
      <w:pPr>
        <w:spacing w:after="400" w:line="276" w:lineRule="auto"/>
        <w:jc w:val="both"/>
      </w:pPr>
      <w:r>
        <w:t xml:space="preserve">This document </w:t>
      </w:r>
      <w:r w:rsidR="00026542">
        <w:t>catalogues</w:t>
      </w:r>
      <w:r>
        <w:t xml:space="preserve"> all the standard services and project types offered by </w:t>
      </w:r>
      <w:r>
        <w:rPr>
          <w:b/>
          <w:bCs/>
        </w:rPr>
        <w:t>DZ Infotech</w:t>
      </w:r>
      <w:r>
        <w:rPr>
          <w:i/>
          <w:iCs/>
        </w:rPr>
        <w:t>. It serves as a comprehensive reference detailing the overview, key features, and target audience for each of our specialized solutions.</w:t>
      </w:r>
    </w:p>
    <w:p w14:paraId="78810935" w14:textId="77777777" w:rsidR="009039B4" w:rsidRDefault="00000000" w:rsidP="00143330">
      <w:pPr>
        <w:spacing w:before="200" w:after="100" w:line="276" w:lineRule="auto"/>
        <w:jc w:val="both"/>
      </w:pPr>
      <w:r>
        <w:rPr>
          <w:b/>
          <w:bCs/>
          <w:color w:val="003366"/>
          <w:sz w:val="28"/>
          <w:szCs w:val="28"/>
          <w:u w:val="single" w:color="003366"/>
        </w:rPr>
        <w:t>1. Static Website</w:t>
      </w:r>
    </w:p>
    <w:p w14:paraId="094B2AD9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Overview: </w:t>
      </w:r>
      <w:r w:rsidRPr="00F06C2D">
        <w:rPr>
          <w:color w:val="000000" w:themeColor="text1"/>
        </w:rPr>
        <w:t>A lightweight, fast-loading website designed to establish a basic online presence. Ideal for small businesses, portfolios, or landing pages that do not require frequent content updates.</w:t>
      </w:r>
    </w:p>
    <w:p w14:paraId="23B76C39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Key Features: </w:t>
      </w:r>
      <w:r w:rsidRPr="00F06C2D">
        <w:rPr>
          <w:color w:val="000000" w:themeColor="text1"/>
        </w:rPr>
        <w:t>Responsive design, fast load times, SEO-friendly structure, contact form integration.</w:t>
      </w:r>
    </w:p>
    <w:p w14:paraId="4EBF92AF" w14:textId="77777777" w:rsidR="009039B4" w:rsidRDefault="00000000" w:rsidP="00143330">
      <w:pPr>
        <w:spacing w:after="300" w:line="276" w:lineRule="auto"/>
        <w:jc w:val="both"/>
      </w:pPr>
      <w:r w:rsidRPr="00F06C2D">
        <w:rPr>
          <w:b/>
          <w:bCs/>
          <w:i/>
          <w:iCs/>
          <w:color w:val="000000" w:themeColor="text1"/>
        </w:rPr>
        <w:t xml:space="preserve">Target Audience: </w:t>
      </w:r>
      <w:r w:rsidRPr="00F06C2D">
        <w:rPr>
          <w:color w:val="000000" w:themeColor="text1"/>
        </w:rPr>
        <w:t>Startups, local businesses, personal brands.</w:t>
      </w:r>
    </w:p>
    <w:p w14:paraId="266B2475" w14:textId="77777777" w:rsidR="009039B4" w:rsidRDefault="00000000" w:rsidP="00143330">
      <w:pPr>
        <w:spacing w:before="200" w:after="100" w:line="276" w:lineRule="auto"/>
        <w:jc w:val="both"/>
      </w:pPr>
      <w:r>
        <w:rPr>
          <w:b/>
          <w:bCs/>
          <w:color w:val="003366"/>
          <w:sz w:val="28"/>
          <w:szCs w:val="28"/>
          <w:u w:val="single" w:color="003366"/>
        </w:rPr>
        <w:t>2. Dynamic Website</w:t>
      </w:r>
    </w:p>
    <w:p w14:paraId="77627105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Overview: </w:t>
      </w:r>
      <w:r w:rsidRPr="00F06C2D">
        <w:rPr>
          <w:color w:val="000000" w:themeColor="text1"/>
        </w:rPr>
        <w:t>A fully featured website with a Content Management System (CMS) allowing the client to easily update content, blogs, and media without technical expertise.</w:t>
      </w:r>
    </w:p>
    <w:p w14:paraId="1696C8D3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Key Features: </w:t>
      </w:r>
      <w:r w:rsidRPr="00F06C2D">
        <w:rPr>
          <w:color w:val="000000" w:themeColor="text1"/>
        </w:rPr>
        <w:t>Admin dashboard, dynamic content rendering, blog integration, user authentication (if required), scalable architecture.</w:t>
      </w:r>
    </w:p>
    <w:p w14:paraId="31A311CE" w14:textId="77777777" w:rsidR="009039B4" w:rsidRPr="00F06C2D" w:rsidRDefault="00000000" w:rsidP="00143330">
      <w:pPr>
        <w:spacing w:after="3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Target Audience: </w:t>
      </w:r>
      <w:r w:rsidRPr="00F06C2D">
        <w:rPr>
          <w:color w:val="000000" w:themeColor="text1"/>
        </w:rPr>
        <w:t>Growing businesses, news portals, content-heavy organizations.</w:t>
      </w:r>
    </w:p>
    <w:p w14:paraId="57EEECCB" w14:textId="77777777" w:rsidR="009039B4" w:rsidRDefault="00000000" w:rsidP="00143330">
      <w:pPr>
        <w:spacing w:before="200" w:after="100" w:line="276" w:lineRule="auto"/>
        <w:jc w:val="both"/>
      </w:pPr>
      <w:r>
        <w:rPr>
          <w:b/>
          <w:bCs/>
          <w:color w:val="003366"/>
          <w:sz w:val="28"/>
          <w:szCs w:val="28"/>
          <w:u w:val="single" w:color="003366"/>
        </w:rPr>
        <w:t>3. Ecommerce Website</w:t>
      </w:r>
    </w:p>
    <w:p w14:paraId="03FF033D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Overview: </w:t>
      </w:r>
      <w:r w:rsidRPr="00F06C2D">
        <w:rPr>
          <w:color w:val="000000" w:themeColor="text1"/>
        </w:rPr>
        <w:t>A comprehensive online storefront designed to sell products or services directly to consumers.</w:t>
      </w:r>
    </w:p>
    <w:p w14:paraId="692BE651" w14:textId="7394CF6F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Key Features: </w:t>
      </w:r>
      <w:r w:rsidRPr="00F06C2D">
        <w:rPr>
          <w:color w:val="000000" w:themeColor="text1"/>
        </w:rPr>
        <w:t xml:space="preserve">Product </w:t>
      </w:r>
      <w:r w:rsidR="00026542" w:rsidRPr="00F06C2D">
        <w:rPr>
          <w:color w:val="000000" w:themeColor="text1"/>
        </w:rPr>
        <w:t>catalogue</w:t>
      </w:r>
      <w:r w:rsidRPr="00F06C2D">
        <w:rPr>
          <w:color w:val="000000" w:themeColor="text1"/>
        </w:rPr>
        <w:t xml:space="preserve"> management, shopping cart, secure payment gateway integration, order tracking, inventory management, customer accounts.</w:t>
      </w:r>
    </w:p>
    <w:p w14:paraId="535E5EC8" w14:textId="090314C4" w:rsidR="00F06C2D" w:rsidRPr="00F06C2D" w:rsidRDefault="00000000" w:rsidP="00143330">
      <w:pPr>
        <w:spacing w:after="3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Target Audience: </w:t>
      </w:r>
      <w:r w:rsidRPr="00F06C2D">
        <w:rPr>
          <w:color w:val="000000" w:themeColor="text1"/>
        </w:rPr>
        <w:t>Retailers, wholesalers, D2C brands.</w:t>
      </w:r>
    </w:p>
    <w:p w14:paraId="429657FE" w14:textId="77777777" w:rsidR="009039B4" w:rsidRDefault="00000000" w:rsidP="00143330">
      <w:pPr>
        <w:spacing w:before="200" w:after="100" w:line="276" w:lineRule="auto"/>
        <w:jc w:val="both"/>
      </w:pPr>
      <w:r>
        <w:rPr>
          <w:b/>
          <w:bCs/>
          <w:color w:val="003366"/>
          <w:sz w:val="28"/>
          <w:szCs w:val="28"/>
          <w:u w:val="single" w:color="003366"/>
        </w:rPr>
        <w:lastRenderedPageBreak/>
        <w:t>4. CRM (Customer Relationship Management)</w:t>
      </w:r>
    </w:p>
    <w:p w14:paraId="1CBA7647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Overview: </w:t>
      </w:r>
      <w:r w:rsidRPr="00F06C2D">
        <w:rPr>
          <w:color w:val="000000" w:themeColor="text1"/>
        </w:rPr>
        <w:t>A customized software solution to manage a company's interactions with current and potential customers.</w:t>
      </w:r>
    </w:p>
    <w:p w14:paraId="385854D0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Key Features: </w:t>
      </w:r>
      <w:r w:rsidRPr="00F06C2D">
        <w:rPr>
          <w:color w:val="000000" w:themeColor="text1"/>
        </w:rPr>
        <w:t>Lead tracking, sales pipeline management, meeting scheduling, automated follow-ups, performance analytics, agent portals.</w:t>
      </w:r>
    </w:p>
    <w:p w14:paraId="2FBA934B" w14:textId="77777777" w:rsidR="009039B4" w:rsidRPr="00F06C2D" w:rsidRDefault="00000000" w:rsidP="00143330">
      <w:pPr>
        <w:spacing w:after="3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Target Audience: </w:t>
      </w:r>
      <w:r w:rsidRPr="00F06C2D">
        <w:rPr>
          <w:color w:val="000000" w:themeColor="text1"/>
        </w:rPr>
        <w:t>Sales agencies, B2B companies, service providers.</w:t>
      </w:r>
    </w:p>
    <w:p w14:paraId="23B17505" w14:textId="77777777" w:rsidR="009039B4" w:rsidRDefault="00000000" w:rsidP="00143330">
      <w:pPr>
        <w:spacing w:before="200" w:after="100" w:line="276" w:lineRule="auto"/>
        <w:jc w:val="both"/>
      </w:pPr>
      <w:r>
        <w:rPr>
          <w:b/>
          <w:bCs/>
          <w:color w:val="003366"/>
          <w:sz w:val="28"/>
          <w:szCs w:val="28"/>
          <w:u w:val="single" w:color="003366"/>
        </w:rPr>
        <w:t>5. ERP (Enterprise Resource Planning)</w:t>
      </w:r>
    </w:p>
    <w:p w14:paraId="69E3134F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Overview: </w:t>
      </w:r>
      <w:r w:rsidRPr="00F06C2D">
        <w:rPr>
          <w:color w:val="000000" w:themeColor="text1"/>
        </w:rPr>
        <w:t>An integrated management system for core business processes, often updated in real-time.</w:t>
      </w:r>
    </w:p>
    <w:p w14:paraId="4768BD60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Key Features: </w:t>
      </w:r>
      <w:r w:rsidRPr="00F06C2D">
        <w:rPr>
          <w:color w:val="000000" w:themeColor="text1"/>
        </w:rPr>
        <w:t>Human Resources (HRMS), Payroll, Finance and Accounting, Inventory Management, Supply Chain Management, comprehensive reporting.</w:t>
      </w:r>
    </w:p>
    <w:p w14:paraId="1835F97F" w14:textId="77777777" w:rsidR="009039B4" w:rsidRPr="00F06C2D" w:rsidRDefault="00000000" w:rsidP="00143330">
      <w:pPr>
        <w:spacing w:after="3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Target Audience: </w:t>
      </w:r>
      <w:r w:rsidRPr="00F06C2D">
        <w:rPr>
          <w:color w:val="000000" w:themeColor="text1"/>
        </w:rPr>
        <w:t>Medium to large enterprises looking to centralize their operations.</w:t>
      </w:r>
    </w:p>
    <w:p w14:paraId="1ECB02BA" w14:textId="306B2CA5" w:rsidR="009039B4" w:rsidRDefault="00644AF1" w:rsidP="00143330">
      <w:pPr>
        <w:spacing w:before="200" w:after="100" w:line="276" w:lineRule="auto"/>
        <w:jc w:val="both"/>
      </w:pPr>
      <w:r>
        <w:rPr>
          <w:b/>
          <w:bCs/>
          <w:color w:val="003366"/>
          <w:sz w:val="28"/>
          <w:szCs w:val="28"/>
          <w:u w:val="single" w:color="003366"/>
        </w:rPr>
        <w:t>6</w:t>
      </w:r>
      <w:r w:rsidR="00000000">
        <w:rPr>
          <w:b/>
          <w:bCs/>
          <w:color w:val="003366"/>
          <w:sz w:val="28"/>
          <w:szCs w:val="28"/>
          <w:u w:val="single" w:color="003366"/>
        </w:rPr>
        <w:t>. AI Chatbot</w:t>
      </w:r>
    </w:p>
    <w:p w14:paraId="6D344FE4" w14:textId="77777777" w:rsidR="009039B4" w:rsidRPr="00026542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026542">
        <w:rPr>
          <w:b/>
          <w:bCs/>
          <w:i/>
          <w:iCs/>
          <w:color w:val="000000" w:themeColor="text1"/>
        </w:rPr>
        <w:t xml:space="preserve">Overview: </w:t>
      </w:r>
      <w:r w:rsidRPr="00026542">
        <w:rPr>
          <w:color w:val="000000" w:themeColor="text1"/>
        </w:rPr>
        <w:t>Intelligent conversational agents powered by AI, designed to handle customer inquiries 24/7.</w:t>
      </w:r>
    </w:p>
    <w:p w14:paraId="0AE9D21F" w14:textId="77777777" w:rsidR="009039B4" w:rsidRPr="00026542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026542">
        <w:rPr>
          <w:b/>
          <w:bCs/>
          <w:i/>
          <w:iCs/>
          <w:color w:val="000000" w:themeColor="text1"/>
        </w:rPr>
        <w:t xml:space="preserve">Key Features: </w:t>
      </w:r>
      <w:r w:rsidRPr="00026542">
        <w:rPr>
          <w:color w:val="000000" w:themeColor="text1"/>
        </w:rPr>
        <w:t>Natural Language Processing (NLP), contextual responses, lead qualification, human-handoff, multi-platform integration (Website, WhatsApp, Messenger).</w:t>
      </w:r>
    </w:p>
    <w:p w14:paraId="472E9F24" w14:textId="77777777" w:rsidR="009039B4" w:rsidRPr="00026542" w:rsidRDefault="00000000" w:rsidP="00143330">
      <w:pPr>
        <w:spacing w:after="300" w:line="276" w:lineRule="auto"/>
        <w:jc w:val="both"/>
        <w:rPr>
          <w:color w:val="000000" w:themeColor="text1"/>
        </w:rPr>
      </w:pPr>
      <w:r w:rsidRPr="00026542">
        <w:rPr>
          <w:b/>
          <w:bCs/>
          <w:i/>
          <w:iCs/>
          <w:color w:val="000000" w:themeColor="text1"/>
        </w:rPr>
        <w:t xml:space="preserve">Target Audience: </w:t>
      </w:r>
      <w:r w:rsidRPr="00026542">
        <w:rPr>
          <w:color w:val="000000" w:themeColor="text1"/>
        </w:rPr>
        <w:t xml:space="preserve">E-commerce, customer support </w:t>
      </w:r>
      <w:proofErr w:type="spellStart"/>
      <w:r w:rsidRPr="00026542">
        <w:rPr>
          <w:color w:val="000000" w:themeColor="text1"/>
        </w:rPr>
        <w:t>centers</w:t>
      </w:r>
      <w:proofErr w:type="spellEnd"/>
      <w:r w:rsidRPr="00026542">
        <w:rPr>
          <w:color w:val="000000" w:themeColor="text1"/>
        </w:rPr>
        <w:t>, service businesses.</w:t>
      </w:r>
    </w:p>
    <w:p w14:paraId="629C048A" w14:textId="00D7D944" w:rsidR="009039B4" w:rsidRDefault="00644AF1" w:rsidP="00143330">
      <w:pPr>
        <w:spacing w:before="200" w:after="100" w:line="276" w:lineRule="auto"/>
        <w:jc w:val="both"/>
      </w:pPr>
      <w:r>
        <w:rPr>
          <w:b/>
          <w:bCs/>
          <w:color w:val="003366"/>
          <w:sz w:val="28"/>
          <w:szCs w:val="28"/>
          <w:u w:val="single" w:color="003366"/>
        </w:rPr>
        <w:t>7</w:t>
      </w:r>
      <w:r w:rsidR="00000000">
        <w:rPr>
          <w:b/>
          <w:bCs/>
          <w:color w:val="003366"/>
          <w:sz w:val="28"/>
          <w:szCs w:val="28"/>
          <w:u w:val="single" w:color="003366"/>
        </w:rPr>
        <w:t>. AI Automation</w:t>
      </w:r>
    </w:p>
    <w:p w14:paraId="16670185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Overview: </w:t>
      </w:r>
      <w:r w:rsidRPr="00F06C2D">
        <w:rPr>
          <w:color w:val="000000" w:themeColor="text1"/>
        </w:rPr>
        <w:t>Streamlining repetitive business processes using Artificial Intelligence to save time and reduce human error.</w:t>
      </w:r>
    </w:p>
    <w:p w14:paraId="08B20790" w14:textId="77777777" w:rsidR="009039B4" w:rsidRPr="00F06C2D" w:rsidRDefault="00000000" w:rsidP="00143330">
      <w:pPr>
        <w:spacing w:after="1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Key Features: </w:t>
      </w:r>
      <w:r w:rsidRPr="00F06C2D">
        <w:rPr>
          <w:color w:val="000000" w:themeColor="text1"/>
        </w:rPr>
        <w:t>Workflow automation, automated data entry, intelligent document processing, predictive analytics.</w:t>
      </w:r>
    </w:p>
    <w:p w14:paraId="5C13D8E4" w14:textId="08FD5005" w:rsidR="0090682B" w:rsidRPr="00F06C2D" w:rsidRDefault="00000000" w:rsidP="00143330">
      <w:pPr>
        <w:spacing w:after="300" w:line="276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Target Audience: </w:t>
      </w:r>
      <w:r w:rsidRPr="00F06C2D">
        <w:rPr>
          <w:color w:val="000000" w:themeColor="text1"/>
        </w:rPr>
        <w:t>Enterprises looking to optimize operational efficiency and reduce overhead costs.</w:t>
      </w:r>
    </w:p>
    <w:p w14:paraId="0954DE79" w14:textId="45049EB6" w:rsidR="009039B4" w:rsidRDefault="00644AF1" w:rsidP="00143330">
      <w:pPr>
        <w:spacing w:before="200" w:after="100" w:line="276" w:lineRule="auto"/>
        <w:jc w:val="both"/>
      </w:pPr>
      <w:r>
        <w:rPr>
          <w:b/>
          <w:bCs/>
          <w:color w:val="003366"/>
          <w:sz w:val="28"/>
          <w:szCs w:val="28"/>
          <w:u w:val="single" w:color="003366"/>
        </w:rPr>
        <w:t>8</w:t>
      </w:r>
      <w:r w:rsidR="00000000">
        <w:rPr>
          <w:b/>
          <w:bCs/>
          <w:color w:val="003366"/>
          <w:sz w:val="28"/>
          <w:szCs w:val="28"/>
          <w:u w:val="single" w:color="003366"/>
        </w:rPr>
        <w:t xml:space="preserve">. </w:t>
      </w:r>
      <w:r w:rsidR="00026542">
        <w:rPr>
          <w:b/>
          <w:bCs/>
          <w:color w:val="003366"/>
          <w:sz w:val="28"/>
          <w:szCs w:val="28"/>
          <w:u w:val="single" w:color="003366"/>
        </w:rPr>
        <w:t>WhatsApp</w:t>
      </w:r>
      <w:r w:rsidR="00000000">
        <w:rPr>
          <w:b/>
          <w:bCs/>
          <w:color w:val="003366"/>
          <w:sz w:val="28"/>
          <w:szCs w:val="28"/>
          <w:u w:val="single" w:color="003366"/>
        </w:rPr>
        <w:t xml:space="preserve"> API Integration</w:t>
      </w:r>
    </w:p>
    <w:p w14:paraId="17E7754B" w14:textId="77777777" w:rsidR="009039B4" w:rsidRPr="00F06C2D" w:rsidRDefault="00000000" w:rsidP="00143330">
      <w:pPr>
        <w:spacing w:after="100" w:line="360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Overview: </w:t>
      </w:r>
      <w:r w:rsidRPr="00F06C2D">
        <w:rPr>
          <w:color w:val="000000" w:themeColor="text1"/>
        </w:rPr>
        <w:t>Leveraging the official WhatsApp Business API for automated, at-scale customer communication.</w:t>
      </w:r>
    </w:p>
    <w:p w14:paraId="258B6D9A" w14:textId="77777777" w:rsidR="009039B4" w:rsidRPr="00F06C2D" w:rsidRDefault="00000000" w:rsidP="00143330">
      <w:pPr>
        <w:spacing w:after="100" w:line="360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Key Features: </w:t>
      </w:r>
      <w:r w:rsidRPr="00F06C2D">
        <w:rPr>
          <w:color w:val="000000" w:themeColor="text1"/>
        </w:rPr>
        <w:t>Bulk promotional messaging, automated transactional updates (order status, appointment reminders), interactive message buttons, integrated AI chatbots.</w:t>
      </w:r>
    </w:p>
    <w:p w14:paraId="70F87EFD" w14:textId="77777777" w:rsidR="009039B4" w:rsidRPr="00F06C2D" w:rsidRDefault="00000000" w:rsidP="00143330">
      <w:pPr>
        <w:spacing w:after="300" w:line="360" w:lineRule="auto"/>
        <w:jc w:val="both"/>
        <w:rPr>
          <w:color w:val="000000" w:themeColor="text1"/>
        </w:rPr>
      </w:pPr>
      <w:r w:rsidRPr="00F06C2D">
        <w:rPr>
          <w:b/>
          <w:bCs/>
          <w:i/>
          <w:iCs/>
          <w:color w:val="000000" w:themeColor="text1"/>
        </w:rPr>
        <w:t xml:space="preserve">Target Audience: </w:t>
      </w:r>
      <w:r w:rsidRPr="00F06C2D">
        <w:rPr>
          <w:color w:val="000000" w:themeColor="text1"/>
        </w:rPr>
        <w:t>Retailers, healthcare providers, event organizers, any B2C business.</w:t>
      </w:r>
    </w:p>
    <w:sectPr w:rsidR="009039B4" w:rsidRPr="00F06C2D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37FC1" w14:textId="77777777" w:rsidR="001C1C85" w:rsidRDefault="001C1C85" w:rsidP="00F06C2D">
      <w:r>
        <w:separator/>
      </w:r>
    </w:p>
  </w:endnote>
  <w:endnote w:type="continuationSeparator" w:id="0">
    <w:p w14:paraId="6CC72193" w14:textId="77777777" w:rsidR="001C1C85" w:rsidRDefault="001C1C85" w:rsidP="00F06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50EF7" w14:textId="77777777" w:rsidR="001C1C85" w:rsidRDefault="001C1C85" w:rsidP="00F06C2D">
      <w:r>
        <w:separator/>
      </w:r>
    </w:p>
  </w:footnote>
  <w:footnote w:type="continuationSeparator" w:id="0">
    <w:p w14:paraId="5AD7EF6C" w14:textId="77777777" w:rsidR="001C1C85" w:rsidRDefault="001C1C85" w:rsidP="00F06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332D2" w14:textId="0C95F36E" w:rsidR="00F06C2D" w:rsidRPr="00F06C2D" w:rsidRDefault="00F06C2D">
    <w:pPr>
      <w:pStyle w:val="Header"/>
      <w:rPr>
        <w:lang w:val="en-US"/>
      </w:rPr>
    </w:pPr>
    <w:r>
      <w:rPr>
        <w:lang w:val="en-US"/>
      </w:rPr>
      <w:t>DZ Infotech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C2D7C"/>
    <w:multiLevelType w:val="hybridMultilevel"/>
    <w:tmpl w:val="346EE49C"/>
    <w:lvl w:ilvl="0" w:tplc="C91A73B2">
      <w:start w:val="1"/>
      <w:numFmt w:val="bullet"/>
      <w:lvlText w:val="●"/>
      <w:lvlJc w:val="left"/>
      <w:pPr>
        <w:ind w:left="720" w:hanging="360"/>
      </w:pPr>
    </w:lvl>
    <w:lvl w:ilvl="1" w:tplc="18FE3F04">
      <w:start w:val="1"/>
      <w:numFmt w:val="bullet"/>
      <w:lvlText w:val="○"/>
      <w:lvlJc w:val="left"/>
      <w:pPr>
        <w:ind w:left="1440" w:hanging="360"/>
      </w:pPr>
    </w:lvl>
    <w:lvl w:ilvl="2" w:tplc="C8AC1620">
      <w:start w:val="1"/>
      <w:numFmt w:val="bullet"/>
      <w:lvlText w:val="■"/>
      <w:lvlJc w:val="left"/>
      <w:pPr>
        <w:ind w:left="2160" w:hanging="360"/>
      </w:pPr>
    </w:lvl>
    <w:lvl w:ilvl="3" w:tplc="30E64CF8">
      <w:start w:val="1"/>
      <w:numFmt w:val="bullet"/>
      <w:lvlText w:val="●"/>
      <w:lvlJc w:val="left"/>
      <w:pPr>
        <w:ind w:left="2880" w:hanging="360"/>
      </w:pPr>
    </w:lvl>
    <w:lvl w:ilvl="4" w:tplc="366C23F8">
      <w:start w:val="1"/>
      <w:numFmt w:val="bullet"/>
      <w:lvlText w:val="○"/>
      <w:lvlJc w:val="left"/>
      <w:pPr>
        <w:ind w:left="3600" w:hanging="360"/>
      </w:pPr>
    </w:lvl>
    <w:lvl w:ilvl="5" w:tplc="36B2C77A">
      <w:start w:val="1"/>
      <w:numFmt w:val="bullet"/>
      <w:lvlText w:val="■"/>
      <w:lvlJc w:val="left"/>
      <w:pPr>
        <w:ind w:left="4320" w:hanging="360"/>
      </w:pPr>
    </w:lvl>
    <w:lvl w:ilvl="6" w:tplc="111476DE">
      <w:start w:val="1"/>
      <w:numFmt w:val="bullet"/>
      <w:lvlText w:val="●"/>
      <w:lvlJc w:val="left"/>
      <w:pPr>
        <w:ind w:left="5040" w:hanging="360"/>
      </w:pPr>
    </w:lvl>
    <w:lvl w:ilvl="7" w:tplc="B49EBD36">
      <w:start w:val="1"/>
      <w:numFmt w:val="bullet"/>
      <w:lvlText w:val="●"/>
      <w:lvlJc w:val="left"/>
      <w:pPr>
        <w:ind w:left="5760" w:hanging="360"/>
      </w:pPr>
    </w:lvl>
    <w:lvl w:ilvl="8" w:tplc="724C514E">
      <w:start w:val="1"/>
      <w:numFmt w:val="bullet"/>
      <w:lvlText w:val="●"/>
      <w:lvlJc w:val="left"/>
      <w:pPr>
        <w:ind w:left="6480" w:hanging="360"/>
      </w:pPr>
    </w:lvl>
  </w:abstractNum>
  <w:num w:numId="1" w16cid:durableId="167139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9B4"/>
    <w:rsid w:val="00026542"/>
    <w:rsid w:val="000E3289"/>
    <w:rsid w:val="00143330"/>
    <w:rsid w:val="001B6A43"/>
    <w:rsid w:val="001C1C85"/>
    <w:rsid w:val="003D45DC"/>
    <w:rsid w:val="00644AF1"/>
    <w:rsid w:val="006B16AD"/>
    <w:rsid w:val="0089205B"/>
    <w:rsid w:val="009039B4"/>
    <w:rsid w:val="0090682B"/>
    <w:rsid w:val="00C3574C"/>
    <w:rsid w:val="00F0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208C"/>
  <w15:docId w15:val="{E01EA39B-BD14-47F9-97C4-3F4ED352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6C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C2D"/>
  </w:style>
  <w:style w:type="paragraph" w:styleId="Footer">
    <w:name w:val="footer"/>
    <w:basedOn w:val="Normal"/>
    <w:link w:val="FooterChar"/>
    <w:uiPriority w:val="99"/>
    <w:unhideWhenUsed/>
    <w:rsid w:val="00F06C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Vahani</cp:lastModifiedBy>
  <cp:revision>9</cp:revision>
  <cp:lastPrinted>2026-08-07T06:06:00Z</cp:lastPrinted>
  <dcterms:created xsi:type="dcterms:W3CDTF">2026-08-07T05:53:00Z</dcterms:created>
  <dcterms:modified xsi:type="dcterms:W3CDTF">2026-08-07T06:08:00Z</dcterms:modified>
</cp:coreProperties>
</file>