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F233" w14:textId="77777777" w:rsidR="00EB2FAC" w:rsidRPr="00EB2FAC" w:rsidRDefault="00636A49" w:rsidP="00EB2FAC">
      <w:pPr>
        <w:pStyle w:val="afff7"/>
        <w:ind w:firstLine="643"/>
        <w:rPr>
          <w:rStyle w:val="afff8"/>
          <w:b/>
          <w:bCs/>
        </w:rPr>
      </w:pPr>
      <w:r w:rsidRPr="00EB2FAC">
        <w:rPr>
          <w:rStyle w:val="afff8"/>
          <w:b/>
          <w:bCs/>
        </w:rPr>
        <w:t>Sb</w:t>
      </w:r>
      <m:oMath>
        <m:sSub>
          <m:sSubPr>
            <m:ctrlPr>
              <w:rPr>
                <w:rStyle w:val="afff8"/>
                <w:rFonts w:ascii="Cambria Math" w:hAnsi="Cambria Math"/>
                <w:b/>
                <w:bCs/>
              </w:rPr>
            </m:ctrlPr>
          </m:sSubPr>
          <m:e>
            <m:r>
              <m:rPr>
                <m:sty m:val="b"/>
              </m:rPr>
              <w:rPr>
                <w:rStyle w:val="afff8"/>
                <w:rFonts w:ascii="Cambria Math" w:hAnsi="Cambria Math"/>
              </w:rPr>
              <m:t>​</m:t>
            </m:r>
          </m:e>
          <m:sub>
            <m:r>
              <m:rPr>
                <m:sty m:val="b"/>
              </m:rPr>
              <w:rPr>
                <w:rStyle w:val="afff8"/>
                <w:rFonts w:ascii="Cambria Math" w:hAnsi="Cambria Math"/>
              </w:rPr>
              <m:t>2</m:t>
            </m:r>
          </m:sub>
        </m:sSub>
      </m:oMath>
      <w:r w:rsidRPr="00EB2FAC">
        <w:rPr>
          <w:rStyle w:val="afff8"/>
          <w:b/>
          <w:bCs/>
        </w:rPr>
        <w:t>Te</w:t>
      </w:r>
      <m:oMath>
        <m:sSub>
          <m:sSubPr>
            <m:ctrlPr>
              <w:rPr>
                <w:rStyle w:val="afff8"/>
                <w:rFonts w:ascii="Cambria Math" w:hAnsi="Cambria Math"/>
                <w:b/>
                <w:bCs/>
              </w:rPr>
            </m:ctrlPr>
          </m:sSubPr>
          <m:e>
            <m:r>
              <m:rPr>
                <m:sty m:val="b"/>
              </m:rPr>
              <w:rPr>
                <w:rStyle w:val="afff8"/>
                <w:rFonts w:ascii="Cambria Math" w:hAnsi="Cambria Math"/>
              </w:rPr>
              <m:t>​</m:t>
            </m:r>
          </m:e>
          <m:sub>
            <m:r>
              <m:rPr>
                <m:sty m:val="b"/>
              </m:rPr>
              <w:rPr>
                <w:rStyle w:val="afff8"/>
                <w:rFonts w:ascii="Cambria Math" w:hAnsi="Cambria Math"/>
              </w:rPr>
              <m:t>3</m:t>
            </m:r>
          </m:sub>
        </m:sSub>
      </m:oMath>
      <w:r w:rsidRPr="00EB2FAC">
        <w:rPr>
          <w:rStyle w:val="afff8"/>
          <w:b/>
          <w:bCs/>
        </w:rPr>
        <w:t>基异质结的性能调控研究进展</w:t>
      </w:r>
    </w:p>
    <w:p w14:paraId="1158CD8A" w14:textId="77E91485" w:rsidR="00495B2B" w:rsidRDefault="006231C5" w:rsidP="00495B2B">
      <w:pPr>
        <w:pStyle w:val="prowrite1"/>
        <w:ind w:firstLine="420"/>
        <w:rPr>
          <w:rFonts w:eastAsia="黑体"/>
        </w:rPr>
      </w:pPr>
      <w:r>
        <w:rPr>
          <w:rFonts w:hint="eastAsia"/>
        </w:rPr>
        <w:t>组长</w:t>
      </w:r>
      <w:r>
        <w:rPr>
          <w:rFonts w:hint="eastAsia"/>
        </w:rPr>
        <w:t>:</w:t>
      </w:r>
      <w:r w:rsidR="009B489B" w:rsidRPr="001256B2">
        <w:rPr>
          <w:rFonts w:hint="eastAsia"/>
        </w:rPr>
        <w:t>庄尚翰</w:t>
      </w:r>
      <w:r w:rsidR="00636A49">
        <w:rPr>
          <w:rFonts w:hint="eastAsia"/>
        </w:rPr>
        <w:t>(</w:t>
      </w:r>
      <w:proofErr w:type="gramStart"/>
      <w:r w:rsidR="00636A49">
        <w:rPr>
          <w:rFonts w:hint="eastAsia"/>
        </w:rPr>
        <w:t>一</w:t>
      </w:r>
      <w:proofErr w:type="gramEnd"/>
      <w:r w:rsidR="00636A49">
        <w:rPr>
          <w:rFonts w:hint="eastAsia"/>
        </w:rPr>
        <w:t>,</w:t>
      </w:r>
      <w:r w:rsidR="00636A49">
        <w:rPr>
          <w:rFonts w:hint="eastAsia"/>
        </w:rPr>
        <w:t>六</w:t>
      </w:r>
      <w:r w:rsidR="00636A49">
        <w:rPr>
          <w:rFonts w:hint="eastAsia"/>
        </w:rPr>
        <w:t>,</w:t>
      </w:r>
      <w:r w:rsidR="00636A49">
        <w:rPr>
          <w:rFonts w:hint="eastAsia"/>
        </w:rPr>
        <w:t>七</w:t>
      </w:r>
      <w:r w:rsidR="00495B2B">
        <w:rPr>
          <w:rFonts w:hint="eastAsia"/>
        </w:rPr>
        <w:t>章</w:t>
      </w:r>
      <w:r w:rsidR="00636A49">
        <w:rPr>
          <w:rFonts w:hint="eastAsia"/>
        </w:rPr>
        <w:t>)</w:t>
      </w:r>
    </w:p>
    <w:p w14:paraId="3E4BCBD9" w14:textId="3695F941" w:rsidR="009B489B" w:rsidRPr="00495B2B" w:rsidRDefault="009B489B" w:rsidP="00495B2B">
      <w:pPr>
        <w:pStyle w:val="prowrite1"/>
        <w:ind w:firstLine="420"/>
        <w:rPr>
          <w:rFonts w:eastAsia="黑体"/>
        </w:rPr>
      </w:pPr>
      <w:r w:rsidRPr="001256B2">
        <w:rPr>
          <w:rFonts w:hint="eastAsia"/>
        </w:rPr>
        <w:t>组员</w:t>
      </w:r>
      <w:r w:rsidRPr="001256B2">
        <w:rPr>
          <w:rFonts w:hint="eastAsia"/>
        </w:rPr>
        <w:t>:</w:t>
      </w:r>
      <w:r w:rsidRPr="001256B2">
        <w:rPr>
          <w:rFonts w:hint="eastAsia"/>
        </w:rPr>
        <w:t>王凯</w:t>
      </w:r>
      <w:r w:rsidR="00636A49">
        <w:rPr>
          <w:rFonts w:hint="eastAsia"/>
        </w:rPr>
        <w:t>(</w:t>
      </w:r>
      <w:r w:rsidR="00636A49">
        <w:rPr>
          <w:rFonts w:hint="eastAsia"/>
        </w:rPr>
        <w:t>二</w:t>
      </w:r>
      <w:r w:rsidR="00636A49">
        <w:rPr>
          <w:rFonts w:hint="eastAsia"/>
        </w:rPr>
        <w:t>,</w:t>
      </w:r>
      <w:r w:rsidR="00636A49">
        <w:rPr>
          <w:rFonts w:hint="eastAsia"/>
        </w:rPr>
        <w:t>三</w:t>
      </w:r>
      <w:r w:rsidR="00495B2B">
        <w:rPr>
          <w:rFonts w:hint="eastAsia"/>
        </w:rPr>
        <w:t>章</w:t>
      </w:r>
      <w:r w:rsidR="00636A49">
        <w:rPr>
          <w:rFonts w:hint="eastAsia"/>
        </w:rPr>
        <w:t>)</w:t>
      </w:r>
      <w:r w:rsidRPr="001256B2">
        <w:rPr>
          <w:rFonts w:hint="eastAsia"/>
        </w:rPr>
        <w:t xml:space="preserve">, </w:t>
      </w:r>
      <w:r w:rsidRPr="001256B2">
        <w:rPr>
          <w:rFonts w:hint="eastAsia"/>
        </w:rPr>
        <w:t>彭诗翔</w:t>
      </w:r>
      <w:r w:rsidR="00636A49">
        <w:rPr>
          <w:rFonts w:hint="eastAsia"/>
        </w:rPr>
        <w:t>(</w:t>
      </w:r>
      <w:r w:rsidR="00636A49">
        <w:rPr>
          <w:rFonts w:hint="eastAsia"/>
        </w:rPr>
        <w:t>四</w:t>
      </w:r>
      <w:r w:rsidR="00636A49">
        <w:rPr>
          <w:rFonts w:hint="eastAsia"/>
        </w:rPr>
        <w:t>,</w:t>
      </w:r>
      <w:r w:rsidR="00636A49">
        <w:rPr>
          <w:rFonts w:hint="eastAsia"/>
        </w:rPr>
        <w:t>五</w:t>
      </w:r>
      <w:r w:rsidR="00495B2B">
        <w:rPr>
          <w:rFonts w:hint="eastAsia"/>
        </w:rPr>
        <w:t>章</w:t>
      </w:r>
      <w:r w:rsidR="00636A49">
        <w:rPr>
          <w:rFonts w:hint="eastAsia"/>
        </w:rPr>
        <w:t>)</w:t>
      </w:r>
    </w:p>
    <w:p w14:paraId="3C93086D" w14:textId="41AE4202" w:rsidR="00725277" w:rsidRPr="007C6DD4" w:rsidRDefault="00000000" w:rsidP="007C6DD4">
      <w:pPr>
        <w:pStyle w:val="1"/>
      </w:pPr>
      <w:bookmarkStart w:id="0" w:name="绪论"/>
      <w:r w:rsidRPr="007C6DD4">
        <w:lastRenderedPageBreak/>
        <w:t>绪论</w:t>
      </w:r>
    </w:p>
    <w:p w14:paraId="6FB714D0" w14:textId="77777777" w:rsidR="00725277" w:rsidRDefault="00000000">
      <w:pPr>
        <w:pStyle w:val="2"/>
      </w:pPr>
      <w:bookmarkStart w:id="1" w:name="sb_2te_3材料的基本性质与晶体结构"/>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材料的基本性质与晶体结构</w:t>
      </w:r>
    </w:p>
    <w:p w14:paraId="5DA659E2" w14:textId="73AF6A78" w:rsidR="00725277" w:rsidRDefault="00000000">
      <w:pPr>
        <w:ind w:firstLine="42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属于</w:t>
      </w:r>
      <w:r>
        <w:rPr>
          <w:rFonts w:hint="eastAsia"/>
        </w:rPr>
        <w:t>V</w:t>
      </w:r>
      <w:r>
        <w:rPr>
          <w:rFonts w:hint="eastAsia"/>
        </w:rPr>
        <w:t>–</w:t>
      </w:r>
      <w:r>
        <w:rPr>
          <w:rFonts w:hint="eastAsia"/>
        </w:rPr>
        <w:t>VI</w:t>
      </w:r>
      <w:r>
        <w:rPr>
          <w:rFonts w:hint="eastAsia"/>
        </w:rPr>
        <w:t>族层状</w:t>
      </w:r>
      <w:proofErr w:type="gramStart"/>
      <w:r>
        <w:rPr>
          <w:rFonts w:hint="eastAsia"/>
        </w:rPr>
        <w:t>窄</w:t>
      </w:r>
      <w:proofErr w:type="gramEnd"/>
      <w:r>
        <w:rPr>
          <w:rFonts w:hint="eastAsia"/>
        </w:rPr>
        <w:t>禁带化合物，具有由五原子层（</w:t>
      </w:r>
      <w:r>
        <w:rPr>
          <w:rFonts w:hint="eastAsia"/>
        </w:rPr>
        <w:t>quintuple</w:t>
      </w:r>
      <w:r>
        <w:t xml:space="preserve"> </w:t>
      </w:r>
      <w:r>
        <w:rPr>
          <w:rFonts w:hint="eastAsia"/>
        </w:rPr>
        <w:t>layer</w:t>
      </w:r>
      <w:r>
        <w:rPr>
          <w:rFonts w:hint="eastAsia"/>
        </w:rPr>
        <w:t>）堆垛形成</w:t>
      </w:r>
      <w:proofErr w:type="gramStart"/>
      <w:r>
        <w:rPr>
          <w:rFonts w:hint="eastAsia"/>
        </w:rPr>
        <w:t>的菱方结构</w:t>
      </w:r>
      <w:proofErr w:type="gramEnd"/>
      <w:r>
        <w:rPr>
          <w:rFonts w:hint="eastAsia"/>
        </w:rPr>
        <w:t>，其层间以范德华作用结合，便于构筑低维和层状异质结。同时，</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还是</w:t>
      </w:r>
      <w:r>
        <w:rPr>
          <w:rFonts w:hint="eastAsia"/>
        </w:rPr>
        <w:t>Bi</w:t>
      </w:r>
      <m:oMath>
        <m:sSub>
          <m:sSubPr>
            <m:ctrlPr>
              <w:rPr>
                <w:rFonts w:ascii="Cambria Math" w:hAnsi="Cambria Math"/>
              </w:rPr>
            </m:ctrlPr>
          </m:sSubPr>
          <m:e>
            <m:r>
              <w:rPr>
                <w:rFonts w:ascii="Cambria Math" w:hAnsi="Cambria Math"/>
              </w:rPr>
              <m:t>​</m:t>
            </m:r>
          </m:e>
          <m:sub>
            <m:r>
              <w:rPr>
                <w:rFonts w:ascii="Cambria Math" w:hAnsi="Cambria Math"/>
              </w:rPr>
              <m:t>2</m:t>
            </m:r>
          </m:sub>
        </m:sSub>
      </m:oMath>
      <w:r>
        <w:t>Se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家族的重要拓扑绝缘体，其表面</w:t>
      </w:r>
      <w:r>
        <w:rPr>
          <w:rFonts w:hint="eastAsia"/>
        </w:rPr>
        <w:t>Dirac</w:t>
      </w:r>
      <w:r>
        <w:rPr>
          <w:rFonts w:hint="eastAsia"/>
        </w:rPr>
        <w:t>态与体态输运的耦合为性能调控研究提供了独特物理背景。</w:t>
      </w:r>
    </w:p>
    <w:p w14:paraId="51D329B6" w14:textId="77777777" w:rsidR="00725277" w:rsidRDefault="00000000">
      <w:pPr>
        <w:pStyle w:val="2"/>
      </w:pPr>
      <w:bookmarkStart w:id="2" w:name="异质结的基本概念与性能调控意义"/>
      <w:bookmarkEnd w:id="1"/>
      <w:r>
        <w:rPr>
          <w:rFonts w:hint="eastAsia"/>
        </w:rPr>
        <w:t>异质结的基本概念与性能调控意义</w:t>
      </w:r>
    </w:p>
    <w:p w14:paraId="2CF41990" w14:textId="3BAEEB7D" w:rsidR="00725277" w:rsidRDefault="00000000">
      <w:pPr>
        <w:ind w:firstLine="420"/>
      </w:pPr>
      <w:r>
        <w:rPr>
          <w:rFonts w:hint="eastAsia"/>
        </w:rPr>
        <w:t>异质结通常按能带对齐关系分为</w:t>
      </w:r>
      <w:r>
        <w:rPr>
          <w:rFonts w:hint="eastAsia"/>
        </w:rPr>
        <w:t>I</w:t>
      </w:r>
      <w:r>
        <w:rPr>
          <w:rFonts w:hint="eastAsia"/>
        </w:rPr>
        <w:t>型、</w:t>
      </w:r>
      <w:r>
        <w:rPr>
          <w:rFonts w:hint="eastAsia"/>
        </w:rPr>
        <w:t>II</w:t>
      </w:r>
      <w:r>
        <w:rPr>
          <w:rFonts w:hint="eastAsia"/>
        </w:rPr>
        <w:t>型和</w:t>
      </w:r>
      <w:r>
        <w:rPr>
          <w:rFonts w:hint="eastAsia"/>
        </w:rPr>
        <w:t>III</w:t>
      </w:r>
      <w:r>
        <w:rPr>
          <w:rFonts w:hint="eastAsia"/>
        </w:rPr>
        <w:t>型，不同对齐方式会显著影响界面电荷转移、势垒高度和载流子分离效率。对于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基体系，通过异质集成引入能带工程、界面散射和内建电场，可同时优化电输运、热输运和光电响应，是提升综合性能的核心路径。</w:t>
      </w:r>
    </w:p>
    <w:p w14:paraId="2B85791D" w14:textId="77777777" w:rsidR="00725277" w:rsidRDefault="00000000">
      <w:pPr>
        <w:pStyle w:val="2"/>
      </w:pPr>
      <w:bookmarkStart w:id="3" w:name="本文综述范围与结构安排"/>
      <w:bookmarkEnd w:id="2"/>
      <w:r>
        <w:rPr>
          <w:rFonts w:hint="eastAsia"/>
        </w:rPr>
        <w:t>本文综述范围与结构安排</w:t>
      </w:r>
    </w:p>
    <w:p w14:paraId="3A84122C" w14:textId="77777777" w:rsidR="00725277" w:rsidRDefault="00000000">
      <w:pPr>
        <w:ind w:firstLine="420"/>
      </w:pPr>
      <w:r>
        <w:rPr>
          <w:rFonts w:hint="eastAsia"/>
        </w:rPr>
        <w:t>本文围绕“性能调控”这一主线展开，重点讨论</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基异质结在能带结构、界面特征、载流子输运以及热电</w:t>
      </w:r>
      <w:r>
        <w:rPr>
          <w:rFonts w:hint="eastAsia"/>
        </w:rPr>
        <w:t>/</w:t>
      </w:r>
      <w:r>
        <w:rPr>
          <w:rFonts w:hint="eastAsia"/>
        </w:rPr>
        <w:t>光电相关性能方面的研究进展，并兼顾拓扑自旋相关行为。对于</w:t>
      </w:r>
      <w:r>
        <w:rPr>
          <w:rFonts w:hint="eastAsia"/>
        </w:rPr>
        <w:t>GeTe</w:t>
      </w:r>
      <w:r>
        <w:rPr>
          <w:rFonts w:hint="eastAsia"/>
        </w:rPr>
        <w:t>、磁性材料、超导材料等构筑的界面相变或近邻耦合体系，本文将其视为值得关注的拓展方向，在展望部分进行概括，而不单独扩展为主体章节。</w:t>
      </w:r>
    </w:p>
    <w:p w14:paraId="77B9E425" w14:textId="77777777" w:rsidR="00725277" w:rsidRDefault="00000000" w:rsidP="007C6DD4">
      <w:pPr>
        <w:pStyle w:val="1"/>
      </w:pPr>
      <w:bookmarkStart w:id="4" w:name="sb_2te_3基异质结的能带结构调控"/>
      <w:bookmarkEnd w:id="0"/>
      <w:bookmarkEnd w:id="3"/>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基异质结的能带结构调控</w:t>
      </w:r>
    </w:p>
    <w:p w14:paraId="31724831" w14:textId="77777777" w:rsidR="00725277" w:rsidRDefault="00000000">
      <w:pPr>
        <w:pStyle w:val="2"/>
      </w:pPr>
      <w:bookmarkStart w:id="5" w:name="能带对齐类型及其对载流子输运的影响"/>
      <w:r>
        <w:rPr>
          <w:rFonts w:hint="eastAsia"/>
        </w:rPr>
        <w:t>能带对齐类型及其对载流子输运的影响</w:t>
      </w:r>
    </w:p>
    <w:p w14:paraId="0848573F" w14:textId="376CAD88" w:rsidR="00725277" w:rsidRDefault="00000000">
      <w:pPr>
        <w:ind w:firstLine="42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w:t>
      </w:r>
      <w:r>
        <w:rPr>
          <w:rFonts w:hint="eastAsia"/>
        </w:rP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、石墨烯、</w:t>
      </w:r>
      <w:proofErr w:type="spellStart"/>
      <w:r>
        <w:rPr>
          <w:rFonts w:hint="eastAsia"/>
        </w:rPr>
        <w:t>Te</w:t>
      </w:r>
      <w:proofErr w:type="spellEnd"/>
      <w:r>
        <w:rPr>
          <w:rFonts w:hint="eastAsia"/>
        </w:rPr>
        <w:t>、</w:t>
      </w:r>
      <w:proofErr w:type="spellStart"/>
      <w:r>
        <w:rPr>
          <w:rFonts w:hint="eastAsia"/>
        </w:rPr>
        <w:t>MoTe</w:t>
      </w:r>
      <w:proofErr w:type="spellEnd"/>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等材料形成异质结后，能带匹配关系会决定界面势垒、载流子注入方向及复合概率，从而影响整流、光生分离和热电能量过滤行为。</w:t>
      </w:r>
    </w:p>
    <w:p w14:paraId="5A47BE63" w14:textId="77777777" w:rsidR="00725277" w:rsidRDefault="00000000">
      <w:pPr>
        <w:pStyle w:val="2"/>
      </w:pPr>
      <w:bookmarkStart w:id="6" w:name="组分调控对能带结构的调制"/>
      <w:bookmarkEnd w:id="5"/>
      <w:r>
        <w:rPr>
          <w:rFonts w:hint="eastAsia"/>
        </w:rPr>
        <w:t>组分调控对能带结构的调制</w:t>
      </w:r>
    </w:p>
    <w:p w14:paraId="0D5FC624" w14:textId="5F4A0495" w:rsidR="00725277" w:rsidRDefault="00000000">
      <w:pPr>
        <w:ind w:firstLine="420"/>
      </w:pPr>
      <w:r>
        <w:rPr>
          <w:rFonts w:hint="eastAsia"/>
        </w:rPr>
        <w:t>通过掺杂、合金化，可以改变</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附近费米能级位置、带边曲率及局域态分布，从而实现对载流子类型、浓度与有效质量的协同调控。</w:t>
      </w:r>
      <w:proofErr w:type="spellStart"/>
      <w:r>
        <w:rPr>
          <w:rFonts w:hint="eastAsia"/>
        </w:rPr>
        <w:t>AgSbTe</w:t>
      </w:r>
      <w:proofErr w:type="spellEnd"/>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异相合金的研究表明，组分无序和缺陷诱导的态密度重构能够显著改变热电输运特性。</w:t>
      </w:r>
    </w:p>
    <w:p w14:paraId="2E411551" w14:textId="77777777" w:rsidR="00725277" w:rsidRDefault="00000000">
      <w:pPr>
        <w:pStyle w:val="2"/>
      </w:pPr>
      <w:bookmarkStart w:id="7" w:name="应力工程与厚度效应对能隙的影响"/>
      <w:bookmarkEnd w:id="6"/>
      <w:r>
        <w:rPr>
          <w:rFonts w:hint="eastAsia"/>
        </w:rPr>
        <w:t>应力工程与厚度效应对能隙的影响</w:t>
      </w:r>
    </w:p>
    <w:p w14:paraId="11DB8DC9" w14:textId="26758231" w:rsidR="00725277" w:rsidRDefault="00000000">
      <w:pPr>
        <w:ind w:firstLine="42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层状结构对外部应变和厚度变化较为敏感，晶格失配、柔性弯曲或层数变化都可能引起能隙、带边位置及表面态耦合的改变。针对</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t>/MoS</w:t>
      </w:r>
      <m:oMath>
        <m:sSub>
          <m:sSubPr>
            <m:ctrlPr>
              <w:rPr>
                <w:rFonts w:ascii="Cambria Math" w:hAnsi="Cambria Math"/>
              </w:rPr>
            </m:ctrlPr>
          </m:sSubPr>
          <m:e>
            <m:r>
              <w:rPr>
                <w:rFonts w:ascii="Cambria Math" w:hAnsi="Cambria Math"/>
              </w:rPr>
              <m:t>​</m:t>
            </m:r>
          </m:e>
          <m:sub>
            <m:r>
              <w:rPr>
                <w:rFonts w:ascii="Cambria Math" w:hAnsi="Cambria Math"/>
              </w:rPr>
              <m:t>2</m:t>
            </m:r>
          </m:sub>
        </m:sSub>
      </m:oMath>
      <w:r>
        <w:rPr>
          <w:rFonts w:hint="eastAsia"/>
        </w:rPr>
        <w:t>柔性异质结的研究表明，外部应变可直接调节其带结构和宽谱光探测行为。</w:t>
      </w:r>
    </w:p>
    <w:p w14:paraId="2EDB04D4" w14:textId="50318E47" w:rsidR="00725277" w:rsidRDefault="00000000" w:rsidP="003B7756">
      <w:pPr>
        <w:pStyle w:val="1"/>
      </w:pPr>
      <w:bookmarkStart w:id="8" w:name="sb_2te_3基异质结的界面工程与性能调控"/>
      <w:bookmarkEnd w:id="4"/>
      <w:bookmarkEnd w:id="7"/>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基异质结的界面工程与性能调控</w:t>
      </w:r>
    </w:p>
    <w:p w14:paraId="23550452" w14:textId="77777777" w:rsidR="00725277" w:rsidRDefault="00000000">
      <w:pPr>
        <w:pStyle w:val="2"/>
      </w:pPr>
      <w:bookmarkStart w:id="9" w:name="界面电荷转移与内建电场的形成"/>
      <w:r>
        <w:rPr>
          <w:rFonts w:hint="eastAsia"/>
        </w:rPr>
        <w:t>界面电荷转移与内建电场的形成</w:t>
      </w:r>
    </w:p>
    <w:p w14:paraId="0F938653" w14:textId="674C521D" w:rsidR="00725277" w:rsidRDefault="00000000">
      <w:pPr>
        <w:ind w:firstLine="420"/>
      </w:pPr>
      <w:r>
        <w:rPr>
          <w:rFonts w:hint="eastAsia"/>
        </w:rPr>
        <w:t>界面功函数差和电负性差异会驱动电荷重新分布，进而形成内建电场，这一过程直接决定光生载流子的分离效率与跨界面输运能力。以</w:t>
      </w:r>
      <w:r>
        <w:rPr>
          <w:rFonts w:hint="eastAsia"/>
        </w:rPr>
        <w:t>1T</w:t>
      </w:r>
      <m:oMath>
        <m:r>
          <m:rPr>
            <m:sty m:val="p"/>
          </m:rPr>
          <w:rPr>
            <w:rFonts w:ascii="Cambria Math" w:hAnsi="Cambria Math"/>
          </w:rPr>
          <m:t>'</m:t>
        </m:r>
      </m:oMath>
      <w:r>
        <w:t>-MoTe</w:t>
      </w:r>
      <m:oMath>
        <m:sSub>
          <m:sSubPr>
            <m:ctrlPr>
              <w:rPr>
                <w:rFonts w:ascii="Cambria Math" w:hAnsi="Cambria Math"/>
              </w:rPr>
            </m:ctrlPr>
          </m:sSubPr>
          <m:e>
            <m:r>
              <w:rPr>
                <w:rFonts w:ascii="Cambria Math" w:hAnsi="Cambria Math"/>
              </w:rPr>
              <m:t>​</m:t>
            </m:r>
          </m:e>
          <m:sub>
            <m:r>
              <w:rPr>
                <w:rFonts w:ascii="Cambria Math" w:hAnsi="Cambria Math"/>
              </w:rPr>
              <m:t>2</m:t>
            </m:r>
          </m:sub>
        </m:sSub>
      </m:oMath>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超晶格样薄膜为例，较弱层间相互作用与小功函数</w:t>
      </w:r>
      <w:proofErr w:type="gramStart"/>
      <w:r>
        <w:rPr>
          <w:rFonts w:hint="eastAsia"/>
        </w:rPr>
        <w:t>差共同</w:t>
      </w:r>
      <w:proofErr w:type="gramEnd"/>
      <w:r>
        <w:rPr>
          <w:rFonts w:hint="eastAsia"/>
        </w:rPr>
        <w:t>影响了带弯曲和空穴输运。</w:t>
      </w:r>
    </w:p>
    <w:p w14:paraId="2994CB09" w14:textId="77777777" w:rsidR="00725277" w:rsidRDefault="00000000">
      <w:pPr>
        <w:pStyle w:val="2"/>
      </w:pPr>
      <w:bookmarkStart w:id="10" w:name="界面缺陷态对电学与热学性能的影响"/>
      <w:bookmarkEnd w:id="9"/>
      <w:r>
        <w:rPr>
          <w:rFonts w:hint="eastAsia"/>
        </w:rPr>
        <w:t>界面</w:t>
      </w:r>
      <w:proofErr w:type="gramStart"/>
      <w:r>
        <w:rPr>
          <w:rFonts w:hint="eastAsia"/>
        </w:rPr>
        <w:t>缺陷态对电学</w:t>
      </w:r>
      <w:proofErr w:type="gramEnd"/>
      <w:r>
        <w:rPr>
          <w:rFonts w:hint="eastAsia"/>
        </w:rPr>
        <w:t>与热学性能的影响</w:t>
      </w:r>
    </w:p>
    <w:p w14:paraId="4C3DEA8A" w14:textId="5CE3AE14" w:rsidR="00725277" w:rsidRDefault="00000000">
      <w:pPr>
        <w:ind w:firstLine="420"/>
      </w:pPr>
      <w:r>
        <w:rPr>
          <w:rFonts w:hint="eastAsia"/>
        </w:rPr>
        <w:t>空位、反位和无序界面既可能引入额外散射中心、降低迁移率，也可能通过能量过滤或抑制声子传输改善热电性能，因此其作用具有“双刃剑”特征。相关研究表明，适度缺陷和</w:t>
      </w:r>
      <w:proofErr w:type="gramStart"/>
      <w:r>
        <w:rPr>
          <w:rFonts w:hint="eastAsia"/>
        </w:rPr>
        <w:t>异相界面</w:t>
      </w:r>
      <w:proofErr w:type="gramEnd"/>
      <w:r>
        <w:rPr>
          <w:rFonts w:hint="eastAsia"/>
        </w:rPr>
        <w:t>可有效降低热导率并重</w:t>
      </w:r>
      <w:proofErr w:type="gramStart"/>
      <w:r>
        <w:rPr>
          <w:rFonts w:hint="eastAsia"/>
        </w:rPr>
        <w:t>塑</w:t>
      </w:r>
      <w:proofErr w:type="gramEnd"/>
      <w:r>
        <w:rPr>
          <w:rFonts w:hint="eastAsia"/>
        </w:rPr>
        <w:t>费米能级附近态密度，是</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基异质结构性能优化的重要抓手。</w:t>
      </w:r>
    </w:p>
    <w:p w14:paraId="7E5B9AE7" w14:textId="77777777" w:rsidR="00725277" w:rsidRDefault="00000000">
      <w:pPr>
        <w:pStyle w:val="2"/>
      </w:pPr>
      <w:bookmarkStart w:id="11" w:name="范德华异质结中的层间耦合调控"/>
      <w:bookmarkEnd w:id="10"/>
      <w:r>
        <w:rPr>
          <w:rFonts w:hint="eastAsia"/>
        </w:rPr>
        <w:t>范德华异质结中的层间耦合调控</w:t>
      </w:r>
    </w:p>
    <w:p w14:paraId="1B5289E7" w14:textId="5B368C6F" w:rsidR="00725277" w:rsidRDefault="00000000">
      <w:pPr>
        <w:ind w:firstLine="420"/>
      </w:pPr>
      <w:r>
        <w:rPr>
          <w:rFonts w:hint="eastAsia"/>
        </w:rPr>
        <w:t>由于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可通过范德华作用与二</w:t>
      </w:r>
      <w:proofErr w:type="gramStart"/>
      <w:r>
        <w:rPr>
          <w:rFonts w:hint="eastAsia"/>
        </w:rPr>
        <w:t>维材料</w:t>
      </w:r>
      <w:proofErr w:type="gramEnd"/>
      <w:r>
        <w:rPr>
          <w:rFonts w:hint="eastAsia"/>
        </w:rPr>
        <w:t>无悬挂键集成，层间耦合强弱成为调控电子结构和界面态分布的关键因素。</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/graphene</w:t>
      </w:r>
      <w:r>
        <w:rPr>
          <w:rFonts w:hint="eastAsia"/>
        </w:rPr>
        <w:t>体系中的莫尔调制现象说明，即便在弱耦合界面中，</w:t>
      </w:r>
      <w:proofErr w:type="gramStart"/>
      <w:r>
        <w:rPr>
          <w:rFonts w:hint="eastAsia"/>
        </w:rPr>
        <w:t>周期势场仍可</w:t>
      </w:r>
      <w:proofErr w:type="gramEnd"/>
      <w:r>
        <w:rPr>
          <w:rFonts w:hint="eastAsia"/>
        </w:rPr>
        <w:t>显著改变局域电子结构，为精细调控提供新思路。</w:t>
      </w:r>
    </w:p>
    <w:p w14:paraId="488131AB" w14:textId="77777777" w:rsidR="00725277" w:rsidRDefault="00000000" w:rsidP="007C6DD4">
      <w:pPr>
        <w:pStyle w:val="1"/>
      </w:pPr>
      <w:bookmarkStart w:id="12" w:name="sb_2te_3基异质结的载流子浓度与输运性能调控"/>
      <w:bookmarkEnd w:id="8"/>
      <w:bookmarkEnd w:id="11"/>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基异质结的载流子浓度与输运性能调控</w:t>
      </w:r>
    </w:p>
    <w:p w14:paraId="1F5B434A" w14:textId="77777777" w:rsidR="00725277" w:rsidRDefault="00000000">
      <w:pPr>
        <w:pStyle w:val="2"/>
      </w:pPr>
      <w:bookmarkStart w:id="13" w:name="元素掺杂与异相复合对载流子浓度的调控"/>
      <w:r>
        <w:rPr>
          <w:rFonts w:hint="eastAsia"/>
        </w:rPr>
        <w:t>元素掺杂与异相复合对载流子浓度的调控</w:t>
      </w:r>
    </w:p>
    <w:p w14:paraId="0B314361" w14:textId="77777777" w:rsidR="00725277" w:rsidRDefault="00000000">
      <w:pPr>
        <w:ind w:firstLine="420"/>
      </w:pPr>
      <w:r>
        <w:rPr>
          <w:rFonts w:hint="eastAsia"/>
        </w:rPr>
        <w:t>元素掺杂、异相复合与化学计量比调控可通过改变材料的本征缺陷平衡和重构能带结构，实现载流子浓度、迁移率及有效质量的精准调节。不同掺杂元素和复合体系可针对性地解决单一材料载流子浓度过高或过低的问题，使电输运性能达到最优状态。</w:t>
      </w:r>
    </w:p>
    <w:p w14:paraId="7BF29D60" w14:textId="77777777" w:rsidR="00725277" w:rsidRDefault="00000000">
      <w:pPr>
        <w:pStyle w:val="2"/>
      </w:pPr>
      <w:bookmarkStart w:id="14" w:name="外场调控对输运行为的影响"/>
      <w:bookmarkEnd w:id="13"/>
      <w:r>
        <w:rPr>
          <w:rFonts w:hint="eastAsia"/>
        </w:rPr>
        <w:t>外场调控对</w:t>
      </w:r>
      <w:proofErr w:type="gramStart"/>
      <w:r>
        <w:rPr>
          <w:rFonts w:hint="eastAsia"/>
        </w:rPr>
        <w:t>输运行</w:t>
      </w:r>
      <w:proofErr w:type="gramEnd"/>
      <w:r>
        <w:rPr>
          <w:rFonts w:hint="eastAsia"/>
        </w:rPr>
        <w:t>为的影响</w:t>
      </w:r>
    </w:p>
    <w:p w14:paraId="258C7479" w14:textId="77777777" w:rsidR="00725277" w:rsidRDefault="00000000">
      <w:pPr>
        <w:ind w:firstLine="420"/>
      </w:pPr>
      <w:r>
        <w:rPr>
          <w:rFonts w:hint="eastAsia"/>
        </w:rPr>
        <w:t>电场、应力场等外场可作为非侵入式的调控手段，实时改变异质结的界面势垒高度和载流子空间分布。通过外场作用可灵活调节器件的输运特性，为柔性电子器件和</w:t>
      </w:r>
      <w:proofErr w:type="gramStart"/>
      <w:r>
        <w:rPr>
          <w:rFonts w:hint="eastAsia"/>
        </w:rPr>
        <w:t>可</w:t>
      </w:r>
      <w:proofErr w:type="gramEnd"/>
      <w:r>
        <w:rPr>
          <w:rFonts w:hint="eastAsia"/>
        </w:rPr>
        <w:t>调控光电器件的设计提供了新的思路。</w:t>
      </w:r>
    </w:p>
    <w:p w14:paraId="185CFE88" w14:textId="77777777" w:rsidR="00725277" w:rsidRDefault="00000000">
      <w:pPr>
        <w:pStyle w:val="2"/>
      </w:pPr>
      <w:bookmarkStart w:id="15" w:name="界面散射与能量过滤效应"/>
      <w:bookmarkEnd w:id="14"/>
      <w:r>
        <w:rPr>
          <w:rFonts w:hint="eastAsia"/>
        </w:rPr>
        <w:t>界面散射与能量过滤效应</w:t>
      </w:r>
    </w:p>
    <w:p w14:paraId="429D6034" w14:textId="77777777" w:rsidR="00725277" w:rsidRDefault="00000000">
      <w:pPr>
        <w:ind w:firstLine="420"/>
      </w:pPr>
      <w:r>
        <w:rPr>
          <w:rFonts w:hint="eastAsia"/>
        </w:rPr>
        <w:t>异质界面、晶界与多尺度缺陷可同时对电子和声子产生不同程度的散射作用，适当的界面势垒能够有效筛除低能载流子并抑制声子传输。通过设计不同维度和结构的界面，可实现电输运与热输运的解耦调控，为功能材料的性能优化提供了核心途径。</w:t>
      </w:r>
    </w:p>
    <w:p w14:paraId="2A807898" w14:textId="77777777" w:rsidR="00725277" w:rsidRDefault="00000000" w:rsidP="007C6DD4">
      <w:pPr>
        <w:pStyle w:val="1"/>
      </w:pPr>
      <w:bookmarkStart w:id="16" w:name="sb_2te_3基异质结的热电与光电性能调控"/>
      <w:bookmarkEnd w:id="12"/>
      <w:bookmarkEnd w:id="15"/>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基异质结的热电与光电性能调控</w:t>
      </w:r>
    </w:p>
    <w:p w14:paraId="1D9F208F" w14:textId="77777777" w:rsidR="00725277" w:rsidRDefault="00000000">
      <w:pPr>
        <w:pStyle w:val="2"/>
      </w:pPr>
      <w:bookmarkStart w:id="17" w:name="热电性能提升的关键路径"/>
      <w:r>
        <w:rPr>
          <w:rFonts w:hint="eastAsia"/>
        </w:rPr>
        <w:t>热电性能提升的关键路径</w:t>
      </w:r>
    </w:p>
    <w:p w14:paraId="7CB0D068" w14:textId="77777777" w:rsidR="00725277" w:rsidRDefault="00000000">
      <w:pPr>
        <w:ind w:firstLine="42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基热电材料的性能优化始终围绕提高功率因子和降低热导率两条核心主线展开，通过载流子调控、界面工程与微观结构设计的协同作用实现热电转换效率的提升。从</w:t>
      </w:r>
      <w:proofErr w:type="gramStart"/>
      <w:r>
        <w:rPr>
          <w:rFonts w:hint="eastAsia"/>
        </w:rPr>
        <w:t>体材</w:t>
      </w:r>
      <w:proofErr w:type="gramEnd"/>
      <w:r>
        <w:rPr>
          <w:rFonts w:hint="eastAsia"/>
        </w:rPr>
        <w:t>料到低维薄膜、多层膜及量子</w:t>
      </w:r>
      <w:proofErr w:type="gramStart"/>
      <w:r>
        <w:rPr>
          <w:rFonts w:hint="eastAsia"/>
        </w:rPr>
        <w:t>阱</w:t>
      </w:r>
      <w:proofErr w:type="gramEnd"/>
      <w:r>
        <w:rPr>
          <w:rFonts w:hint="eastAsia"/>
        </w:rPr>
        <w:t>结构的发展，进一步拓展了热电性能的优化空间。</w:t>
      </w:r>
    </w:p>
    <w:p w14:paraId="26382A68" w14:textId="77777777" w:rsidR="00725277" w:rsidRDefault="00000000">
      <w:pPr>
        <w:pStyle w:val="2"/>
      </w:pPr>
      <w:bookmarkStart w:id="18" w:name="光电响应性能的调控机制"/>
      <w:bookmarkEnd w:id="17"/>
      <w:r>
        <w:rPr>
          <w:rFonts w:hint="eastAsia"/>
        </w:rPr>
        <w:t>光电响应性能的调控机制</w:t>
      </w:r>
    </w:p>
    <w:p w14:paraId="53BF9EBD" w14:textId="77777777" w:rsidR="00725277" w:rsidRDefault="00000000">
      <w:pPr>
        <w:ind w:firstLine="42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proofErr w:type="gramStart"/>
      <w:r>
        <w:rPr>
          <w:rFonts w:hint="eastAsia"/>
        </w:rPr>
        <w:t>基材料凭借窄</w:t>
      </w:r>
      <w:proofErr w:type="gramEnd"/>
      <w:r>
        <w:rPr>
          <w:rFonts w:hint="eastAsia"/>
        </w:rPr>
        <w:t>带隙和高载流子迁移率的本征优势，通过构建异质结可优化光吸收、载流子分离及收集等光电转换的关键环节。异质结策略可显著提升器件的光电响应性能，并拓展其在宽谱探测、太阳能转换及超快光子学等领域的应用。</w:t>
      </w:r>
    </w:p>
    <w:p w14:paraId="79399305" w14:textId="77777777" w:rsidR="00725277" w:rsidRDefault="00000000">
      <w:pPr>
        <w:pStyle w:val="2"/>
      </w:pPr>
      <w:bookmarkStart w:id="19" w:name="多性能耦合调控的研究趋势"/>
      <w:bookmarkEnd w:id="18"/>
      <w:r>
        <w:rPr>
          <w:rFonts w:hint="eastAsia"/>
        </w:rPr>
        <w:t>多性能耦合调控的研究趋势</w:t>
      </w:r>
    </w:p>
    <w:p w14:paraId="30CA2945" w14:textId="77777777" w:rsidR="00725277" w:rsidRDefault="00000000">
      <w:pPr>
        <w:ind w:firstLine="420"/>
      </w:pPr>
      <w:r>
        <w:rPr>
          <w:rFonts w:hint="eastAsia"/>
        </w:rPr>
        <w:t>未来</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proofErr w:type="gramStart"/>
      <w:r>
        <w:rPr>
          <w:rFonts w:hint="eastAsia"/>
        </w:rPr>
        <w:t>基材料</w:t>
      </w:r>
      <w:proofErr w:type="gramEnd"/>
      <w:r>
        <w:rPr>
          <w:rFonts w:hint="eastAsia"/>
        </w:rPr>
        <w:t>的研究将从单一性能的提升转向电、热、光、自旋及相变特性的多维度耦合调控。通过挖掘材料的多重本征特性，可实现多功能集成器件的设计与制备，推动新一代低功耗、高性能电子系统的发展。</w:t>
      </w:r>
    </w:p>
    <w:p w14:paraId="569DF8AF" w14:textId="77777777" w:rsidR="00725277" w:rsidRDefault="00000000" w:rsidP="007C6DD4">
      <w:pPr>
        <w:pStyle w:val="1"/>
      </w:pPr>
      <w:bookmarkStart w:id="20" w:name="sb_2te_3基异质结的拓扑自旋相关性能调控"/>
      <w:bookmarkEnd w:id="16"/>
      <w:bookmarkEnd w:id="19"/>
      <w:r>
        <w:lastRenderedPageBreak/>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基异质结的拓扑自旋相关性能调控</w:t>
      </w:r>
    </w:p>
    <w:p w14:paraId="055A2965" w14:textId="77777777" w:rsidR="00725277" w:rsidRDefault="00000000">
      <w:pPr>
        <w:pStyle w:val="2"/>
      </w:pPr>
      <w:bookmarkStart w:id="21" w:name="拓扑表面态与自旋动量锁定特征"/>
      <w:r>
        <w:rPr>
          <w:rFonts w:hint="eastAsia"/>
        </w:rPr>
        <w:t>拓扑表面态与自旋动量锁定特征</w:t>
      </w:r>
    </w:p>
    <w:p w14:paraId="6EF2B6AB" w14:textId="56B6522B" w:rsidR="00725277" w:rsidRDefault="00000000">
      <w:pPr>
        <w:ind w:firstLine="420"/>
      </w:pPr>
      <w: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作为典型三维拓扑绝缘体，其表面态具有自旋动量锁定特征，这使异质结中的</w:t>
      </w:r>
      <w:proofErr w:type="gramStart"/>
      <w:r>
        <w:rPr>
          <w:rFonts w:hint="eastAsia"/>
        </w:rPr>
        <w:t>输运行</w:t>
      </w:r>
      <w:proofErr w:type="gramEnd"/>
      <w:r>
        <w:rPr>
          <w:rFonts w:hint="eastAsia"/>
        </w:rPr>
        <w:t>为不再完全服从传统半导体界面模型。该部分重点讨论拓扑表面态在界面耦合、自旋极化输运及表面散射抑制中的基础作用，并说明其为何构成</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基异质结区别于普通热电或光电异质结的重要物理特征。</w:t>
      </w:r>
    </w:p>
    <w:p w14:paraId="7056BA0D" w14:textId="77777777" w:rsidR="00725277" w:rsidRDefault="00000000">
      <w:pPr>
        <w:pStyle w:val="2"/>
      </w:pPr>
      <w:bookmarkStart w:id="22" w:name="异质界面对拓扑自旋输运的调节机制"/>
      <w:bookmarkEnd w:id="21"/>
      <w:r>
        <w:rPr>
          <w:rFonts w:hint="eastAsia"/>
        </w:rPr>
        <w:t>异质界面对拓扑自旋输运的调节机制</w:t>
      </w:r>
    </w:p>
    <w:p w14:paraId="4A2C6F58" w14:textId="2B7B1F47" w:rsidR="00725277" w:rsidRDefault="00000000">
      <w:pPr>
        <w:ind w:firstLine="420"/>
      </w:pPr>
      <w:r>
        <w:rPr>
          <w:rFonts w:hint="eastAsia"/>
        </w:rPr>
        <w:t>当</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与石墨烯、二维过渡金属</w:t>
      </w:r>
      <w:proofErr w:type="gramStart"/>
      <w:r>
        <w:rPr>
          <w:rFonts w:hint="eastAsia"/>
        </w:rPr>
        <w:t>硫属化</w:t>
      </w:r>
      <w:proofErr w:type="gramEnd"/>
      <w:r>
        <w:rPr>
          <w:rFonts w:hint="eastAsia"/>
        </w:rPr>
        <w:t>物或金属功能层形成异质界面时，界面电势、轨道杂化与局域对称性破缺都会改变表面态分布及自旋输运通道。已有研究表明，范德华耦合、莫尔调制和界面散射重构可影响表面态保持程度与自旋相关输运响应，因此拓扑自旋效应</w:t>
      </w:r>
      <w:proofErr w:type="gramStart"/>
      <w:r>
        <w:rPr>
          <w:rFonts w:hint="eastAsia"/>
        </w:rPr>
        <w:t>应</w:t>
      </w:r>
      <w:proofErr w:type="gramEnd"/>
      <w:r>
        <w:rPr>
          <w:rFonts w:hint="eastAsia"/>
        </w:rPr>
        <w:t>作为独立章节加以讨论。</w:t>
      </w:r>
    </w:p>
    <w:p w14:paraId="25B86F18" w14:textId="77777777" w:rsidR="00725277" w:rsidRDefault="00000000">
      <w:pPr>
        <w:pStyle w:val="2"/>
      </w:pPr>
      <w:bookmarkStart w:id="23" w:name="拓扑自旋性能调控的研究意义与发展趋势"/>
      <w:bookmarkEnd w:id="22"/>
      <w:r>
        <w:rPr>
          <w:rFonts w:hint="eastAsia"/>
        </w:rPr>
        <w:t>拓扑自旋性能调控的研究意义与发展趋势</w:t>
      </w:r>
    </w:p>
    <w:p w14:paraId="2F8AA351" w14:textId="77777777" w:rsidR="00725277" w:rsidRDefault="00000000">
      <w:pPr>
        <w:ind w:firstLine="420"/>
      </w:pPr>
      <w:r>
        <w:rPr>
          <w:rFonts w:hint="eastAsia"/>
        </w:rPr>
        <w:t>拓扑自旋相关研究不仅有助于深化对</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基异质结界面物理的理解，也为低功耗自旋电子学和多功能耦合器件提供了理论基础。未来可围绕高质量界面构筑、自旋分辨表征、磁邻近效应引入及拓扑态与热电</w:t>
      </w:r>
      <w:r>
        <w:rPr>
          <w:rFonts w:hint="eastAsia"/>
        </w:rPr>
        <w:t>/</w:t>
      </w:r>
      <w:r>
        <w:rPr>
          <w:rFonts w:hint="eastAsia"/>
        </w:rPr>
        <w:t>光电性能协同优化展开更系统研究；若与磁性材料或超导材料耦合，还可能进一步拓展到</w:t>
      </w:r>
      <w:proofErr w:type="gramStart"/>
      <w:r>
        <w:rPr>
          <w:rFonts w:hint="eastAsia"/>
        </w:rPr>
        <w:t>交换场</w:t>
      </w:r>
      <w:proofErr w:type="gramEnd"/>
      <w:r>
        <w:rPr>
          <w:rFonts w:hint="eastAsia"/>
        </w:rPr>
        <w:t>调控、超导近邻效应与量子输运等更前沿的性能维度。</w:t>
      </w:r>
    </w:p>
    <w:p w14:paraId="74A82BB8" w14:textId="77777777" w:rsidR="00725277" w:rsidRDefault="00000000" w:rsidP="007C6DD4">
      <w:pPr>
        <w:pStyle w:val="1"/>
      </w:pPr>
      <w:bookmarkStart w:id="24" w:name="总结与展望"/>
      <w:bookmarkEnd w:id="20"/>
      <w:bookmarkEnd w:id="23"/>
      <w:r>
        <w:rPr>
          <w:rFonts w:hint="eastAsia"/>
        </w:rPr>
        <w:lastRenderedPageBreak/>
        <w:t>总结与展望</w:t>
      </w:r>
    </w:p>
    <w:p w14:paraId="72A2351E" w14:textId="77777777" w:rsidR="00725277" w:rsidRDefault="00000000">
      <w:pPr>
        <w:pStyle w:val="2"/>
      </w:pPr>
      <w:bookmarkStart w:id="25" w:name="现有研究的阶段性认识"/>
      <w:r>
        <w:rPr>
          <w:rFonts w:hint="eastAsia"/>
        </w:rPr>
        <w:t>现有研究的阶段性认识</w:t>
      </w:r>
    </w:p>
    <w:p w14:paraId="53DCA2BA" w14:textId="2D6BB099" w:rsidR="00725277" w:rsidRDefault="00000000">
      <w:pPr>
        <w:ind w:firstLine="420"/>
      </w:pPr>
      <w:r>
        <w:rPr>
          <w:rFonts w:hint="eastAsia"/>
        </w:rPr>
        <w:t>现有研究表明，</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基异质结的性能调控已从单纯的材料组合逐步发展为围绕能带匹配、界面耦合、缺陷调控和多物理场响应的系统设计。不同调控路径之间并非彼此孤立，而是共同作用于载流子输运、声子散射、界面电势分布、界面相变行为以及拓扑自旋相关输运等核心物理过程。</w:t>
      </w:r>
    </w:p>
    <w:p w14:paraId="525BA9E3" w14:textId="77777777" w:rsidR="00725277" w:rsidRDefault="00000000">
      <w:pPr>
        <w:pStyle w:val="2"/>
      </w:pPr>
      <w:bookmarkStart w:id="26" w:name="面临的挑战与未来发展方向"/>
      <w:bookmarkEnd w:id="25"/>
      <w:r>
        <w:rPr>
          <w:rFonts w:hint="eastAsia"/>
        </w:rPr>
        <w:t>面临的挑战与未来发展方向</w:t>
      </w:r>
    </w:p>
    <w:p w14:paraId="21914E05" w14:textId="77777777" w:rsidR="00725277" w:rsidRDefault="00000000">
      <w:pPr>
        <w:ind w:firstLine="420"/>
      </w:pPr>
      <w:r>
        <w:rPr>
          <w:rFonts w:hint="eastAsia"/>
        </w:rPr>
        <w:t>后续研究仍需解决界面结构表征不足、调控机制定量化不充分以及多性能指标难以兼顾等问题。未来可重点关注原子级界面设计、原位表征结合理论计算、面向低功耗器件的性能评价体系，以及近室温条件下热电—光电—拓扑耦合机制的统一认识。除此之外，</w:t>
      </w:r>
      <w:r>
        <w:rPr>
          <w:rFonts w:hint="eastAsia"/>
        </w:rPr>
        <w:t>Sb</w:t>
      </w:r>
      <m:oMath>
        <m:sSub>
          <m:sSubPr>
            <m:ctrlPr>
              <w:rPr>
                <w:rFonts w:ascii="Cambria Math" w:hAnsi="Cambria Math"/>
              </w:rPr>
            </m:ctrlPr>
          </m:sSubPr>
          <m:e>
            <m:r>
              <w:rPr>
                <w:rFonts w:ascii="Cambria Math" w:hAnsi="Cambria Math"/>
              </w:rPr>
              <m:t>​</m:t>
            </m:r>
          </m:e>
          <m:sub>
            <m:r>
              <w:rPr>
                <w:rFonts w:ascii="Cambria Math" w:hAnsi="Cambria Math"/>
              </w:rPr>
              <m:t>2</m:t>
            </m:r>
          </m:sub>
        </m:sSub>
      </m:oMath>
      <w:r>
        <w:t>Te</w:t>
      </w:r>
      <m:oMath>
        <m:sSub>
          <m:sSubPr>
            <m:ctrlPr>
              <w:rPr>
                <w:rFonts w:ascii="Cambria Math" w:hAnsi="Cambria Math"/>
              </w:rPr>
            </m:ctrlPr>
          </m:sSubPr>
          <m:e>
            <m:r>
              <w:rPr>
                <w:rFonts w:ascii="Cambria Math" w:hAnsi="Cambria Math"/>
              </w:rPr>
              <m:t>​</m:t>
            </m:r>
          </m:e>
          <m:sub>
            <m:r>
              <w:rPr>
                <w:rFonts w:ascii="Cambria Math" w:hAnsi="Cambria Math"/>
              </w:rPr>
              <m:t>3</m:t>
            </m:r>
          </m:sub>
        </m:sSub>
      </m:oMath>
      <w:r>
        <w:rPr>
          <w:rFonts w:hint="eastAsia"/>
        </w:rPr>
        <w:t>与</w:t>
      </w:r>
      <w:r>
        <w:rPr>
          <w:rFonts w:hint="eastAsia"/>
        </w:rPr>
        <w:t>GeTe</w:t>
      </w:r>
      <w:r>
        <w:rPr>
          <w:rFonts w:hint="eastAsia"/>
        </w:rPr>
        <w:t>、磁性材料和超导材料构成的异质结构还提示出界面相变耦合、磁近邻调控和超导近邻效应等潜在写作角度，但考虑到这部分文献目前相对分散，更适合在综述中作为前沿展望而非主体章节展开。</w:t>
      </w:r>
    </w:p>
    <w:p w14:paraId="55DF71BB" w14:textId="781AEECB" w:rsidR="00C265C5" w:rsidRPr="007C6DD4" w:rsidRDefault="00000000" w:rsidP="007C6DD4">
      <w:pPr>
        <w:pStyle w:val="1"/>
        <w:numPr>
          <w:ilvl w:val="0"/>
          <w:numId w:val="0"/>
        </w:numPr>
      </w:pPr>
      <w:bookmarkStart w:id="27" w:name="参考文献"/>
      <w:bookmarkEnd w:id="24"/>
      <w:bookmarkEnd w:id="26"/>
      <w:r w:rsidRPr="007C6DD4">
        <w:lastRenderedPageBreak/>
        <w:t>参考文献</w:t>
      </w:r>
      <w:bookmarkEnd w:id="27"/>
    </w:p>
    <w:p w14:paraId="4496957B" w14:textId="77777777" w:rsidR="006231C5" w:rsidRDefault="006231C5" w:rsidP="009B489B">
      <w:pPr>
        <w:ind w:firstLineChars="0" w:firstLine="0"/>
      </w:pPr>
      <w:r>
        <w:fldChar w:fldCharType="begin">
          <w:fldData xml:space="preserve">PEVuZE5vdGU+PENpdGU+PEF1dGhvcj7lu5boooHmnbA8L0F1dGhvcj48WWVhcj4yMDIyPC9ZZWFy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</w:fldData>
        </w:fldChar>
      </w:r>
      <w:r>
        <w:instrText xml:space="preserve"> ADDIN EN.CITE </w:instrText>
      </w:r>
      <w:r>
        <w:fldChar w:fldCharType="begin">
          <w:fldData xml:space="preserve">PEVuZE5vdGU+PENpdGU+PEF1dGhvcj7lu5boooHmnbA8L0F1dGhvcj48WWVhcj4yMDIyPC9ZZWFy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</w:fldData>
        </w:fldChar>
      </w:r>
      <w:r>
        <w:instrText xml:space="preserve"> ADDIN EN.CITE.DATA </w:instrText>
      </w:r>
      <w:r>
        <w:fldChar w:fldCharType="end"/>
      </w:r>
      <w:r>
        <w:fldChar w:fldCharType="separate"/>
      </w:r>
      <w:r w:rsidRPr="006231C5">
        <w:rPr>
          <w:noProof/>
          <w:vertAlign w:val="superscript"/>
        </w:rPr>
        <w:t>[1-20]</w:t>
      </w:r>
      <w:r>
        <w:fldChar w:fldCharType="end"/>
      </w:r>
    </w:p>
    <w:p w14:paraId="497301FC" w14:textId="77777777" w:rsidR="006231C5" w:rsidRDefault="006231C5" w:rsidP="006231C5">
      <w:pPr>
        <w:pStyle w:val="prowrite"/>
        <w:numPr>
          <w:ilvl w:val="0"/>
          <w:numId w:val="0"/>
        </w:numPr>
        <w:ind w:left="420" w:hangingChars="200" w:hanging="420"/>
      </w:pPr>
    </w:p>
    <w:p w14:paraId="7B771F68" w14:textId="77777777" w:rsidR="006231C5" w:rsidRPr="006231C5" w:rsidRDefault="006231C5" w:rsidP="006231C5">
      <w:pPr>
        <w:pStyle w:val="prowrite"/>
        <w:numPr>
          <w:ilvl w:val="0"/>
          <w:numId w:val="0"/>
        </w:numPr>
        <w:ind w:left="420" w:hangingChars="200" w:hanging="420"/>
        <w:rPr>
          <w:noProof/>
        </w:rPr>
      </w:pPr>
      <w:r>
        <w:fldChar w:fldCharType="begin"/>
      </w:r>
      <w:r>
        <w:instrText xml:space="preserve"> ADDIN EN.REFLIST </w:instrText>
      </w:r>
      <w:r>
        <w:fldChar w:fldCharType="separate"/>
      </w:r>
      <w:r w:rsidRPr="006231C5">
        <w:rPr>
          <w:noProof/>
        </w:rPr>
        <w:t>[1]</w:t>
      </w:r>
      <w:r w:rsidRPr="006231C5">
        <w:rPr>
          <w:noProof/>
        </w:rPr>
        <w:tab/>
      </w:r>
      <w:r w:rsidRPr="006231C5">
        <w:rPr>
          <w:noProof/>
        </w:rPr>
        <w:t>廖袁杰</w:t>
      </w:r>
      <w:r w:rsidRPr="006231C5">
        <w:rPr>
          <w:noProof/>
        </w:rPr>
        <w:t xml:space="preserve">, </w:t>
      </w:r>
      <w:r w:rsidRPr="006231C5">
        <w:rPr>
          <w:noProof/>
        </w:rPr>
        <w:t>李耀鹏</w:t>
      </w:r>
      <w:r w:rsidRPr="006231C5">
        <w:rPr>
          <w:noProof/>
        </w:rPr>
        <w:t xml:space="preserve">, </w:t>
      </w:r>
      <w:r w:rsidRPr="006231C5">
        <w:rPr>
          <w:noProof/>
        </w:rPr>
        <w:t>宋晓晓</w:t>
      </w:r>
      <w:r w:rsidRPr="006231C5">
        <w:rPr>
          <w:noProof/>
        </w:rPr>
        <w:t>, et al. Ti</w:t>
      </w:r>
      <w:r w:rsidRPr="006231C5">
        <w:rPr>
          <w:noProof/>
        </w:rPr>
        <w:t>掺杂对</w:t>
      </w:r>
      <w:r w:rsidRPr="006231C5">
        <w:rPr>
          <w:noProof/>
        </w:rPr>
        <w:t>Sb2Te3</w:t>
      </w:r>
      <w:r w:rsidRPr="006231C5">
        <w:rPr>
          <w:noProof/>
        </w:rPr>
        <w:t>薄膜的结构及光学性质的调控</w:t>
      </w:r>
      <w:r w:rsidRPr="006231C5">
        <w:rPr>
          <w:noProof/>
        </w:rPr>
        <w:t xml:space="preserve"> [J]. </w:t>
      </w:r>
      <w:r w:rsidRPr="006231C5">
        <w:rPr>
          <w:noProof/>
        </w:rPr>
        <w:t>红外与毫米波学报</w:t>
      </w:r>
      <w:r w:rsidRPr="006231C5">
        <w:rPr>
          <w:noProof/>
        </w:rPr>
        <w:t>, 2022, 41(6): 1022-9.</w:t>
      </w:r>
    </w:p>
    <w:p w14:paraId="3273F774" w14:textId="77777777" w:rsidR="006231C5" w:rsidRPr="006231C5" w:rsidRDefault="006231C5" w:rsidP="006231C5">
      <w:pPr>
        <w:pStyle w:val="prowrite"/>
        <w:numPr>
          <w:ilvl w:val="0"/>
          <w:numId w:val="0"/>
        </w:numPr>
        <w:ind w:left="420" w:hangingChars="200" w:hanging="420"/>
        <w:rPr>
          <w:noProof/>
        </w:rPr>
      </w:pPr>
      <w:r w:rsidRPr="006231C5">
        <w:rPr>
          <w:noProof/>
        </w:rPr>
        <w:t>[2]</w:t>
      </w:r>
      <w:r w:rsidRPr="006231C5">
        <w:rPr>
          <w:noProof/>
        </w:rPr>
        <w:tab/>
      </w:r>
      <w:r w:rsidRPr="006231C5">
        <w:rPr>
          <w:noProof/>
        </w:rPr>
        <w:t>缪家乐</w:t>
      </w:r>
      <w:r w:rsidRPr="006231C5">
        <w:rPr>
          <w:noProof/>
        </w:rPr>
        <w:t>. GeTe/Sb2Te3</w:t>
      </w:r>
      <w:r w:rsidRPr="006231C5">
        <w:rPr>
          <w:noProof/>
        </w:rPr>
        <w:t>纳米多层膜及量子阱热电性能研究</w:t>
      </w:r>
      <w:r w:rsidRPr="006231C5">
        <w:rPr>
          <w:noProof/>
        </w:rPr>
        <w:t xml:space="preserve"> [D]. </w:t>
      </w:r>
      <w:r w:rsidRPr="006231C5">
        <w:rPr>
          <w:noProof/>
        </w:rPr>
        <w:t>镇江</w:t>
      </w:r>
      <w:r w:rsidRPr="006231C5">
        <w:rPr>
          <w:noProof/>
        </w:rPr>
        <w:t xml:space="preserve">; </w:t>
      </w:r>
      <w:r w:rsidRPr="006231C5">
        <w:rPr>
          <w:noProof/>
        </w:rPr>
        <w:t>江苏科技大学</w:t>
      </w:r>
      <w:r w:rsidRPr="006231C5">
        <w:rPr>
          <w:noProof/>
        </w:rPr>
        <w:t>, 2023.</w:t>
      </w:r>
    </w:p>
    <w:p w14:paraId="766EA04F" w14:textId="77777777" w:rsidR="006231C5" w:rsidRPr="006231C5" w:rsidRDefault="006231C5" w:rsidP="006231C5">
      <w:pPr>
        <w:pStyle w:val="prowrite"/>
        <w:numPr>
          <w:ilvl w:val="0"/>
          <w:numId w:val="0"/>
        </w:numPr>
        <w:ind w:left="420" w:hangingChars="200" w:hanging="420"/>
        <w:rPr>
          <w:noProof/>
        </w:rPr>
      </w:pPr>
      <w:r w:rsidRPr="006231C5">
        <w:rPr>
          <w:noProof/>
        </w:rPr>
        <w:t>[3]</w:t>
      </w:r>
      <w:r w:rsidRPr="006231C5">
        <w:rPr>
          <w:noProof/>
        </w:rPr>
        <w:tab/>
      </w:r>
      <w:r w:rsidRPr="006231C5">
        <w:rPr>
          <w:noProof/>
        </w:rPr>
        <w:t>唐容喆</w:t>
      </w:r>
      <w:r w:rsidRPr="006231C5">
        <w:rPr>
          <w:noProof/>
        </w:rPr>
        <w:t xml:space="preserve">, </w:t>
      </w:r>
      <w:r w:rsidRPr="006231C5">
        <w:rPr>
          <w:noProof/>
        </w:rPr>
        <w:t>胡松柏</w:t>
      </w:r>
      <w:r w:rsidRPr="006231C5">
        <w:rPr>
          <w:noProof/>
        </w:rPr>
        <w:t xml:space="preserve">, </w:t>
      </w:r>
      <w:r w:rsidRPr="006231C5">
        <w:rPr>
          <w:noProof/>
        </w:rPr>
        <w:t>高静静</w:t>
      </w:r>
      <w:r w:rsidRPr="006231C5">
        <w:rPr>
          <w:noProof/>
        </w:rPr>
        <w:t>. Sb2Te3</w:t>
      </w:r>
      <w:r w:rsidRPr="006231C5">
        <w:rPr>
          <w:noProof/>
        </w:rPr>
        <w:t>薄膜的性质及光伏应用</w:t>
      </w:r>
      <w:r w:rsidRPr="006231C5">
        <w:rPr>
          <w:noProof/>
        </w:rPr>
        <w:t xml:space="preserve"> [J]. </w:t>
      </w:r>
      <w:r w:rsidRPr="006231C5">
        <w:rPr>
          <w:noProof/>
        </w:rPr>
        <w:t>太阳能</w:t>
      </w:r>
      <w:r w:rsidRPr="006231C5">
        <w:rPr>
          <w:noProof/>
        </w:rPr>
        <w:t>, 2012, (23): 3.</w:t>
      </w:r>
    </w:p>
    <w:p w14:paraId="36BC4927" w14:textId="77777777" w:rsidR="006231C5" w:rsidRPr="006231C5" w:rsidRDefault="006231C5" w:rsidP="006231C5">
      <w:pPr>
        <w:pStyle w:val="prowrite"/>
        <w:numPr>
          <w:ilvl w:val="0"/>
          <w:numId w:val="0"/>
        </w:numPr>
        <w:ind w:left="420" w:hangingChars="200" w:hanging="420"/>
        <w:rPr>
          <w:noProof/>
        </w:rPr>
      </w:pPr>
      <w:r w:rsidRPr="006231C5">
        <w:rPr>
          <w:noProof/>
        </w:rPr>
        <w:t>[4]</w:t>
      </w:r>
      <w:r w:rsidRPr="006231C5">
        <w:rPr>
          <w:noProof/>
        </w:rPr>
        <w:tab/>
      </w:r>
      <w:r w:rsidRPr="006231C5">
        <w:rPr>
          <w:noProof/>
        </w:rPr>
        <w:t>王汉文</w:t>
      </w:r>
      <w:r w:rsidRPr="006231C5">
        <w:rPr>
          <w:noProof/>
        </w:rPr>
        <w:t xml:space="preserve">. </w:t>
      </w:r>
      <w:r w:rsidRPr="006231C5">
        <w:rPr>
          <w:noProof/>
        </w:rPr>
        <w:t>范德华层状材料</w:t>
      </w:r>
      <w:r w:rsidRPr="006231C5">
        <w:rPr>
          <w:noProof/>
        </w:rPr>
        <w:t>Sb2Te3</w:t>
      </w:r>
      <w:r w:rsidRPr="006231C5">
        <w:rPr>
          <w:noProof/>
        </w:rPr>
        <w:t>和</w:t>
      </w:r>
      <w:r w:rsidRPr="006231C5">
        <w:rPr>
          <w:noProof/>
        </w:rPr>
        <w:t>Bi2Te3</w:t>
      </w:r>
      <w:r w:rsidRPr="006231C5">
        <w:rPr>
          <w:noProof/>
        </w:rPr>
        <w:t>中</w:t>
      </w:r>
      <w:r w:rsidRPr="006231C5">
        <w:rPr>
          <w:noProof/>
        </w:rPr>
        <w:t>3d</w:t>
      </w:r>
      <w:r w:rsidRPr="006231C5">
        <w:rPr>
          <w:noProof/>
        </w:rPr>
        <w:t>过渡金属各向异性扩散机制</w:t>
      </w:r>
      <w:r w:rsidRPr="006231C5">
        <w:rPr>
          <w:noProof/>
        </w:rPr>
        <w:t xml:space="preserve"> [D]. </w:t>
      </w:r>
      <w:r w:rsidRPr="006231C5">
        <w:rPr>
          <w:noProof/>
        </w:rPr>
        <w:t>武汉</w:t>
      </w:r>
      <w:r w:rsidRPr="006231C5">
        <w:rPr>
          <w:noProof/>
        </w:rPr>
        <w:t xml:space="preserve">; </w:t>
      </w:r>
      <w:r w:rsidRPr="006231C5">
        <w:rPr>
          <w:noProof/>
        </w:rPr>
        <w:t>武汉理工大学</w:t>
      </w:r>
      <w:r w:rsidRPr="006231C5">
        <w:rPr>
          <w:noProof/>
        </w:rPr>
        <w:t>, 2024.</w:t>
      </w:r>
    </w:p>
    <w:p w14:paraId="261B8626" w14:textId="77777777" w:rsidR="006231C5" w:rsidRPr="006231C5" w:rsidRDefault="006231C5" w:rsidP="006231C5">
      <w:pPr>
        <w:pStyle w:val="prowrite"/>
        <w:numPr>
          <w:ilvl w:val="0"/>
          <w:numId w:val="0"/>
        </w:numPr>
        <w:ind w:left="420" w:hangingChars="200" w:hanging="420"/>
        <w:rPr>
          <w:noProof/>
        </w:rPr>
      </w:pPr>
      <w:r w:rsidRPr="006231C5">
        <w:rPr>
          <w:noProof/>
        </w:rPr>
        <w:t>[5]</w:t>
      </w:r>
      <w:r w:rsidRPr="006231C5">
        <w:rPr>
          <w:noProof/>
        </w:rPr>
        <w:tab/>
      </w:r>
      <w:r w:rsidRPr="006231C5">
        <w:rPr>
          <w:noProof/>
        </w:rPr>
        <w:t>谢亮军</w:t>
      </w:r>
      <w:r w:rsidRPr="006231C5">
        <w:rPr>
          <w:noProof/>
        </w:rPr>
        <w:t>. Sb2Te3</w:t>
      </w:r>
      <w:r w:rsidRPr="006231C5">
        <w:rPr>
          <w:noProof/>
        </w:rPr>
        <w:t>基半导体的组织结构与热电性能</w:t>
      </w:r>
      <w:r w:rsidRPr="006231C5">
        <w:rPr>
          <w:noProof/>
        </w:rPr>
        <w:t xml:space="preserve"> [D]. </w:t>
      </w:r>
      <w:r w:rsidRPr="006231C5">
        <w:rPr>
          <w:noProof/>
        </w:rPr>
        <w:t>哈尔滨</w:t>
      </w:r>
      <w:r w:rsidRPr="006231C5">
        <w:rPr>
          <w:noProof/>
        </w:rPr>
        <w:t xml:space="preserve">; </w:t>
      </w:r>
      <w:r w:rsidRPr="006231C5">
        <w:rPr>
          <w:noProof/>
        </w:rPr>
        <w:t>哈尔滨工业大学</w:t>
      </w:r>
      <w:r w:rsidRPr="006231C5">
        <w:rPr>
          <w:noProof/>
        </w:rPr>
        <w:t>, 2019.</w:t>
      </w:r>
    </w:p>
    <w:p w14:paraId="6434787B" w14:textId="77777777" w:rsidR="006231C5" w:rsidRPr="006231C5" w:rsidRDefault="006231C5" w:rsidP="006231C5">
      <w:pPr>
        <w:pStyle w:val="prowrite"/>
        <w:numPr>
          <w:ilvl w:val="0"/>
          <w:numId w:val="0"/>
        </w:numPr>
        <w:ind w:left="420" w:hangingChars="200" w:hanging="420"/>
        <w:rPr>
          <w:noProof/>
        </w:rPr>
      </w:pPr>
      <w:r w:rsidRPr="006231C5">
        <w:rPr>
          <w:noProof/>
        </w:rPr>
        <w:t>[6]</w:t>
      </w:r>
      <w:r w:rsidRPr="006231C5">
        <w:rPr>
          <w:noProof/>
        </w:rPr>
        <w:tab/>
      </w:r>
      <w:r w:rsidRPr="006231C5">
        <w:rPr>
          <w:noProof/>
        </w:rPr>
        <w:t>易文</w:t>
      </w:r>
      <w:r w:rsidRPr="006231C5">
        <w:rPr>
          <w:noProof/>
        </w:rPr>
        <w:t xml:space="preserve">, </w:t>
      </w:r>
      <w:r w:rsidRPr="006231C5">
        <w:rPr>
          <w:noProof/>
        </w:rPr>
        <w:t>赵永杰</w:t>
      </w:r>
      <w:r w:rsidRPr="006231C5">
        <w:rPr>
          <w:noProof/>
        </w:rPr>
        <w:t xml:space="preserve">, </w:t>
      </w:r>
      <w:r w:rsidRPr="006231C5">
        <w:rPr>
          <w:noProof/>
        </w:rPr>
        <w:t>王伯宇</w:t>
      </w:r>
      <w:r w:rsidRPr="006231C5">
        <w:rPr>
          <w:noProof/>
        </w:rPr>
        <w:t>, et al. Sb2Te3</w:t>
      </w:r>
      <w:r w:rsidRPr="006231C5">
        <w:rPr>
          <w:noProof/>
        </w:rPr>
        <w:t>基热电薄膜的研究进展</w:t>
      </w:r>
      <w:r w:rsidRPr="006231C5">
        <w:rPr>
          <w:noProof/>
        </w:rPr>
        <w:t xml:space="preserve"> [J]. </w:t>
      </w:r>
      <w:r w:rsidRPr="006231C5">
        <w:rPr>
          <w:noProof/>
        </w:rPr>
        <w:t>硅酸盐学报</w:t>
      </w:r>
      <w:r w:rsidRPr="006231C5">
        <w:rPr>
          <w:noProof/>
        </w:rPr>
        <w:t>, 2021, 49(06): 1111-24.</w:t>
      </w:r>
    </w:p>
    <w:p w14:paraId="0E3CEC3B" w14:textId="77777777" w:rsidR="006231C5" w:rsidRPr="006231C5" w:rsidRDefault="006231C5" w:rsidP="006231C5">
      <w:pPr>
        <w:pStyle w:val="prowrite"/>
        <w:numPr>
          <w:ilvl w:val="0"/>
          <w:numId w:val="0"/>
        </w:numPr>
        <w:ind w:left="420" w:hangingChars="200" w:hanging="420"/>
        <w:rPr>
          <w:noProof/>
        </w:rPr>
      </w:pPr>
      <w:r w:rsidRPr="006231C5">
        <w:rPr>
          <w:noProof/>
        </w:rPr>
        <w:t>[7]</w:t>
      </w:r>
      <w:r w:rsidRPr="006231C5">
        <w:rPr>
          <w:noProof/>
        </w:rPr>
        <w:tab/>
      </w:r>
      <w:r w:rsidRPr="006231C5">
        <w:rPr>
          <w:noProof/>
        </w:rPr>
        <w:t>张度</w:t>
      </w:r>
      <w:r w:rsidRPr="006231C5">
        <w:rPr>
          <w:noProof/>
        </w:rPr>
        <w:t xml:space="preserve">. </w:t>
      </w:r>
      <w:r w:rsidRPr="006231C5">
        <w:rPr>
          <w:noProof/>
        </w:rPr>
        <w:t>基于窄带隙二维</w:t>
      </w:r>
      <w:r w:rsidRPr="006231C5">
        <w:rPr>
          <w:noProof/>
        </w:rPr>
        <w:t>Sb2Te3</w:t>
      </w:r>
      <w:r w:rsidRPr="006231C5">
        <w:rPr>
          <w:noProof/>
        </w:rPr>
        <w:t>的宽光谱偏振光电探测器</w:t>
      </w:r>
      <w:r w:rsidRPr="006231C5">
        <w:rPr>
          <w:noProof/>
        </w:rPr>
        <w:t xml:space="preserve"> [D]. </w:t>
      </w:r>
      <w:r w:rsidRPr="006231C5">
        <w:rPr>
          <w:noProof/>
        </w:rPr>
        <w:t>北京</w:t>
      </w:r>
      <w:r w:rsidRPr="006231C5">
        <w:rPr>
          <w:noProof/>
        </w:rPr>
        <w:t xml:space="preserve">; </w:t>
      </w:r>
      <w:r w:rsidRPr="006231C5">
        <w:rPr>
          <w:noProof/>
        </w:rPr>
        <w:t>北京信息科技大学</w:t>
      </w:r>
      <w:r w:rsidRPr="006231C5">
        <w:rPr>
          <w:noProof/>
        </w:rPr>
        <w:t>, 2025.</w:t>
      </w:r>
    </w:p>
    <w:p w14:paraId="566976A2" w14:textId="77777777" w:rsidR="006231C5" w:rsidRPr="006231C5" w:rsidRDefault="006231C5" w:rsidP="006231C5">
      <w:pPr>
        <w:pStyle w:val="prowrite"/>
        <w:numPr>
          <w:ilvl w:val="0"/>
          <w:numId w:val="0"/>
        </w:numPr>
        <w:ind w:left="420" w:hangingChars="200" w:hanging="420"/>
        <w:rPr>
          <w:noProof/>
        </w:rPr>
      </w:pPr>
      <w:r w:rsidRPr="006231C5">
        <w:rPr>
          <w:noProof/>
        </w:rPr>
        <w:t>[8]</w:t>
      </w:r>
      <w:r w:rsidRPr="006231C5">
        <w:rPr>
          <w:noProof/>
        </w:rPr>
        <w:tab/>
      </w:r>
      <w:r w:rsidRPr="006231C5">
        <w:rPr>
          <w:noProof/>
        </w:rPr>
        <w:t>张梦雨</w:t>
      </w:r>
      <w:r w:rsidRPr="006231C5">
        <w:rPr>
          <w:noProof/>
        </w:rPr>
        <w:t xml:space="preserve">. </w:t>
      </w:r>
      <w:r w:rsidRPr="006231C5">
        <w:rPr>
          <w:noProof/>
        </w:rPr>
        <w:t>高热稳定性</w:t>
      </w:r>
      <w:r w:rsidRPr="006231C5">
        <w:rPr>
          <w:noProof/>
        </w:rPr>
        <w:t>C</w:t>
      </w:r>
      <w:r w:rsidRPr="006231C5">
        <w:rPr>
          <w:noProof/>
        </w:rPr>
        <w:t>掺杂</w:t>
      </w:r>
      <w:r w:rsidRPr="006231C5">
        <w:rPr>
          <w:noProof/>
        </w:rPr>
        <w:t>Sb2Te3</w:t>
      </w:r>
      <w:r w:rsidRPr="006231C5">
        <w:rPr>
          <w:noProof/>
        </w:rPr>
        <w:t>相变材料研究</w:t>
      </w:r>
      <w:r w:rsidRPr="006231C5">
        <w:rPr>
          <w:noProof/>
        </w:rPr>
        <w:t xml:space="preserve"> [D]. </w:t>
      </w:r>
      <w:r w:rsidRPr="006231C5">
        <w:rPr>
          <w:noProof/>
        </w:rPr>
        <w:t>上海</w:t>
      </w:r>
      <w:r w:rsidRPr="006231C5">
        <w:rPr>
          <w:noProof/>
        </w:rPr>
        <w:t xml:space="preserve">; </w:t>
      </w:r>
      <w:r w:rsidRPr="006231C5">
        <w:rPr>
          <w:noProof/>
        </w:rPr>
        <w:t>东华大学</w:t>
      </w:r>
      <w:r w:rsidRPr="006231C5">
        <w:rPr>
          <w:noProof/>
        </w:rPr>
        <w:t>, 2024.</w:t>
      </w:r>
    </w:p>
    <w:p w14:paraId="3A217488" w14:textId="77777777" w:rsidR="006231C5" w:rsidRPr="006231C5" w:rsidRDefault="006231C5" w:rsidP="006231C5">
      <w:pPr>
        <w:pStyle w:val="prowrite"/>
        <w:numPr>
          <w:ilvl w:val="0"/>
          <w:numId w:val="0"/>
        </w:numPr>
        <w:ind w:left="420" w:hangingChars="200" w:hanging="420"/>
        <w:rPr>
          <w:noProof/>
        </w:rPr>
      </w:pPr>
      <w:r w:rsidRPr="006231C5">
        <w:rPr>
          <w:noProof/>
        </w:rPr>
        <w:t>[9]</w:t>
      </w:r>
      <w:r w:rsidRPr="006231C5">
        <w:rPr>
          <w:noProof/>
        </w:rPr>
        <w:tab/>
      </w:r>
      <w:r w:rsidRPr="006231C5">
        <w:rPr>
          <w:noProof/>
        </w:rPr>
        <w:t>张优</w:t>
      </w:r>
      <w:r w:rsidRPr="006231C5">
        <w:rPr>
          <w:noProof/>
        </w:rPr>
        <w:t xml:space="preserve">. </w:t>
      </w:r>
      <w:r w:rsidRPr="006231C5">
        <w:rPr>
          <w:noProof/>
        </w:rPr>
        <w:t>成分与微观结构调制对</w:t>
      </w:r>
      <w:r w:rsidRPr="006231C5">
        <w:rPr>
          <w:noProof/>
        </w:rPr>
        <w:t>P</w:t>
      </w:r>
      <w:r w:rsidRPr="006231C5">
        <w:rPr>
          <w:noProof/>
        </w:rPr>
        <w:t>型</w:t>
      </w:r>
      <w:r w:rsidRPr="006231C5">
        <w:rPr>
          <w:noProof/>
        </w:rPr>
        <w:t>(Bi,Sb)2Te3</w:t>
      </w:r>
      <w:r w:rsidRPr="006231C5">
        <w:rPr>
          <w:noProof/>
        </w:rPr>
        <w:t>合金热电性能的优化</w:t>
      </w:r>
      <w:r w:rsidRPr="006231C5">
        <w:rPr>
          <w:noProof/>
        </w:rPr>
        <w:t xml:space="preserve"> [D]. </w:t>
      </w:r>
      <w:r w:rsidRPr="006231C5">
        <w:rPr>
          <w:noProof/>
        </w:rPr>
        <w:t>秦皇岛</w:t>
      </w:r>
      <w:r w:rsidRPr="006231C5">
        <w:rPr>
          <w:noProof/>
        </w:rPr>
        <w:t xml:space="preserve">; </w:t>
      </w:r>
      <w:r w:rsidRPr="006231C5">
        <w:rPr>
          <w:noProof/>
        </w:rPr>
        <w:t>燕山大学</w:t>
      </w:r>
      <w:r w:rsidRPr="006231C5">
        <w:rPr>
          <w:noProof/>
        </w:rPr>
        <w:t>, 2022.</w:t>
      </w:r>
    </w:p>
    <w:p w14:paraId="48AA5BDC" w14:textId="77777777" w:rsidR="006231C5" w:rsidRPr="006231C5" w:rsidRDefault="006231C5" w:rsidP="006231C5">
      <w:pPr>
        <w:pStyle w:val="prowrite"/>
        <w:numPr>
          <w:ilvl w:val="0"/>
          <w:numId w:val="0"/>
        </w:numPr>
        <w:ind w:left="420" w:hangingChars="200" w:hanging="420"/>
        <w:rPr>
          <w:noProof/>
        </w:rPr>
      </w:pPr>
      <w:r w:rsidRPr="006231C5">
        <w:rPr>
          <w:noProof/>
        </w:rPr>
        <w:t>[10]</w:t>
      </w:r>
      <w:r w:rsidRPr="006231C5">
        <w:rPr>
          <w:noProof/>
        </w:rPr>
        <w:tab/>
      </w:r>
      <w:r w:rsidRPr="006231C5">
        <w:rPr>
          <w:noProof/>
        </w:rPr>
        <w:t>赵堃</w:t>
      </w:r>
      <w:r w:rsidRPr="006231C5">
        <w:rPr>
          <w:noProof/>
        </w:rPr>
        <w:t xml:space="preserve">. </w:t>
      </w:r>
      <w:r w:rsidRPr="006231C5">
        <w:rPr>
          <w:noProof/>
        </w:rPr>
        <w:t>压力下</w:t>
      </w:r>
      <w:r w:rsidRPr="006231C5">
        <w:rPr>
          <w:noProof/>
        </w:rPr>
        <w:t>Bi2Te3</w:t>
      </w:r>
      <w:r w:rsidRPr="006231C5">
        <w:rPr>
          <w:noProof/>
        </w:rPr>
        <w:t>和</w:t>
      </w:r>
      <w:r w:rsidRPr="006231C5">
        <w:rPr>
          <w:noProof/>
        </w:rPr>
        <w:t>Sb2Te3</w:t>
      </w:r>
      <w:r w:rsidRPr="006231C5">
        <w:rPr>
          <w:noProof/>
        </w:rPr>
        <w:t>中电子拓扑转变的第一性原理研究</w:t>
      </w:r>
      <w:r w:rsidRPr="006231C5">
        <w:rPr>
          <w:noProof/>
        </w:rPr>
        <w:t xml:space="preserve"> [D]. </w:t>
      </w:r>
      <w:r w:rsidRPr="006231C5">
        <w:rPr>
          <w:noProof/>
        </w:rPr>
        <w:t>哈尔滨</w:t>
      </w:r>
      <w:r w:rsidRPr="006231C5">
        <w:rPr>
          <w:noProof/>
        </w:rPr>
        <w:t xml:space="preserve">; </w:t>
      </w:r>
      <w:r w:rsidRPr="006231C5">
        <w:rPr>
          <w:noProof/>
        </w:rPr>
        <w:t>哈尔滨工业大学</w:t>
      </w:r>
      <w:r w:rsidRPr="006231C5">
        <w:rPr>
          <w:noProof/>
        </w:rPr>
        <w:t>, 2016.</w:t>
      </w:r>
    </w:p>
    <w:p w14:paraId="3FF382CE" w14:textId="77777777" w:rsidR="006231C5" w:rsidRPr="006231C5" w:rsidRDefault="006231C5" w:rsidP="006231C5">
      <w:pPr>
        <w:pStyle w:val="prowrite"/>
        <w:numPr>
          <w:ilvl w:val="0"/>
          <w:numId w:val="0"/>
        </w:numPr>
        <w:ind w:left="420" w:hangingChars="200" w:hanging="420"/>
        <w:rPr>
          <w:noProof/>
        </w:rPr>
      </w:pPr>
      <w:r w:rsidRPr="006231C5">
        <w:rPr>
          <w:noProof/>
        </w:rPr>
        <w:t>[11]</w:t>
      </w:r>
      <w:r w:rsidRPr="006231C5">
        <w:rPr>
          <w:noProof/>
        </w:rPr>
        <w:tab/>
        <w:t>KAUR R, TANWAR A, PADMANATHAN N, et al. Anomalous thermoelectric nature in disordered AgSbTe2-Sb2Te3 hetero-phase alloys for room temperature applications [J]. Journal of Alloys and Compounds, 2025, 1010: 177313.</w:t>
      </w:r>
    </w:p>
    <w:p w14:paraId="0280EBBE" w14:textId="77777777" w:rsidR="006231C5" w:rsidRPr="006231C5" w:rsidRDefault="006231C5" w:rsidP="006231C5">
      <w:pPr>
        <w:pStyle w:val="prowrite"/>
        <w:numPr>
          <w:ilvl w:val="0"/>
          <w:numId w:val="0"/>
        </w:numPr>
        <w:ind w:left="420" w:hangingChars="200" w:hanging="420"/>
        <w:rPr>
          <w:noProof/>
        </w:rPr>
      </w:pPr>
      <w:r w:rsidRPr="006231C5">
        <w:rPr>
          <w:noProof/>
        </w:rPr>
        <w:t>[12]</w:t>
      </w:r>
      <w:r w:rsidRPr="006231C5">
        <w:rPr>
          <w:noProof/>
        </w:rPr>
        <w:tab/>
        <w:t>LI Z, ZHANG C, LUO J, et al. Weak interlayer interactions and nearly temperature independent electrical transport in p-type 1T'-MoTe2/Sb2Te3 superlattice-like films [J]. Journal of Solid State Chemistry, 2024, 336: 124785.</w:t>
      </w:r>
    </w:p>
    <w:p w14:paraId="0E85887D" w14:textId="77777777" w:rsidR="006231C5" w:rsidRPr="006231C5" w:rsidRDefault="006231C5" w:rsidP="006231C5">
      <w:pPr>
        <w:pStyle w:val="prowrite"/>
        <w:numPr>
          <w:ilvl w:val="0"/>
          <w:numId w:val="0"/>
        </w:numPr>
        <w:ind w:left="420" w:hangingChars="200" w:hanging="420"/>
        <w:rPr>
          <w:noProof/>
        </w:rPr>
      </w:pPr>
      <w:r w:rsidRPr="006231C5">
        <w:rPr>
          <w:noProof/>
        </w:rPr>
        <w:t>[13]</w:t>
      </w:r>
      <w:r w:rsidRPr="006231C5">
        <w:rPr>
          <w:noProof/>
        </w:rPr>
        <w:tab/>
        <w:t>MOGI M, KAWAMURA M, YOSHIMI R, et al. Tailoring tricolor structure of magnetic topological insulator for robust axion insulator [J]. Science Advances, 2017, 3(10): eaao1669.</w:t>
      </w:r>
    </w:p>
    <w:p w14:paraId="46FB1C10" w14:textId="77777777" w:rsidR="006231C5" w:rsidRPr="006231C5" w:rsidRDefault="006231C5" w:rsidP="006231C5">
      <w:pPr>
        <w:pStyle w:val="prowrite"/>
        <w:numPr>
          <w:ilvl w:val="0"/>
          <w:numId w:val="0"/>
        </w:numPr>
        <w:ind w:left="420" w:hangingChars="200" w:hanging="420"/>
        <w:rPr>
          <w:noProof/>
        </w:rPr>
      </w:pPr>
      <w:r w:rsidRPr="006231C5">
        <w:rPr>
          <w:noProof/>
        </w:rPr>
        <w:t>[14]</w:t>
      </w:r>
      <w:r w:rsidRPr="006231C5">
        <w:rPr>
          <w:noProof/>
        </w:rPr>
        <w:tab/>
        <w:t>MORI R, KUROKAWA T, YAMAUCHI K. Improved thermoelectric performances of nanocrystalline Sb2Te3/Cr bilayers by reducing thermal conductivity in the grain boundaries and heterostructure interface [J]. Vacuum, 2019, 166: 356-63.</w:t>
      </w:r>
    </w:p>
    <w:p w14:paraId="4BA1B8B8" w14:textId="77777777" w:rsidR="006231C5" w:rsidRPr="006231C5" w:rsidRDefault="006231C5" w:rsidP="006231C5">
      <w:pPr>
        <w:pStyle w:val="prowrite"/>
        <w:numPr>
          <w:ilvl w:val="0"/>
          <w:numId w:val="0"/>
        </w:numPr>
        <w:ind w:left="420" w:hangingChars="200" w:hanging="420"/>
        <w:rPr>
          <w:noProof/>
        </w:rPr>
      </w:pPr>
      <w:r w:rsidRPr="006231C5">
        <w:rPr>
          <w:noProof/>
        </w:rPr>
        <w:t>[15]</w:t>
      </w:r>
      <w:r w:rsidRPr="006231C5">
        <w:rPr>
          <w:noProof/>
        </w:rPr>
        <w:tab/>
        <w:t>PERANIO N, WINKLER M, BESSAS D. Room-temperature MBE deposition, thermoelectric properties, and advanced structural characterization of binary Bi2Te3 and Sb2Te3 thin films [J]. Journal of Alloys and Compounds, 2012, 536: S564-S8.</w:t>
      </w:r>
    </w:p>
    <w:p w14:paraId="781D8DD3" w14:textId="77777777" w:rsidR="006231C5" w:rsidRPr="006231C5" w:rsidRDefault="006231C5" w:rsidP="006231C5">
      <w:pPr>
        <w:pStyle w:val="prowrite"/>
        <w:numPr>
          <w:ilvl w:val="0"/>
          <w:numId w:val="0"/>
        </w:numPr>
        <w:ind w:left="420" w:hangingChars="200" w:hanging="420"/>
        <w:rPr>
          <w:noProof/>
        </w:rPr>
      </w:pPr>
      <w:r w:rsidRPr="006231C5">
        <w:rPr>
          <w:noProof/>
        </w:rPr>
        <w:lastRenderedPageBreak/>
        <w:t>[16]</w:t>
      </w:r>
      <w:r w:rsidRPr="006231C5">
        <w:rPr>
          <w:noProof/>
        </w:rPr>
        <w:tab/>
        <w:t>SHAHID I, ZHANG X, ALI A, et al. Theoretical insights into Sb2Te3/Te van der Waals heterostructures for achieving very high figure of merit and conversion efficiency [J]. International Journal of Heat and Mass Transfer, 2025, 238: 126479.</w:t>
      </w:r>
    </w:p>
    <w:p w14:paraId="28FB1462" w14:textId="77777777" w:rsidR="006231C5" w:rsidRPr="006231C5" w:rsidRDefault="006231C5" w:rsidP="006231C5">
      <w:pPr>
        <w:pStyle w:val="prowrite"/>
        <w:numPr>
          <w:ilvl w:val="0"/>
          <w:numId w:val="0"/>
        </w:numPr>
        <w:ind w:left="420" w:hangingChars="200" w:hanging="420"/>
        <w:rPr>
          <w:noProof/>
        </w:rPr>
      </w:pPr>
      <w:r w:rsidRPr="006231C5">
        <w:rPr>
          <w:noProof/>
        </w:rPr>
        <w:t>[17]</w:t>
      </w:r>
      <w:r w:rsidRPr="006231C5">
        <w:rPr>
          <w:noProof/>
        </w:rPr>
        <w:tab/>
        <w:t>VENKATASUBRAMANIAN R, SIIVOLA E, COLPITTS T, et al. Thin-film thermoelectric devices with high room-temperature figures of merit [J]. Nature, 2001, 413(6856): 597-602.</w:t>
      </w:r>
    </w:p>
    <w:p w14:paraId="0B08B2C5" w14:textId="77777777" w:rsidR="006231C5" w:rsidRPr="006231C5" w:rsidRDefault="006231C5" w:rsidP="006231C5">
      <w:pPr>
        <w:pStyle w:val="prowrite"/>
        <w:numPr>
          <w:ilvl w:val="0"/>
          <w:numId w:val="0"/>
        </w:numPr>
        <w:ind w:left="420" w:hangingChars="200" w:hanging="420"/>
        <w:rPr>
          <w:noProof/>
        </w:rPr>
      </w:pPr>
      <w:r w:rsidRPr="006231C5">
        <w:rPr>
          <w:noProof/>
        </w:rPr>
        <w:t>[18]</w:t>
      </w:r>
      <w:r w:rsidRPr="006231C5">
        <w:rPr>
          <w:noProof/>
        </w:rPr>
        <w:tab/>
        <w:t>WANG H, DONG C, GUI Y, et al. Self-Powered Sb2Te3/MoS2 Heterojunction Broadband Photodetector on Flexible Substrate from Visible to Near Infrared [J]. Nanomaterials, 2023, 13(13): 1973.</w:t>
      </w:r>
    </w:p>
    <w:p w14:paraId="21D6A622" w14:textId="77777777" w:rsidR="006231C5" w:rsidRPr="006231C5" w:rsidRDefault="006231C5" w:rsidP="006231C5">
      <w:pPr>
        <w:pStyle w:val="prowrite"/>
        <w:numPr>
          <w:ilvl w:val="0"/>
          <w:numId w:val="0"/>
        </w:numPr>
        <w:ind w:left="420" w:hangingChars="200" w:hanging="420"/>
        <w:rPr>
          <w:noProof/>
        </w:rPr>
      </w:pPr>
      <w:r w:rsidRPr="006231C5">
        <w:rPr>
          <w:noProof/>
        </w:rPr>
        <w:t>[19]</w:t>
      </w:r>
      <w:r w:rsidRPr="006231C5">
        <w:rPr>
          <w:noProof/>
        </w:rPr>
        <w:tab/>
        <w:t>YIN Y, WANG G, LIU C, et al. Moiré-pattern-modulated electronic structures in Sb2Te3/graphene heterostructure [J]. Nano Research, 2022, 15(2): 1115-9.</w:t>
      </w:r>
    </w:p>
    <w:p w14:paraId="44DC9E08" w14:textId="77777777" w:rsidR="006231C5" w:rsidRPr="006231C5" w:rsidRDefault="006231C5" w:rsidP="006231C5">
      <w:pPr>
        <w:pStyle w:val="prowrite"/>
        <w:numPr>
          <w:ilvl w:val="0"/>
          <w:numId w:val="0"/>
        </w:numPr>
        <w:ind w:left="420" w:hangingChars="200" w:hanging="420"/>
        <w:rPr>
          <w:noProof/>
        </w:rPr>
      </w:pPr>
      <w:r w:rsidRPr="006231C5">
        <w:rPr>
          <w:noProof/>
        </w:rPr>
        <w:t>[20]</w:t>
      </w:r>
      <w:r w:rsidRPr="006231C5">
        <w:rPr>
          <w:noProof/>
        </w:rPr>
        <w:tab/>
        <w:t>ZHANG H, LIU C-X, QI X-L, et al. Topological insulators in Bi2Se3, Bi2Te3 and Sb2Te3 with a single Dirac cone on the surface [J]. Nature Physics, 2009, 5(6): 438-42.</w:t>
      </w:r>
    </w:p>
    <w:p w14:paraId="138702FF" w14:textId="7E05F032" w:rsidR="00C265C5" w:rsidRPr="00C265C5" w:rsidRDefault="006231C5" w:rsidP="006231C5">
      <w:pPr>
        <w:pStyle w:val="prowrite"/>
        <w:numPr>
          <w:ilvl w:val="0"/>
          <w:numId w:val="0"/>
        </w:numPr>
        <w:ind w:left="420" w:hangingChars="200" w:hanging="420"/>
      </w:pPr>
      <w:r>
        <w:fldChar w:fldCharType="end"/>
      </w:r>
    </w:p>
    <w:sectPr w:rsidR="00C265C5" w:rsidRPr="00C265C5" w:rsidSect="00C47116">
      <w:footerReference w:type="default" r:id="rId8"/>
      <w:pgSz w:w="11906" w:h="16838" w:code="9"/>
      <w:pgMar w:top="1440" w:right="180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38CD5" w14:textId="77777777" w:rsidR="00595BFB" w:rsidRDefault="00595BFB">
      <w:pPr>
        <w:spacing w:line="240" w:lineRule="auto"/>
        <w:ind w:firstLine="420"/>
      </w:pPr>
      <w:r>
        <w:separator/>
      </w:r>
    </w:p>
  </w:endnote>
  <w:endnote w:type="continuationSeparator" w:id="0">
    <w:p w14:paraId="0D8B6226" w14:textId="77777777" w:rsidR="00595BFB" w:rsidRDefault="00595BFB">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Content>
      <w:p w14:paraId="4D1687C5" w14:textId="77777777" w:rsidR="00E1645B" w:rsidRDefault="009013F6">
        <w:pPr>
          <w:ind w:firstLine="420"/>
          <w:jc w:val="center"/>
        </w:pPr>
        <w:r>
          <w:fldChar w:fldCharType="begin"/>
        </w:r>
        <w:r>
          <w:instrText>PAGE   \* MERGEFORMAT</w:instrText>
        </w:r>
        <w:r>
          <w:fldChar w:fldCharType="separate"/>
        </w:r>
        <w:r>
          <w:rPr>
            <w:lang w:val="zh-CN"/>
          </w:rPr>
          <w:t>2</w:t>
        </w:r>
        <w:r>
          <w:fldChar w:fldCharType="end"/>
        </w:r>
      </w:p>
    </w:sdtContent>
  </w:sdt>
  <w:p w14:paraId="74637CAF" w14:textId="77777777" w:rsidR="00E1645B" w:rsidRDefault="00E1645B">
    <w:pPr>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FD585" w14:textId="77777777" w:rsidR="00595BFB" w:rsidRDefault="00595BFB">
      <w:pPr>
        <w:spacing w:line="240" w:lineRule="auto"/>
        <w:ind w:firstLine="420"/>
      </w:pPr>
      <w:r>
        <w:separator/>
      </w:r>
    </w:p>
  </w:footnote>
  <w:footnote w:type="continuationSeparator" w:id="0">
    <w:p w14:paraId="6EA1F47B" w14:textId="77777777" w:rsidR="00595BFB" w:rsidRDefault="00595BFB">
      <w:pPr>
        <w:spacing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C362672"/>
    <w:lvl w:ilvl="0">
      <w:numFmt w:val="bullet"/>
      <w:suff w:val="space"/>
      <w:lvlText w:val="•"/>
      <w:lvlJc w:val="left"/>
      <w:pPr>
        <w:ind w:left="567" w:firstLine="0"/>
      </w:pPr>
      <w:rPr>
        <w:rFonts w:ascii="微软雅黑" w:eastAsia="微软雅黑" w:hAnsi="微软雅黑" w:hint="eastAsia"/>
        <w:sz w:val="28"/>
      </w:rPr>
    </w:lvl>
    <w:lvl w:ilvl="1">
      <w:numFmt w:val="bullet"/>
      <w:suff w:val="space"/>
      <w:lvlText w:val=""/>
      <w:lvlJc w:val="left"/>
      <w:pPr>
        <w:ind w:left="1134" w:firstLine="0"/>
      </w:pPr>
      <w:rPr>
        <w:rFonts w:ascii="Wingdings" w:hAnsi="Wingdings" w:hint="default"/>
        <w:sz w:val="28"/>
      </w:rPr>
    </w:lvl>
    <w:lvl w:ilvl="2">
      <w:numFmt w:val="bullet"/>
      <w:suff w:val="space"/>
      <w:lvlText w:val=""/>
      <w:lvlJc w:val="left"/>
      <w:pPr>
        <w:ind w:left="1701" w:firstLine="0"/>
      </w:pPr>
      <w:rPr>
        <w:rFonts w:ascii="Wingdings" w:hAnsi="Wingdings" w:hint="default"/>
        <w:sz w:val="28"/>
      </w:rPr>
    </w:lvl>
    <w:lvl w:ilvl="3">
      <w:numFmt w:val="bullet"/>
      <w:suff w:val="space"/>
      <w:lvlText w:val="•"/>
      <w:lvlJc w:val="left"/>
      <w:pPr>
        <w:ind w:left="2268" w:firstLine="0"/>
      </w:pPr>
      <w:rPr>
        <w:rFonts w:ascii="微软雅黑" w:eastAsia="微软雅黑" w:hAnsi="微软雅黑" w:hint="eastAsia"/>
        <w:sz w:val="28"/>
      </w:rPr>
    </w:lvl>
    <w:lvl w:ilvl="4">
      <w:numFmt w:val="bullet"/>
      <w:suff w:val="space"/>
      <w:lvlText w:val="•"/>
      <w:lvlJc w:val="left"/>
      <w:pPr>
        <w:ind w:left="2835" w:firstLine="0"/>
      </w:pPr>
      <w:rPr>
        <w:rFonts w:ascii="微软雅黑" w:eastAsia="微软雅黑" w:hAnsi="微软雅黑" w:hint="eastAsia"/>
        <w:sz w:val="28"/>
      </w:rPr>
    </w:lvl>
    <w:lvl w:ilvl="5">
      <w:numFmt w:val="bullet"/>
      <w:suff w:val="space"/>
      <w:lvlText w:val="•"/>
      <w:lvlJc w:val="left"/>
      <w:pPr>
        <w:ind w:left="3402" w:firstLine="0"/>
      </w:pPr>
      <w:rPr>
        <w:rFonts w:hint="eastAsia"/>
        <w:sz w:val="28"/>
      </w:rPr>
    </w:lvl>
    <w:lvl w:ilvl="6">
      <w:numFmt w:val="bullet"/>
      <w:suff w:val="space"/>
      <w:lvlText w:val="•"/>
      <w:lvlJc w:val="left"/>
      <w:pPr>
        <w:ind w:left="3969" w:firstLine="0"/>
      </w:pPr>
      <w:rPr>
        <w:rFonts w:hint="eastAsia"/>
        <w:sz w:val="28"/>
      </w:rPr>
    </w:lvl>
    <w:lvl w:ilvl="7">
      <w:numFmt w:val="bullet"/>
      <w:suff w:val="space"/>
      <w:lvlText w:val="•"/>
      <w:lvlJc w:val="left"/>
      <w:pPr>
        <w:ind w:left="4536" w:firstLine="0"/>
      </w:pPr>
      <w:rPr>
        <w:rFonts w:hint="eastAsia"/>
        <w:sz w:val="28"/>
      </w:rPr>
    </w:lvl>
    <w:lvl w:ilvl="8">
      <w:numFmt w:val="bullet"/>
      <w:suff w:val="space"/>
      <w:lvlText w:val="•"/>
      <w:lvlJc w:val="left"/>
      <w:pPr>
        <w:ind w:left="5103" w:firstLine="0"/>
      </w:pPr>
      <w:rPr>
        <w:rFonts w:hint="eastAsia"/>
        <w:sz w:val="28"/>
      </w:rPr>
    </w:lvl>
  </w:abstractNum>
  <w:abstractNum w:abstractNumId="2" w15:restartNumberingAfterBreak="0">
    <w:nsid w:val="00A99201"/>
    <w:multiLevelType w:val="multilevel"/>
    <w:tmpl w:val="2140DE3A"/>
    <w:lvl w:ilvl="0">
      <w:start w:val="1"/>
      <w:numFmt w:val="decimal"/>
      <w:suff w:val="space"/>
      <w:lvlText w:val="%1."/>
      <w:lvlJc w:val="right"/>
      <w:pPr>
        <w:ind w:left="567" w:firstLine="198"/>
      </w:pPr>
      <w:rPr>
        <w:rFonts w:hint="eastAsia"/>
      </w:rPr>
    </w:lvl>
    <w:lvl w:ilvl="1">
      <w:start w:val="1"/>
      <w:numFmt w:val="decimal"/>
      <w:suff w:val="space"/>
      <w:lvlText w:val="%2)"/>
      <w:lvlJc w:val="right"/>
      <w:pPr>
        <w:ind w:left="1134" w:firstLine="198"/>
      </w:pPr>
      <w:rPr>
        <w:rFonts w:hint="eastAsia"/>
      </w:rPr>
    </w:lvl>
    <w:lvl w:ilvl="2">
      <w:start w:val="1"/>
      <w:numFmt w:val="upperLetter"/>
      <w:suff w:val="space"/>
      <w:lvlText w:val="%3."/>
      <w:lvlJc w:val="right"/>
      <w:pPr>
        <w:ind w:left="1701" w:firstLine="198"/>
      </w:pPr>
      <w:rPr>
        <w:rFonts w:hint="eastAsia"/>
      </w:rPr>
    </w:lvl>
    <w:lvl w:ilvl="3">
      <w:start w:val="1"/>
      <w:numFmt w:val="lowerLetter"/>
      <w:suff w:val="space"/>
      <w:lvlText w:val="%4."/>
      <w:lvlJc w:val="right"/>
      <w:pPr>
        <w:ind w:left="2268" w:firstLine="198"/>
      </w:pPr>
      <w:rPr>
        <w:rFonts w:hint="eastAsia"/>
      </w:rPr>
    </w:lvl>
    <w:lvl w:ilvl="4">
      <w:start w:val="1"/>
      <w:numFmt w:val="decimal"/>
      <w:suff w:val="space"/>
      <w:lvlText w:val="%5."/>
      <w:lvlJc w:val="right"/>
      <w:pPr>
        <w:ind w:left="2835" w:firstLine="198"/>
      </w:pPr>
      <w:rPr>
        <w:rFonts w:hint="eastAsia"/>
      </w:rPr>
    </w:lvl>
    <w:lvl w:ilvl="5">
      <w:start w:val="1"/>
      <w:numFmt w:val="decimal"/>
      <w:suff w:val="space"/>
      <w:lvlText w:val="%6)"/>
      <w:lvlJc w:val="right"/>
      <w:pPr>
        <w:ind w:left="3402" w:firstLine="198"/>
      </w:pPr>
      <w:rPr>
        <w:rFonts w:hint="eastAsia"/>
      </w:rPr>
    </w:lvl>
    <w:lvl w:ilvl="6">
      <w:start w:val="1"/>
      <w:numFmt w:val="upperLetter"/>
      <w:suff w:val="space"/>
      <w:lvlText w:val="%7."/>
      <w:lvlJc w:val="right"/>
      <w:pPr>
        <w:ind w:left="3969" w:firstLine="198"/>
      </w:pPr>
      <w:rPr>
        <w:rFonts w:hint="eastAsia"/>
      </w:rPr>
    </w:lvl>
    <w:lvl w:ilvl="7">
      <w:start w:val="1"/>
      <w:numFmt w:val="lowerLetter"/>
      <w:suff w:val="space"/>
      <w:lvlText w:val="%8."/>
      <w:lvlJc w:val="right"/>
      <w:pPr>
        <w:ind w:left="4536" w:firstLine="198"/>
      </w:pPr>
      <w:rPr>
        <w:rFonts w:hint="eastAsia"/>
      </w:rPr>
    </w:lvl>
    <w:lvl w:ilvl="8">
      <w:start w:val="1"/>
      <w:numFmt w:val="lowerRoman"/>
      <w:suff w:val="space"/>
      <w:lvlText w:val="%9."/>
      <w:lvlJc w:val="right"/>
      <w:pPr>
        <w:ind w:left="5103" w:firstLine="198"/>
      </w:pPr>
      <w:rPr>
        <w:rFonts w:hint="eastAsia"/>
      </w:rPr>
    </w:lvl>
  </w:abstractNum>
  <w:abstractNum w:abstractNumId="3" w15:restartNumberingAfterBreak="0">
    <w:nsid w:val="1573217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76A42BE"/>
    <w:multiLevelType w:val="hybridMultilevel"/>
    <w:tmpl w:val="AA46E906"/>
    <w:lvl w:ilvl="0" w:tplc="3A72AA1A">
      <w:start w:val="1"/>
      <w:numFmt w:val="decimal"/>
      <w:pStyle w:val="prowrite"/>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5"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4E8D38F1"/>
    <w:multiLevelType w:val="multilevel"/>
    <w:tmpl w:val="22C0AC60"/>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abstractNum w:abstractNumId="7" w15:restartNumberingAfterBreak="0">
    <w:nsid w:val="51F8525D"/>
    <w:multiLevelType w:val="multilevel"/>
    <w:tmpl w:val="9438C472"/>
    <w:lvl w:ilvl="0">
      <w:start w:val="1"/>
      <w:numFmt w:val="decimal"/>
      <w:pStyle w:val="1"/>
      <w:suff w:val="space"/>
      <w:lvlText w:val="%1."/>
      <w:lvlJc w:val="left"/>
      <w:pPr>
        <w:ind w:left="0" w:firstLine="0"/>
      </w:pPr>
      <w:rPr>
        <w:rFonts w:ascii="Times New Roman" w:eastAsia="仿宋" w:hAnsi="Times New Roman" w:hint="default"/>
        <w:b w:val="0"/>
        <w:i w:val="0"/>
        <w:sz w:val="28"/>
      </w:rPr>
    </w:lvl>
    <w:lvl w:ilvl="1">
      <w:start w:val="1"/>
      <w:numFmt w:val="decimal"/>
      <w:pStyle w:val="2"/>
      <w:isLgl/>
      <w:suff w:val="space"/>
      <w:lvlText w:val="%1.%2"/>
      <w:lvlJc w:val="left"/>
      <w:pPr>
        <w:ind w:left="0" w:firstLine="0"/>
      </w:pPr>
      <w:rPr>
        <w:rFonts w:ascii="Times New Roman" w:eastAsia="仿宋" w:hAnsi="Times New Roman" w:hint="default"/>
        <w:b w:val="0"/>
        <w:i w:val="0"/>
        <w:sz w:val="21"/>
      </w:rPr>
    </w:lvl>
    <w:lvl w:ilvl="2">
      <w:start w:val="1"/>
      <w:numFmt w:val="decimal"/>
      <w:pStyle w:val="3"/>
      <w:isLgl/>
      <w:suff w:val="space"/>
      <w:lvlText w:val="%1.%2.%3"/>
      <w:lvlJc w:val="left"/>
      <w:pPr>
        <w:ind w:left="0" w:firstLine="0"/>
      </w:pPr>
      <w:rPr>
        <w:rFonts w:ascii="Times New Roman" w:eastAsia="仿宋" w:hAnsi="Times New Roman" w:hint="default"/>
        <w:b w:val="0"/>
        <w:i w:val="0"/>
        <w:sz w:val="21"/>
      </w:rPr>
    </w:lvl>
    <w:lvl w:ilvl="3">
      <w:start w:val="1"/>
      <w:numFmt w:val="decimal"/>
      <w:pStyle w:val="4"/>
      <w:isLgl/>
      <w:suff w:val="space"/>
      <w:lvlText w:val="%1.%2.%3.%4"/>
      <w:lvlJc w:val="left"/>
      <w:pPr>
        <w:ind w:left="0" w:firstLine="0"/>
      </w:pPr>
      <w:rPr>
        <w:rFonts w:ascii="Times New Roman" w:eastAsia="仿宋" w:hAnsi="Times New Roman" w:hint="default"/>
        <w:b w:val="0"/>
        <w:i w:val="0"/>
        <w:sz w:val="21"/>
      </w:rPr>
    </w:lvl>
    <w:lvl w:ilvl="4">
      <w:start w:val="1"/>
      <w:numFmt w:val="decimal"/>
      <w:isLgl/>
      <w:lvlText w:val="%1.%2.%3.%4.%5"/>
      <w:lvlJc w:val="left"/>
      <w:pPr>
        <w:ind w:left="0" w:firstLine="216"/>
      </w:pPr>
      <w:rPr>
        <w:rFonts w:hint="eastAsia"/>
      </w:rPr>
    </w:lvl>
    <w:lvl w:ilvl="5">
      <w:start w:val="1"/>
      <w:numFmt w:val="decimal"/>
      <w:isLgl/>
      <w:lvlText w:val="%1.%2.%3.%4.%5.%6"/>
      <w:lvlJc w:val="left"/>
      <w:pPr>
        <w:ind w:left="0" w:firstLine="216"/>
      </w:pPr>
      <w:rPr>
        <w:rFonts w:hint="eastAsia"/>
      </w:rPr>
    </w:lvl>
    <w:lvl w:ilvl="6">
      <w:start w:val="1"/>
      <w:numFmt w:val="decimal"/>
      <w:isLgl/>
      <w:lvlText w:val="%1.%2.%3.%4.%5.%6.%7"/>
      <w:lvlJc w:val="left"/>
      <w:pPr>
        <w:ind w:left="0" w:firstLine="216"/>
      </w:pPr>
      <w:rPr>
        <w:rFonts w:hint="eastAsia"/>
      </w:rPr>
    </w:lvl>
    <w:lvl w:ilvl="7">
      <w:start w:val="1"/>
      <w:numFmt w:val="decimal"/>
      <w:isLgl/>
      <w:lvlText w:val="%1.%2.%3.%4.%5.%6.%7.%8"/>
      <w:lvlJc w:val="left"/>
      <w:pPr>
        <w:ind w:left="0" w:firstLine="216"/>
      </w:pPr>
      <w:rPr>
        <w:rFonts w:hint="eastAsia"/>
      </w:rPr>
    </w:lvl>
    <w:lvl w:ilvl="8">
      <w:start w:val="1"/>
      <w:numFmt w:val="decimal"/>
      <w:isLgl/>
      <w:lvlText w:val="%1.%2.%3.%4.%5.%6.%7.%8.%9"/>
      <w:lvlJc w:val="left"/>
      <w:pPr>
        <w:ind w:left="0" w:firstLine="216"/>
      </w:pPr>
      <w:rPr>
        <w:rFonts w:hint="eastAsia"/>
      </w:rPr>
    </w:lvl>
  </w:abstractNum>
  <w:abstractNum w:abstractNumId="8" w15:restartNumberingAfterBreak="0">
    <w:nsid w:val="5D0C6FD1"/>
    <w:multiLevelType w:val="hybridMultilevel"/>
    <w:tmpl w:val="1018F054"/>
    <w:lvl w:ilvl="0" w:tplc="45728F8E">
      <w:start w:val="1"/>
      <w:numFmt w:val="decimal"/>
      <w:pStyle w:val="a"/>
      <w:lvlText w:val="[%1]"/>
      <w:lvlJc w:val="left"/>
      <w:pPr>
        <w:ind w:left="0" w:firstLine="0"/>
      </w:pPr>
      <w:rPr>
        <w:rFonts w:hint="eastAsia"/>
      </w:rPr>
    </w:lvl>
    <w:lvl w:ilvl="1" w:tplc="04090019" w:tentative="1">
      <w:start w:val="1"/>
      <w:numFmt w:val="lowerLetter"/>
      <w:lvlText w:val="%2)"/>
      <w:lvlJc w:val="left"/>
      <w:pPr>
        <w:ind w:left="1141" w:hanging="420"/>
      </w:pPr>
    </w:lvl>
    <w:lvl w:ilvl="2" w:tplc="0409001B" w:tentative="1">
      <w:start w:val="1"/>
      <w:numFmt w:val="lowerRoman"/>
      <w:lvlText w:val="%3."/>
      <w:lvlJc w:val="right"/>
      <w:pPr>
        <w:ind w:left="1561" w:hanging="420"/>
      </w:pPr>
    </w:lvl>
    <w:lvl w:ilvl="3" w:tplc="0409000F" w:tentative="1">
      <w:start w:val="1"/>
      <w:numFmt w:val="decimal"/>
      <w:lvlText w:val="%4."/>
      <w:lvlJc w:val="left"/>
      <w:pPr>
        <w:ind w:left="1981" w:hanging="420"/>
      </w:pPr>
    </w:lvl>
    <w:lvl w:ilvl="4" w:tplc="04090019" w:tentative="1">
      <w:start w:val="1"/>
      <w:numFmt w:val="lowerLetter"/>
      <w:lvlText w:val="%5)"/>
      <w:lvlJc w:val="left"/>
      <w:pPr>
        <w:ind w:left="2401" w:hanging="420"/>
      </w:pPr>
    </w:lvl>
    <w:lvl w:ilvl="5" w:tplc="0409001B" w:tentative="1">
      <w:start w:val="1"/>
      <w:numFmt w:val="lowerRoman"/>
      <w:lvlText w:val="%6."/>
      <w:lvlJc w:val="right"/>
      <w:pPr>
        <w:ind w:left="2821" w:hanging="420"/>
      </w:pPr>
    </w:lvl>
    <w:lvl w:ilvl="6" w:tplc="0409000F" w:tentative="1">
      <w:start w:val="1"/>
      <w:numFmt w:val="decimal"/>
      <w:lvlText w:val="%7."/>
      <w:lvlJc w:val="left"/>
      <w:pPr>
        <w:ind w:left="3241" w:hanging="420"/>
      </w:pPr>
    </w:lvl>
    <w:lvl w:ilvl="7" w:tplc="04090019" w:tentative="1">
      <w:start w:val="1"/>
      <w:numFmt w:val="lowerLetter"/>
      <w:lvlText w:val="%8)"/>
      <w:lvlJc w:val="left"/>
      <w:pPr>
        <w:ind w:left="3661" w:hanging="420"/>
      </w:pPr>
    </w:lvl>
    <w:lvl w:ilvl="8" w:tplc="0409001B" w:tentative="1">
      <w:start w:val="1"/>
      <w:numFmt w:val="lowerRoman"/>
      <w:lvlText w:val="%9."/>
      <w:lvlJc w:val="right"/>
      <w:pPr>
        <w:ind w:left="4081" w:hanging="420"/>
      </w:pPr>
    </w:lvl>
  </w:abstractNum>
  <w:abstractNum w:abstractNumId="9" w15:restartNumberingAfterBreak="0">
    <w:nsid w:val="6CB80EF7"/>
    <w:multiLevelType w:val="multilevel"/>
    <w:tmpl w:val="5262CB2E"/>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num w:numId="1" w16cid:durableId="179438853">
    <w:abstractNumId w:val="9"/>
  </w:num>
  <w:num w:numId="2" w16cid:durableId="1185561364">
    <w:abstractNumId w:val="6"/>
  </w:num>
  <w:num w:numId="3" w16cid:durableId="2049603216">
    <w:abstractNumId w:val="0"/>
  </w:num>
  <w:num w:numId="4" w16cid:durableId="703869699">
    <w:abstractNumId w:val="2"/>
  </w:num>
  <w:num w:numId="5" w16cid:durableId="1822653246">
    <w:abstractNumId w:val="2"/>
  </w:num>
  <w:num w:numId="6" w16cid:durableId="2079478619">
    <w:abstractNumId w:val="2"/>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5"/>
  </w:num>
  <w:num w:numId="23" w16cid:durableId="1569808395">
    <w:abstractNumId w:val="0"/>
  </w:num>
  <w:num w:numId="24" w16cid:durableId="107480808">
    <w:abstractNumId w:val="7"/>
  </w:num>
  <w:num w:numId="25" w16cid:durableId="715593185">
    <w:abstractNumId w:val="7"/>
  </w:num>
  <w:num w:numId="26" w16cid:durableId="220022812">
    <w:abstractNumId w:val="7"/>
  </w:num>
  <w:num w:numId="27" w16cid:durableId="541136865">
    <w:abstractNumId w:val="7"/>
  </w:num>
  <w:num w:numId="28" w16cid:durableId="1263105289">
    <w:abstractNumId w:val="4"/>
  </w:num>
  <w:num w:numId="29" w16cid:durableId="841891838">
    <w:abstractNumId w:val="8"/>
  </w:num>
  <w:num w:numId="30" w16cid:durableId="171452824">
    <w:abstractNumId w:val="7"/>
  </w:num>
  <w:num w:numId="31" w16cid:durableId="1684237776">
    <w:abstractNumId w:val="7"/>
  </w:num>
  <w:num w:numId="32" w16cid:durableId="73354510">
    <w:abstractNumId w:val="7"/>
  </w:num>
  <w:num w:numId="33" w16cid:durableId="1677531959">
    <w:abstractNumId w:val="7"/>
  </w:num>
  <w:num w:numId="34" w16cid:durableId="932515728">
    <w:abstractNumId w:val="4"/>
  </w:num>
  <w:num w:numId="35" w16cid:durableId="1296333500">
    <w:abstractNumId w:val="8"/>
  </w:num>
  <w:num w:numId="36" w16cid:durableId="123624885">
    <w:abstractNumId w:val="7"/>
  </w:num>
  <w:num w:numId="37" w16cid:durableId="1880627562">
    <w:abstractNumId w:val="7"/>
  </w:num>
  <w:num w:numId="38" w16cid:durableId="862278911">
    <w:abstractNumId w:val="7"/>
  </w:num>
  <w:num w:numId="39" w16cid:durableId="1576432479">
    <w:abstractNumId w:val="7"/>
  </w:num>
  <w:num w:numId="40" w16cid:durableId="1661227219">
    <w:abstractNumId w:val="4"/>
  </w:num>
  <w:num w:numId="41" w16cid:durableId="197133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vfaw2pvrrw5p1ezrxj5tfsr9t9z0s52xrfa&quot;&gt;ProWrite (1)&lt;record-ids&gt;&lt;item&gt;1&lt;/item&gt;&lt;item&gt;2&lt;/item&gt;&lt;item&gt;3&lt;/item&gt;&lt;item&gt;4&lt;/item&gt;&lt;item&gt;5&lt;/item&gt;&lt;item&gt;6&lt;/item&gt;&lt;item&gt;7&lt;/item&gt;&lt;item&gt;8&lt;/item&gt;&lt;item&gt;9&lt;/item&gt;&lt;item&gt;10&lt;/item&gt;&lt;item&gt;12&lt;/item&gt;&lt;item&gt;13&lt;/item&gt;&lt;item&gt;14&lt;/item&gt;&lt;item&gt;15&lt;/item&gt;&lt;item&gt;16&lt;/item&gt;&lt;item&gt;17&lt;/item&gt;&lt;item&gt;18&lt;/item&gt;&lt;item&gt;19&lt;/item&gt;&lt;item&gt;20&lt;/item&gt;&lt;item&gt;21&lt;/item&gt;&lt;/record-ids&gt;&lt;/item&gt;&lt;/Libraries&gt;"/>
  </w:docVars>
  <w:rsids>
    <w:rsidRoot w:val="00E1645B"/>
    <w:rsid w:val="000221AA"/>
    <w:rsid w:val="00025AF3"/>
    <w:rsid w:val="00030B0A"/>
    <w:rsid w:val="00042934"/>
    <w:rsid w:val="0004797B"/>
    <w:rsid w:val="00047E47"/>
    <w:rsid w:val="000753E7"/>
    <w:rsid w:val="00087D78"/>
    <w:rsid w:val="00091BE4"/>
    <w:rsid w:val="000B5C22"/>
    <w:rsid w:val="000B699B"/>
    <w:rsid w:val="000E4DE6"/>
    <w:rsid w:val="00113CC5"/>
    <w:rsid w:val="001256B2"/>
    <w:rsid w:val="0013396A"/>
    <w:rsid w:val="00135D8A"/>
    <w:rsid w:val="00164262"/>
    <w:rsid w:val="0017089F"/>
    <w:rsid w:val="001B0C35"/>
    <w:rsid w:val="001B6BBA"/>
    <w:rsid w:val="001D786D"/>
    <w:rsid w:val="00221DDC"/>
    <w:rsid w:val="0029066B"/>
    <w:rsid w:val="002C5429"/>
    <w:rsid w:val="002E13EB"/>
    <w:rsid w:val="002F133B"/>
    <w:rsid w:val="0033595C"/>
    <w:rsid w:val="00382843"/>
    <w:rsid w:val="003A1B17"/>
    <w:rsid w:val="003B7756"/>
    <w:rsid w:val="003C2F7C"/>
    <w:rsid w:val="003F1B4E"/>
    <w:rsid w:val="004632C8"/>
    <w:rsid w:val="00482A2A"/>
    <w:rsid w:val="00495B2B"/>
    <w:rsid w:val="004A10CE"/>
    <w:rsid w:val="004C4FF6"/>
    <w:rsid w:val="004E4EA2"/>
    <w:rsid w:val="004E56DA"/>
    <w:rsid w:val="004F4809"/>
    <w:rsid w:val="00505A95"/>
    <w:rsid w:val="00537F2B"/>
    <w:rsid w:val="00570284"/>
    <w:rsid w:val="00572874"/>
    <w:rsid w:val="00595BFB"/>
    <w:rsid w:val="005A7FAC"/>
    <w:rsid w:val="005B0769"/>
    <w:rsid w:val="005E620C"/>
    <w:rsid w:val="005E74FC"/>
    <w:rsid w:val="005F4E7C"/>
    <w:rsid w:val="00620A0C"/>
    <w:rsid w:val="006215D7"/>
    <w:rsid w:val="006231C5"/>
    <w:rsid w:val="00636A49"/>
    <w:rsid w:val="006629BB"/>
    <w:rsid w:val="006747B6"/>
    <w:rsid w:val="00681818"/>
    <w:rsid w:val="00683C59"/>
    <w:rsid w:val="006B564A"/>
    <w:rsid w:val="006E783C"/>
    <w:rsid w:val="0071074D"/>
    <w:rsid w:val="007126C7"/>
    <w:rsid w:val="00725277"/>
    <w:rsid w:val="00726916"/>
    <w:rsid w:val="007304A5"/>
    <w:rsid w:val="00740662"/>
    <w:rsid w:val="007510D8"/>
    <w:rsid w:val="007950A2"/>
    <w:rsid w:val="007B7F35"/>
    <w:rsid w:val="007C6DD4"/>
    <w:rsid w:val="007F1979"/>
    <w:rsid w:val="007F29BC"/>
    <w:rsid w:val="00801FC5"/>
    <w:rsid w:val="00892238"/>
    <w:rsid w:val="008A60B5"/>
    <w:rsid w:val="008F4924"/>
    <w:rsid w:val="009013F6"/>
    <w:rsid w:val="009149B5"/>
    <w:rsid w:val="0092513E"/>
    <w:rsid w:val="00956EAC"/>
    <w:rsid w:val="00970C9D"/>
    <w:rsid w:val="00977B74"/>
    <w:rsid w:val="0098762A"/>
    <w:rsid w:val="009A3285"/>
    <w:rsid w:val="009B489B"/>
    <w:rsid w:val="009C140B"/>
    <w:rsid w:val="009C1C2F"/>
    <w:rsid w:val="009F0B38"/>
    <w:rsid w:val="00A1076D"/>
    <w:rsid w:val="00A14FF3"/>
    <w:rsid w:val="00A83165"/>
    <w:rsid w:val="00A8561F"/>
    <w:rsid w:val="00A976D3"/>
    <w:rsid w:val="00AA1B8B"/>
    <w:rsid w:val="00AE42ED"/>
    <w:rsid w:val="00AF14BC"/>
    <w:rsid w:val="00B25A83"/>
    <w:rsid w:val="00B8037B"/>
    <w:rsid w:val="00B9542F"/>
    <w:rsid w:val="00BA073E"/>
    <w:rsid w:val="00BA49AB"/>
    <w:rsid w:val="00BB0144"/>
    <w:rsid w:val="00BB7088"/>
    <w:rsid w:val="00BC5483"/>
    <w:rsid w:val="00BD3843"/>
    <w:rsid w:val="00BD4F7D"/>
    <w:rsid w:val="00BF2EFB"/>
    <w:rsid w:val="00BF6B73"/>
    <w:rsid w:val="00C00C92"/>
    <w:rsid w:val="00C06AC9"/>
    <w:rsid w:val="00C214C8"/>
    <w:rsid w:val="00C265C5"/>
    <w:rsid w:val="00C47116"/>
    <w:rsid w:val="00C63491"/>
    <w:rsid w:val="00C74D4B"/>
    <w:rsid w:val="00C856A6"/>
    <w:rsid w:val="00C875B0"/>
    <w:rsid w:val="00D048A6"/>
    <w:rsid w:val="00D14922"/>
    <w:rsid w:val="00D31585"/>
    <w:rsid w:val="00D418AC"/>
    <w:rsid w:val="00D446E0"/>
    <w:rsid w:val="00D446FE"/>
    <w:rsid w:val="00D71F47"/>
    <w:rsid w:val="00D83FFB"/>
    <w:rsid w:val="00DA58B7"/>
    <w:rsid w:val="00DB3671"/>
    <w:rsid w:val="00DB3D3E"/>
    <w:rsid w:val="00DC0840"/>
    <w:rsid w:val="00DE2CBB"/>
    <w:rsid w:val="00E13196"/>
    <w:rsid w:val="00E1645B"/>
    <w:rsid w:val="00E2394E"/>
    <w:rsid w:val="00E367ED"/>
    <w:rsid w:val="00E41288"/>
    <w:rsid w:val="00E44B39"/>
    <w:rsid w:val="00E52940"/>
    <w:rsid w:val="00E56281"/>
    <w:rsid w:val="00E83C7F"/>
    <w:rsid w:val="00EB2FAC"/>
    <w:rsid w:val="00EF003C"/>
    <w:rsid w:val="00EF411D"/>
    <w:rsid w:val="00F130A2"/>
    <w:rsid w:val="00F3150F"/>
    <w:rsid w:val="00F346C6"/>
    <w:rsid w:val="00F90FDD"/>
    <w:rsid w:val="00FC110C"/>
    <w:rsid w:val="00FC335F"/>
    <w:rsid w:val="00FE1EFD"/>
    <w:rsid w:val="00FF13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281F6C"/>
  <w15:docId w15:val="{F65BD063-1E2E-44DF-874F-00247B52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48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8" w:uiPriority="39"/>
    <w:lsdException w:name="toc 9" w:uiPriority="39"/>
    <w:lsdException w:name="footer" w:uiPriority="99"/>
    <w:lsdException w:name="caption" w:uiPriority="35"/>
    <w:lsdException w:name="table of figures" w:uiPriority="99" w:qFormat="1"/>
    <w:lsdException w:name="endnote reference" w:uiPriority="99"/>
    <w:lsdException w:name="endnote text" w:uiPriority="99"/>
    <w:lsdException w:name="Title" w:uiPriority="10" w:qFormat="1"/>
    <w:lsdException w:name="Hyperlink" w:uiPriority="99"/>
    <w:lsdException w:name="Followed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liases w:val="正文(prowite综述)"/>
    <w:qFormat/>
    <w:rsid w:val="00EB2FAC"/>
    <w:pPr>
      <w:topLinePunct/>
      <w:spacing w:after="0" w:line="360" w:lineRule="auto"/>
      <w:ind w:firstLineChars="200" w:firstLine="200"/>
      <w:jc w:val="both"/>
    </w:pPr>
    <w:rPr>
      <w:rFonts w:ascii="Times New Roman" w:eastAsia="仿宋" w:hAnsi="Times New Roman"/>
      <w:kern w:val="2"/>
      <w:sz w:val="21"/>
      <w:lang w:eastAsia="zh-CN"/>
    </w:rPr>
  </w:style>
  <w:style w:type="paragraph" w:styleId="1">
    <w:name w:val="heading 1"/>
    <w:aliases w:val="标题 1(prowrite综述)"/>
    <w:next w:val="a0"/>
    <w:link w:val="10"/>
    <w:uiPriority w:val="9"/>
    <w:qFormat/>
    <w:rsid w:val="007C6DD4"/>
    <w:pPr>
      <w:keepNext/>
      <w:keepLines/>
      <w:pageBreakBefore/>
      <w:numPr>
        <w:numId w:val="39"/>
      </w:numPr>
      <w:spacing w:before="480" w:after="360" w:line="400" w:lineRule="exact"/>
      <w:outlineLvl w:val="0"/>
    </w:pPr>
    <w:rPr>
      <w:rFonts w:ascii="Times New Roman" w:eastAsia="仿宋" w:hAnsi="Times New Roman"/>
      <w:bCs/>
      <w:kern w:val="44"/>
      <w:sz w:val="28"/>
      <w:szCs w:val="44"/>
      <w:lang w:eastAsia="zh-CN"/>
    </w:rPr>
  </w:style>
  <w:style w:type="paragraph" w:styleId="2">
    <w:name w:val="heading 2"/>
    <w:aliases w:val="标题 2(prowrite综述)"/>
    <w:next w:val="a0"/>
    <w:link w:val="20"/>
    <w:uiPriority w:val="9"/>
    <w:qFormat/>
    <w:rsid w:val="00EB2FAC"/>
    <w:pPr>
      <w:keepNext/>
      <w:keepLines/>
      <w:numPr>
        <w:ilvl w:val="1"/>
        <w:numId w:val="39"/>
      </w:numPr>
      <w:spacing w:before="360" w:after="120" w:line="400" w:lineRule="exact"/>
      <w:outlineLvl w:val="1"/>
    </w:pPr>
    <w:rPr>
      <w:rFonts w:ascii="Times New Roman" w:eastAsia="仿宋" w:hAnsi="Times New Roman"/>
      <w:bCs/>
      <w:kern w:val="2"/>
      <w:sz w:val="21"/>
      <w:szCs w:val="44"/>
      <w:lang w:eastAsia="zh-CN"/>
    </w:rPr>
  </w:style>
  <w:style w:type="paragraph" w:styleId="3">
    <w:name w:val="heading 3"/>
    <w:next w:val="a0"/>
    <w:link w:val="30"/>
    <w:uiPriority w:val="9"/>
    <w:unhideWhenUsed/>
    <w:qFormat/>
    <w:rsid w:val="009F0B38"/>
    <w:pPr>
      <w:keepNext/>
      <w:keepLines/>
      <w:numPr>
        <w:ilvl w:val="2"/>
        <w:numId w:val="39"/>
      </w:numPr>
      <w:spacing w:before="240" w:after="120" w:line="400" w:lineRule="exact"/>
      <w:outlineLvl w:val="2"/>
    </w:pPr>
    <w:rPr>
      <w:rFonts w:ascii="Times New Roman" w:eastAsia="黑体" w:hAnsi="Times New Roman"/>
      <w:bCs/>
      <w:kern w:val="2"/>
      <w:sz w:val="28"/>
      <w:szCs w:val="32"/>
      <w:lang w:eastAsia="zh-CN"/>
    </w:rPr>
  </w:style>
  <w:style w:type="paragraph" w:styleId="4">
    <w:name w:val="heading 4"/>
    <w:next w:val="a0"/>
    <w:link w:val="40"/>
    <w:uiPriority w:val="9"/>
    <w:unhideWhenUsed/>
    <w:qFormat/>
    <w:rsid w:val="009F0B38"/>
    <w:pPr>
      <w:keepNext/>
      <w:keepLines/>
      <w:numPr>
        <w:ilvl w:val="3"/>
        <w:numId w:val="39"/>
      </w:numPr>
      <w:spacing w:before="240" w:after="120" w:line="400" w:lineRule="exact"/>
      <w:outlineLvl w:val="3"/>
    </w:pPr>
    <w:rPr>
      <w:rFonts w:ascii="Times New Roman" w:eastAsia="宋体" w:hAnsi="Times New Roman" w:cstheme="majorBidi"/>
      <w:b/>
      <w:bCs/>
      <w:kern w:val="2"/>
      <w:szCs w:val="28"/>
      <w:lang w:eastAsia="zh-CN"/>
    </w:rPr>
  </w:style>
  <w:style w:type="paragraph" w:styleId="5">
    <w:name w:val="heading 5"/>
    <w:basedOn w:val="a0"/>
    <w:next w:val="a0"/>
    <w:uiPriority w:val="9"/>
    <w:unhideWhenUsed/>
    <w:qFormat/>
    <w:rsid w:val="00BA49AB"/>
    <w:pPr>
      <w:keepNext/>
      <w:keepLines/>
      <w:spacing w:before="200"/>
      <w:outlineLvl w:val="4"/>
    </w:pPr>
    <w:rPr>
      <w:rFonts w:asciiTheme="majorHAnsi" w:eastAsia="黑体" w:hAnsiTheme="majorHAnsi" w:cstheme="majorBidi"/>
      <w:b/>
      <w:iCs/>
    </w:rPr>
  </w:style>
  <w:style w:type="paragraph" w:styleId="6">
    <w:name w:val="heading 6"/>
    <w:basedOn w:val="a0"/>
    <w:next w:val="a0"/>
    <w:uiPriority w:val="9"/>
    <w:unhideWhenUsed/>
    <w:qFormat/>
    <w:rsid w:val="004A10CE"/>
    <w:pPr>
      <w:keepNext/>
      <w:keepLines/>
      <w:spacing w:before="200"/>
      <w:outlineLvl w:val="5"/>
    </w:pPr>
    <w:rPr>
      <w:rFonts w:eastAsia="黑体" w:cstheme="majorBidi"/>
      <w:b/>
    </w:rPr>
  </w:style>
  <w:style w:type="paragraph" w:styleId="7">
    <w:name w:val="heading 7"/>
    <w:basedOn w:val="a0"/>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0"/>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0"/>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harCharChar">
    <w:name w:val="Char Char Char"/>
    <w:semiHidden/>
    <w:rsid w:val="009F0B38"/>
    <w:pPr>
      <w:keepNext/>
      <w:tabs>
        <w:tab w:val="num" w:pos="1494"/>
      </w:tabs>
      <w:autoSpaceDE w:val="0"/>
      <w:autoSpaceDN w:val="0"/>
      <w:adjustRightInd w:val="0"/>
      <w:spacing w:before="60" w:after="60"/>
      <w:ind w:left="1494" w:hanging="360"/>
      <w:jc w:val="both"/>
    </w:pPr>
    <w:rPr>
      <w:rFonts w:ascii="Arial" w:eastAsia="宋体" w:hAnsi="Arial" w:cs="Arial"/>
      <w:color w:val="0000FF"/>
      <w:kern w:val="2"/>
      <w:sz w:val="20"/>
      <w:szCs w:val="20"/>
      <w:lang w:eastAsia="zh-CN"/>
    </w:rPr>
  </w:style>
  <w:style w:type="paragraph" w:styleId="TOC1">
    <w:name w:val="toc 1"/>
    <w:next w:val="a0"/>
    <w:link w:val="TOC10"/>
    <w:autoRedefine/>
    <w:uiPriority w:val="39"/>
    <w:unhideWhenUsed/>
    <w:rsid w:val="009F0B38"/>
    <w:pPr>
      <w:keepLines/>
      <w:tabs>
        <w:tab w:val="right" w:leader="middleDot" w:pos="8494"/>
      </w:tabs>
      <w:kinsoku w:val="0"/>
      <w:overflowPunct w:val="0"/>
      <w:autoSpaceDE w:val="0"/>
      <w:autoSpaceDN w:val="0"/>
      <w:adjustRightInd w:val="0"/>
      <w:spacing w:after="0" w:line="400" w:lineRule="exact"/>
      <w:ind w:left="350" w:hangingChars="350" w:hanging="350"/>
      <w:jc w:val="both"/>
    </w:pPr>
    <w:rPr>
      <w:rFonts w:ascii="Times New Roman" w:eastAsia="黑体" w:hAnsi="Times New Roman"/>
      <w:kern w:val="2"/>
      <w:lang w:eastAsia="zh-CN"/>
    </w:rPr>
  </w:style>
  <w:style w:type="character" w:customStyle="1" w:styleId="TOC10">
    <w:name w:val="TOC 1 字符"/>
    <w:basedOn w:val="a1"/>
    <w:link w:val="TOC1"/>
    <w:uiPriority w:val="39"/>
    <w:rsid w:val="009F0B38"/>
    <w:rPr>
      <w:rFonts w:ascii="Times New Roman" w:eastAsia="黑体" w:hAnsi="Times New Roman"/>
      <w:kern w:val="2"/>
      <w:lang w:eastAsia="zh-CN"/>
    </w:rPr>
  </w:style>
  <w:style w:type="paragraph" w:styleId="TOC2">
    <w:name w:val="toc 2"/>
    <w:next w:val="a0"/>
    <w:link w:val="TOC20"/>
    <w:autoRedefine/>
    <w:uiPriority w:val="39"/>
    <w:unhideWhenUsed/>
    <w:rsid w:val="009F0B38"/>
    <w:pPr>
      <w:keepLines/>
      <w:tabs>
        <w:tab w:val="right" w:leader="middleDot" w:pos="8494"/>
      </w:tabs>
      <w:spacing w:after="0" w:line="400" w:lineRule="exact"/>
      <w:ind w:leftChars="170" w:left="350" w:hangingChars="180" w:hanging="180"/>
    </w:pPr>
    <w:rPr>
      <w:rFonts w:ascii="Times New Roman" w:eastAsia="宋体" w:hAnsi="Times New Roman"/>
      <w:kern w:val="2"/>
      <w:lang w:eastAsia="zh-CN"/>
    </w:rPr>
  </w:style>
  <w:style w:type="character" w:customStyle="1" w:styleId="TOC20">
    <w:name w:val="TOC 2 字符"/>
    <w:basedOn w:val="a1"/>
    <w:link w:val="TOC2"/>
    <w:uiPriority w:val="39"/>
    <w:rsid w:val="009F0B38"/>
    <w:rPr>
      <w:rFonts w:ascii="Times New Roman" w:eastAsia="宋体" w:hAnsi="Times New Roman"/>
      <w:kern w:val="2"/>
      <w:lang w:eastAsia="zh-CN"/>
    </w:rPr>
  </w:style>
  <w:style w:type="paragraph" w:styleId="TOC3">
    <w:name w:val="toc 3"/>
    <w:basedOn w:val="TOC2"/>
    <w:next w:val="a0"/>
    <w:link w:val="TOC30"/>
    <w:autoRedefine/>
    <w:uiPriority w:val="39"/>
    <w:unhideWhenUsed/>
    <w:rsid w:val="009F0B38"/>
    <w:pPr>
      <w:ind w:leftChars="360" w:left="1464" w:hangingChars="250" w:hanging="600"/>
    </w:pPr>
  </w:style>
  <w:style w:type="character" w:customStyle="1" w:styleId="TOC30">
    <w:name w:val="TOC 3 字符"/>
    <w:basedOn w:val="TOC20"/>
    <w:link w:val="TOC3"/>
    <w:uiPriority w:val="39"/>
    <w:rsid w:val="009F0B38"/>
    <w:rPr>
      <w:rFonts w:ascii="Times New Roman" w:eastAsia="宋体" w:hAnsi="Times New Roman"/>
      <w:kern w:val="2"/>
      <w:lang w:eastAsia="zh-CN"/>
    </w:rPr>
  </w:style>
  <w:style w:type="paragraph" w:styleId="TOC4">
    <w:name w:val="toc 4"/>
    <w:basedOn w:val="TOC2"/>
    <w:next w:val="a0"/>
    <w:link w:val="TOC40"/>
    <w:autoRedefine/>
    <w:uiPriority w:val="39"/>
    <w:unhideWhenUsed/>
    <w:rsid w:val="009F0B38"/>
    <w:pPr>
      <w:ind w:leftChars="610" w:left="930" w:hangingChars="320" w:hanging="320"/>
    </w:pPr>
  </w:style>
  <w:style w:type="character" w:customStyle="1" w:styleId="TOC40">
    <w:name w:val="TOC 4 字符"/>
    <w:basedOn w:val="TOC20"/>
    <w:link w:val="TOC4"/>
    <w:uiPriority w:val="39"/>
    <w:rsid w:val="009F0B38"/>
    <w:rPr>
      <w:rFonts w:ascii="Times New Roman" w:eastAsia="宋体" w:hAnsi="Times New Roman"/>
      <w:kern w:val="2"/>
      <w:lang w:eastAsia="zh-CN"/>
    </w:rPr>
  </w:style>
  <w:style w:type="paragraph" w:styleId="TOC5">
    <w:name w:val="toc 5"/>
    <w:basedOn w:val="a0"/>
    <w:next w:val="a0"/>
    <w:autoRedefine/>
    <w:uiPriority w:val="39"/>
    <w:unhideWhenUsed/>
    <w:rsid w:val="009F0B38"/>
    <w:pPr>
      <w:ind w:leftChars="800" w:left="1680"/>
    </w:pPr>
  </w:style>
  <w:style w:type="paragraph" w:styleId="TOC8">
    <w:name w:val="toc 8"/>
    <w:basedOn w:val="a0"/>
    <w:next w:val="a0"/>
    <w:autoRedefine/>
    <w:uiPriority w:val="39"/>
    <w:unhideWhenUsed/>
    <w:rsid w:val="009F0B38"/>
    <w:pPr>
      <w:ind w:leftChars="1400" w:left="2940"/>
    </w:pPr>
  </w:style>
  <w:style w:type="paragraph" w:styleId="TOC9">
    <w:name w:val="toc 9"/>
    <w:basedOn w:val="a0"/>
    <w:next w:val="a0"/>
    <w:autoRedefine/>
    <w:uiPriority w:val="39"/>
    <w:unhideWhenUsed/>
    <w:rsid w:val="009F0B38"/>
    <w:pPr>
      <w:ind w:leftChars="1600" w:left="3360"/>
    </w:pPr>
  </w:style>
  <w:style w:type="paragraph" w:customStyle="1" w:styleId="a4">
    <w:name w:val="表格"/>
    <w:next w:val="a0"/>
    <w:link w:val="a5"/>
    <w:qFormat/>
    <w:rsid w:val="009F0B38"/>
    <w:pPr>
      <w:topLinePunct/>
      <w:adjustRightInd w:val="0"/>
      <w:spacing w:after="0"/>
      <w:jc w:val="center"/>
    </w:pPr>
    <w:rPr>
      <w:rFonts w:ascii="Times New Roman" w:eastAsia="宋体" w:hAnsi="Times New Roman"/>
      <w:kern w:val="2"/>
      <w:sz w:val="21"/>
      <w:lang w:eastAsia="zh-CN"/>
    </w:rPr>
  </w:style>
  <w:style w:type="character" w:customStyle="1" w:styleId="a5">
    <w:name w:val="表格 字符"/>
    <w:basedOn w:val="a1"/>
    <w:link w:val="a4"/>
    <w:rsid w:val="009F0B38"/>
    <w:rPr>
      <w:rFonts w:ascii="Times New Roman" w:eastAsia="宋体" w:hAnsi="Times New Roman"/>
      <w:kern w:val="2"/>
      <w:sz w:val="21"/>
      <w:lang w:eastAsia="zh-CN"/>
    </w:rPr>
  </w:style>
  <w:style w:type="paragraph" w:customStyle="1" w:styleId="a6">
    <w:name w:val="表题"/>
    <w:link w:val="a7"/>
    <w:qFormat/>
    <w:rsid w:val="009F0B38"/>
    <w:pPr>
      <w:keepNext/>
      <w:keepLines/>
      <w:topLinePunct/>
      <w:adjustRightInd w:val="0"/>
      <w:snapToGrid w:val="0"/>
      <w:spacing w:before="240" w:after="120" w:line="400" w:lineRule="exact"/>
      <w:jc w:val="center"/>
    </w:pPr>
    <w:rPr>
      <w:rFonts w:ascii="Times New Roman" w:eastAsia="宋体" w:hAnsi="Times New Roman"/>
      <w:kern w:val="2"/>
      <w:sz w:val="21"/>
      <w:lang w:eastAsia="zh-CN"/>
    </w:rPr>
  </w:style>
  <w:style w:type="character" w:customStyle="1" w:styleId="a7">
    <w:name w:val="表题 字符"/>
    <w:basedOn w:val="a1"/>
    <w:link w:val="a6"/>
    <w:rsid w:val="009F0B38"/>
    <w:rPr>
      <w:rFonts w:ascii="Times New Roman" w:eastAsia="宋体" w:hAnsi="Times New Roman"/>
      <w:kern w:val="2"/>
      <w:sz w:val="21"/>
      <w:lang w:eastAsia="zh-CN"/>
    </w:rPr>
  </w:style>
  <w:style w:type="paragraph" w:styleId="a8">
    <w:name w:val="Body Text"/>
    <w:basedOn w:val="a0"/>
    <w:link w:val="a9"/>
    <w:rsid w:val="00495B2B"/>
    <w:pPr>
      <w:spacing w:after="120"/>
    </w:pPr>
  </w:style>
  <w:style w:type="character" w:customStyle="1" w:styleId="a9">
    <w:name w:val="正文文本 字符"/>
    <w:basedOn w:val="a1"/>
    <w:link w:val="a8"/>
    <w:rsid w:val="00495B2B"/>
    <w:rPr>
      <w:rFonts w:ascii="Times New Roman" w:eastAsia="仿宋" w:hAnsi="Times New Roman"/>
      <w:kern w:val="2"/>
      <w:sz w:val="21"/>
      <w:lang w:eastAsia="zh-CN"/>
    </w:rPr>
  </w:style>
  <w:style w:type="character" w:styleId="aa">
    <w:name w:val="Hyperlink"/>
    <w:basedOn w:val="a1"/>
    <w:uiPriority w:val="99"/>
    <w:unhideWhenUsed/>
    <w:rsid w:val="009F0B38"/>
    <w:rPr>
      <w:color w:val="0000FF" w:themeColor="hyperlink"/>
      <w:u w:val="single"/>
    </w:rPr>
  </w:style>
  <w:style w:type="paragraph" w:customStyle="1" w:styleId="ab">
    <w:name w:val="多行表题"/>
    <w:basedOn w:val="a6"/>
    <w:next w:val="a4"/>
    <w:link w:val="ac"/>
    <w:qFormat/>
    <w:rsid w:val="009F0B38"/>
    <w:pPr>
      <w:ind w:leftChars="400" w:left="400" w:rightChars="400" w:right="400"/>
      <w:jc w:val="both"/>
    </w:pPr>
  </w:style>
  <w:style w:type="character" w:customStyle="1" w:styleId="ac">
    <w:name w:val="多行表题 字符"/>
    <w:basedOn w:val="a1"/>
    <w:link w:val="ab"/>
    <w:rsid w:val="009F0B38"/>
    <w:rPr>
      <w:rFonts w:ascii="Times New Roman" w:eastAsia="宋体" w:hAnsi="Times New Roman"/>
      <w:kern w:val="2"/>
      <w:sz w:val="21"/>
      <w:lang w:eastAsia="zh-CN"/>
    </w:rPr>
  </w:style>
  <w:style w:type="paragraph" w:customStyle="1" w:styleId="ad">
    <w:name w:val="图题"/>
    <w:next w:val="a0"/>
    <w:link w:val="ae"/>
    <w:qFormat/>
    <w:rsid w:val="009F0B38"/>
    <w:pPr>
      <w:keepLines/>
      <w:spacing w:before="120" w:after="240" w:line="400" w:lineRule="exact"/>
      <w:jc w:val="center"/>
    </w:pPr>
    <w:rPr>
      <w:rFonts w:ascii="Times New Roman" w:eastAsia="宋体" w:hAnsi="Times New Roman"/>
      <w:kern w:val="2"/>
      <w:sz w:val="21"/>
      <w:lang w:eastAsia="zh-CN"/>
    </w:rPr>
  </w:style>
  <w:style w:type="character" w:customStyle="1" w:styleId="ae">
    <w:name w:val="图题 字符"/>
    <w:basedOn w:val="a1"/>
    <w:link w:val="ad"/>
    <w:rsid w:val="009F0B38"/>
    <w:rPr>
      <w:rFonts w:ascii="Times New Roman" w:eastAsia="宋体" w:hAnsi="Times New Roman"/>
      <w:kern w:val="2"/>
      <w:sz w:val="21"/>
      <w:lang w:eastAsia="zh-CN"/>
    </w:rPr>
  </w:style>
  <w:style w:type="paragraph" w:customStyle="1" w:styleId="af">
    <w:name w:val="多行图题"/>
    <w:basedOn w:val="ad"/>
    <w:next w:val="a0"/>
    <w:link w:val="af0"/>
    <w:qFormat/>
    <w:rsid w:val="009F0B38"/>
    <w:pPr>
      <w:ind w:leftChars="400" w:left="400" w:rightChars="400" w:right="400"/>
      <w:jc w:val="both"/>
    </w:pPr>
  </w:style>
  <w:style w:type="character" w:customStyle="1" w:styleId="af0">
    <w:name w:val="多行图题 字符"/>
    <w:basedOn w:val="a7"/>
    <w:link w:val="af"/>
    <w:rsid w:val="009F0B38"/>
    <w:rPr>
      <w:rFonts w:ascii="Times New Roman" w:eastAsia="宋体" w:hAnsi="Times New Roman"/>
      <w:kern w:val="2"/>
      <w:sz w:val="21"/>
      <w:lang w:eastAsia="zh-CN"/>
    </w:rPr>
  </w:style>
  <w:style w:type="character" w:styleId="af1">
    <w:name w:val="FollowedHyperlink"/>
    <w:basedOn w:val="a1"/>
    <w:uiPriority w:val="99"/>
    <w:unhideWhenUsed/>
    <w:rsid w:val="009F0B38"/>
    <w:rPr>
      <w:color w:val="800080" w:themeColor="followedHyperlink"/>
      <w:u w:val="single"/>
    </w:rPr>
  </w:style>
  <w:style w:type="paragraph" w:customStyle="1" w:styleId="af2">
    <w:name w:val="分图序号"/>
    <w:link w:val="af3"/>
    <w:rsid w:val="009F0B38"/>
    <w:pPr>
      <w:widowControl w:val="0"/>
      <w:tabs>
        <w:tab w:val="center" w:pos="2410"/>
        <w:tab w:val="center" w:pos="4395"/>
        <w:tab w:val="center" w:pos="6237"/>
      </w:tabs>
      <w:spacing w:after="0"/>
    </w:pPr>
    <w:rPr>
      <w:rFonts w:ascii="Times New Roman" w:eastAsia="宋体" w:hAnsi="Times New Roman"/>
      <w:kern w:val="2"/>
      <w:lang w:eastAsia="zh-CN"/>
    </w:rPr>
  </w:style>
  <w:style w:type="character" w:customStyle="1" w:styleId="af3">
    <w:name w:val="分图序号 字符"/>
    <w:basedOn w:val="a1"/>
    <w:link w:val="af2"/>
    <w:rsid w:val="009F0B38"/>
    <w:rPr>
      <w:rFonts w:ascii="Times New Roman" w:eastAsia="宋体" w:hAnsi="Times New Roman"/>
      <w:kern w:val="2"/>
      <w:lang w:eastAsia="zh-CN"/>
    </w:rPr>
  </w:style>
  <w:style w:type="paragraph" w:customStyle="1" w:styleId="af4">
    <w:name w:val="公式"/>
    <w:link w:val="af5"/>
    <w:qFormat/>
    <w:rsid w:val="009F0B38"/>
    <w:pPr>
      <w:tabs>
        <w:tab w:val="center" w:pos="4320"/>
        <w:tab w:val="right" w:pos="8640"/>
      </w:tabs>
      <w:topLinePunct/>
      <w:adjustRightInd w:val="0"/>
      <w:spacing w:before="120" w:after="120" w:line="400" w:lineRule="atLeast"/>
    </w:pPr>
    <w:rPr>
      <w:rFonts w:ascii="Times New Roman" w:eastAsia="宋体" w:hAnsi="Times New Roman"/>
      <w:kern w:val="2"/>
      <w:lang w:eastAsia="zh-CN"/>
    </w:rPr>
  </w:style>
  <w:style w:type="character" w:customStyle="1" w:styleId="af5">
    <w:name w:val="公式 字符"/>
    <w:basedOn w:val="a1"/>
    <w:link w:val="af4"/>
    <w:rsid w:val="009F0B38"/>
    <w:rPr>
      <w:rFonts w:ascii="Times New Roman" w:eastAsia="宋体" w:hAnsi="Times New Roman"/>
      <w:kern w:val="2"/>
      <w:lang w:eastAsia="zh-CN"/>
    </w:rPr>
  </w:style>
  <w:style w:type="paragraph" w:customStyle="1" w:styleId="af6">
    <w:name w:val="脚注"/>
    <w:link w:val="af7"/>
    <w:qFormat/>
    <w:rsid w:val="009F0B38"/>
    <w:pPr>
      <w:keepLines/>
      <w:spacing w:after="0"/>
      <w:ind w:left="150" w:hangingChars="150" w:hanging="150"/>
      <w:jc w:val="both"/>
    </w:pPr>
    <w:rPr>
      <w:rFonts w:ascii="Times New Roman" w:eastAsia="宋体" w:hAnsi="Times New Roman"/>
      <w:kern w:val="2"/>
      <w:sz w:val="18"/>
      <w:lang w:eastAsia="zh-CN"/>
    </w:rPr>
  </w:style>
  <w:style w:type="character" w:customStyle="1" w:styleId="af7">
    <w:name w:val="脚注 字符"/>
    <w:basedOn w:val="a1"/>
    <w:link w:val="af6"/>
    <w:rsid w:val="009F0B38"/>
    <w:rPr>
      <w:rFonts w:ascii="Times New Roman" w:eastAsia="宋体" w:hAnsi="Times New Roman"/>
      <w:kern w:val="2"/>
      <w:sz w:val="18"/>
      <w:lang w:eastAsia="zh-CN"/>
    </w:rPr>
  </w:style>
  <w:style w:type="paragraph" w:styleId="af8">
    <w:name w:val="footnote text"/>
    <w:basedOn w:val="a0"/>
    <w:link w:val="af9"/>
    <w:unhideWhenUsed/>
    <w:rsid w:val="009F0B38"/>
    <w:pPr>
      <w:snapToGrid w:val="0"/>
      <w:jc w:val="left"/>
    </w:pPr>
    <w:rPr>
      <w:sz w:val="18"/>
      <w:szCs w:val="18"/>
    </w:rPr>
  </w:style>
  <w:style w:type="character" w:customStyle="1" w:styleId="af9">
    <w:name w:val="脚注文本 字符"/>
    <w:basedOn w:val="a1"/>
    <w:link w:val="af8"/>
    <w:rsid w:val="009F0B38"/>
    <w:rPr>
      <w:rFonts w:ascii="Times New Roman" w:eastAsia="宋体" w:hAnsi="Times New Roman"/>
      <w:kern w:val="2"/>
      <w:sz w:val="18"/>
      <w:szCs w:val="18"/>
      <w:lang w:eastAsia="zh-CN"/>
    </w:rPr>
  </w:style>
  <w:style w:type="character" w:styleId="afa">
    <w:name w:val="footnote reference"/>
    <w:basedOn w:val="a1"/>
    <w:unhideWhenUsed/>
    <w:rsid w:val="009F0B38"/>
    <w:rPr>
      <w:vertAlign w:val="superscript"/>
    </w:rPr>
  </w:style>
  <w:style w:type="paragraph" w:styleId="afb">
    <w:name w:val="List Paragraph"/>
    <w:basedOn w:val="a0"/>
    <w:uiPriority w:val="34"/>
    <w:rsid w:val="009F0B38"/>
    <w:pPr>
      <w:ind w:firstLine="420"/>
    </w:pPr>
  </w:style>
  <w:style w:type="character" w:customStyle="1" w:styleId="40">
    <w:name w:val="标题 4 字符"/>
    <w:basedOn w:val="a1"/>
    <w:link w:val="4"/>
    <w:uiPriority w:val="9"/>
    <w:rsid w:val="009F0B38"/>
    <w:rPr>
      <w:rFonts w:ascii="Times New Roman" w:eastAsia="宋体" w:hAnsi="Times New Roman" w:cstheme="majorBidi"/>
      <w:b/>
      <w:bCs/>
      <w:kern w:val="2"/>
      <w:szCs w:val="28"/>
      <w:lang w:eastAsia="zh-CN"/>
    </w:rPr>
  </w:style>
  <w:style w:type="paragraph" w:styleId="afc">
    <w:name w:val="Balloon Text"/>
    <w:basedOn w:val="a0"/>
    <w:link w:val="afd"/>
    <w:rsid w:val="009F0B38"/>
    <w:rPr>
      <w:sz w:val="18"/>
      <w:szCs w:val="18"/>
    </w:rPr>
  </w:style>
  <w:style w:type="character" w:customStyle="1" w:styleId="afd">
    <w:name w:val="批注框文本 字符"/>
    <w:basedOn w:val="a1"/>
    <w:link w:val="afc"/>
    <w:rsid w:val="009F0B38"/>
    <w:rPr>
      <w:rFonts w:ascii="Times New Roman" w:eastAsia="宋体" w:hAnsi="Times New Roman"/>
      <w:kern w:val="2"/>
      <w:sz w:val="18"/>
      <w:szCs w:val="18"/>
      <w:lang w:eastAsia="zh-CN"/>
    </w:rPr>
  </w:style>
  <w:style w:type="paragraph" w:styleId="afe">
    <w:name w:val="annotation text"/>
    <w:basedOn w:val="a0"/>
    <w:link w:val="aff"/>
    <w:rsid w:val="009F0B38"/>
    <w:pPr>
      <w:jc w:val="left"/>
    </w:pPr>
  </w:style>
  <w:style w:type="character" w:customStyle="1" w:styleId="aff">
    <w:name w:val="批注文字 字符"/>
    <w:basedOn w:val="a1"/>
    <w:link w:val="afe"/>
    <w:rsid w:val="009F0B38"/>
    <w:rPr>
      <w:rFonts w:ascii="Times New Roman" w:eastAsia="宋体" w:hAnsi="Times New Roman"/>
      <w:kern w:val="2"/>
      <w:lang w:eastAsia="zh-CN"/>
    </w:rPr>
  </w:style>
  <w:style w:type="character" w:styleId="aff0">
    <w:name w:val="annotation reference"/>
    <w:rsid w:val="009F0B38"/>
    <w:rPr>
      <w:sz w:val="21"/>
      <w:szCs w:val="21"/>
    </w:rPr>
  </w:style>
  <w:style w:type="paragraph" w:styleId="aff1">
    <w:name w:val="annotation subject"/>
    <w:basedOn w:val="afe"/>
    <w:next w:val="afe"/>
    <w:link w:val="aff2"/>
    <w:rsid w:val="009F0B38"/>
    <w:rPr>
      <w:rFonts w:ascii="Calibri" w:hAnsi="Calibri"/>
      <w:b/>
      <w:bCs/>
    </w:rPr>
  </w:style>
  <w:style w:type="character" w:customStyle="1" w:styleId="aff2">
    <w:name w:val="批注主题 字符"/>
    <w:basedOn w:val="aff"/>
    <w:link w:val="aff1"/>
    <w:rsid w:val="009F0B38"/>
    <w:rPr>
      <w:rFonts w:ascii="Calibri" w:eastAsia="宋体" w:hAnsi="Calibri"/>
      <w:b/>
      <w:bCs/>
      <w:kern w:val="2"/>
      <w:lang w:eastAsia="zh-CN"/>
    </w:rPr>
  </w:style>
  <w:style w:type="paragraph" w:styleId="aff3">
    <w:name w:val="Normal (Web)"/>
    <w:basedOn w:val="a0"/>
    <w:uiPriority w:val="99"/>
    <w:unhideWhenUsed/>
    <w:rsid w:val="009F0B38"/>
    <w:pPr>
      <w:spacing w:before="100" w:beforeAutospacing="1" w:after="100" w:afterAutospacing="1"/>
      <w:jc w:val="left"/>
    </w:pPr>
    <w:rPr>
      <w:rFonts w:ascii="宋体" w:hAnsi="宋体" w:cs="宋体"/>
      <w:kern w:val="0"/>
    </w:rPr>
  </w:style>
  <w:style w:type="table" w:customStyle="1" w:styleId="aff4">
    <w:name w:val="三线表"/>
    <w:basedOn w:val="a2"/>
    <w:uiPriority w:val="99"/>
    <w:rsid w:val="009F0B38"/>
    <w:pPr>
      <w:spacing w:after="0"/>
      <w:jc w:val="center"/>
    </w:pPr>
    <w:rPr>
      <w:rFonts w:ascii="Times New Roman" w:eastAsia="宋体" w:hAnsi="Times New Roman" w:cs="Times New Roman"/>
      <w:sz w:val="21"/>
      <w:szCs w:val="20"/>
      <w:lang w:eastAsia="zh-CN"/>
    </w:rPr>
    <w:tblPr>
      <w:jc w:val="center"/>
      <w:tblBorders>
        <w:top w:val="single" w:sz="12" w:space="0" w:color="auto"/>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f5">
    <w:name w:val="caption"/>
    <w:next w:val="a0"/>
    <w:link w:val="aff6"/>
    <w:uiPriority w:val="35"/>
    <w:unhideWhenUsed/>
    <w:rsid w:val="009F0B38"/>
    <w:pPr>
      <w:keepLines/>
      <w:spacing w:after="0"/>
      <w:jc w:val="center"/>
    </w:pPr>
    <w:rPr>
      <w:rFonts w:ascii="Times New Roman" w:eastAsia="宋体" w:hAnsi="Times New Roman" w:cstheme="majorBidi"/>
      <w:kern w:val="2"/>
      <w:sz w:val="21"/>
      <w:szCs w:val="20"/>
      <w:lang w:eastAsia="zh-CN"/>
    </w:rPr>
  </w:style>
  <w:style w:type="character" w:customStyle="1" w:styleId="aff6">
    <w:name w:val="题注 字符"/>
    <w:basedOn w:val="a1"/>
    <w:link w:val="aff5"/>
    <w:uiPriority w:val="35"/>
    <w:rsid w:val="009F0B38"/>
    <w:rPr>
      <w:rFonts w:ascii="Times New Roman" w:eastAsia="宋体" w:hAnsi="Times New Roman" w:cstheme="majorBidi"/>
      <w:kern w:val="2"/>
      <w:sz w:val="21"/>
      <w:szCs w:val="20"/>
      <w:lang w:eastAsia="zh-CN"/>
    </w:rPr>
  </w:style>
  <w:style w:type="paragraph" w:styleId="aff7">
    <w:name w:val="table of figures"/>
    <w:basedOn w:val="TOC2"/>
    <w:next w:val="a0"/>
    <w:link w:val="aff8"/>
    <w:uiPriority w:val="99"/>
    <w:unhideWhenUsed/>
    <w:qFormat/>
    <w:rsid w:val="009F0B38"/>
    <w:pPr>
      <w:ind w:leftChars="0" w:left="310" w:hangingChars="310" w:hanging="310"/>
      <w:jc w:val="both"/>
    </w:pPr>
    <w:rPr>
      <w:noProof/>
    </w:rPr>
  </w:style>
  <w:style w:type="character" w:customStyle="1" w:styleId="aff8">
    <w:name w:val="图表目录 字符"/>
    <w:basedOn w:val="TOC20"/>
    <w:link w:val="aff7"/>
    <w:uiPriority w:val="99"/>
    <w:rsid w:val="009F0B38"/>
    <w:rPr>
      <w:rFonts w:ascii="Times New Roman" w:eastAsia="宋体" w:hAnsi="Times New Roman"/>
      <w:noProof/>
      <w:kern w:val="2"/>
      <w:lang w:eastAsia="zh-CN"/>
    </w:rPr>
  </w:style>
  <w:style w:type="paragraph" w:customStyle="1" w:styleId="aff9">
    <w:name w:val="图片"/>
    <w:next w:val="ad"/>
    <w:link w:val="affa"/>
    <w:qFormat/>
    <w:rsid w:val="009F0B38"/>
    <w:pPr>
      <w:keepNext/>
      <w:adjustRightInd w:val="0"/>
      <w:spacing w:before="120" w:after="0" w:line="400" w:lineRule="atLeast"/>
      <w:jc w:val="center"/>
    </w:pPr>
    <w:rPr>
      <w:rFonts w:ascii="Times New Roman" w:eastAsia="宋体" w:hAnsi="Times New Roman"/>
      <w:kern w:val="2"/>
      <w:sz w:val="21"/>
      <w:lang w:eastAsia="zh-CN"/>
    </w:rPr>
  </w:style>
  <w:style w:type="character" w:customStyle="1" w:styleId="affa">
    <w:name w:val="图片 字符"/>
    <w:basedOn w:val="a1"/>
    <w:link w:val="aff9"/>
    <w:rsid w:val="009F0B38"/>
    <w:rPr>
      <w:rFonts w:ascii="Times New Roman" w:eastAsia="宋体" w:hAnsi="Times New Roman"/>
      <w:kern w:val="2"/>
      <w:sz w:val="21"/>
      <w:lang w:eastAsia="zh-CN"/>
    </w:rPr>
  </w:style>
  <w:style w:type="table" w:styleId="affb">
    <w:name w:val="Table Grid"/>
    <w:basedOn w:val="a2"/>
    <w:uiPriority w:val="59"/>
    <w:rsid w:val="009F0B38"/>
    <w:pPr>
      <w:spacing w:after="0"/>
    </w:pPr>
    <w:rPr>
      <w:rFonts w:ascii="Calibri" w:eastAsia="宋体" w:hAnsi="Calibri"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c">
    <w:name w:val="endnote text"/>
    <w:basedOn w:val="a0"/>
    <w:link w:val="affd"/>
    <w:uiPriority w:val="99"/>
    <w:unhideWhenUsed/>
    <w:rsid w:val="009F0B38"/>
    <w:pPr>
      <w:snapToGrid w:val="0"/>
      <w:jc w:val="left"/>
    </w:pPr>
  </w:style>
  <w:style w:type="character" w:customStyle="1" w:styleId="affd">
    <w:name w:val="尾注文本 字符"/>
    <w:basedOn w:val="a1"/>
    <w:link w:val="affc"/>
    <w:uiPriority w:val="99"/>
    <w:rsid w:val="009F0B38"/>
    <w:rPr>
      <w:rFonts w:ascii="Times New Roman" w:eastAsia="宋体" w:hAnsi="Times New Roman"/>
      <w:kern w:val="2"/>
      <w:lang w:eastAsia="zh-CN"/>
    </w:rPr>
  </w:style>
  <w:style w:type="character" w:styleId="affe">
    <w:name w:val="endnote reference"/>
    <w:basedOn w:val="a1"/>
    <w:uiPriority w:val="99"/>
    <w:unhideWhenUsed/>
    <w:rsid w:val="009F0B38"/>
    <w:rPr>
      <w:vertAlign w:val="superscript"/>
    </w:rPr>
  </w:style>
  <w:style w:type="character" w:styleId="afff">
    <w:name w:val="Unresolved Mention"/>
    <w:basedOn w:val="a1"/>
    <w:uiPriority w:val="99"/>
    <w:semiHidden/>
    <w:unhideWhenUsed/>
    <w:rsid w:val="009F0B38"/>
    <w:rPr>
      <w:color w:val="605E5C"/>
      <w:shd w:val="clear" w:color="auto" w:fill="E1DFDD"/>
    </w:rPr>
  </w:style>
  <w:style w:type="paragraph" w:styleId="afff0">
    <w:name w:val="No Spacing"/>
    <w:uiPriority w:val="1"/>
    <w:qFormat/>
    <w:rsid w:val="009F0B38"/>
    <w:pPr>
      <w:topLinePunct/>
      <w:spacing w:after="0"/>
      <w:jc w:val="both"/>
    </w:pPr>
    <w:rPr>
      <w:rFonts w:ascii="Times New Roman" w:eastAsia="宋体" w:hAnsi="Times New Roman"/>
      <w:kern w:val="2"/>
      <w:lang w:eastAsia="zh-CN"/>
    </w:rPr>
  </w:style>
  <w:style w:type="paragraph" w:customStyle="1" w:styleId="a">
    <w:name w:val="研究成果"/>
    <w:basedOn w:val="a0"/>
    <w:link w:val="afff1"/>
    <w:qFormat/>
    <w:rsid w:val="00EB2FAC"/>
    <w:pPr>
      <w:numPr>
        <w:numId w:val="35"/>
      </w:numPr>
    </w:pPr>
  </w:style>
  <w:style w:type="character" w:customStyle="1" w:styleId="afff1">
    <w:name w:val="研究成果 字符"/>
    <w:basedOn w:val="a1"/>
    <w:link w:val="a"/>
    <w:rsid w:val="009F0B38"/>
    <w:rPr>
      <w:rFonts w:ascii="Times New Roman" w:eastAsia="宋体" w:hAnsi="Times New Roman"/>
      <w:kern w:val="2"/>
      <w:sz w:val="21"/>
      <w:lang w:eastAsia="zh-CN"/>
    </w:rPr>
  </w:style>
  <w:style w:type="paragraph" w:styleId="afff2">
    <w:name w:val="footer"/>
    <w:link w:val="afff3"/>
    <w:uiPriority w:val="99"/>
    <w:rsid w:val="009F0B38"/>
    <w:pPr>
      <w:snapToGrid w:val="0"/>
      <w:spacing w:after="0"/>
      <w:jc w:val="center"/>
    </w:pPr>
    <w:rPr>
      <w:rFonts w:ascii="Times New Roman" w:eastAsia="宋体" w:hAnsi="Times New Roman"/>
      <w:kern w:val="2"/>
      <w:sz w:val="18"/>
      <w:lang w:eastAsia="zh-CN"/>
    </w:rPr>
  </w:style>
  <w:style w:type="character" w:customStyle="1" w:styleId="afff3">
    <w:name w:val="页脚 字符"/>
    <w:basedOn w:val="a1"/>
    <w:link w:val="afff2"/>
    <w:uiPriority w:val="99"/>
    <w:rsid w:val="009F0B38"/>
    <w:rPr>
      <w:rFonts w:ascii="Times New Roman" w:eastAsia="宋体" w:hAnsi="Times New Roman"/>
      <w:kern w:val="2"/>
      <w:sz w:val="18"/>
      <w:lang w:eastAsia="zh-CN"/>
    </w:rPr>
  </w:style>
  <w:style w:type="paragraph" w:styleId="afff4">
    <w:name w:val="header"/>
    <w:link w:val="afff5"/>
    <w:rsid w:val="009F0B38"/>
    <w:pPr>
      <w:pBdr>
        <w:bottom w:val="single" w:sz="6" w:space="1" w:color="auto"/>
      </w:pBdr>
      <w:snapToGrid w:val="0"/>
      <w:spacing w:after="0"/>
      <w:jc w:val="center"/>
    </w:pPr>
    <w:rPr>
      <w:rFonts w:ascii="Times New Roman" w:eastAsia="宋体" w:hAnsi="Times New Roman"/>
      <w:kern w:val="2"/>
      <w:sz w:val="21"/>
      <w:szCs w:val="18"/>
      <w:lang w:eastAsia="zh-CN"/>
    </w:rPr>
  </w:style>
  <w:style w:type="character" w:customStyle="1" w:styleId="afff5">
    <w:name w:val="页眉 字符"/>
    <w:basedOn w:val="a1"/>
    <w:link w:val="afff4"/>
    <w:rsid w:val="009F0B38"/>
    <w:rPr>
      <w:rFonts w:ascii="Times New Roman" w:eastAsia="宋体" w:hAnsi="Times New Roman"/>
      <w:kern w:val="2"/>
      <w:sz w:val="21"/>
      <w:szCs w:val="18"/>
      <w:lang w:eastAsia="zh-CN"/>
    </w:rPr>
  </w:style>
  <w:style w:type="character" w:styleId="afff6">
    <w:name w:val="Placeholder Text"/>
    <w:basedOn w:val="a1"/>
    <w:uiPriority w:val="99"/>
    <w:rsid w:val="009F0B38"/>
    <w:rPr>
      <w:color w:val="808080"/>
    </w:rPr>
  </w:style>
  <w:style w:type="paragraph" w:customStyle="1" w:styleId="EndNoteBibliographyTitle">
    <w:name w:val="EndNote Bibliography Title"/>
    <w:basedOn w:val="a0"/>
    <w:link w:val="EndNoteBibliographyTitle0"/>
    <w:rsid w:val="009F0B38"/>
    <w:pPr>
      <w:jc w:val="center"/>
    </w:pPr>
    <w:rPr>
      <w:rFonts w:cs="Times New Roman"/>
      <w:noProof/>
      <w:sz w:val="24"/>
    </w:rPr>
  </w:style>
  <w:style w:type="character" w:customStyle="1" w:styleId="EndNoteBibliographyTitle0">
    <w:name w:val="EndNote Bibliography Title 字符"/>
    <w:basedOn w:val="a1"/>
    <w:link w:val="EndNoteBibliographyTitle"/>
    <w:rsid w:val="009F0B38"/>
    <w:rPr>
      <w:rFonts w:ascii="Times New Roman" w:eastAsia="仿宋" w:hAnsi="Times New Roman" w:cs="Times New Roman"/>
      <w:noProof/>
      <w:kern w:val="2"/>
      <w:lang w:eastAsia="zh-CN"/>
    </w:rPr>
  </w:style>
  <w:style w:type="paragraph" w:customStyle="1" w:styleId="EndNoteBibliography">
    <w:name w:val="EndNote Bibliography"/>
    <w:basedOn w:val="a0"/>
    <w:link w:val="EndNoteBibliography0"/>
    <w:rsid w:val="009F0B38"/>
    <w:pPr>
      <w:spacing w:line="240" w:lineRule="exact"/>
    </w:pPr>
    <w:rPr>
      <w:rFonts w:cs="Times New Roman"/>
      <w:noProof/>
      <w:sz w:val="24"/>
    </w:rPr>
  </w:style>
  <w:style w:type="character" w:customStyle="1" w:styleId="EndNoteBibliography0">
    <w:name w:val="EndNote Bibliography 字符"/>
    <w:basedOn w:val="a1"/>
    <w:link w:val="EndNoteBibliography"/>
    <w:rsid w:val="009F0B38"/>
    <w:rPr>
      <w:rFonts w:ascii="Times New Roman" w:eastAsia="仿宋" w:hAnsi="Times New Roman" w:cs="Times New Roman"/>
      <w:noProof/>
      <w:kern w:val="2"/>
      <w:lang w:eastAsia="zh-CN"/>
    </w:rPr>
  </w:style>
  <w:style w:type="paragraph" w:styleId="TOC">
    <w:name w:val="TOC Heading"/>
    <w:basedOn w:val="1"/>
    <w:next w:val="a0"/>
    <w:uiPriority w:val="39"/>
    <w:unhideWhenUsed/>
    <w:qFormat/>
    <w:rsid w:val="009B489B"/>
    <w:pPr>
      <w:pageBreakBefore w:val="0"/>
      <w:numPr>
        <w:numId w:val="0"/>
      </w:numPr>
      <w:spacing w:before="240" w:after="0" w:line="259" w:lineRule="auto"/>
      <w:outlineLvl w:val="9"/>
    </w:pPr>
    <w:rPr>
      <w:rFonts w:asciiTheme="majorHAnsi" w:eastAsiaTheme="majorEastAsia" w:hAnsiTheme="majorHAnsi" w:cstheme="majorBidi"/>
      <w:bCs w:val="0"/>
      <w:color w:val="365F91" w:themeColor="accent1" w:themeShade="BF"/>
      <w:kern w:val="0"/>
      <w:sz w:val="32"/>
      <w:szCs w:val="32"/>
    </w:rPr>
  </w:style>
  <w:style w:type="character" w:customStyle="1" w:styleId="10">
    <w:name w:val="标题 1 字符"/>
    <w:aliases w:val="标题 1(prowrite综述) 字符"/>
    <w:basedOn w:val="a1"/>
    <w:link w:val="1"/>
    <w:uiPriority w:val="9"/>
    <w:rsid w:val="007C6DD4"/>
    <w:rPr>
      <w:rFonts w:ascii="Times New Roman" w:eastAsia="仿宋" w:hAnsi="Times New Roman"/>
      <w:bCs/>
      <w:kern w:val="44"/>
      <w:sz w:val="28"/>
      <w:szCs w:val="44"/>
      <w:lang w:eastAsia="zh-CN"/>
    </w:rPr>
  </w:style>
  <w:style w:type="character" w:customStyle="1" w:styleId="20">
    <w:name w:val="标题 2 字符"/>
    <w:aliases w:val="标题 2(prowrite综述) 字符"/>
    <w:basedOn w:val="a1"/>
    <w:link w:val="2"/>
    <w:uiPriority w:val="9"/>
    <w:rsid w:val="00EB2FAC"/>
    <w:rPr>
      <w:rFonts w:ascii="Times New Roman" w:eastAsia="仿宋" w:hAnsi="Times New Roman"/>
      <w:bCs/>
      <w:kern w:val="2"/>
      <w:sz w:val="21"/>
      <w:szCs w:val="44"/>
      <w:lang w:eastAsia="zh-CN"/>
    </w:rPr>
  </w:style>
  <w:style w:type="character" w:customStyle="1" w:styleId="30">
    <w:name w:val="标题 3 字符"/>
    <w:basedOn w:val="a1"/>
    <w:link w:val="3"/>
    <w:uiPriority w:val="9"/>
    <w:rsid w:val="009F0B38"/>
    <w:rPr>
      <w:rFonts w:ascii="Times New Roman" w:eastAsia="黑体" w:hAnsi="Times New Roman"/>
      <w:bCs/>
      <w:kern w:val="2"/>
      <w:sz w:val="28"/>
      <w:szCs w:val="32"/>
      <w:lang w:eastAsia="zh-CN"/>
    </w:rPr>
  </w:style>
  <w:style w:type="paragraph" w:styleId="afff7">
    <w:name w:val="Title"/>
    <w:aliases w:val="标题(prowrite综述)"/>
    <w:basedOn w:val="a0"/>
    <w:next w:val="a0"/>
    <w:link w:val="afff8"/>
    <w:uiPriority w:val="10"/>
    <w:rsid w:val="00EB2FAC"/>
    <w:pPr>
      <w:spacing w:before="240" w:after="60"/>
      <w:jc w:val="center"/>
      <w:outlineLvl w:val="0"/>
    </w:pPr>
    <w:rPr>
      <w:rFonts w:eastAsia="黑体" w:cstheme="majorBidi"/>
      <w:b/>
      <w:bCs/>
      <w:sz w:val="32"/>
      <w:szCs w:val="32"/>
    </w:rPr>
  </w:style>
  <w:style w:type="character" w:customStyle="1" w:styleId="afff8">
    <w:name w:val="标题 字符"/>
    <w:aliases w:val="标题(prowrite综述) 字符"/>
    <w:basedOn w:val="a1"/>
    <w:link w:val="afff7"/>
    <w:uiPriority w:val="10"/>
    <w:rsid w:val="00EB2FAC"/>
    <w:rPr>
      <w:rFonts w:ascii="Times New Roman" w:eastAsia="黑体" w:hAnsi="Times New Roman" w:cstheme="majorBidi"/>
      <w:b/>
      <w:bCs/>
      <w:kern w:val="2"/>
      <w:sz w:val="32"/>
      <w:szCs w:val="32"/>
      <w:lang w:eastAsia="zh-CN"/>
    </w:rPr>
  </w:style>
  <w:style w:type="paragraph" w:customStyle="1" w:styleId="afff9">
    <w:name w:val="作者"/>
    <w:basedOn w:val="afff7"/>
    <w:qFormat/>
    <w:rsid w:val="00EB2FAC"/>
    <w:pPr>
      <w:jc w:val="left"/>
    </w:pPr>
    <w:rPr>
      <w:rFonts w:asciiTheme="majorEastAsia" w:eastAsiaTheme="majorEastAsia" w:hAnsiTheme="majorEastAsia"/>
      <w:sz w:val="36"/>
      <w:szCs w:val="36"/>
    </w:rPr>
  </w:style>
  <w:style w:type="paragraph" w:customStyle="1" w:styleId="prowrite">
    <w:name w:val="参考文献(prowrite综述)"/>
    <w:link w:val="prowrite0"/>
    <w:qFormat/>
    <w:rsid w:val="00EB2FAC"/>
    <w:pPr>
      <w:keepLines/>
      <w:numPr>
        <w:numId w:val="40"/>
      </w:numPr>
      <w:topLinePunct/>
      <w:adjustRightInd w:val="0"/>
      <w:spacing w:after="0" w:line="400" w:lineRule="atLeast"/>
      <w:ind w:hangingChars="250" w:hanging="250"/>
      <w:jc w:val="both"/>
    </w:pPr>
    <w:rPr>
      <w:rFonts w:ascii="Times New Roman" w:eastAsia="仿宋" w:hAnsi="Times New Roman"/>
      <w:kern w:val="2"/>
      <w:sz w:val="21"/>
      <w:lang w:eastAsia="zh-CN"/>
    </w:rPr>
  </w:style>
  <w:style w:type="paragraph" w:customStyle="1" w:styleId="prowrite1">
    <w:name w:val="作者和作者单位&amp;摘要&amp;关键词(prowrite综述)"/>
    <w:basedOn w:val="a8"/>
    <w:link w:val="prowrite2"/>
    <w:qFormat/>
    <w:rsid w:val="00495B2B"/>
    <w:pPr>
      <w:jc w:val="center"/>
    </w:pPr>
    <w:rPr>
      <w:vanish/>
      <w:szCs w:val="2"/>
    </w:rPr>
  </w:style>
  <w:style w:type="character" w:customStyle="1" w:styleId="prowrite2">
    <w:name w:val="作者和作者单位&amp;摘要&amp;关键词(prowrite综述) 字符"/>
    <w:basedOn w:val="a1"/>
    <w:link w:val="prowrite1"/>
    <w:rsid w:val="00495B2B"/>
    <w:rPr>
      <w:rFonts w:ascii="Times New Roman" w:eastAsia="仿宋" w:hAnsi="Times New Roman"/>
      <w:vanish/>
      <w:kern w:val="2"/>
      <w:sz w:val="21"/>
      <w:szCs w:val="2"/>
      <w:lang w:eastAsia="zh-CN"/>
    </w:rPr>
  </w:style>
  <w:style w:type="paragraph" w:customStyle="1" w:styleId="prowrite3">
    <w:name w:val="图题&amp;表头(prowrite综述)"/>
    <w:next w:val="a0"/>
    <w:link w:val="prowrite4"/>
    <w:qFormat/>
    <w:rsid w:val="00EB2FAC"/>
    <w:pPr>
      <w:keepLines/>
      <w:spacing w:before="120" w:after="240" w:line="400" w:lineRule="exact"/>
      <w:jc w:val="center"/>
    </w:pPr>
    <w:rPr>
      <w:rFonts w:ascii="Times New Roman" w:eastAsia="黑体" w:hAnsi="Times New Roman"/>
      <w:kern w:val="2"/>
      <w:sz w:val="18"/>
      <w:lang w:eastAsia="zh-CN"/>
    </w:rPr>
  </w:style>
  <w:style w:type="character" w:customStyle="1" w:styleId="prowrite4">
    <w:name w:val="图题&amp;表头(prowrite综述) 字符"/>
    <w:basedOn w:val="a1"/>
    <w:link w:val="prowrite3"/>
    <w:rsid w:val="00EB2FAC"/>
    <w:rPr>
      <w:rFonts w:ascii="Times New Roman" w:eastAsia="黑体" w:hAnsi="Times New Roman"/>
      <w:kern w:val="2"/>
      <w:sz w:val="18"/>
      <w:lang w:eastAsia="zh-CN"/>
    </w:rPr>
  </w:style>
  <w:style w:type="character" w:customStyle="1" w:styleId="prowrite0">
    <w:name w:val="参考文献(prowrite综述) 字符"/>
    <w:basedOn w:val="a1"/>
    <w:link w:val="prowrite"/>
    <w:rsid w:val="00EB2FAC"/>
    <w:rPr>
      <w:rFonts w:ascii="Times New Roman" w:eastAsia="仿宋" w:hAnsi="Times New Roman"/>
      <w:kern w:val="2"/>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79498-53BA-4AEC-A579-4A2E9863F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10</Pages>
  <Words>892</Words>
  <Characters>5087</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Sb_2Te_3基异质结的性能调控研究进展 综述论文选题名称与大纲</dc:title>
  <dc:subject/>
  <dc:creator>sh z</dc:creator>
  <cp:keywords/>
  <dc:description/>
  <cp:lastModifiedBy>sh z</cp:lastModifiedBy>
  <cp:revision>5</cp:revision>
  <dcterms:created xsi:type="dcterms:W3CDTF">2026-05-13T14:09:00Z</dcterms:created>
  <dcterms:modified xsi:type="dcterms:W3CDTF">2026-05-17T14:13:00Z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ies>
</file>