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864138" w14:textId="64A9EC51" w:rsidR="00725277" w:rsidRDefault="00000000" w:rsidP="009B489B">
      <w:pPr>
        <w:spacing w:line="240" w:lineRule="auto"/>
        <w:ind w:firstLineChars="0" w:firstLine="0"/>
        <w:jc w:val="left"/>
        <w:rPr>
          <w:rFonts w:asciiTheme="majorEastAsia" w:eastAsiaTheme="majorEastAsia" w:hAnsiTheme="majorEastAsia"/>
          <w:sz w:val="44"/>
          <w:szCs w:val="44"/>
        </w:rPr>
      </w:pPr>
      <w:r w:rsidRPr="009B489B">
        <w:rPr>
          <w:rFonts w:asciiTheme="majorEastAsia" w:eastAsiaTheme="majorEastAsia" w:hAnsiTheme="majorEastAsia"/>
          <w:sz w:val="44"/>
          <w:szCs w:val="44"/>
        </w:rPr>
        <w:t>Sb</w:t>
      </w:r>
      <m:oMath>
        <m:sSub>
          <m:sSubPr>
            <m:ctrlPr>
              <w:rPr>
                <w:rFonts w:ascii="Cambria Math" w:eastAsiaTheme="majorEastAsia" w:hAnsi="Cambria Math"/>
                <w:sz w:val="44"/>
                <w:szCs w:val="44"/>
              </w:rPr>
            </m:ctrlPr>
          </m:sSubPr>
          <m:e>
            <m:r>
              <w:rPr>
                <w:rFonts w:ascii="Cambria Math" w:eastAsiaTheme="majorEastAsia" w:hAnsi="Cambria Math"/>
                <w:sz w:val="44"/>
                <w:szCs w:val="44"/>
              </w:rPr>
              <m:t>​</m:t>
            </m:r>
          </m:e>
          <m:sub>
            <m:r>
              <w:rPr>
                <w:rFonts w:ascii="Cambria Math" w:eastAsiaTheme="majorEastAsia" w:hAnsi="Cambria Math"/>
                <w:sz w:val="44"/>
                <w:szCs w:val="44"/>
              </w:rPr>
              <m:t>2</m:t>
            </m:r>
          </m:sub>
        </m:sSub>
      </m:oMath>
      <w:r w:rsidRPr="009B489B">
        <w:rPr>
          <w:rFonts w:asciiTheme="majorEastAsia" w:eastAsiaTheme="majorEastAsia" w:hAnsiTheme="majorEastAsia"/>
          <w:sz w:val="44"/>
          <w:szCs w:val="44"/>
        </w:rPr>
        <w:t>Te</w:t>
      </w:r>
      <m:oMath>
        <m:sSub>
          <m:sSubPr>
            <m:ctrlPr>
              <w:rPr>
                <w:rFonts w:ascii="Cambria Math" w:eastAsiaTheme="majorEastAsia" w:hAnsi="Cambria Math"/>
                <w:sz w:val="44"/>
                <w:szCs w:val="44"/>
              </w:rPr>
            </m:ctrlPr>
          </m:sSubPr>
          <m:e>
            <m:r>
              <w:rPr>
                <w:rFonts w:ascii="Cambria Math" w:eastAsiaTheme="majorEastAsia" w:hAnsi="Cambria Math"/>
                <w:sz w:val="44"/>
                <w:szCs w:val="44"/>
              </w:rPr>
              <m:t>​</m:t>
            </m:r>
          </m:e>
          <m:sub>
            <m:r>
              <w:rPr>
                <w:rFonts w:ascii="Cambria Math" w:eastAsiaTheme="majorEastAsia" w:hAnsi="Cambria Math"/>
                <w:sz w:val="44"/>
                <w:szCs w:val="44"/>
              </w:rPr>
              <m:t>3</m:t>
            </m:r>
          </m:sub>
        </m:sSub>
      </m:oMath>
      <w:r w:rsidRPr="009B489B">
        <w:rPr>
          <w:rFonts w:asciiTheme="majorEastAsia" w:eastAsiaTheme="majorEastAsia" w:hAnsiTheme="majorEastAsia" w:hint="eastAsia"/>
          <w:sz w:val="44"/>
          <w:szCs w:val="44"/>
        </w:rPr>
        <w:t>基异质结的性能调控研究进展</w:t>
      </w:r>
    </w:p>
    <w:p w14:paraId="71BDB5AA" w14:textId="77777777" w:rsidR="009B489B" w:rsidRDefault="009B489B" w:rsidP="009B489B">
      <w:pPr>
        <w:spacing w:line="240" w:lineRule="auto"/>
        <w:ind w:firstLineChars="0" w:firstLine="0"/>
        <w:jc w:val="left"/>
        <w:rPr>
          <w:rFonts w:asciiTheme="majorEastAsia" w:eastAsiaTheme="majorEastAsia" w:hAnsiTheme="majorEastAsia"/>
          <w:sz w:val="36"/>
          <w:szCs w:val="36"/>
        </w:rPr>
      </w:pPr>
    </w:p>
    <w:p w14:paraId="32531364" w14:textId="15EF41C8" w:rsidR="009B489B" w:rsidRPr="001256B2" w:rsidRDefault="009B489B" w:rsidP="009B489B">
      <w:pPr>
        <w:spacing w:line="240" w:lineRule="auto"/>
        <w:ind w:firstLineChars="0" w:firstLine="0"/>
        <w:jc w:val="left"/>
        <w:rPr>
          <w:rFonts w:asciiTheme="majorEastAsia" w:eastAsiaTheme="majorEastAsia" w:hAnsiTheme="majorEastAsia"/>
          <w:sz w:val="32"/>
          <w:szCs w:val="32"/>
        </w:rPr>
      </w:pPr>
      <w:r w:rsidRPr="001256B2">
        <w:rPr>
          <w:rFonts w:asciiTheme="majorEastAsia" w:eastAsiaTheme="majorEastAsia" w:hAnsiTheme="majorEastAsia" w:hint="eastAsia"/>
          <w:sz w:val="32"/>
          <w:szCs w:val="32"/>
        </w:rPr>
        <w:t>小组长:庄尚翰</w:t>
      </w:r>
    </w:p>
    <w:p w14:paraId="3E4BCBD9" w14:textId="31576EA4" w:rsidR="009B489B" w:rsidRPr="001256B2" w:rsidRDefault="009B489B" w:rsidP="009B489B">
      <w:pPr>
        <w:spacing w:line="240" w:lineRule="auto"/>
        <w:ind w:firstLineChars="0" w:firstLine="0"/>
        <w:jc w:val="left"/>
        <w:rPr>
          <w:rFonts w:asciiTheme="majorEastAsia" w:eastAsiaTheme="majorEastAsia" w:hAnsiTheme="majorEastAsia" w:hint="eastAsia"/>
          <w:sz w:val="32"/>
          <w:szCs w:val="32"/>
        </w:rPr>
      </w:pPr>
      <w:r w:rsidRPr="001256B2">
        <w:rPr>
          <w:rFonts w:asciiTheme="majorEastAsia" w:eastAsiaTheme="majorEastAsia" w:hAnsiTheme="majorEastAsia" w:hint="eastAsia"/>
          <w:sz w:val="32"/>
          <w:szCs w:val="32"/>
        </w:rPr>
        <w:t xml:space="preserve">组员:王凯, </w:t>
      </w:r>
      <w:r w:rsidRPr="001256B2">
        <w:rPr>
          <w:rFonts w:asciiTheme="majorEastAsia" w:eastAsiaTheme="majorEastAsia" w:hAnsiTheme="majorEastAsia" w:hint="eastAsia"/>
          <w:sz w:val="32"/>
          <w:szCs w:val="32"/>
        </w:rPr>
        <w:t>彭诗翔</w:t>
      </w:r>
    </w:p>
    <w:p w14:paraId="3C93086D" w14:textId="77777777" w:rsidR="00725277" w:rsidRDefault="00000000">
      <w:pPr>
        <w:pStyle w:val="1"/>
      </w:pPr>
      <w:bookmarkStart w:id="0" w:name="绪论"/>
      <w:r>
        <w:rPr>
          <w:rFonts w:hint="eastAsia"/>
        </w:rPr>
        <w:lastRenderedPageBreak/>
        <w:t>绪论</w:t>
      </w:r>
    </w:p>
    <w:p w14:paraId="6FB714D0" w14:textId="77777777" w:rsidR="00725277" w:rsidRDefault="00000000">
      <w:pPr>
        <w:pStyle w:val="2"/>
      </w:pPr>
      <w:bookmarkStart w:id="1" w:name="sb_2te_3材料的基本性质与晶体结构"/>
      <w:r>
        <w:t>Sb</w:t>
      </w:r>
      <m:oMath>
        <m:sSub>
          <m:sSubPr>
            <m:ctrlPr>
              <w:rPr>
                <w:rFonts w:ascii="Cambria Math" w:hAnsi="Cambria Math"/>
              </w:rPr>
            </m:ctrlPr>
          </m:sSubPr>
          <m:e>
            <m:r>
              <w:rPr>
                <w:rFonts w:ascii="Cambria Math" w:hAnsi="Cambria Math"/>
              </w:rPr>
              <m:t>​</m:t>
            </m:r>
          </m:e>
          <m:sub>
            <m:r>
              <w:rPr>
                <w:rFonts w:ascii="Cambria Math" w:hAnsi="Cambria Math"/>
              </w:rPr>
              <m:t>2</m:t>
            </m:r>
          </m:sub>
        </m:sSub>
      </m:oMath>
      <w:r>
        <w:t>Te</w:t>
      </w:r>
      <m:oMath>
        <m:sSub>
          <m:sSubPr>
            <m:ctrlPr>
              <w:rPr>
                <w:rFonts w:ascii="Cambria Math" w:hAnsi="Cambria Math"/>
              </w:rPr>
            </m:ctrlPr>
          </m:sSubPr>
          <m:e>
            <m:r>
              <w:rPr>
                <w:rFonts w:ascii="Cambria Math" w:hAnsi="Cambria Math"/>
              </w:rPr>
              <m:t>​</m:t>
            </m:r>
          </m:e>
          <m:sub>
            <m:r>
              <w:rPr>
                <w:rFonts w:ascii="Cambria Math" w:hAnsi="Cambria Math"/>
              </w:rPr>
              <m:t>3</m:t>
            </m:r>
          </m:sub>
        </m:sSub>
      </m:oMath>
      <w:r>
        <w:rPr>
          <w:rFonts w:hint="eastAsia"/>
        </w:rPr>
        <w:t>材料的基本性质与晶体结构</w:t>
      </w:r>
    </w:p>
    <w:p w14:paraId="5DA659E2" w14:textId="73AF6A78" w:rsidR="00725277" w:rsidRDefault="00000000">
      <w:pPr>
        <w:ind w:firstLine="480"/>
      </w:pPr>
      <w:r>
        <w:t>Sb</w:t>
      </w:r>
      <m:oMath>
        <m:sSub>
          <m:sSubPr>
            <m:ctrlPr>
              <w:rPr>
                <w:rFonts w:ascii="Cambria Math" w:hAnsi="Cambria Math"/>
              </w:rPr>
            </m:ctrlPr>
          </m:sSubPr>
          <m:e>
            <m:r>
              <w:rPr>
                <w:rFonts w:ascii="Cambria Math" w:hAnsi="Cambria Math"/>
              </w:rPr>
              <m:t>​</m:t>
            </m:r>
          </m:e>
          <m:sub>
            <m:r>
              <w:rPr>
                <w:rFonts w:ascii="Cambria Math" w:hAnsi="Cambria Math"/>
              </w:rPr>
              <m:t>2</m:t>
            </m:r>
          </m:sub>
        </m:sSub>
      </m:oMath>
      <w:r>
        <w:t>Te</w:t>
      </w:r>
      <m:oMath>
        <m:sSub>
          <m:sSubPr>
            <m:ctrlPr>
              <w:rPr>
                <w:rFonts w:ascii="Cambria Math" w:hAnsi="Cambria Math"/>
              </w:rPr>
            </m:ctrlPr>
          </m:sSubPr>
          <m:e>
            <m:r>
              <w:rPr>
                <w:rFonts w:ascii="Cambria Math" w:hAnsi="Cambria Math"/>
              </w:rPr>
              <m:t>​</m:t>
            </m:r>
          </m:e>
          <m:sub>
            <m:r>
              <w:rPr>
                <w:rFonts w:ascii="Cambria Math" w:hAnsi="Cambria Math"/>
              </w:rPr>
              <m:t>3</m:t>
            </m:r>
          </m:sub>
        </m:sSub>
      </m:oMath>
      <w:r>
        <w:rPr>
          <w:rFonts w:hint="eastAsia"/>
        </w:rPr>
        <w:t>属于</w:t>
      </w:r>
      <w:r>
        <w:rPr>
          <w:rFonts w:hint="eastAsia"/>
        </w:rPr>
        <w:t>V</w:t>
      </w:r>
      <w:r>
        <w:rPr>
          <w:rFonts w:hint="eastAsia"/>
        </w:rPr>
        <w:t>–</w:t>
      </w:r>
      <w:r>
        <w:rPr>
          <w:rFonts w:hint="eastAsia"/>
        </w:rPr>
        <w:t>VI</w:t>
      </w:r>
      <w:r>
        <w:rPr>
          <w:rFonts w:hint="eastAsia"/>
        </w:rPr>
        <w:t>族层状</w:t>
      </w:r>
      <w:proofErr w:type="gramStart"/>
      <w:r>
        <w:rPr>
          <w:rFonts w:hint="eastAsia"/>
        </w:rPr>
        <w:t>窄</w:t>
      </w:r>
      <w:proofErr w:type="gramEnd"/>
      <w:r>
        <w:rPr>
          <w:rFonts w:hint="eastAsia"/>
        </w:rPr>
        <w:t>禁带化合物，具有由五原子层（</w:t>
      </w:r>
      <w:r>
        <w:rPr>
          <w:rFonts w:hint="eastAsia"/>
        </w:rPr>
        <w:t>quintuple</w:t>
      </w:r>
      <w:r>
        <w:t xml:space="preserve"> </w:t>
      </w:r>
      <w:r>
        <w:rPr>
          <w:rFonts w:hint="eastAsia"/>
        </w:rPr>
        <w:t>layer</w:t>
      </w:r>
      <w:r>
        <w:rPr>
          <w:rFonts w:hint="eastAsia"/>
        </w:rPr>
        <w:t>）堆垛形成</w:t>
      </w:r>
      <w:proofErr w:type="gramStart"/>
      <w:r>
        <w:rPr>
          <w:rFonts w:hint="eastAsia"/>
        </w:rPr>
        <w:t>的菱方结构</w:t>
      </w:r>
      <w:proofErr w:type="gramEnd"/>
      <w:r>
        <w:rPr>
          <w:rFonts w:hint="eastAsia"/>
        </w:rPr>
        <w:t>，其层间以范德华作用结合，便于构筑低维和层状异质结。同时，</w:t>
      </w:r>
      <w:r>
        <w:rPr>
          <w:rFonts w:hint="eastAsia"/>
        </w:rPr>
        <w:t>Sb</w:t>
      </w:r>
      <m:oMath>
        <m:sSub>
          <m:sSubPr>
            <m:ctrlPr>
              <w:rPr>
                <w:rFonts w:ascii="Cambria Math" w:hAnsi="Cambria Math"/>
              </w:rPr>
            </m:ctrlPr>
          </m:sSubPr>
          <m:e>
            <m:r>
              <w:rPr>
                <w:rFonts w:ascii="Cambria Math" w:hAnsi="Cambria Math"/>
              </w:rPr>
              <m:t>​</m:t>
            </m:r>
          </m:e>
          <m:sub>
            <m:r>
              <w:rPr>
                <w:rFonts w:ascii="Cambria Math" w:hAnsi="Cambria Math"/>
              </w:rPr>
              <m:t>2</m:t>
            </m:r>
          </m:sub>
        </m:sSub>
      </m:oMath>
      <w:r>
        <w:t>Te</w:t>
      </w:r>
      <m:oMath>
        <m:sSub>
          <m:sSubPr>
            <m:ctrlPr>
              <w:rPr>
                <w:rFonts w:ascii="Cambria Math" w:hAnsi="Cambria Math"/>
              </w:rPr>
            </m:ctrlPr>
          </m:sSubPr>
          <m:e>
            <m:r>
              <w:rPr>
                <w:rFonts w:ascii="Cambria Math" w:hAnsi="Cambria Math"/>
              </w:rPr>
              <m:t>​</m:t>
            </m:r>
          </m:e>
          <m:sub>
            <m:r>
              <w:rPr>
                <w:rFonts w:ascii="Cambria Math" w:hAnsi="Cambria Math"/>
              </w:rPr>
              <m:t>3</m:t>
            </m:r>
          </m:sub>
        </m:sSub>
      </m:oMath>
      <w:r>
        <w:rPr>
          <w:rFonts w:hint="eastAsia"/>
        </w:rPr>
        <w:t>还是</w:t>
      </w:r>
      <w:r>
        <w:rPr>
          <w:rFonts w:hint="eastAsia"/>
        </w:rPr>
        <w:t>Bi</w:t>
      </w:r>
      <m:oMath>
        <m:sSub>
          <m:sSubPr>
            <m:ctrlPr>
              <w:rPr>
                <w:rFonts w:ascii="Cambria Math" w:hAnsi="Cambria Math"/>
              </w:rPr>
            </m:ctrlPr>
          </m:sSubPr>
          <m:e>
            <m:r>
              <w:rPr>
                <w:rFonts w:ascii="Cambria Math" w:hAnsi="Cambria Math"/>
              </w:rPr>
              <m:t>​</m:t>
            </m:r>
          </m:e>
          <m:sub>
            <m:r>
              <w:rPr>
                <w:rFonts w:ascii="Cambria Math" w:hAnsi="Cambria Math"/>
              </w:rPr>
              <m:t>2</m:t>
            </m:r>
          </m:sub>
        </m:sSub>
      </m:oMath>
      <w:r>
        <w:t>Se</w:t>
      </w:r>
      <m:oMath>
        <m:sSub>
          <m:sSubPr>
            <m:ctrlPr>
              <w:rPr>
                <w:rFonts w:ascii="Cambria Math" w:hAnsi="Cambria Math"/>
              </w:rPr>
            </m:ctrlPr>
          </m:sSubPr>
          <m:e>
            <m:r>
              <w:rPr>
                <w:rFonts w:ascii="Cambria Math" w:hAnsi="Cambria Math"/>
              </w:rPr>
              <m:t>​</m:t>
            </m:r>
          </m:e>
          <m:sub>
            <m:r>
              <w:rPr>
                <w:rFonts w:ascii="Cambria Math" w:hAnsi="Cambria Math"/>
              </w:rPr>
              <m:t>3</m:t>
            </m:r>
          </m:sub>
        </m:sSub>
      </m:oMath>
      <w:r>
        <w:rPr>
          <w:rFonts w:hint="eastAsia"/>
        </w:rPr>
        <w:t>家族的重要拓扑绝缘体，其表面</w:t>
      </w:r>
      <w:r>
        <w:rPr>
          <w:rFonts w:hint="eastAsia"/>
        </w:rPr>
        <w:t>Dirac</w:t>
      </w:r>
      <w:r>
        <w:rPr>
          <w:rFonts w:hint="eastAsia"/>
        </w:rPr>
        <w:t>态与体态输运的耦合为性能调控研究提供了独特物理背景。</w:t>
      </w:r>
    </w:p>
    <w:p w14:paraId="51D329B6" w14:textId="77777777" w:rsidR="00725277" w:rsidRDefault="00000000">
      <w:pPr>
        <w:pStyle w:val="2"/>
      </w:pPr>
      <w:bookmarkStart w:id="2" w:name="异质结的基本概念与性能调控意义"/>
      <w:bookmarkEnd w:id="1"/>
      <w:r>
        <w:rPr>
          <w:rFonts w:hint="eastAsia"/>
        </w:rPr>
        <w:t>异质结的基本概念与性能调控意义</w:t>
      </w:r>
    </w:p>
    <w:p w14:paraId="2CF41990" w14:textId="3BAEEB7D" w:rsidR="00725277" w:rsidRDefault="00000000">
      <w:pPr>
        <w:ind w:firstLine="480"/>
      </w:pPr>
      <w:r>
        <w:rPr>
          <w:rFonts w:hint="eastAsia"/>
        </w:rPr>
        <w:t>异质结通常按能带对齐关系分为</w:t>
      </w:r>
      <w:r>
        <w:rPr>
          <w:rFonts w:hint="eastAsia"/>
        </w:rPr>
        <w:t>I</w:t>
      </w:r>
      <w:r>
        <w:rPr>
          <w:rFonts w:hint="eastAsia"/>
        </w:rPr>
        <w:t>型、</w:t>
      </w:r>
      <w:r>
        <w:rPr>
          <w:rFonts w:hint="eastAsia"/>
        </w:rPr>
        <w:t>II</w:t>
      </w:r>
      <w:r>
        <w:rPr>
          <w:rFonts w:hint="eastAsia"/>
        </w:rPr>
        <w:t>型和</w:t>
      </w:r>
      <w:r>
        <w:rPr>
          <w:rFonts w:hint="eastAsia"/>
        </w:rPr>
        <w:t>III</w:t>
      </w:r>
      <w:r>
        <w:rPr>
          <w:rFonts w:hint="eastAsia"/>
        </w:rPr>
        <w:t>型，不同对齐方式会显著影响界面电荷转移、势垒高度和载流子分离效率。对于</w:t>
      </w:r>
      <w:r>
        <w:rPr>
          <w:rFonts w:hint="eastAsia"/>
        </w:rPr>
        <w:t>Sb</w:t>
      </w:r>
      <m:oMath>
        <m:sSub>
          <m:sSubPr>
            <m:ctrlPr>
              <w:rPr>
                <w:rFonts w:ascii="Cambria Math" w:hAnsi="Cambria Math"/>
              </w:rPr>
            </m:ctrlPr>
          </m:sSubPr>
          <m:e>
            <m:r>
              <w:rPr>
                <w:rFonts w:ascii="Cambria Math" w:hAnsi="Cambria Math"/>
              </w:rPr>
              <m:t>​</m:t>
            </m:r>
          </m:e>
          <m:sub>
            <m:r>
              <w:rPr>
                <w:rFonts w:ascii="Cambria Math" w:hAnsi="Cambria Math"/>
              </w:rPr>
              <m:t>2</m:t>
            </m:r>
          </m:sub>
        </m:sSub>
      </m:oMath>
      <w:r>
        <w:t>Te</w:t>
      </w:r>
      <m:oMath>
        <m:sSub>
          <m:sSubPr>
            <m:ctrlPr>
              <w:rPr>
                <w:rFonts w:ascii="Cambria Math" w:hAnsi="Cambria Math"/>
              </w:rPr>
            </m:ctrlPr>
          </m:sSubPr>
          <m:e>
            <m:r>
              <w:rPr>
                <w:rFonts w:ascii="Cambria Math" w:hAnsi="Cambria Math"/>
              </w:rPr>
              <m:t>​</m:t>
            </m:r>
          </m:e>
          <m:sub>
            <m:r>
              <w:rPr>
                <w:rFonts w:ascii="Cambria Math" w:hAnsi="Cambria Math"/>
              </w:rPr>
              <m:t>3</m:t>
            </m:r>
          </m:sub>
        </m:sSub>
      </m:oMath>
      <w:r>
        <w:rPr>
          <w:rFonts w:hint="eastAsia"/>
        </w:rPr>
        <w:t>基体系，通过异质集成引入能带工程、界面散射和内建电场，可同时优化电输运、热输运和光电响应，是提升综合性能的核心路径。</w:t>
      </w:r>
    </w:p>
    <w:p w14:paraId="2B85791D" w14:textId="77777777" w:rsidR="00725277" w:rsidRDefault="00000000">
      <w:pPr>
        <w:pStyle w:val="2"/>
      </w:pPr>
      <w:bookmarkStart w:id="3" w:name="本文综述范围与结构安排"/>
      <w:bookmarkEnd w:id="2"/>
      <w:r>
        <w:rPr>
          <w:rFonts w:hint="eastAsia"/>
        </w:rPr>
        <w:t>本文综述范围与结构安排</w:t>
      </w:r>
    </w:p>
    <w:p w14:paraId="3A84122C" w14:textId="77777777" w:rsidR="00725277" w:rsidRDefault="00000000">
      <w:pPr>
        <w:ind w:firstLine="480"/>
      </w:pPr>
      <w:r>
        <w:rPr>
          <w:rFonts w:hint="eastAsia"/>
        </w:rPr>
        <w:t>本文围绕“性能调控”这一主线展开，重点讨论</w:t>
      </w:r>
      <w:r>
        <w:rPr>
          <w:rFonts w:hint="eastAsia"/>
        </w:rPr>
        <w:t>Sb</w:t>
      </w:r>
      <m:oMath>
        <m:sSub>
          <m:sSubPr>
            <m:ctrlPr>
              <w:rPr>
                <w:rFonts w:ascii="Cambria Math" w:hAnsi="Cambria Math"/>
              </w:rPr>
            </m:ctrlPr>
          </m:sSubPr>
          <m:e>
            <m:r>
              <w:rPr>
                <w:rFonts w:ascii="Cambria Math" w:hAnsi="Cambria Math"/>
              </w:rPr>
              <m:t>​</m:t>
            </m:r>
          </m:e>
          <m:sub>
            <m:r>
              <w:rPr>
                <w:rFonts w:ascii="Cambria Math" w:hAnsi="Cambria Math"/>
              </w:rPr>
              <m:t>2</m:t>
            </m:r>
          </m:sub>
        </m:sSub>
      </m:oMath>
      <w:r>
        <w:t>Te</w:t>
      </w:r>
      <m:oMath>
        <m:sSub>
          <m:sSubPr>
            <m:ctrlPr>
              <w:rPr>
                <w:rFonts w:ascii="Cambria Math" w:hAnsi="Cambria Math"/>
              </w:rPr>
            </m:ctrlPr>
          </m:sSubPr>
          <m:e>
            <m:r>
              <w:rPr>
                <w:rFonts w:ascii="Cambria Math" w:hAnsi="Cambria Math"/>
              </w:rPr>
              <m:t>​</m:t>
            </m:r>
          </m:e>
          <m:sub>
            <m:r>
              <w:rPr>
                <w:rFonts w:ascii="Cambria Math" w:hAnsi="Cambria Math"/>
              </w:rPr>
              <m:t>3</m:t>
            </m:r>
          </m:sub>
        </m:sSub>
      </m:oMath>
      <w:r>
        <w:rPr>
          <w:rFonts w:hint="eastAsia"/>
        </w:rPr>
        <w:t>基异质结在能带结构、界面特征、载流子输运以及热电</w:t>
      </w:r>
      <w:r>
        <w:rPr>
          <w:rFonts w:hint="eastAsia"/>
        </w:rPr>
        <w:t>/</w:t>
      </w:r>
      <w:r>
        <w:rPr>
          <w:rFonts w:hint="eastAsia"/>
        </w:rPr>
        <w:t>光电相关性能方面的研究进展，并兼顾拓扑自旋相关行为。对于</w:t>
      </w:r>
      <w:r>
        <w:rPr>
          <w:rFonts w:hint="eastAsia"/>
        </w:rPr>
        <w:t>GeTe</w:t>
      </w:r>
      <w:r>
        <w:rPr>
          <w:rFonts w:hint="eastAsia"/>
        </w:rPr>
        <w:t>、磁性材料、超导材料等构筑的界面相变或近邻耦合体系，本文将其视为值得关注的拓展方向，在展望部分进行概括，而不单独扩展为主体章节。</w:t>
      </w:r>
    </w:p>
    <w:p w14:paraId="77B9E425" w14:textId="77777777" w:rsidR="00725277" w:rsidRDefault="00000000">
      <w:pPr>
        <w:pStyle w:val="1"/>
      </w:pPr>
      <w:bookmarkStart w:id="4" w:name="sb_2te_3基异质结的能带结构调控"/>
      <w:bookmarkEnd w:id="0"/>
      <w:bookmarkEnd w:id="3"/>
      <w:r>
        <w:lastRenderedPageBreak/>
        <w:t>Sb</w:t>
      </w:r>
      <m:oMath>
        <m:sSub>
          <m:sSubPr>
            <m:ctrlPr>
              <w:rPr>
                <w:rFonts w:ascii="Cambria Math" w:hAnsi="Cambria Math"/>
              </w:rPr>
            </m:ctrlPr>
          </m:sSubPr>
          <m:e>
            <m:r>
              <w:rPr>
                <w:rFonts w:ascii="Cambria Math" w:hAnsi="Cambria Math"/>
              </w:rPr>
              <m:t>​</m:t>
            </m:r>
          </m:e>
          <m:sub>
            <m:r>
              <w:rPr>
                <w:rFonts w:ascii="Cambria Math" w:hAnsi="Cambria Math"/>
              </w:rPr>
              <m:t>2</m:t>
            </m:r>
          </m:sub>
        </m:sSub>
      </m:oMath>
      <w:r>
        <w:t>Te</w:t>
      </w:r>
      <m:oMath>
        <m:sSub>
          <m:sSubPr>
            <m:ctrlPr>
              <w:rPr>
                <w:rFonts w:ascii="Cambria Math" w:hAnsi="Cambria Math"/>
              </w:rPr>
            </m:ctrlPr>
          </m:sSubPr>
          <m:e>
            <m:r>
              <w:rPr>
                <w:rFonts w:ascii="Cambria Math" w:hAnsi="Cambria Math"/>
              </w:rPr>
              <m:t>​</m:t>
            </m:r>
          </m:e>
          <m:sub>
            <m:r>
              <w:rPr>
                <w:rFonts w:ascii="Cambria Math" w:hAnsi="Cambria Math"/>
              </w:rPr>
              <m:t>3</m:t>
            </m:r>
          </m:sub>
        </m:sSub>
      </m:oMath>
      <w:r>
        <w:rPr>
          <w:rFonts w:hint="eastAsia"/>
        </w:rPr>
        <w:t>基异质结的能带结构调控</w:t>
      </w:r>
    </w:p>
    <w:p w14:paraId="31724831" w14:textId="77777777" w:rsidR="00725277" w:rsidRDefault="00000000">
      <w:pPr>
        <w:pStyle w:val="2"/>
      </w:pPr>
      <w:bookmarkStart w:id="5" w:name="能带对齐类型及其对载流子输运的影响"/>
      <w:r>
        <w:rPr>
          <w:rFonts w:hint="eastAsia"/>
        </w:rPr>
        <w:t>能带对齐类型及其对载流子输运的影响</w:t>
      </w:r>
    </w:p>
    <w:p w14:paraId="0848573F" w14:textId="376CAD88" w:rsidR="00725277" w:rsidRDefault="00000000">
      <w:pPr>
        <w:ind w:firstLine="480"/>
      </w:pPr>
      <w:r>
        <w:t>Sb</w:t>
      </w:r>
      <m:oMath>
        <m:sSub>
          <m:sSubPr>
            <m:ctrlPr>
              <w:rPr>
                <w:rFonts w:ascii="Cambria Math" w:hAnsi="Cambria Math"/>
              </w:rPr>
            </m:ctrlPr>
          </m:sSubPr>
          <m:e>
            <m:r>
              <w:rPr>
                <w:rFonts w:ascii="Cambria Math" w:hAnsi="Cambria Math"/>
              </w:rPr>
              <m:t>​</m:t>
            </m:r>
          </m:e>
          <m:sub>
            <m:r>
              <w:rPr>
                <w:rFonts w:ascii="Cambria Math" w:hAnsi="Cambria Math"/>
              </w:rPr>
              <m:t>2</m:t>
            </m:r>
          </m:sub>
        </m:sSub>
      </m:oMath>
      <w:r>
        <w:t>Te</w:t>
      </w:r>
      <m:oMath>
        <m:sSub>
          <m:sSubPr>
            <m:ctrlPr>
              <w:rPr>
                <w:rFonts w:ascii="Cambria Math" w:hAnsi="Cambria Math"/>
              </w:rPr>
            </m:ctrlPr>
          </m:sSubPr>
          <m:e>
            <m:r>
              <w:rPr>
                <w:rFonts w:ascii="Cambria Math" w:hAnsi="Cambria Math"/>
              </w:rPr>
              <m:t>​</m:t>
            </m:r>
          </m:e>
          <m:sub>
            <m:r>
              <w:rPr>
                <w:rFonts w:ascii="Cambria Math" w:hAnsi="Cambria Math"/>
              </w:rPr>
              <m:t>3</m:t>
            </m:r>
          </m:sub>
        </m:sSub>
      </m:oMath>
      <w:r>
        <w:rPr>
          <w:rFonts w:hint="eastAsia"/>
        </w:rPr>
        <w:t>与</w:t>
      </w:r>
      <w:r>
        <w:rPr>
          <w:rFonts w:hint="eastAsia"/>
        </w:rPr>
        <w:t>MoS</w:t>
      </w:r>
      <m:oMath>
        <m:sSub>
          <m:sSubPr>
            <m:ctrlPr>
              <w:rPr>
                <w:rFonts w:ascii="Cambria Math" w:hAnsi="Cambria Math"/>
              </w:rPr>
            </m:ctrlPr>
          </m:sSubPr>
          <m:e>
            <m:r>
              <w:rPr>
                <w:rFonts w:ascii="Cambria Math" w:hAnsi="Cambria Math"/>
              </w:rPr>
              <m:t>​</m:t>
            </m:r>
          </m:e>
          <m:sub>
            <m:r>
              <w:rPr>
                <w:rFonts w:ascii="Cambria Math" w:hAnsi="Cambria Math"/>
              </w:rPr>
              <m:t>2</m:t>
            </m:r>
          </m:sub>
        </m:sSub>
      </m:oMath>
      <w:r>
        <w:rPr>
          <w:rFonts w:hint="eastAsia"/>
        </w:rPr>
        <w:t>、石墨烯、</w:t>
      </w:r>
      <w:proofErr w:type="spellStart"/>
      <w:r>
        <w:rPr>
          <w:rFonts w:hint="eastAsia"/>
        </w:rPr>
        <w:t>Te</w:t>
      </w:r>
      <w:proofErr w:type="spellEnd"/>
      <w:r>
        <w:rPr>
          <w:rFonts w:hint="eastAsia"/>
        </w:rPr>
        <w:t>、</w:t>
      </w:r>
      <w:proofErr w:type="spellStart"/>
      <w:r>
        <w:rPr>
          <w:rFonts w:hint="eastAsia"/>
        </w:rPr>
        <w:t>MoTe</w:t>
      </w:r>
      <w:proofErr w:type="spellEnd"/>
      <m:oMath>
        <m:sSub>
          <m:sSubPr>
            <m:ctrlPr>
              <w:rPr>
                <w:rFonts w:ascii="Cambria Math" w:hAnsi="Cambria Math"/>
              </w:rPr>
            </m:ctrlPr>
          </m:sSubPr>
          <m:e>
            <m:r>
              <w:rPr>
                <w:rFonts w:ascii="Cambria Math" w:hAnsi="Cambria Math"/>
              </w:rPr>
              <m:t>​</m:t>
            </m:r>
          </m:e>
          <m:sub>
            <m:r>
              <w:rPr>
                <w:rFonts w:ascii="Cambria Math" w:hAnsi="Cambria Math"/>
              </w:rPr>
              <m:t>2</m:t>
            </m:r>
          </m:sub>
        </m:sSub>
      </m:oMath>
      <w:r>
        <w:rPr>
          <w:rFonts w:hint="eastAsia"/>
        </w:rPr>
        <w:t>等材料形成异质结后，能带匹配关系会决定界面势垒、载流子注入方向及复合概率，从而影响整流、光生分离和热电能量过滤行为。</w:t>
      </w:r>
    </w:p>
    <w:p w14:paraId="5A47BE63" w14:textId="77777777" w:rsidR="00725277" w:rsidRDefault="00000000">
      <w:pPr>
        <w:pStyle w:val="2"/>
      </w:pPr>
      <w:bookmarkStart w:id="6" w:name="组分调控对能带结构的调制"/>
      <w:bookmarkEnd w:id="5"/>
      <w:r>
        <w:rPr>
          <w:rFonts w:hint="eastAsia"/>
        </w:rPr>
        <w:t>组分调控对能带结构的调制</w:t>
      </w:r>
    </w:p>
    <w:p w14:paraId="0D5FC624" w14:textId="5F4A0495" w:rsidR="00725277" w:rsidRDefault="00000000">
      <w:pPr>
        <w:ind w:firstLine="480"/>
      </w:pPr>
      <w:r>
        <w:rPr>
          <w:rFonts w:hint="eastAsia"/>
        </w:rPr>
        <w:t>通过掺杂、合金化，可以改变</w:t>
      </w:r>
      <w:r>
        <w:rPr>
          <w:rFonts w:hint="eastAsia"/>
        </w:rPr>
        <w:t>Sb</w:t>
      </w:r>
      <m:oMath>
        <m:sSub>
          <m:sSubPr>
            <m:ctrlPr>
              <w:rPr>
                <w:rFonts w:ascii="Cambria Math" w:hAnsi="Cambria Math"/>
              </w:rPr>
            </m:ctrlPr>
          </m:sSubPr>
          <m:e>
            <m:r>
              <w:rPr>
                <w:rFonts w:ascii="Cambria Math" w:hAnsi="Cambria Math"/>
              </w:rPr>
              <m:t>​</m:t>
            </m:r>
          </m:e>
          <m:sub>
            <m:r>
              <w:rPr>
                <w:rFonts w:ascii="Cambria Math" w:hAnsi="Cambria Math"/>
              </w:rPr>
              <m:t>2</m:t>
            </m:r>
          </m:sub>
        </m:sSub>
      </m:oMath>
      <w:r>
        <w:t>Te</w:t>
      </w:r>
      <m:oMath>
        <m:sSub>
          <m:sSubPr>
            <m:ctrlPr>
              <w:rPr>
                <w:rFonts w:ascii="Cambria Math" w:hAnsi="Cambria Math"/>
              </w:rPr>
            </m:ctrlPr>
          </m:sSubPr>
          <m:e>
            <m:r>
              <w:rPr>
                <w:rFonts w:ascii="Cambria Math" w:hAnsi="Cambria Math"/>
              </w:rPr>
              <m:t>​</m:t>
            </m:r>
          </m:e>
          <m:sub>
            <m:r>
              <w:rPr>
                <w:rFonts w:ascii="Cambria Math" w:hAnsi="Cambria Math"/>
              </w:rPr>
              <m:t>3</m:t>
            </m:r>
          </m:sub>
        </m:sSub>
      </m:oMath>
      <w:r>
        <w:rPr>
          <w:rFonts w:hint="eastAsia"/>
        </w:rPr>
        <w:t>附近费米能级位置、带边曲率及局域态分布，从而实现对载流子类型、浓度与有效质量的协同调控。</w:t>
      </w:r>
      <w:proofErr w:type="spellStart"/>
      <w:r>
        <w:rPr>
          <w:rFonts w:hint="eastAsia"/>
        </w:rPr>
        <w:t>AgSbTe</w:t>
      </w:r>
      <w:proofErr w:type="spellEnd"/>
      <m:oMath>
        <m:sSub>
          <m:sSubPr>
            <m:ctrlPr>
              <w:rPr>
                <w:rFonts w:ascii="Cambria Math" w:hAnsi="Cambria Math"/>
              </w:rPr>
            </m:ctrlPr>
          </m:sSubPr>
          <m:e>
            <m:r>
              <w:rPr>
                <w:rFonts w:ascii="Cambria Math" w:hAnsi="Cambria Math"/>
              </w:rPr>
              <m:t>​</m:t>
            </m:r>
          </m:e>
          <m:sub>
            <m:r>
              <w:rPr>
                <w:rFonts w:ascii="Cambria Math" w:hAnsi="Cambria Math"/>
              </w:rPr>
              <m:t>2</m:t>
            </m:r>
          </m:sub>
        </m:sSub>
      </m:oMath>
      <w:r>
        <w:t>–Sb</w:t>
      </w:r>
      <m:oMath>
        <m:sSub>
          <m:sSubPr>
            <m:ctrlPr>
              <w:rPr>
                <w:rFonts w:ascii="Cambria Math" w:hAnsi="Cambria Math"/>
              </w:rPr>
            </m:ctrlPr>
          </m:sSubPr>
          <m:e>
            <m:r>
              <w:rPr>
                <w:rFonts w:ascii="Cambria Math" w:hAnsi="Cambria Math"/>
              </w:rPr>
              <m:t>​</m:t>
            </m:r>
          </m:e>
          <m:sub>
            <m:r>
              <w:rPr>
                <w:rFonts w:ascii="Cambria Math" w:hAnsi="Cambria Math"/>
              </w:rPr>
              <m:t>2</m:t>
            </m:r>
          </m:sub>
        </m:sSub>
      </m:oMath>
      <w:r>
        <w:t>Te</w:t>
      </w:r>
      <m:oMath>
        <m:sSub>
          <m:sSubPr>
            <m:ctrlPr>
              <w:rPr>
                <w:rFonts w:ascii="Cambria Math" w:hAnsi="Cambria Math"/>
              </w:rPr>
            </m:ctrlPr>
          </m:sSubPr>
          <m:e>
            <m:r>
              <w:rPr>
                <w:rFonts w:ascii="Cambria Math" w:hAnsi="Cambria Math"/>
              </w:rPr>
              <m:t>​</m:t>
            </m:r>
          </m:e>
          <m:sub>
            <m:r>
              <w:rPr>
                <w:rFonts w:ascii="Cambria Math" w:hAnsi="Cambria Math"/>
              </w:rPr>
              <m:t>3</m:t>
            </m:r>
          </m:sub>
        </m:sSub>
      </m:oMath>
      <w:r>
        <w:rPr>
          <w:rFonts w:hint="eastAsia"/>
        </w:rPr>
        <w:t>异相合金的研究表明，组分无序和缺陷诱导的态密度重构能够显著改变热电输运特性。</w:t>
      </w:r>
    </w:p>
    <w:p w14:paraId="2E411551" w14:textId="77777777" w:rsidR="00725277" w:rsidRDefault="00000000">
      <w:pPr>
        <w:pStyle w:val="2"/>
      </w:pPr>
      <w:bookmarkStart w:id="7" w:name="应力工程与厚度效应对能隙的影响"/>
      <w:bookmarkEnd w:id="6"/>
      <w:r>
        <w:rPr>
          <w:rFonts w:hint="eastAsia"/>
        </w:rPr>
        <w:t>应力工程与厚度效应对能隙的影响</w:t>
      </w:r>
    </w:p>
    <w:p w14:paraId="11DB8DC9" w14:textId="26758231" w:rsidR="00725277" w:rsidRDefault="00000000">
      <w:pPr>
        <w:ind w:firstLine="480"/>
      </w:pPr>
      <w:r>
        <w:t>Sb</w:t>
      </w:r>
      <m:oMath>
        <m:sSub>
          <m:sSubPr>
            <m:ctrlPr>
              <w:rPr>
                <w:rFonts w:ascii="Cambria Math" w:hAnsi="Cambria Math"/>
              </w:rPr>
            </m:ctrlPr>
          </m:sSubPr>
          <m:e>
            <m:r>
              <w:rPr>
                <w:rFonts w:ascii="Cambria Math" w:hAnsi="Cambria Math"/>
              </w:rPr>
              <m:t>​</m:t>
            </m:r>
          </m:e>
          <m:sub>
            <m:r>
              <w:rPr>
                <w:rFonts w:ascii="Cambria Math" w:hAnsi="Cambria Math"/>
              </w:rPr>
              <m:t>2</m:t>
            </m:r>
          </m:sub>
        </m:sSub>
      </m:oMath>
      <w:r>
        <w:t>Te</w:t>
      </w:r>
      <m:oMath>
        <m:sSub>
          <m:sSubPr>
            <m:ctrlPr>
              <w:rPr>
                <w:rFonts w:ascii="Cambria Math" w:hAnsi="Cambria Math"/>
              </w:rPr>
            </m:ctrlPr>
          </m:sSubPr>
          <m:e>
            <m:r>
              <w:rPr>
                <w:rFonts w:ascii="Cambria Math" w:hAnsi="Cambria Math"/>
              </w:rPr>
              <m:t>​</m:t>
            </m:r>
          </m:e>
          <m:sub>
            <m:r>
              <w:rPr>
                <w:rFonts w:ascii="Cambria Math" w:hAnsi="Cambria Math"/>
              </w:rPr>
              <m:t>3</m:t>
            </m:r>
          </m:sub>
        </m:sSub>
      </m:oMath>
      <w:r>
        <w:rPr>
          <w:rFonts w:hint="eastAsia"/>
        </w:rPr>
        <w:t>层状结构对外部应变和厚度变化较为敏感，晶格失配、柔性弯曲或层数变化都可能引起能隙、带边位置及表面态耦合的改变。针对</w:t>
      </w:r>
      <w:r>
        <w:rPr>
          <w:rFonts w:hint="eastAsia"/>
        </w:rPr>
        <w:t>Sb</w:t>
      </w:r>
      <m:oMath>
        <m:sSub>
          <m:sSubPr>
            <m:ctrlPr>
              <w:rPr>
                <w:rFonts w:ascii="Cambria Math" w:hAnsi="Cambria Math"/>
              </w:rPr>
            </m:ctrlPr>
          </m:sSubPr>
          <m:e>
            <m:r>
              <w:rPr>
                <w:rFonts w:ascii="Cambria Math" w:hAnsi="Cambria Math"/>
              </w:rPr>
              <m:t>​</m:t>
            </m:r>
          </m:e>
          <m:sub>
            <m:r>
              <w:rPr>
                <w:rFonts w:ascii="Cambria Math" w:hAnsi="Cambria Math"/>
              </w:rPr>
              <m:t>2</m:t>
            </m:r>
          </m:sub>
        </m:sSub>
      </m:oMath>
      <w:r>
        <w:t>Te</w:t>
      </w:r>
      <m:oMath>
        <m:sSub>
          <m:sSubPr>
            <m:ctrlPr>
              <w:rPr>
                <w:rFonts w:ascii="Cambria Math" w:hAnsi="Cambria Math"/>
              </w:rPr>
            </m:ctrlPr>
          </m:sSubPr>
          <m:e>
            <m:r>
              <w:rPr>
                <w:rFonts w:ascii="Cambria Math" w:hAnsi="Cambria Math"/>
              </w:rPr>
              <m:t>​</m:t>
            </m:r>
          </m:e>
          <m:sub>
            <m:r>
              <w:rPr>
                <w:rFonts w:ascii="Cambria Math" w:hAnsi="Cambria Math"/>
              </w:rPr>
              <m:t>3</m:t>
            </m:r>
          </m:sub>
        </m:sSub>
      </m:oMath>
      <w:r>
        <w:t>/MoS</w:t>
      </w:r>
      <m:oMath>
        <m:sSub>
          <m:sSubPr>
            <m:ctrlPr>
              <w:rPr>
                <w:rFonts w:ascii="Cambria Math" w:hAnsi="Cambria Math"/>
              </w:rPr>
            </m:ctrlPr>
          </m:sSubPr>
          <m:e>
            <m:r>
              <w:rPr>
                <w:rFonts w:ascii="Cambria Math" w:hAnsi="Cambria Math"/>
              </w:rPr>
              <m:t>​</m:t>
            </m:r>
          </m:e>
          <m:sub>
            <m:r>
              <w:rPr>
                <w:rFonts w:ascii="Cambria Math" w:hAnsi="Cambria Math"/>
              </w:rPr>
              <m:t>2</m:t>
            </m:r>
          </m:sub>
        </m:sSub>
      </m:oMath>
      <w:r>
        <w:rPr>
          <w:rFonts w:hint="eastAsia"/>
        </w:rPr>
        <w:t>柔性异质结的研究表明，外部应变可直接调节其带结构和宽谱光探测行为。</w:t>
      </w:r>
    </w:p>
    <w:p w14:paraId="2EDB04D4" w14:textId="77777777" w:rsidR="00725277" w:rsidRDefault="00000000">
      <w:pPr>
        <w:pStyle w:val="1"/>
      </w:pPr>
      <w:bookmarkStart w:id="8" w:name="sb_2te_3基异质结的界面工程与性能调控"/>
      <w:bookmarkEnd w:id="4"/>
      <w:bookmarkEnd w:id="7"/>
      <w:r>
        <w:lastRenderedPageBreak/>
        <w:t>Sb</w:t>
      </w:r>
      <m:oMath>
        <m:sSub>
          <m:sSubPr>
            <m:ctrlPr>
              <w:rPr>
                <w:rFonts w:ascii="Cambria Math" w:hAnsi="Cambria Math"/>
              </w:rPr>
            </m:ctrlPr>
          </m:sSubPr>
          <m:e>
            <m:r>
              <w:rPr>
                <w:rFonts w:ascii="Cambria Math" w:hAnsi="Cambria Math"/>
              </w:rPr>
              <m:t>​</m:t>
            </m:r>
          </m:e>
          <m:sub>
            <m:r>
              <w:rPr>
                <w:rFonts w:ascii="Cambria Math" w:hAnsi="Cambria Math"/>
              </w:rPr>
              <m:t>2</m:t>
            </m:r>
          </m:sub>
        </m:sSub>
      </m:oMath>
      <w:r>
        <w:t>Te</w:t>
      </w:r>
      <m:oMath>
        <m:sSub>
          <m:sSubPr>
            <m:ctrlPr>
              <w:rPr>
                <w:rFonts w:ascii="Cambria Math" w:hAnsi="Cambria Math"/>
              </w:rPr>
            </m:ctrlPr>
          </m:sSubPr>
          <m:e>
            <m:r>
              <w:rPr>
                <w:rFonts w:ascii="Cambria Math" w:hAnsi="Cambria Math"/>
              </w:rPr>
              <m:t>​</m:t>
            </m:r>
          </m:e>
          <m:sub>
            <m:r>
              <w:rPr>
                <w:rFonts w:ascii="Cambria Math" w:hAnsi="Cambria Math"/>
              </w:rPr>
              <m:t>3</m:t>
            </m:r>
          </m:sub>
        </m:sSub>
      </m:oMath>
      <w:r>
        <w:rPr>
          <w:rFonts w:hint="eastAsia"/>
        </w:rPr>
        <w:t>基异质结的界面工程与性能调控</w:t>
      </w:r>
    </w:p>
    <w:p w14:paraId="23550452" w14:textId="77777777" w:rsidR="00725277" w:rsidRDefault="00000000">
      <w:pPr>
        <w:pStyle w:val="2"/>
      </w:pPr>
      <w:bookmarkStart w:id="9" w:name="界面电荷转移与内建电场的形成"/>
      <w:r>
        <w:rPr>
          <w:rFonts w:hint="eastAsia"/>
        </w:rPr>
        <w:t>界面电荷转移与内建电场的形成</w:t>
      </w:r>
    </w:p>
    <w:p w14:paraId="0F938653" w14:textId="674C521D" w:rsidR="00725277" w:rsidRDefault="00000000">
      <w:pPr>
        <w:ind w:firstLine="480"/>
      </w:pPr>
      <w:r>
        <w:rPr>
          <w:rFonts w:hint="eastAsia"/>
        </w:rPr>
        <w:t>界面功函数差和电负性差异会驱动电荷重新分布，进而形成内建电场，这一过程直接决定光生载流子的分离效率与跨界面输运能力。以</w:t>
      </w:r>
      <w:r>
        <w:rPr>
          <w:rFonts w:hint="eastAsia"/>
        </w:rPr>
        <w:t>1T</w:t>
      </w:r>
      <m:oMath>
        <m:r>
          <m:rPr>
            <m:sty m:val="p"/>
          </m:rPr>
          <w:rPr>
            <w:rFonts w:ascii="Cambria Math" w:hAnsi="Cambria Math"/>
          </w:rPr>
          <m:t>'</m:t>
        </m:r>
      </m:oMath>
      <w:r>
        <w:t>-MoTe</w:t>
      </w:r>
      <m:oMath>
        <m:sSub>
          <m:sSubPr>
            <m:ctrlPr>
              <w:rPr>
                <w:rFonts w:ascii="Cambria Math" w:hAnsi="Cambria Math"/>
              </w:rPr>
            </m:ctrlPr>
          </m:sSubPr>
          <m:e>
            <m:r>
              <w:rPr>
                <w:rFonts w:ascii="Cambria Math" w:hAnsi="Cambria Math"/>
              </w:rPr>
              <m:t>​</m:t>
            </m:r>
          </m:e>
          <m:sub>
            <m:r>
              <w:rPr>
                <w:rFonts w:ascii="Cambria Math" w:hAnsi="Cambria Math"/>
              </w:rPr>
              <m:t>2</m:t>
            </m:r>
          </m:sub>
        </m:sSub>
      </m:oMath>
      <w:r>
        <w:t>/Sb</w:t>
      </w:r>
      <m:oMath>
        <m:sSub>
          <m:sSubPr>
            <m:ctrlPr>
              <w:rPr>
                <w:rFonts w:ascii="Cambria Math" w:hAnsi="Cambria Math"/>
              </w:rPr>
            </m:ctrlPr>
          </m:sSubPr>
          <m:e>
            <m:r>
              <w:rPr>
                <w:rFonts w:ascii="Cambria Math" w:hAnsi="Cambria Math"/>
              </w:rPr>
              <m:t>​</m:t>
            </m:r>
          </m:e>
          <m:sub>
            <m:r>
              <w:rPr>
                <w:rFonts w:ascii="Cambria Math" w:hAnsi="Cambria Math"/>
              </w:rPr>
              <m:t>2</m:t>
            </m:r>
          </m:sub>
        </m:sSub>
      </m:oMath>
      <w:r>
        <w:t>Te</w:t>
      </w:r>
      <m:oMath>
        <m:sSub>
          <m:sSubPr>
            <m:ctrlPr>
              <w:rPr>
                <w:rFonts w:ascii="Cambria Math" w:hAnsi="Cambria Math"/>
              </w:rPr>
            </m:ctrlPr>
          </m:sSubPr>
          <m:e>
            <m:r>
              <w:rPr>
                <w:rFonts w:ascii="Cambria Math" w:hAnsi="Cambria Math"/>
              </w:rPr>
              <m:t>​</m:t>
            </m:r>
          </m:e>
          <m:sub>
            <m:r>
              <w:rPr>
                <w:rFonts w:ascii="Cambria Math" w:hAnsi="Cambria Math"/>
              </w:rPr>
              <m:t>3</m:t>
            </m:r>
          </m:sub>
        </m:sSub>
      </m:oMath>
      <w:r>
        <w:rPr>
          <w:rFonts w:hint="eastAsia"/>
        </w:rPr>
        <w:t>超晶格样薄膜为例，较弱层间相互作用与小功函数</w:t>
      </w:r>
      <w:proofErr w:type="gramStart"/>
      <w:r>
        <w:rPr>
          <w:rFonts w:hint="eastAsia"/>
        </w:rPr>
        <w:t>差共同</w:t>
      </w:r>
      <w:proofErr w:type="gramEnd"/>
      <w:r>
        <w:rPr>
          <w:rFonts w:hint="eastAsia"/>
        </w:rPr>
        <w:t>影响了带弯曲和空穴输运。</w:t>
      </w:r>
    </w:p>
    <w:p w14:paraId="2994CB09" w14:textId="77777777" w:rsidR="00725277" w:rsidRDefault="00000000">
      <w:pPr>
        <w:pStyle w:val="2"/>
      </w:pPr>
      <w:bookmarkStart w:id="10" w:name="界面缺陷态对电学与热学性能的影响"/>
      <w:bookmarkEnd w:id="9"/>
      <w:r>
        <w:rPr>
          <w:rFonts w:hint="eastAsia"/>
        </w:rPr>
        <w:t>界面</w:t>
      </w:r>
      <w:proofErr w:type="gramStart"/>
      <w:r>
        <w:rPr>
          <w:rFonts w:hint="eastAsia"/>
        </w:rPr>
        <w:t>缺陷态对电学</w:t>
      </w:r>
      <w:proofErr w:type="gramEnd"/>
      <w:r>
        <w:rPr>
          <w:rFonts w:hint="eastAsia"/>
        </w:rPr>
        <w:t>与热学性能的影响</w:t>
      </w:r>
    </w:p>
    <w:p w14:paraId="4C3DEA8A" w14:textId="5CE3AE14" w:rsidR="00725277" w:rsidRDefault="00000000">
      <w:pPr>
        <w:ind w:firstLine="480"/>
      </w:pPr>
      <w:r>
        <w:rPr>
          <w:rFonts w:hint="eastAsia"/>
        </w:rPr>
        <w:t>空位、反位和无序界面既可能引入额外散射中心、降低迁移率，也可能通过能量过滤或抑制声子传输改善热电性能，因此其作用具有“双刃剑”特征。相关研究表明，适度缺陷和</w:t>
      </w:r>
      <w:proofErr w:type="gramStart"/>
      <w:r>
        <w:rPr>
          <w:rFonts w:hint="eastAsia"/>
        </w:rPr>
        <w:t>异相界面</w:t>
      </w:r>
      <w:proofErr w:type="gramEnd"/>
      <w:r>
        <w:rPr>
          <w:rFonts w:hint="eastAsia"/>
        </w:rPr>
        <w:t>可有效降低热导率并重</w:t>
      </w:r>
      <w:proofErr w:type="gramStart"/>
      <w:r>
        <w:rPr>
          <w:rFonts w:hint="eastAsia"/>
        </w:rPr>
        <w:t>塑</w:t>
      </w:r>
      <w:proofErr w:type="gramEnd"/>
      <w:r>
        <w:rPr>
          <w:rFonts w:hint="eastAsia"/>
        </w:rPr>
        <w:t>费米能级附近态密度，是</w:t>
      </w:r>
      <w:r>
        <w:rPr>
          <w:rFonts w:hint="eastAsia"/>
        </w:rPr>
        <w:t>Sb</w:t>
      </w:r>
      <m:oMath>
        <m:sSub>
          <m:sSubPr>
            <m:ctrlPr>
              <w:rPr>
                <w:rFonts w:ascii="Cambria Math" w:hAnsi="Cambria Math"/>
              </w:rPr>
            </m:ctrlPr>
          </m:sSubPr>
          <m:e>
            <m:r>
              <w:rPr>
                <w:rFonts w:ascii="Cambria Math" w:hAnsi="Cambria Math"/>
              </w:rPr>
              <m:t>​</m:t>
            </m:r>
          </m:e>
          <m:sub>
            <m:r>
              <w:rPr>
                <w:rFonts w:ascii="Cambria Math" w:hAnsi="Cambria Math"/>
              </w:rPr>
              <m:t>2</m:t>
            </m:r>
          </m:sub>
        </m:sSub>
      </m:oMath>
      <w:r>
        <w:t>Te</w:t>
      </w:r>
      <m:oMath>
        <m:sSub>
          <m:sSubPr>
            <m:ctrlPr>
              <w:rPr>
                <w:rFonts w:ascii="Cambria Math" w:hAnsi="Cambria Math"/>
              </w:rPr>
            </m:ctrlPr>
          </m:sSubPr>
          <m:e>
            <m:r>
              <w:rPr>
                <w:rFonts w:ascii="Cambria Math" w:hAnsi="Cambria Math"/>
              </w:rPr>
              <m:t>​</m:t>
            </m:r>
          </m:e>
          <m:sub>
            <m:r>
              <w:rPr>
                <w:rFonts w:ascii="Cambria Math" w:hAnsi="Cambria Math"/>
              </w:rPr>
              <m:t>3</m:t>
            </m:r>
          </m:sub>
        </m:sSub>
      </m:oMath>
      <w:r>
        <w:rPr>
          <w:rFonts w:hint="eastAsia"/>
        </w:rPr>
        <w:t>基异质结构性能优化的重要抓手。</w:t>
      </w:r>
    </w:p>
    <w:p w14:paraId="7E5B9AE7" w14:textId="77777777" w:rsidR="00725277" w:rsidRDefault="00000000">
      <w:pPr>
        <w:pStyle w:val="2"/>
      </w:pPr>
      <w:bookmarkStart w:id="11" w:name="范德华异质结中的层间耦合调控"/>
      <w:bookmarkEnd w:id="10"/>
      <w:r>
        <w:rPr>
          <w:rFonts w:hint="eastAsia"/>
        </w:rPr>
        <w:t>范德华异质结中的层间耦合调控</w:t>
      </w:r>
    </w:p>
    <w:p w14:paraId="1B5289E7" w14:textId="5B368C6F" w:rsidR="00725277" w:rsidRDefault="00000000">
      <w:pPr>
        <w:ind w:firstLine="480"/>
      </w:pPr>
      <w:r>
        <w:rPr>
          <w:rFonts w:hint="eastAsia"/>
        </w:rPr>
        <w:t>由于</w:t>
      </w:r>
      <w:r>
        <w:rPr>
          <w:rFonts w:hint="eastAsia"/>
        </w:rPr>
        <w:t>Sb</w:t>
      </w:r>
      <m:oMath>
        <m:sSub>
          <m:sSubPr>
            <m:ctrlPr>
              <w:rPr>
                <w:rFonts w:ascii="Cambria Math" w:hAnsi="Cambria Math"/>
              </w:rPr>
            </m:ctrlPr>
          </m:sSubPr>
          <m:e>
            <m:r>
              <w:rPr>
                <w:rFonts w:ascii="Cambria Math" w:hAnsi="Cambria Math"/>
              </w:rPr>
              <m:t>​</m:t>
            </m:r>
          </m:e>
          <m:sub>
            <m:r>
              <w:rPr>
                <w:rFonts w:ascii="Cambria Math" w:hAnsi="Cambria Math"/>
              </w:rPr>
              <m:t>2</m:t>
            </m:r>
          </m:sub>
        </m:sSub>
      </m:oMath>
      <w:r>
        <w:t>Te</w:t>
      </w:r>
      <m:oMath>
        <m:sSub>
          <m:sSubPr>
            <m:ctrlPr>
              <w:rPr>
                <w:rFonts w:ascii="Cambria Math" w:hAnsi="Cambria Math"/>
              </w:rPr>
            </m:ctrlPr>
          </m:sSubPr>
          <m:e>
            <m:r>
              <w:rPr>
                <w:rFonts w:ascii="Cambria Math" w:hAnsi="Cambria Math"/>
              </w:rPr>
              <m:t>​</m:t>
            </m:r>
          </m:e>
          <m:sub>
            <m:r>
              <w:rPr>
                <w:rFonts w:ascii="Cambria Math" w:hAnsi="Cambria Math"/>
              </w:rPr>
              <m:t>3</m:t>
            </m:r>
          </m:sub>
        </m:sSub>
      </m:oMath>
      <w:r>
        <w:rPr>
          <w:rFonts w:hint="eastAsia"/>
        </w:rPr>
        <w:t>可通过范德华作用与二</w:t>
      </w:r>
      <w:proofErr w:type="gramStart"/>
      <w:r>
        <w:rPr>
          <w:rFonts w:hint="eastAsia"/>
        </w:rPr>
        <w:t>维材料</w:t>
      </w:r>
      <w:proofErr w:type="gramEnd"/>
      <w:r>
        <w:rPr>
          <w:rFonts w:hint="eastAsia"/>
        </w:rPr>
        <w:t>无悬挂键集成，层间耦合强弱成为调控电子结构和界面态分布的关键因素。</w:t>
      </w:r>
      <w:r>
        <w:rPr>
          <w:rFonts w:hint="eastAsia"/>
        </w:rPr>
        <w:t>Sb</w:t>
      </w:r>
      <m:oMath>
        <m:sSub>
          <m:sSubPr>
            <m:ctrlPr>
              <w:rPr>
                <w:rFonts w:ascii="Cambria Math" w:hAnsi="Cambria Math"/>
              </w:rPr>
            </m:ctrlPr>
          </m:sSubPr>
          <m:e>
            <m:r>
              <w:rPr>
                <w:rFonts w:ascii="Cambria Math" w:hAnsi="Cambria Math"/>
              </w:rPr>
              <m:t>​</m:t>
            </m:r>
          </m:e>
          <m:sub>
            <m:r>
              <w:rPr>
                <w:rFonts w:ascii="Cambria Math" w:hAnsi="Cambria Math"/>
              </w:rPr>
              <m:t>2</m:t>
            </m:r>
          </m:sub>
        </m:sSub>
      </m:oMath>
      <w:r>
        <w:t>Te</w:t>
      </w:r>
      <m:oMath>
        <m:sSub>
          <m:sSubPr>
            <m:ctrlPr>
              <w:rPr>
                <w:rFonts w:ascii="Cambria Math" w:hAnsi="Cambria Math"/>
              </w:rPr>
            </m:ctrlPr>
          </m:sSubPr>
          <m:e>
            <m:r>
              <w:rPr>
                <w:rFonts w:ascii="Cambria Math" w:hAnsi="Cambria Math"/>
              </w:rPr>
              <m:t>​</m:t>
            </m:r>
          </m:e>
          <m:sub>
            <m:r>
              <w:rPr>
                <w:rFonts w:ascii="Cambria Math" w:hAnsi="Cambria Math"/>
              </w:rPr>
              <m:t>3</m:t>
            </m:r>
          </m:sub>
        </m:sSub>
      </m:oMath>
      <w:r>
        <w:rPr>
          <w:rFonts w:hint="eastAsia"/>
        </w:rPr>
        <w:t>/graphene</w:t>
      </w:r>
      <w:r>
        <w:rPr>
          <w:rFonts w:hint="eastAsia"/>
        </w:rPr>
        <w:t>体系中的莫尔调制现象说明，即便在弱耦合界面中，</w:t>
      </w:r>
      <w:proofErr w:type="gramStart"/>
      <w:r>
        <w:rPr>
          <w:rFonts w:hint="eastAsia"/>
        </w:rPr>
        <w:t>周期势场仍可</w:t>
      </w:r>
      <w:proofErr w:type="gramEnd"/>
      <w:r>
        <w:rPr>
          <w:rFonts w:hint="eastAsia"/>
        </w:rPr>
        <w:t>显著改变局域电子结构，为精细调控提供新思路。</w:t>
      </w:r>
    </w:p>
    <w:p w14:paraId="488131AB" w14:textId="77777777" w:rsidR="00725277" w:rsidRDefault="00000000">
      <w:pPr>
        <w:pStyle w:val="1"/>
      </w:pPr>
      <w:bookmarkStart w:id="12" w:name="sb_2te_3基异质结的载流子浓度与输运性能调控"/>
      <w:bookmarkEnd w:id="8"/>
      <w:bookmarkEnd w:id="11"/>
      <w:r>
        <w:lastRenderedPageBreak/>
        <w:t>Sb</w:t>
      </w:r>
      <m:oMath>
        <m:sSub>
          <m:sSubPr>
            <m:ctrlPr>
              <w:rPr>
                <w:rFonts w:ascii="Cambria Math" w:hAnsi="Cambria Math"/>
              </w:rPr>
            </m:ctrlPr>
          </m:sSubPr>
          <m:e>
            <m:r>
              <w:rPr>
                <w:rFonts w:ascii="Cambria Math" w:hAnsi="Cambria Math"/>
              </w:rPr>
              <m:t>​</m:t>
            </m:r>
          </m:e>
          <m:sub>
            <m:r>
              <w:rPr>
                <w:rFonts w:ascii="Cambria Math" w:hAnsi="Cambria Math"/>
              </w:rPr>
              <m:t>2</m:t>
            </m:r>
          </m:sub>
        </m:sSub>
      </m:oMath>
      <w:r>
        <w:t>Te</w:t>
      </w:r>
      <m:oMath>
        <m:sSub>
          <m:sSubPr>
            <m:ctrlPr>
              <w:rPr>
                <w:rFonts w:ascii="Cambria Math" w:hAnsi="Cambria Math"/>
              </w:rPr>
            </m:ctrlPr>
          </m:sSubPr>
          <m:e>
            <m:r>
              <w:rPr>
                <w:rFonts w:ascii="Cambria Math" w:hAnsi="Cambria Math"/>
              </w:rPr>
              <m:t>​</m:t>
            </m:r>
          </m:e>
          <m:sub>
            <m:r>
              <w:rPr>
                <w:rFonts w:ascii="Cambria Math" w:hAnsi="Cambria Math"/>
              </w:rPr>
              <m:t>3</m:t>
            </m:r>
          </m:sub>
        </m:sSub>
      </m:oMath>
      <w:r>
        <w:rPr>
          <w:rFonts w:hint="eastAsia"/>
        </w:rPr>
        <w:t>基异质结的载流子浓度与输运性能调控</w:t>
      </w:r>
    </w:p>
    <w:p w14:paraId="1F5B434A" w14:textId="77777777" w:rsidR="00725277" w:rsidRDefault="00000000">
      <w:pPr>
        <w:pStyle w:val="2"/>
      </w:pPr>
      <w:bookmarkStart w:id="13" w:name="元素掺杂与异相复合对载流子浓度的调控"/>
      <w:r>
        <w:rPr>
          <w:rFonts w:hint="eastAsia"/>
        </w:rPr>
        <w:t>元素掺杂与异相复合对载流子浓度的调控</w:t>
      </w:r>
    </w:p>
    <w:p w14:paraId="0B314361" w14:textId="77777777" w:rsidR="00725277" w:rsidRDefault="00000000">
      <w:pPr>
        <w:ind w:firstLine="480"/>
      </w:pPr>
      <w:r>
        <w:rPr>
          <w:rFonts w:hint="eastAsia"/>
        </w:rPr>
        <w:t>元素掺杂、异相复合与化学计量比调控可通过改变材料的本征缺陷平衡和重构能带结构，实现载流子浓度、迁移率及有效质量的精准调节。不同掺杂元素和复合体系可针对性地解决单一材料载流子浓度过高或过低的问题，使电输运性能达到最优状态。</w:t>
      </w:r>
    </w:p>
    <w:p w14:paraId="7BF29D60" w14:textId="77777777" w:rsidR="00725277" w:rsidRDefault="00000000">
      <w:pPr>
        <w:pStyle w:val="2"/>
      </w:pPr>
      <w:bookmarkStart w:id="14" w:name="外场调控对输运行为的影响"/>
      <w:bookmarkEnd w:id="13"/>
      <w:r>
        <w:rPr>
          <w:rFonts w:hint="eastAsia"/>
        </w:rPr>
        <w:t>外场调控对</w:t>
      </w:r>
      <w:proofErr w:type="gramStart"/>
      <w:r>
        <w:rPr>
          <w:rFonts w:hint="eastAsia"/>
        </w:rPr>
        <w:t>输运行</w:t>
      </w:r>
      <w:proofErr w:type="gramEnd"/>
      <w:r>
        <w:rPr>
          <w:rFonts w:hint="eastAsia"/>
        </w:rPr>
        <w:t>为的影响</w:t>
      </w:r>
    </w:p>
    <w:p w14:paraId="258C7479" w14:textId="77777777" w:rsidR="00725277" w:rsidRDefault="00000000">
      <w:pPr>
        <w:ind w:firstLine="480"/>
      </w:pPr>
      <w:r>
        <w:rPr>
          <w:rFonts w:hint="eastAsia"/>
        </w:rPr>
        <w:t>电场、应力场等外场可作为非侵入式的调控手段，实时改变异质结的界面势垒高度和载流子空间分布。通过外场作用可灵活调节器件的输运特性，为柔性电子器件和</w:t>
      </w:r>
      <w:proofErr w:type="gramStart"/>
      <w:r>
        <w:rPr>
          <w:rFonts w:hint="eastAsia"/>
        </w:rPr>
        <w:t>可</w:t>
      </w:r>
      <w:proofErr w:type="gramEnd"/>
      <w:r>
        <w:rPr>
          <w:rFonts w:hint="eastAsia"/>
        </w:rPr>
        <w:t>调控光电器件的设计提供了新的思路。</w:t>
      </w:r>
    </w:p>
    <w:p w14:paraId="185CFE88" w14:textId="77777777" w:rsidR="00725277" w:rsidRDefault="00000000">
      <w:pPr>
        <w:pStyle w:val="2"/>
      </w:pPr>
      <w:bookmarkStart w:id="15" w:name="界面散射与能量过滤效应"/>
      <w:bookmarkEnd w:id="14"/>
      <w:r>
        <w:rPr>
          <w:rFonts w:hint="eastAsia"/>
        </w:rPr>
        <w:t>界面散射与能量过滤效应</w:t>
      </w:r>
    </w:p>
    <w:p w14:paraId="429D6034" w14:textId="77777777" w:rsidR="00725277" w:rsidRDefault="00000000">
      <w:pPr>
        <w:ind w:firstLine="480"/>
      </w:pPr>
      <w:r>
        <w:rPr>
          <w:rFonts w:hint="eastAsia"/>
        </w:rPr>
        <w:t>异质界面、晶界与多尺度缺陷可同时对电子和声子产生不同程度的散射作用，适当的界面势垒能够有效筛除低能载流子并抑制声子传输。通过设计不同维度和结构的界面，可实现电输运与热输运的解耦调控，为功能材料的性能优化提供了核心途径。</w:t>
      </w:r>
    </w:p>
    <w:p w14:paraId="2A807898" w14:textId="77777777" w:rsidR="00725277" w:rsidRDefault="00000000">
      <w:pPr>
        <w:pStyle w:val="1"/>
      </w:pPr>
      <w:bookmarkStart w:id="16" w:name="sb_2te_3基异质结的热电与光电性能调控"/>
      <w:bookmarkEnd w:id="12"/>
      <w:bookmarkEnd w:id="15"/>
      <w:r>
        <w:lastRenderedPageBreak/>
        <w:t>Sb</w:t>
      </w:r>
      <m:oMath>
        <m:sSub>
          <m:sSubPr>
            <m:ctrlPr>
              <w:rPr>
                <w:rFonts w:ascii="Cambria Math" w:hAnsi="Cambria Math"/>
              </w:rPr>
            </m:ctrlPr>
          </m:sSubPr>
          <m:e>
            <m:r>
              <w:rPr>
                <w:rFonts w:ascii="Cambria Math" w:hAnsi="Cambria Math"/>
              </w:rPr>
              <m:t>​</m:t>
            </m:r>
          </m:e>
          <m:sub>
            <m:r>
              <w:rPr>
                <w:rFonts w:ascii="Cambria Math" w:hAnsi="Cambria Math"/>
              </w:rPr>
              <m:t>2</m:t>
            </m:r>
          </m:sub>
        </m:sSub>
      </m:oMath>
      <w:r>
        <w:t>Te</w:t>
      </w:r>
      <m:oMath>
        <m:sSub>
          <m:sSubPr>
            <m:ctrlPr>
              <w:rPr>
                <w:rFonts w:ascii="Cambria Math" w:hAnsi="Cambria Math"/>
              </w:rPr>
            </m:ctrlPr>
          </m:sSubPr>
          <m:e>
            <m:r>
              <w:rPr>
                <w:rFonts w:ascii="Cambria Math" w:hAnsi="Cambria Math"/>
              </w:rPr>
              <m:t>​</m:t>
            </m:r>
          </m:e>
          <m:sub>
            <m:r>
              <w:rPr>
                <w:rFonts w:ascii="Cambria Math" w:hAnsi="Cambria Math"/>
              </w:rPr>
              <m:t>3</m:t>
            </m:r>
          </m:sub>
        </m:sSub>
      </m:oMath>
      <w:r>
        <w:rPr>
          <w:rFonts w:hint="eastAsia"/>
        </w:rPr>
        <w:t>基异质结的热电与光电性能调控</w:t>
      </w:r>
    </w:p>
    <w:p w14:paraId="1D9F208F" w14:textId="77777777" w:rsidR="00725277" w:rsidRDefault="00000000">
      <w:pPr>
        <w:pStyle w:val="2"/>
      </w:pPr>
      <w:bookmarkStart w:id="17" w:name="热电性能提升的关键路径"/>
      <w:r>
        <w:rPr>
          <w:rFonts w:hint="eastAsia"/>
        </w:rPr>
        <w:t>热电性能提升的关键路径</w:t>
      </w:r>
    </w:p>
    <w:p w14:paraId="7CB0D068" w14:textId="77777777" w:rsidR="00725277" w:rsidRDefault="00000000">
      <w:pPr>
        <w:ind w:firstLine="480"/>
      </w:pPr>
      <w:r>
        <w:t>Sb</w:t>
      </w:r>
      <m:oMath>
        <m:sSub>
          <m:sSubPr>
            <m:ctrlPr>
              <w:rPr>
                <w:rFonts w:ascii="Cambria Math" w:hAnsi="Cambria Math"/>
              </w:rPr>
            </m:ctrlPr>
          </m:sSubPr>
          <m:e>
            <m:r>
              <w:rPr>
                <w:rFonts w:ascii="Cambria Math" w:hAnsi="Cambria Math"/>
              </w:rPr>
              <m:t>​</m:t>
            </m:r>
          </m:e>
          <m:sub>
            <m:r>
              <w:rPr>
                <w:rFonts w:ascii="Cambria Math" w:hAnsi="Cambria Math"/>
              </w:rPr>
              <m:t>2</m:t>
            </m:r>
          </m:sub>
        </m:sSub>
      </m:oMath>
      <w:r>
        <w:t>Te</w:t>
      </w:r>
      <m:oMath>
        <m:sSub>
          <m:sSubPr>
            <m:ctrlPr>
              <w:rPr>
                <w:rFonts w:ascii="Cambria Math" w:hAnsi="Cambria Math"/>
              </w:rPr>
            </m:ctrlPr>
          </m:sSubPr>
          <m:e>
            <m:r>
              <w:rPr>
                <w:rFonts w:ascii="Cambria Math" w:hAnsi="Cambria Math"/>
              </w:rPr>
              <m:t>​</m:t>
            </m:r>
          </m:e>
          <m:sub>
            <m:r>
              <w:rPr>
                <w:rFonts w:ascii="Cambria Math" w:hAnsi="Cambria Math"/>
              </w:rPr>
              <m:t>3</m:t>
            </m:r>
          </m:sub>
        </m:sSub>
      </m:oMath>
      <w:r>
        <w:rPr>
          <w:rFonts w:hint="eastAsia"/>
        </w:rPr>
        <w:t>基热电材料的性能优化始终围绕提高功率因子和降低热导率两条核心主线展开，通过载流子调控、界面工程与微观结构设计的协同作用实现热电转换效率的提升。从</w:t>
      </w:r>
      <w:proofErr w:type="gramStart"/>
      <w:r>
        <w:rPr>
          <w:rFonts w:hint="eastAsia"/>
        </w:rPr>
        <w:t>体材</w:t>
      </w:r>
      <w:proofErr w:type="gramEnd"/>
      <w:r>
        <w:rPr>
          <w:rFonts w:hint="eastAsia"/>
        </w:rPr>
        <w:t>料到低维薄膜、多层膜及量子</w:t>
      </w:r>
      <w:proofErr w:type="gramStart"/>
      <w:r>
        <w:rPr>
          <w:rFonts w:hint="eastAsia"/>
        </w:rPr>
        <w:t>阱</w:t>
      </w:r>
      <w:proofErr w:type="gramEnd"/>
      <w:r>
        <w:rPr>
          <w:rFonts w:hint="eastAsia"/>
        </w:rPr>
        <w:t>结构的发展，进一步拓展了热电性能的优化空间。</w:t>
      </w:r>
    </w:p>
    <w:p w14:paraId="26382A68" w14:textId="77777777" w:rsidR="00725277" w:rsidRDefault="00000000">
      <w:pPr>
        <w:pStyle w:val="2"/>
      </w:pPr>
      <w:bookmarkStart w:id="18" w:name="光电响应性能的调控机制"/>
      <w:bookmarkEnd w:id="17"/>
      <w:r>
        <w:rPr>
          <w:rFonts w:hint="eastAsia"/>
        </w:rPr>
        <w:t>光电响应性能的调控机制</w:t>
      </w:r>
    </w:p>
    <w:p w14:paraId="53BF9EBD" w14:textId="77777777" w:rsidR="00725277" w:rsidRDefault="00000000">
      <w:pPr>
        <w:ind w:firstLine="480"/>
      </w:pPr>
      <w:r>
        <w:t>Sb</w:t>
      </w:r>
      <m:oMath>
        <m:sSub>
          <m:sSubPr>
            <m:ctrlPr>
              <w:rPr>
                <w:rFonts w:ascii="Cambria Math" w:hAnsi="Cambria Math"/>
              </w:rPr>
            </m:ctrlPr>
          </m:sSubPr>
          <m:e>
            <m:r>
              <w:rPr>
                <w:rFonts w:ascii="Cambria Math" w:hAnsi="Cambria Math"/>
              </w:rPr>
              <m:t>​</m:t>
            </m:r>
          </m:e>
          <m:sub>
            <m:r>
              <w:rPr>
                <w:rFonts w:ascii="Cambria Math" w:hAnsi="Cambria Math"/>
              </w:rPr>
              <m:t>2</m:t>
            </m:r>
          </m:sub>
        </m:sSub>
      </m:oMath>
      <w:r>
        <w:t>Te</w:t>
      </w:r>
      <m:oMath>
        <m:sSub>
          <m:sSubPr>
            <m:ctrlPr>
              <w:rPr>
                <w:rFonts w:ascii="Cambria Math" w:hAnsi="Cambria Math"/>
              </w:rPr>
            </m:ctrlPr>
          </m:sSubPr>
          <m:e>
            <m:r>
              <w:rPr>
                <w:rFonts w:ascii="Cambria Math" w:hAnsi="Cambria Math"/>
              </w:rPr>
              <m:t>​</m:t>
            </m:r>
          </m:e>
          <m:sub>
            <m:r>
              <w:rPr>
                <w:rFonts w:ascii="Cambria Math" w:hAnsi="Cambria Math"/>
              </w:rPr>
              <m:t>3</m:t>
            </m:r>
          </m:sub>
        </m:sSub>
      </m:oMath>
      <w:proofErr w:type="gramStart"/>
      <w:r>
        <w:rPr>
          <w:rFonts w:hint="eastAsia"/>
        </w:rPr>
        <w:t>基材料凭借窄</w:t>
      </w:r>
      <w:proofErr w:type="gramEnd"/>
      <w:r>
        <w:rPr>
          <w:rFonts w:hint="eastAsia"/>
        </w:rPr>
        <w:t>带隙和高载流子迁移率的本征优势，通过构建异质结可优化光吸收、载流子分离及收集等光电转换的关键环节。异质结策略可显著提升器件的光电响应性能，并拓展其在宽谱探测、太阳能转换及超快光子学等领域的应用。</w:t>
      </w:r>
    </w:p>
    <w:p w14:paraId="79399305" w14:textId="77777777" w:rsidR="00725277" w:rsidRDefault="00000000">
      <w:pPr>
        <w:pStyle w:val="2"/>
      </w:pPr>
      <w:bookmarkStart w:id="19" w:name="多性能耦合调控的研究趋势"/>
      <w:bookmarkEnd w:id="18"/>
      <w:r>
        <w:rPr>
          <w:rFonts w:hint="eastAsia"/>
        </w:rPr>
        <w:t>多性能耦合调控的研究趋势</w:t>
      </w:r>
    </w:p>
    <w:p w14:paraId="30CA2945" w14:textId="77777777" w:rsidR="00725277" w:rsidRDefault="00000000">
      <w:pPr>
        <w:ind w:firstLine="480"/>
      </w:pPr>
      <w:r>
        <w:rPr>
          <w:rFonts w:hint="eastAsia"/>
        </w:rPr>
        <w:t>未来</w:t>
      </w:r>
      <w:r>
        <w:rPr>
          <w:rFonts w:hint="eastAsia"/>
        </w:rPr>
        <w:t>Sb</w:t>
      </w:r>
      <m:oMath>
        <m:sSub>
          <m:sSubPr>
            <m:ctrlPr>
              <w:rPr>
                <w:rFonts w:ascii="Cambria Math" w:hAnsi="Cambria Math"/>
              </w:rPr>
            </m:ctrlPr>
          </m:sSubPr>
          <m:e>
            <m:r>
              <w:rPr>
                <w:rFonts w:ascii="Cambria Math" w:hAnsi="Cambria Math"/>
              </w:rPr>
              <m:t>​</m:t>
            </m:r>
          </m:e>
          <m:sub>
            <m:r>
              <w:rPr>
                <w:rFonts w:ascii="Cambria Math" w:hAnsi="Cambria Math"/>
              </w:rPr>
              <m:t>2</m:t>
            </m:r>
          </m:sub>
        </m:sSub>
      </m:oMath>
      <w:r>
        <w:t>Te</w:t>
      </w:r>
      <m:oMath>
        <m:sSub>
          <m:sSubPr>
            <m:ctrlPr>
              <w:rPr>
                <w:rFonts w:ascii="Cambria Math" w:hAnsi="Cambria Math"/>
              </w:rPr>
            </m:ctrlPr>
          </m:sSubPr>
          <m:e>
            <m:r>
              <w:rPr>
                <w:rFonts w:ascii="Cambria Math" w:hAnsi="Cambria Math"/>
              </w:rPr>
              <m:t>​</m:t>
            </m:r>
          </m:e>
          <m:sub>
            <m:r>
              <w:rPr>
                <w:rFonts w:ascii="Cambria Math" w:hAnsi="Cambria Math"/>
              </w:rPr>
              <m:t>3</m:t>
            </m:r>
          </m:sub>
        </m:sSub>
      </m:oMath>
      <w:proofErr w:type="gramStart"/>
      <w:r>
        <w:rPr>
          <w:rFonts w:hint="eastAsia"/>
        </w:rPr>
        <w:t>基材料</w:t>
      </w:r>
      <w:proofErr w:type="gramEnd"/>
      <w:r>
        <w:rPr>
          <w:rFonts w:hint="eastAsia"/>
        </w:rPr>
        <w:t>的研究将从单一性能的提升转向电、热、光、自旋及相变特性的多维度耦合调控。通过挖掘材料的多重本征特性，可实现多功能集成器件的设计与制备，推动新一代低功耗、高性能电子系统的发展。</w:t>
      </w:r>
    </w:p>
    <w:p w14:paraId="569DF8AF" w14:textId="77777777" w:rsidR="00725277" w:rsidRDefault="00000000">
      <w:pPr>
        <w:pStyle w:val="1"/>
      </w:pPr>
      <w:bookmarkStart w:id="20" w:name="sb_2te_3基异质结的拓扑自旋相关性能调控"/>
      <w:bookmarkEnd w:id="16"/>
      <w:bookmarkEnd w:id="19"/>
      <w:r>
        <w:lastRenderedPageBreak/>
        <w:t>Sb</w:t>
      </w:r>
      <m:oMath>
        <m:sSub>
          <m:sSubPr>
            <m:ctrlPr>
              <w:rPr>
                <w:rFonts w:ascii="Cambria Math" w:hAnsi="Cambria Math"/>
              </w:rPr>
            </m:ctrlPr>
          </m:sSubPr>
          <m:e>
            <m:r>
              <w:rPr>
                <w:rFonts w:ascii="Cambria Math" w:hAnsi="Cambria Math"/>
              </w:rPr>
              <m:t>​</m:t>
            </m:r>
          </m:e>
          <m:sub>
            <m:r>
              <w:rPr>
                <w:rFonts w:ascii="Cambria Math" w:hAnsi="Cambria Math"/>
              </w:rPr>
              <m:t>2</m:t>
            </m:r>
          </m:sub>
        </m:sSub>
      </m:oMath>
      <w:r>
        <w:t>Te</w:t>
      </w:r>
      <m:oMath>
        <m:sSub>
          <m:sSubPr>
            <m:ctrlPr>
              <w:rPr>
                <w:rFonts w:ascii="Cambria Math" w:hAnsi="Cambria Math"/>
              </w:rPr>
            </m:ctrlPr>
          </m:sSubPr>
          <m:e>
            <m:r>
              <w:rPr>
                <w:rFonts w:ascii="Cambria Math" w:hAnsi="Cambria Math"/>
              </w:rPr>
              <m:t>​</m:t>
            </m:r>
          </m:e>
          <m:sub>
            <m:r>
              <w:rPr>
                <w:rFonts w:ascii="Cambria Math" w:hAnsi="Cambria Math"/>
              </w:rPr>
              <m:t>3</m:t>
            </m:r>
          </m:sub>
        </m:sSub>
      </m:oMath>
      <w:r>
        <w:rPr>
          <w:rFonts w:hint="eastAsia"/>
        </w:rPr>
        <w:t>基异质结的拓扑自旋相关性能调控</w:t>
      </w:r>
    </w:p>
    <w:p w14:paraId="055A2965" w14:textId="77777777" w:rsidR="00725277" w:rsidRDefault="00000000">
      <w:pPr>
        <w:pStyle w:val="2"/>
      </w:pPr>
      <w:bookmarkStart w:id="21" w:name="拓扑表面态与自旋动量锁定特征"/>
      <w:r>
        <w:rPr>
          <w:rFonts w:hint="eastAsia"/>
        </w:rPr>
        <w:t>拓扑表面态与自旋动量锁定特征</w:t>
      </w:r>
    </w:p>
    <w:p w14:paraId="6EF2B6AB" w14:textId="56B6522B" w:rsidR="00725277" w:rsidRDefault="00000000">
      <w:pPr>
        <w:ind w:firstLine="480"/>
      </w:pPr>
      <w:r>
        <w:t>Sb</w:t>
      </w:r>
      <m:oMath>
        <m:sSub>
          <m:sSubPr>
            <m:ctrlPr>
              <w:rPr>
                <w:rFonts w:ascii="Cambria Math" w:hAnsi="Cambria Math"/>
              </w:rPr>
            </m:ctrlPr>
          </m:sSubPr>
          <m:e>
            <m:r>
              <w:rPr>
                <w:rFonts w:ascii="Cambria Math" w:hAnsi="Cambria Math"/>
              </w:rPr>
              <m:t>​</m:t>
            </m:r>
          </m:e>
          <m:sub>
            <m:r>
              <w:rPr>
                <w:rFonts w:ascii="Cambria Math" w:hAnsi="Cambria Math"/>
              </w:rPr>
              <m:t>2</m:t>
            </m:r>
          </m:sub>
        </m:sSub>
      </m:oMath>
      <w:r>
        <w:t>Te</w:t>
      </w:r>
      <m:oMath>
        <m:sSub>
          <m:sSubPr>
            <m:ctrlPr>
              <w:rPr>
                <w:rFonts w:ascii="Cambria Math" w:hAnsi="Cambria Math"/>
              </w:rPr>
            </m:ctrlPr>
          </m:sSubPr>
          <m:e>
            <m:r>
              <w:rPr>
                <w:rFonts w:ascii="Cambria Math" w:hAnsi="Cambria Math"/>
              </w:rPr>
              <m:t>​</m:t>
            </m:r>
          </m:e>
          <m:sub>
            <m:r>
              <w:rPr>
                <w:rFonts w:ascii="Cambria Math" w:hAnsi="Cambria Math"/>
              </w:rPr>
              <m:t>3</m:t>
            </m:r>
          </m:sub>
        </m:sSub>
      </m:oMath>
      <w:r>
        <w:rPr>
          <w:rFonts w:hint="eastAsia"/>
        </w:rPr>
        <w:t>作为典型三维拓扑绝缘体，其表面态具有自旋动量锁定特征，这使异质结中的</w:t>
      </w:r>
      <w:proofErr w:type="gramStart"/>
      <w:r>
        <w:rPr>
          <w:rFonts w:hint="eastAsia"/>
        </w:rPr>
        <w:t>输运行</w:t>
      </w:r>
      <w:proofErr w:type="gramEnd"/>
      <w:r>
        <w:rPr>
          <w:rFonts w:hint="eastAsia"/>
        </w:rPr>
        <w:t>为不再完全服从传统半导体界面模型。该部分重点讨论拓扑表面态在界面耦合、自旋极化输运及表面散射抑制中的基础作用，并说明其为何构成</w:t>
      </w:r>
      <w:r>
        <w:rPr>
          <w:rFonts w:hint="eastAsia"/>
        </w:rPr>
        <w:t>Sb</w:t>
      </w:r>
      <m:oMath>
        <m:sSub>
          <m:sSubPr>
            <m:ctrlPr>
              <w:rPr>
                <w:rFonts w:ascii="Cambria Math" w:hAnsi="Cambria Math"/>
              </w:rPr>
            </m:ctrlPr>
          </m:sSubPr>
          <m:e>
            <m:r>
              <w:rPr>
                <w:rFonts w:ascii="Cambria Math" w:hAnsi="Cambria Math"/>
              </w:rPr>
              <m:t>​</m:t>
            </m:r>
          </m:e>
          <m:sub>
            <m:r>
              <w:rPr>
                <w:rFonts w:ascii="Cambria Math" w:hAnsi="Cambria Math"/>
              </w:rPr>
              <m:t>2</m:t>
            </m:r>
          </m:sub>
        </m:sSub>
      </m:oMath>
      <w:r>
        <w:t>Te</w:t>
      </w:r>
      <m:oMath>
        <m:sSub>
          <m:sSubPr>
            <m:ctrlPr>
              <w:rPr>
                <w:rFonts w:ascii="Cambria Math" w:hAnsi="Cambria Math"/>
              </w:rPr>
            </m:ctrlPr>
          </m:sSubPr>
          <m:e>
            <m:r>
              <w:rPr>
                <w:rFonts w:ascii="Cambria Math" w:hAnsi="Cambria Math"/>
              </w:rPr>
              <m:t>​</m:t>
            </m:r>
          </m:e>
          <m:sub>
            <m:r>
              <w:rPr>
                <w:rFonts w:ascii="Cambria Math" w:hAnsi="Cambria Math"/>
              </w:rPr>
              <m:t>3</m:t>
            </m:r>
          </m:sub>
        </m:sSub>
      </m:oMath>
      <w:r>
        <w:rPr>
          <w:rFonts w:hint="eastAsia"/>
        </w:rPr>
        <w:t>基异质结区别于普通热电或光电异质结的重要物理特征。</w:t>
      </w:r>
    </w:p>
    <w:p w14:paraId="7056BA0D" w14:textId="77777777" w:rsidR="00725277" w:rsidRDefault="00000000">
      <w:pPr>
        <w:pStyle w:val="2"/>
      </w:pPr>
      <w:bookmarkStart w:id="22" w:name="异质界面对拓扑自旋输运的调节机制"/>
      <w:bookmarkEnd w:id="21"/>
      <w:r>
        <w:rPr>
          <w:rFonts w:hint="eastAsia"/>
        </w:rPr>
        <w:t>异质界面对拓扑自旋输运的调节机制</w:t>
      </w:r>
    </w:p>
    <w:p w14:paraId="4A2C6F58" w14:textId="2B7B1F47" w:rsidR="00725277" w:rsidRDefault="00000000">
      <w:pPr>
        <w:ind w:firstLine="480"/>
      </w:pPr>
      <w:r>
        <w:rPr>
          <w:rFonts w:hint="eastAsia"/>
        </w:rPr>
        <w:t>当</w:t>
      </w:r>
      <w:r>
        <w:rPr>
          <w:rFonts w:hint="eastAsia"/>
        </w:rPr>
        <w:t>Sb</w:t>
      </w:r>
      <m:oMath>
        <m:sSub>
          <m:sSubPr>
            <m:ctrlPr>
              <w:rPr>
                <w:rFonts w:ascii="Cambria Math" w:hAnsi="Cambria Math"/>
              </w:rPr>
            </m:ctrlPr>
          </m:sSubPr>
          <m:e>
            <m:r>
              <w:rPr>
                <w:rFonts w:ascii="Cambria Math" w:hAnsi="Cambria Math"/>
              </w:rPr>
              <m:t>​</m:t>
            </m:r>
          </m:e>
          <m:sub>
            <m:r>
              <w:rPr>
                <w:rFonts w:ascii="Cambria Math" w:hAnsi="Cambria Math"/>
              </w:rPr>
              <m:t>2</m:t>
            </m:r>
          </m:sub>
        </m:sSub>
      </m:oMath>
      <w:r>
        <w:t>Te</w:t>
      </w:r>
      <m:oMath>
        <m:sSub>
          <m:sSubPr>
            <m:ctrlPr>
              <w:rPr>
                <w:rFonts w:ascii="Cambria Math" w:hAnsi="Cambria Math"/>
              </w:rPr>
            </m:ctrlPr>
          </m:sSubPr>
          <m:e>
            <m:r>
              <w:rPr>
                <w:rFonts w:ascii="Cambria Math" w:hAnsi="Cambria Math"/>
              </w:rPr>
              <m:t>​</m:t>
            </m:r>
          </m:e>
          <m:sub>
            <m:r>
              <w:rPr>
                <w:rFonts w:ascii="Cambria Math" w:hAnsi="Cambria Math"/>
              </w:rPr>
              <m:t>3</m:t>
            </m:r>
          </m:sub>
        </m:sSub>
      </m:oMath>
      <w:r>
        <w:rPr>
          <w:rFonts w:hint="eastAsia"/>
        </w:rPr>
        <w:t>与石墨烯、二维过渡金属</w:t>
      </w:r>
      <w:proofErr w:type="gramStart"/>
      <w:r>
        <w:rPr>
          <w:rFonts w:hint="eastAsia"/>
        </w:rPr>
        <w:t>硫属化</w:t>
      </w:r>
      <w:proofErr w:type="gramEnd"/>
      <w:r>
        <w:rPr>
          <w:rFonts w:hint="eastAsia"/>
        </w:rPr>
        <w:t>物或金属功能层形成异质界面时，界面电势、轨道杂化与局域对称性破缺都会改变表面态分布及自旋输运通道。已有研究表明，范德华耦合、莫尔调制和界面散射重构可影响表面态保持程度与自旋相关输运响应，因此拓扑自旋效应</w:t>
      </w:r>
      <w:proofErr w:type="gramStart"/>
      <w:r>
        <w:rPr>
          <w:rFonts w:hint="eastAsia"/>
        </w:rPr>
        <w:t>应</w:t>
      </w:r>
      <w:proofErr w:type="gramEnd"/>
      <w:r>
        <w:rPr>
          <w:rFonts w:hint="eastAsia"/>
        </w:rPr>
        <w:t>作为独立章节加以讨论。</w:t>
      </w:r>
    </w:p>
    <w:p w14:paraId="25B86F18" w14:textId="77777777" w:rsidR="00725277" w:rsidRDefault="00000000">
      <w:pPr>
        <w:pStyle w:val="2"/>
      </w:pPr>
      <w:bookmarkStart w:id="23" w:name="拓扑自旋性能调控的研究意义与发展趋势"/>
      <w:bookmarkEnd w:id="22"/>
      <w:r>
        <w:rPr>
          <w:rFonts w:hint="eastAsia"/>
        </w:rPr>
        <w:t>拓扑自旋性能调控的研究意义与发展趋势</w:t>
      </w:r>
    </w:p>
    <w:p w14:paraId="2F8AA351" w14:textId="77777777" w:rsidR="00725277" w:rsidRDefault="00000000">
      <w:pPr>
        <w:ind w:firstLine="480"/>
      </w:pPr>
      <w:r>
        <w:rPr>
          <w:rFonts w:hint="eastAsia"/>
        </w:rPr>
        <w:t>拓扑自旋相关研究不仅有助于深化对</w:t>
      </w:r>
      <w:r>
        <w:rPr>
          <w:rFonts w:hint="eastAsia"/>
        </w:rPr>
        <w:t>Sb</w:t>
      </w:r>
      <m:oMath>
        <m:sSub>
          <m:sSubPr>
            <m:ctrlPr>
              <w:rPr>
                <w:rFonts w:ascii="Cambria Math" w:hAnsi="Cambria Math"/>
              </w:rPr>
            </m:ctrlPr>
          </m:sSubPr>
          <m:e>
            <m:r>
              <w:rPr>
                <w:rFonts w:ascii="Cambria Math" w:hAnsi="Cambria Math"/>
              </w:rPr>
              <m:t>​</m:t>
            </m:r>
          </m:e>
          <m:sub>
            <m:r>
              <w:rPr>
                <w:rFonts w:ascii="Cambria Math" w:hAnsi="Cambria Math"/>
              </w:rPr>
              <m:t>2</m:t>
            </m:r>
          </m:sub>
        </m:sSub>
      </m:oMath>
      <w:r>
        <w:t>Te</w:t>
      </w:r>
      <m:oMath>
        <m:sSub>
          <m:sSubPr>
            <m:ctrlPr>
              <w:rPr>
                <w:rFonts w:ascii="Cambria Math" w:hAnsi="Cambria Math"/>
              </w:rPr>
            </m:ctrlPr>
          </m:sSubPr>
          <m:e>
            <m:r>
              <w:rPr>
                <w:rFonts w:ascii="Cambria Math" w:hAnsi="Cambria Math"/>
              </w:rPr>
              <m:t>​</m:t>
            </m:r>
          </m:e>
          <m:sub>
            <m:r>
              <w:rPr>
                <w:rFonts w:ascii="Cambria Math" w:hAnsi="Cambria Math"/>
              </w:rPr>
              <m:t>3</m:t>
            </m:r>
          </m:sub>
        </m:sSub>
      </m:oMath>
      <w:r>
        <w:rPr>
          <w:rFonts w:hint="eastAsia"/>
        </w:rPr>
        <w:t>基异质结界面物理的理解，也为低功耗自旋电子学和多功能耦合器件提供了理论基础。未来可围绕高质量界面构筑、自旋分辨表征、磁邻近效应引入及拓扑态与热电</w:t>
      </w:r>
      <w:r>
        <w:rPr>
          <w:rFonts w:hint="eastAsia"/>
        </w:rPr>
        <w:t>/</w:t>
      </w:r>
      <w:r>
        <w:rPr>
          <w:rFonts w:hint="eastAsia"/>
        </w:rPr>
        <w:t>光电性能协同优化展开更系统研究；若与磁性材料或超导材料耦合，还可能进一步拓展到</w:t>
      </w:r>
      <w:proofErr w:type="gramStart"/>
      <w:r>
        <w:rPr>
          <w:rFonts w:hint="eastAsia"/>
        </w:rPr>
        <w:t>交换场</w:t>
      </w:r>
      <w:proofErr w:type="gramEnd"/>
      <w:r>
        <w:rPr>
          <w:rFonts w:hint="eastAsia"/>
        </w:rPr>
        <w:t>调控、超导近邻效应与量子输运等更前沿的性能维度。</w:t>
      </w:r>
    </w:p>
    <w:p w14:paraId="74A82BB8" w14:textId="77777777" w:rsidR="00725277" w:rsidRDefault="00000000">
      <w:pPr>
        <w:pStyle w:val="1"/>
      </w:pPr>
      <w:bookmarkStart w:id="24" w:name="总结与展望"/>
      <w:bookmarkEnd w:id="20"/>
      <w:bookmarkEnd w:id="23"/>
      <w:r>
        <w:rPr>
          <w:rFonts w:hint="eastAsia"/>
        </w:rPr>
        <w:lastRenderedPageBreak/>
        <w:t>总结与展望</w:t>
      </w:r>
    </w:p>
    <w:p w14:paraId="72A2351E" w14:textId="77777777" w:rsidR="00725277" w:rsidRDefault="00000000">
      <w:pPr>
        <w:pStyle w:val="2"/>
      </w:pPr>
      <w:bookmarkStart w:id="25" w:name="现有研究的阶段性认识"/>
      <w:r>
        <w:rPr>
          <w:rFonts w:hint="eastAsia"/>
        </w:rPr>
        <w:t>现有研究的阶段性认识</w:t>
      </w:r>
    </w:p>
    <w:p w14:paraId="53DCA2BA" w14:textId="2D6BB099" w:rsidR="00725277" w:rsidRDefault="00000000">
      <w:pPr>
        <w:ind w:firstLine="480"/>
      </w:pPr>
      <w:r>
        <w:rPr>
          <w:rFonts w:hint="eastAsia"/>
        </w:rPr>
        <w:t>现有研究表明，</w:t>
      </w:r>
      <w:r>
        <w:rPr>
          <w:rFonts w:hint="eastAsia"/>
        </w:rPr>
        <w:t>Sb</w:t>
      </w:r>
      <m:oMath>
        <m:sSub>
          <m:sSubPr>
            <m:ctrlPr>
              <w:rPr>
                <w:rFonts w:ascii="Cambria Math" w:hAnsi="Cambria Math"/>
              </w:rPr>
            </m:ctrlPr>
          </m:sSubPr>
          <m:e>
            <m:r>
              <w:rPr>
                <w:rFonts w:ascii="Cambria Math" w:hAnsi="Cambria Math"/>
              </w:rPr>
              <m:t>​</m:t>
            </m:r>
          </m:e>
          <m:sub>
            <m:r>
              <w:rPr>
                <w:rFonts w:ascii="Cambria Math" w:hAnsi="Cambria Math"/>
              </w:rPr>
              <m:t>2</m:t>
            </m:r>
          </m:sub>
        </m:sSub>
      </m:oMath>
      <w:r>
        <w:t>Te</w:t>
      </w:r>
      <m:oMath>
        <m:sSub>
          <m:sSubPr>
            <m:ctrlPr>
              <w:rPr>
                <w:rFonts w:ascii="Cambria Math" w:hAnsi="Cambria Math"/>
              </w:rPr>
            </m:ctrlPr>
          </m:sSubPr>
          <m:e>
            <m:r>
              <w:rPr>
                <w:rFonts w:ascii="Cambria Math" w:hAnsi="Cambria Math"/>
              </w:rPr>
              <m:t>​</m:t>
            </m:r>
          </m:e>
          <m:sub>
            <m:r>
              <w:rPr>
                <w:rFonts w:ascii="Cambria Math" w:hAnsi="Cambria Math"/>
              </w:rPr>
              <m:t>3</m:t>
            </m:r>
          </m:sub>
        </m:sSub>
      </m:oMath>
      <w:r>
        <w:rPr>
          <w:rFonts w:hint="eastAsia"/>
        </w:rPr>
        <w:t>基异质结的性能调控已从单纯的材料组合逐步发展为围绕能带匹配、界面耦合、缺陷调控和多物理场响应的系统设计。不同调控路径之间并非彼此孤立，而是共同作用于载流子输运、声子散射、界面电势分布、界面相变行为以及拓扑自旋相关输运等核心物理过程。</w:t>
      </w:r>
    </w:p>
    <w:p w14:paraId="525BA9E3" w14:textId="77777777" w:rsidR="00725277" w:rsidRDefault="00000000">
      <w:pPr>
        <w:pStyle w:val="2"/>
      </w:pPr>
      <w:bookmarkStart w:id="26" w:name="面临的挑战与未来发展方向"/>
      <w:bookmarkEnd w:id="25"/>
      <w:r>
        <w:rPr>
          <w:rFonts w:hint="eastAsia"/>
        </w:rPr>
        <w:t>面临的挑战与未来发展方向</w:t>
      </w:r>
    </w:p>
    <w:p w14:paraId="21914E05" w14:textId="77777777" w:rsidR="00725277" w:rsidRDefault="00000000">
      <w:pPr>
        <w:ind w:firstLine="480"/>
      </w:pPr>
      <w:r>
        <w:rPr>
          <w:rFonts w:hint="eastAsia"/>
        </w:rPr>
        <w:t>后续研究仍需解决界面结构表征不足、调控机制定量化不充分以及多性能指标难以兼顾等问题。未来可重点关注原子级界面设计、原位表征结合理论计算、面向低功耗器件的性能评价体系，以及近室温条件下热电—光电—拓扑耦合机制的统一认识。除此之外，</w:t>
      </w:r>
      <w:r>
        <w:rPr>
          <w:rFonts w:hint="eastAsia"/>
        </w:rPr>
        <w:t>Sb</w:t>
      </w:r>
      <m:oMath>
        <m:sSub>
          <m:sSubPr>
            <m:ctrlPr>
              <w:rPr>
                <w:rFonts w:ascii="Cambria Math" w:hAnsi="Cambria Math"/>
              </w:rPr>
            </m:ctrlPr>
          </m:sSubPr>
          <m:e>
            <m:r>
              <w:rPr>
                <w:rFonts w:ascii="Cambria Math" w:hAnsi="Cambria Math"/>
              </w:rPr>
              <m:t>​</m:t>
            </m:r>
          </m:e>
          <m:sub>
            <m:r>
              <w:rPr>
                <w:rFonts w:ascii="Cambria Math" w:hAnsi="Cambria Math"/>
              </w:rPr>
              <m:t>2</m:t>
            </m:r>
          </m:sub>
        </m:sSub>
      </m:oMath>
      <w:r>
        <w:t>Te</w:t>
      </w:r>
      <m:oMath>
        <m:sSub>
          <m:sSubPr>
            <m:ctrlPr>
              <w:rPr>
                <w:rFonts w:ascii="Cambria Math" w:hAnsi="Cambria Math"/>
              </w:rPr>
            </m:ctrlPr>
          </m:sSubPr>
          <m:e>
            <m:r>
              <w:rPr>
                <w:rFonts w:ascii="Cambria Math" w:hAnsi="Cambria Math"/>
              </w:rPr>
              <m:t>​</m:t>
            </m:r>
          </m:e>
          <m:sub>
            <m:r>
              <w:rPr>
                <w:rFonts w:ascii="Cambria Math" w:hAnsi="Cambria Math"/>
              </w:rPr>
              <m:t>3</m:t>
            </m:r>
          </m:sub>
        </m:sSub>
      </m:oMath>
      <w:r>
        <w:rPr>
          <w:rFonts w:hint="eastAsia"/>
        </w:rPr>
        <w:t>与</w:t>
      </w:r>
      <w:r>
        <w:rPr>
          <w:rFonts w:hint="eastAsia"/>
        </w:rPr>
        <w:t>GeTe</w:t>
      </w:r>
      <w:r>
        <w:rPr>
          <w:rFonts w:hint="eastAsia"/>
        </w:rPr>
        <w:t>、磁性材料和超导材料构成的异质结构还提示出界面相变耦合、磁近邻调控和超导近邻效应等潜在写作角度，但考虑到这部分文献目前相对分散，更适合在综述中作为前沿展望而非主体章节展开。</w:t>
      </w:r>
    </w:p>
    <w:p w14:paraId="55DF71BB" w14:textId="781AEECB" w:rsidR="00C265C5" w:rsidRDefault="00000000" w:rsidP="00C265C5">
      <w:pPr>
        <w:pStyle w:val="1"/>
        <w:numPr>
          <w:ilvl w:val="0"/>
          <w:numId w:val="0"/>
        </w:numPr>
        <w:ind w:left="454"/>
      </w:pPr>
      <w:bookmarkStart w:id="27" w:name="参考文献"/>
      <w:bookmarkEnd w:id="24"/>
      <w:bookmarkEnd w:id="26"/>
      <w:r>
        <w:rPr>
          <w:rFonts w:hint="eastAsia"/>
        </w:rPr>
        <w:lastRenderedPageBreak/>
        <w:t>参考文献</w:t>
      </w:r>
      <w:bookmarkEnd w:id="27"/>
    </w:p>
    <w:p w14:paraId="4C972EB1" w14:textId="77777777" w:rsidR="00C265C5" w:rsidRDefault="00C265C5" w:rsidP="00C265C5">
      <w:pPr>
        <w:ind w:firstLineChars="83" w:firstLine="199"/>
      </w:pPr>
      <w:r>
        <w:fldChar w:fldCharType="begin">
          <w:fldData xml:space="preserve">PEVuZE5vdGU+PENpdGU+PEF1dGhvcj7lu5boooHmnbA8L0F1dGhvcj48WWVhcj4yMDIyPC9ZZWFy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==
</w:fldData>
        </w:fldChar>
      </w:r>
      <w:r>
        <w:instrText xml:space="preserve"> ADDIN EN.CITE </w:instrText>
      </w:r>
      <w:r>
        <w:fldChar w:fldCharType="begin">
          <w:fldData xml:space="preserve">PEVuZE5vdGU+PENpdGU+PEF1dGhvcj7lu5boooHmnbA8L0F1dGhvcj48WWVhcj4yMDIyPC9ZZWFy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==
</w:fldData>
        </w:fldChar>
      </w:r>
      <w:r>
        <w:instrText xml:space="preserve"> ADDIN EN.CITE.DATA </w:instrText>
      </w:r>
      <w:r>
        <w:fldChar w:fldCharType="end"/>
      </w:r>
      <w:r>
        <w:fldChar w:fldCharType="separate"/>
      </w:r>
      <w:r w:rsidRPr="00C265C5">
        <w:rPr>
          <w:noProof/>
          <w:vertAlign w:val="superscript"/>
        </w:rPr>
        <w:t>[1-21]</w:t>
      </w:r>
      <w:r>
        <w:fldChar w:fldCharType="end"/>
      </w:r>
    </w:p>
    <w:p w14:paraId="6209F798" w14:textId="77777777" w:rsidR="00C265C5" w:rsidRDefault="00C265C5" w:rsidP="009B489B">
      <w:pPr>
        <w:ind w:left="480" w:hangingChars="200" w:hanging="480"/>
        <w:rPr>
          <w:rFonts w:hint="eastAsia"/>
        </w:rPr>
      </w:pPr>
    </w:p>
    <w:p w14:paraId="5057EB75" w14:textId="77777777" w:rsidR="00726916" w:rsidRPr="00726916" w:rsidRDefault="00C265C5" w:rsidP="009B489B">
      <w:pPr>
        <w:pStyle w:val="a"/>
        <w:numPr>
          <w:ilvl w:val="0"/>
          <w:numId w:val="0"/>
        </w:numPr>
        <w:ind w:left="420" w:hangingChars="200" w:hanging="420"/>
        <w:rPr>
          <w:noProof/>
        </w:rPr>
      </w:pPr>
      <w:r>
        <w:fldChar w:fldCharType="begin"/>
      </w:r>
      <w:r>
        <w:instrText xml:space="preserve"> ADDIN EN.REFLIST </w:instrText>
      </w:r>
      <w:r>
        <w:fldChar w:fldCharType="separate"/>
      </w:r>
      <w:r w:rsidR="00726916" w:rsidRPr="00726916">
        <w:rPr>
          <w:noProof/>
        </w:rPr>
        <w:t>[1]</w:t>
      </w:r>
      <w:r w:rsidR="00726916" w:rsidRPr="00726916">
        <w:rPr>
          <w:noProof/>
        </w:rPr>
        <w:tab/>
      </w:r>
      <w:r w:rsidR="00726916" w:rsidRPr="00726916">
        <w:rPr>
          <w:noProof/>
        </w:rPr>
        <w:t>廖袁杰</w:t>
      </w:r>
      <w:r w:rsidR="00726916" w:rsidRPr="00726916">
        <w:rPr>
          <w:noProof/>
        </w:rPr>
        <w:t xml:space="preserve">, </w:t>
      </w:r>
      <w:r w:rsidR="00726916" w:rsidRPr="00726916">
        <w:rPr>
          <w:noProof/>
        </w:rPr>
        <w:t>李耀鹏</w:t>
      </w:r>
      <w:r w:rsidR="00726916" w:rsidRPr="00726916">
        <w:rPr>
          <w:noProof/>
        </w:rPr>
        <w:t xml:space="preserve">, </w:t>
      </w:r>
      <w:r w:rsidR="00726916" w:rsidRPr="00726916">
        <w:rPr>
          <w:noProof/>
        </w:rPr>
        <w:t>宋晓晓</w:t>
      </w:r>
      <w:r w:rsidR="00726916" w:rsidRPr="00726916">
        <w:rPr>
          <w:noProof/>
        </w:rPr>
        <w:t>, et al. Ti</w:t>
      </w:r>
      <w:r w:rsidR="00726916" w:rsidRPr="00726916">
        <w:rPr>
          <w:noProof/>
        </w:rPr>
        <w:t>掺杂对</w:t>
      </w:r>
      <w:r w:rsidR="00726916" w:rsidRPr="00726916">
        <w:rPr>
          <w:noProof/>
        </w:rPr>
        <w:t>Sb2Te3</w:t>
      </w:r>
      <w:r w:rsidR="00726916" w:rsidRPr="00726916">
        <w:rPr>
          <w:noProof/>
        </w:rPr>
        <w:t>薄膜的结构及光学性质的调控</w:t>
      </w:r>
      <w:r w:rsidR="00726916" w:rsidRPr="00726916">
        <w:rPr>
          <w:noProof/>
        </w:rPr>
        <w:t xml:space="preserve"> [J]. </w:t>
      </w:r>
      <w:r w:rsidR="00726916" w:rsidRPr="00726916">
        <w:rPr>
          <w:noProof/>
        </w:rPr>
        <w:t>红外与毫米波学报</w:t>
      </w:r>
      <w:r w:rsidR="00726916" w:rsidRPr="00726916">
        <w:rPr>
          <w:noProof/>
        </w:rPr>
        <w:t>, 2022, 41(6): 1022-9.</w:t>
      </w:r>
    </w:p>
    <w:p w14:paraId="4D2CFC80" w14:textId="77777777" w:rsidR="00726916" w:rsidRPr="00726916" w:rsidRDefault="00726916" w:rsidP="009B489B">
      <w:pPr>
        <w:pStyle w:val="a"/>
        <w:numPr>
          <w:ilvl w:val="0"/>
          <w:numId w:val="0"/>
        </w:numPr>
        <w:ind w:left="420" w:hangingChars="200" w:hanging="420"/>
        <w:rPr>
          <w:noProof/>
        </w:rPr>
      </w:pPr>
      <w:r w:rsidRPr="00726916">
        <w:rPr>
          <w:noProof/>
        </w:rPr>
        <w:t>[2]</w:t>
      </w:r>
      <w:r w:rsidRPr="00726916">
        <w:rPr>
          <w:noProof/>
        </w:rPr>
        <w:tab/>
      </w:r>
      <w:r w:rsidRPr="00726916">
        <w:rPr>
          <w:noProof/>
        </w:rPr>
        <w:t>缪家乐</w:t>
      </w:r>
      <w:r w:rsidRPr="00726916">
        <w:rPr>
          <w:noProof/>
        </w:rPr>
        <w:t>. GeTe/Sb2Te3</w:t>
      </w:r>
      <w:r w:rsidRPr="00726916">
        <w:rPr>
          <w:noProof/>
        </w:rPr>
        <w:t>纳米多层膜及量子阱热电性能研究</w:t>
      </w:r>
      <w:r w:rsidRPr="00726916">
        <w:rPr>
          <w:noProof/>
        </w:rPr>
        <w:t xml:space="preserve"> [D]. </w:t>
      </w:r>
      <w:r w:rsidRPr="00726916">
        <w:rPr>
          <w:noProof/>
        </w:rPr>
        <w:t>镇江</w:t>
      </w:r>
      <w:r w:rsidRPr="00726916">
        <w:rPr>
          <w:noProof/>
        </w:rPr>
        <w:t xml:space="preserve">; </w:t>
      </w:r>
      <w:r w:rsidRPr="00726916">
        <w:rPr>
          <w:noProof/>
        </w:rPr>
        <w:t>江苏科技大学</w:t>
      </w:r>
      <w:r w:rsidRPr="00726916">
        <w:rPr>
          <w:noProof/>
        </w:rPr>
        <w:t>, 2023.</w:t>
      </w:r>
    </w:p>
    <w:p w14:paraId="072877DA" w14:textId="77777777" w:rsidR="00726916" w:rsidRPr="00726916" w:rsidRDefault="00726916" w:rsidP="009B489B">
      <w:pPr>
        <w:pStyle w:val="a"/>
        <w:numPr>
          <w:ilvl w:val="0"/>
          <w:numId w:val="0"/>
        </w:numPr>
        <w:ind w:left="420" w:hangingChars="200" w:hanging="420"/>
        <w:rPr>
          <w:noProof/>
        </w:rPr>
      </w:pPr>
      <w:r w:rsidRPr="00726916">
        <w:rPr>
          <w:noProof/>
        </w:rPr>
        <w:t>[3]</w:t>
      </w:r>
      <w:r w:rsidRPr="00726916">
        <w:rPr>
          <w:noProof/>
        </w:rPr>
        <w:tab/>
      </w:r>
      <w:r w:rsidRPr="00726916">
        <w:rPr>
          <w:noProof/>
        </w:rPr>
        <w:t>唐容喆</w:t>
      </w:r>
      <w:r w:rsidRPr="00726916">
        <w:rPr>
          <w:noProof/>
        </w:rPr>
        <w:t xml:space="preserve">, </w:t>
      </w:r>
      <w:r w:rsidRPr="00726916">
        <w:rPr>
          <w:noProof/>
        </w:rPr>
        <w:t>胡松柏</w:t>
      </w:r>
      <w:r w:rsidRPr="00726916">
        <w:rPr>
          <w:noProof/>
        </w:rPr>
        <w:t xml:space="preserve">, </w:t>
      </w:r>
      <w:r w:rsidRPr="00726916">
        <w:rPr>
          <w:noProof/>
        </w:rPr>
        <w:t>高静静</w:t>
      </w:r>
      <w:r w:rsidRPr="00726916">
        <w:rPr>
          <w:noProof/>
        </w:rPr>
        <w:t>. Sb2Te3</w:t>
      </w:r>
      <w:r w:rsidRPr="00726916">
        <w:rPr>
          <w:noProof/>
        </w:rPr>
        <w:t>薄膜的性质及光伏应用</w:t>
      </w:r>
      <w:r w:rsidRPr="00726916">
        <w:rPr>
          <w:noProof/>
        </w:rPr>
        <w:t xml:space="preserve"> [J]. </w:t>
      </w:r>
      <w:r w:rsidRPr="00726916">
        <w:rPr>
          <w:noProof/>
        </w:rPr>
        <w:t>太阳能</w:t>
      </w:r>
      <w:r w:rsidRPr="00726916">
        <w:rPr>
          <w:noProof/>
        </w:rPr>
        <w:t>, 2012, (23): 3.</w:t>
      </w:r>
    </w:p>
    <w:p w14:paraId="5F8B929D" w14:textId="77777777" w:rsidR="00726916" w:rsidRPr="00726916" w:rsidRDefault="00726916" w:rsidP="009B489B">
      <w:pPr>
        <w:pStyle w:val="a"/>
        <w:numPr>
          <w:ilvl w:val="0"/>
          <w:numId w:val="0"/>
        </w:numPr>
        <w:ind w:left="420" w:hangingChars="200" w:hanging="420"/>
        <w:rPr>
          <w:noProof/>
        </w:rPr>
      </w:pPr>
      <w:r w:rsidRPr="00726916">
        <w:rPr>
          <w:noProof/>
        </w:rPr>
        <w:t>[4]</w:t>
      </w:r>
      <w:r w:rsidRPr="00726916">
        <w:rPr>
          <w:noProof/>
        </w:rPr>
        <w:tab/>
      </w:r>
      <w:r w:rsidRPr="00726916">
        <w:rPr>
          <w:noProof/>
        </w:rPr>
        <w:t>王汉文</w:t>
      </w:r>
      <w:r w:rsidRPr="00726916">
        <w:rPr>
          <w:noProof/>
        </w:rPr>
        <w:t xml:space="preserve">. </w:t>
      </w:r>
      <w:r w:rsidRPr="00726916">
        <w:rPr>
          <w:noProof/>
        </w:rPr>
        <w:t>范德华层状材料</w:t>
      </w:r>
      <w:r w:rsidRPr="00726916">
        <w:rPr>
          <w:noProof/>
        </w:rPr>
        <w:t>Sb2Te3</w:t>
      </w:r>
      <w:r w:rsidRPr="00726916">
        <w:rPr>
          <w:noProof/>
        </w:rPr>
        <w:t>和</w:t>
      </w:r>
      <w:r w:rsidRPr="00726916">
        <w:rPr>
          <w:noProof/>
        </w:rPr>
        <w:t>Bi2Te3</w:t>
      </w:r>
      <w:r w:rsidRPr="00726916">
        <w:rPr>
          <w:noProof/>
        </w:rPr>
        <w:t>中</w:t>
      </w:r>
      <w:r w:rsidRPr="00726916">
        <w:rPr>
          <w:noProof/>
        </w:rPr>
        <w:t>3d</w:t>
      </w:r>
      <w:r w:rsidRPr="00726916">
        <w:rPr>
          <w:noProof/>
        </w:rPr>
        <w:t>过渡金属各向异性扩散机制</w:t>
      </w:r>
      <w:r w:rsidRPr="00726916">
        <w:rPr>
          <w:noProof/>
        </w:rPr>
        <w:t xml:space="preserve"> [D]. </w:t>
      </w:r>
      <w:r w:rsidRPr="00726916">
        <w:rPr>
          <w:noProof/>
        </w:rPr>
        <w:t>武汉</w:t>
      </w:r>
      <w:r w:rsidRPr="00726916">
        <w:rPr>
          <w:noProof/>
        </w:rPr>
        <w:t xml:space="preserve">; </w:t>
      </w:r>
      <w:r w:rsidRPr="00726916">
        <w:rPr>
          <w:noProof/>
        </w:rPr>
        <w:t>武汉理工大学</w:t>
      </w:r>
      <w:r w:rsidRPr="00726916">
        <w:rPr>
          <w:noProof/>
        </w:rPr>
        <w:t>, 2024.</w:t>
      </w:r>
    </w:p>
    <w:p w14:paraId="5EFBA2DB" w14:textId="77777777" w:rsidR="00726916" w:rsidRPr="00726916" w:rsidRDefault="00726916" w:rsidP="009B489B">
      <w:pPr>
        <w:pStyle w:val="a"/>
        <w:numPr>
          <w:ilvl w:val="0"/>
          <w:numId w:val="0"/>
        </w:numPr>
        <w:ind w:left="420" w:hangingChars="200" w:hanging="420"/>
        <w:rPr>
          <w:noProof/>
        </w:rPr>
      </w:pPr>
      <w:r w:rsidRPr="00726916">
        <w:rPr>
          <w:noProof/>
        </w:rPr>
        <w:t>[5]</w:t>
      </w:r>
      <w:r w:rsidRPr="00726916">
        <w:rPr>
          <w:noProof/>
        </w:rPr>
        <w:tab/>
      </w:r>
      <w:r w:rsidRPr="00726916">
        <w:rPr>
          <w:noProof/>
        </w:rPr>
        <w:t>谢亮军</w:t>
      </w:r>
      <w:r w:rsidRPr="00726916">
        <w:rPr>
          <w:noProof/>
        </w:rPr>
        <w:t>. Sb2Te3</w:t>
      </w:r>
      <w:r w:rsidRPr="00726916">
        <w:rPr>
          <w:noProof/>
        </w:rPr>
        <w:t>基半导体的组织结构与热电性能</w:t>
      </w:r>
      <w:r w:rsidRPr="00726916">
        <w:rPr>
          <w:noProof/>
        </w:rPr>
        <w:t xml:space="preserve"> [D]. </w:t>
      </w:r>
      <w:r w:rsidRPr="00726916">
        <w:rPr>
          <w:noProof/>
        </w:rPr>
        <w:t>哈尔滨</w:t>
      </w:r>
      <w:r w:rsidRPr="00726916">
        <w:rPr>
          <w:noProof/>
        </w:rPr>
        <w:t xml:space="preserve">; </w:t>
      </w:r>
      <w:r w:rsidRPr="00726916">
        <w:rPr>
          <w:noProof/>
        </w:rPr>
        <w:t>哈尔滨工业大学</w:t>
      </w:r>
      <w:r w:rsidRPr="00726916">
        <w:rPr>
          <w:noProof/>
        </w:rPr>
        <w:t>, 2019.</w:t>
      </w:r>
    </w:p>
    <w:p w14:paraId="7F3232D2" w14:textId="77777777" w:rsidR="00726916" w:rsidRPr="00726916" w:rsidRDefault="00726916" w:rsidP="009B489B">
      <w:pPr>
        <w:pStyle w:val="a"/>
        <w:numPr>
          <w:ilvl w:val="0"/>
          <w:numId w:val="0"/>
        </w:numPr>
        <w:ind w:left="420" w:hangingChars="200" w:hanging="420"/>
        <w:rPr>
          <w:noProof/>
        </w:rPr>
      </w:pPr>
      <w:r w:rsidRPr="00726916">
        <w:rPr>
          <w:noProof/>
        </w:rPr>
        <w:t>[6]</w:t>
      </w:r>
      <w:r w:rsidRPr="00726916">
        <w:rPr>
          <w:noProof/>
        </w:rPr>
        <w:tab/>
      </w:r>
      <w:r w:rsidRPr="00726916">
        <w:rPr>
          <w:noProof/>
        </w:rPr>
        <w:t>易文</w:t>
      </w:r>
      <w:r w:rsidRPr="00726916">
        <w:rPr>
          <w:noProof/>
        </w:rPr>
        <w:t xml:space="preserve">, </w:t>
      </w:r>
      <w:r w:rsidRPr="00726916">
        <w:rPr>
          <w:noProof/>
        </w:rPr>
        <w:t>赵永杰</w:t>
      </w:r>
      <w:r w:rsidRPr="00726916">
        <w:rPr>
          <w:noProof/>
        </w:rPr>
        <w:t xml:space="preserve">, </w:t>
      </w:r>
      <w:r w:rsidRPr="00726916">
        <w:rPr>
          <w:noProof/>
        </w:rPr>
        <w:t>王伯宇</w:t>
      </w:r>
      <w:r w:rsidRPr="00726916">
        <w:rPr>
          <w:noProof/>
        </w:rPr>
        <w:t>, et al. Sb2Te3</w:t>
      </w:r>
      <w:r w:rsidRPr="00726916">
        <w:rPr>
          <w:noProof/>
        </w:rPr>
        <w:t>基热电薄膜的研究进展</w:t>
      </w:r>
      <w:r w:rsidRPr="00726916">
        <w:rPr>
          <w:noProof/>
        </w:rPr>
        <w:t xml:space="preserve"> [J]. </w:t>
      </w:r>
      <w:r w:rsidRPr="00726916">
        <w:rPr>
          <w:noProof/>
        </w:rPr>
        <w:t>硅酸盐学报</w:t>
      </w:r>
      <w:r w:rsidRPr="00726916">
        <w:rPr>
          <w:noProof/>
        </w:rPr>
        <w:t>, 2021, 49(06): 1111-24.</w:t>
      </w:r>
    </w:p>
    <w:p w14:paraId="4DD81FA0" w14:textId="77777777" w:rsidR="00726916" w:rsidRPr="00726916" w:rsidRDefault="00726916" w:rsidP="009B489B">
      <w:pPr>
        <w:pStyle w:val="a"/>
        <w:numPr>
          <w:ilvl w:val="0"/>
          <w:numId w:val="0"/>
        </w:numPr>
        <w:ind w:left="420" w:hangingChars="200" w:hanging="420"/>
        <w:rPr>
          <w:noProof/>
        </w:rPr>
      </w:pPr>
      <w:r w:rsidRPr="00726916">
        <w:rPr>
          <w:noProof/>
        </w:rPr>
        <w:t>[7]</w:t>
      </w:r>
      <w:r w:rsidRPr="00726916">
        <w:rPr>
          <w:noProof/>
        </w:rPr>
        <w:tab/>
      </w:r>
      <w:r w:rsidRPr="00726916">
        <w:rPr>
          <w:noProof/>
        </w:rPr>
        <w:t>张度</w:t>
      </w:r>
      <w:r w:rsidRPr="00726916">
        <w:rPr>
          <w:noProof/>
        </w:rPr>
        <w:t xml:space="preserve">. </w:t>
      </w:r>
      <w:r w:rsidRPr="00726916">
        <w:rPr>
          <w:noProof/>
        </w:rPr>
        <w:t>基于窄带隙二维</w:t>
      </w:r>
      <w:r w:rsidRPr="00726916">
        <w:rPr>
          <w:noProof/>
        </w:rPr>
        <w:t>Sb2Te3</w:t>
      </w:r>
      <w:r w:rsidRPr="00726916">
        <w:rPr>
          <w:noProof/>
        </w:rPr>
        <w:t>的宽光谱偏振光电探测器</w:t>
      </w:r>
      <w:r w:rsidRPr="00726916">
        <w:rPr>
          <w:noProof/>
        </w:rPr>
        <w:t xml:space="preserve"> [D]. </w:t>
      </w:r>
      <w:r w:rsidRPr="00726916">
        <w:rPr>
          <w:noProof/>
        </w:rPr>
        <w:t>北京</w:t>
      </w:r>
      <w:r w:rsidRPr="00726916">
        <w:rPr>
          <w:noProof/>
        </w:rPr>
        <w:t xml:space="preserve">; </w:t>
      </w:r>
      <w:r w:rsidRPr="00726916">
        <w:rPr>
          <w:noProof/>
        </w:rPr>
        <w:t>北京信息科技大学</w:t>
      </w:r>
      <w:r w:rsidRPr="00726916">
        <w:rPr>
          <w:noProof/>
        </w:rPr>
        <w:t>, 2025.</w:t>
      </w:r>
    </w:p>
    <w:p w14:paraId="5064322F" w14:textId="77777777" w:rsidR="00726916" w:rsidRPr="00726916" w:rsidRDefault="00726916" w:rsidP="009B489B">
      <w:pPr>
        <w:pStyle w:val="a"/>
        <w:numPr>
          <w:ilvl w:val="0"/>
          <w:numId w:val="0"/>
        </w:numPr>
        <w:ind w:left="420" w:hangingChars="200" w:hanging="420"/>
        <w:rPr>
          <w:noProof/>
        </w:rPr>
      </w:pPr>
      <w:r w:rsidRPr="00726916">
        <w:rPr>
          <w:noProof/>
        </w:rPr>
        <w:t>[8]</w:t>
      </w:r>
      <w:r w:rsidRPr="00726916">
        <w:rPr>
          <w:noProof/>
        </w:rPr>
        <w:tab/>
      </w:r>
      <w:r w:rsidRPr="00726916">
        <w:rPr>
          <w:noProof/>
        </w:rPr>
        <w:t>张梦雨</w:t>
      </w:r>
      <w:r w:rsidRPr="00726916">
        <w:rPr>
          <w:noProof/>
        </w:rPr>
        <w:t xml:space="preserve">. </w:t>
      </w:r>
      <w:r w:rsidRPr="00726916">
        <w:rPr>
          <w:noProof/>
        </w:rPr>
        <w:t>高热稳定性</w:t>
      </w:r>
      <w:r w:rsidRPr="00726916">
        <w:rPr>
          <w:noProof/>
        </w:rPr>
        <w:t>C</w:t>
      </w:r>
      <w:r w:rsidRPr="00726916">
        <w:rPr>
          <w:noProof/>
        </w:rPr>
        <w:t>掺杂</w:t>
      </w:r>
      <w:r w:rsidRPr="00726916">
        <w:rPr>
          <w:noProof/>
        </w:rPr>
        <w:t>Sb2Te3</w:t>
      </w:r>
      <w:r w:rsidRPr="00726916">
        <w:rPr>
          <w:noProof/>
        </w:rPr>
        <w:t>相变材料研究</w:t>
      </w:r>
      <w:r w:rsidRPr="00726916">
        <w:rPr>
          <w:noProof/>
        </w:rPr>
        <w:t xml:space="preserve"> [D]. </w:t>
      </w:r>
      <w:r w:rsidRPr="00726916">
        <w:rPr>
          <w:noProof/>
        </w:rPr>
        <w:t>上海</w:t>
      </w:r>
      <w:r w:rsidRPr="00726916">
        <w:rPr>
          <w:noProof/>
        </w:rPr>
        <w:t xml:space="preserve">; </w:t>
      </w:r>
      <w:r w:rsidRPr="00726916">
        <w:rPr>
          <w:noProof/>
        </w:rPr>
        <w:t>东华大学</w:t>
      </w:r>
      <w:r w:rsidRPr="00726916">
        <w:rPr>
          <w:noProof/>
        </w:rPr>
        <w:t>, 2024.</w:t>
      </w:r>
    </w:p>
    <w:p w14:paraId="4A66DDB9" w14:textId="77777777" w:rsidR="00726916" w:rsidRPr="00726916" w:rsidRDefault="00726916" w:rsidP="009B489B">
      <w:pPr>
        <w:pStyle w:val="a"/>
        <w:numPr>
          <w:ilvl w:val="0"/>
          <w:numId w:val="0"/>
        </w:numPr>
        <w:ind w:left="420" w:hangingChars="200" w:hanging="420"/>
        <w:rPr>
          <w:noProof/>
        </w:rPr>
      </w:pPr>
      <w:r w:rsidRPr="00726916">
        <w:rPr>
          <w:noProof/>
        </w:rPr>
        <w:t>[9]</w:t>
      </w:r>
      <w:r w:rsidRPr="00726916">
        <w:rPr>
          <w:noProof/>
        </w:rPr>
        <w:tab/>
      </w:r>
      <w:r w:rsidRPr="00726916">
        <w:rPr>
          <w:noProof/>
        </w:rPr>
        <w:t>张优</w:t>
      </w:r>
      <w:r w:rsidRPr="00726916">
        <w:rPr>
          <w:noProof/>
        </w:rPr>
        <w:t xml:space="preserve">. </w:t>
      </w:r>
      <w:r w:rsidRPr="00726916">
        <w:rPr>
          <w:noProof/>
        </w:rPr>
        <w:t>成分与微观结构调制对</w:t>
      </w:r>
      <w:r w:rsidRPr="00726916">
        <w:rPr>
          <w:noProof/>
        </w:rPr>
        <w:t>P</w:t>
      </w:r>
      <w:r w:rsidRPr="00726916">
        <w:rPr>
          <w:noProof/>
        </w:rPr>
        <w:t>型</w:t>
      </w:r>
      <w:r w:rsidRPr="00726916">
        <w:rPr>
          <w:noProof/>
        </w:rPr>
        <w:t>(Bi,Sb)2Te3</w:t>
      </w:r>
      <w:r w:rsidRPr="00726916">
        <w:rPr>
          <w:noProof/>
        </w:rPr>
        <w:t>合金热电性能的优化</w:t>
      </w:r>
      <w:r w:rsidRPr="00726916">
        <w:rPr>
          <w:noProof/>
        </w:rPr>
        <w:t xml:space="preserve"> [D]. </w:t>
      </w:r>
      <w:r w:rsidRPr="00726916">
        <w:rPr>
          <w:noProof/>
        </w:rPr>
        <w:t>秦皇岛</w:t>
      </w:r>
      <w:r w:rsidRPr="00726916">
        <w:rPr>
          <w:noProof/>
        </w:rPr>
        <w:t xml:space="preserve">; </w:t>
      </w:r>
      <w:r w:rsidRPr="00726916">
        <w:rPr>
          <w:noProof/>
        </w:rPr>
        <w:t>燕山大学</w:t>
      </w:r>
      <w:r w:rsidRPr="00726916">
        <w:rPr>
          <w:noProof/>
        </w:rPr>
        <w:t>, 2022.</w:t>
      </w:r>
    </w:p>
    <w:p w14:paraId="3E901E43" w14:textId="77777777" w:rsidR="00726916" w:rsidRPr="00726916" w:rsidRDefault="00726916" w:rsidP="009B489B">
      <w:pPr>
        <w:pStyle w:val="a"/>
        <w:numPr>
          <w:ilvl w:val="0"/>
          <w:numId w:val="0"/>
        </w:numPr>
        <w:ind w:left="420" w:hangingChars="200" w:hanging="420"/>
        <w:rPr>
          <w:noProof/>
        </w:rPr>
      </w:pPr>
      <w:r w:rsidRPr="00726916">
        <w:rPr>
          <w:noProof/>
        </w:rPr>
        <w:t>[10]</w:t>
      </w:r>
      <w:r w:rsidRPr="00726916">
        <w:rPr>
          <w:noProof/>
        </w:rPr>
        <w:tab/>
      </w:r>
      <w:r w:rsidRPr="00726916">
        <w:rPr>
          <w:noProof/>
        </w:rPr>
        <w:t>赵堃</w:t>
      </w:r>
      <w:r w:rsidRPr="00726916">
        <w:rPr>
          <w:noProof/>
        </w:rPr>
        <w:t xml:space="preserve">. </w:t>
      </w:r>
      <w:r w:rsidRPr="00726916">
        <w:rPr>
          <w:noProof/>
        </w:rPr>
        <w:t>压力下</w:t>
      </w:r>
      <w:r w:rsidRPr="00726916">
        <w:rPr>
          <w:noProof/>
        </w:rPr>
        <w:t>Bi2Te3</w:t>
      </w:r>
      <w:r w:rsidRPr="00726916">
        <w:rPr>
          <w:noProof/>
        </w:rPr>
        <w:t>和</w:t>
      </w:r>
      <w:r w:rsidRPr="00726916">
        <w:rPr>
          <w:noProof/>
        </w:rPr>
        <w:t>Sb2Te3</w:t>
      </w:r>
      <w:r w:rsidRPr="00726916">
        <w:rPr>
          <w:noProof/>
        </w:rPr>
        <w:t>中电子拓扑转变的第一性原理研究</w:t>
      </w:r>
      <w:r w:rsidRPr="00726916">
        <w:rPr>
          <w:noProof/>
        </w:rPr>
        <w:t xml:space="preserve"> [D]. </w:t>
      </w:r>
      <w:r w:rsidRPr="00726916">
        <w:rPr>
          <w:noProof/>
        </w:rPr>
        <w:t>哈尔滨</w:t>
      </w:r>
      <w:r w:rsidRPr="00726916">
        <w:rPr>
          <w:noProof/>
        </w:rPr>
        <w:t xml:space="preserve">; </w:t>
      </w:r>
      <w:r w:rsidRPr="00726916">
        <w:rPr>
          <w:noProof/>
        </w:rPr>
        <w:t>哈尔滨工业大学</w:t>
      </w:r>
      <w:r w:rsidRPr="00726916">
        <w:rPr>
          <w:noProof/>
        </w:rPr>
        <w:t>, 2016.</w:t>
      </w:r>
    </w:p>
    <w:p w14:paraId="23D15713" w14:textId="77777777" w:rsidR="00726916" w:rsidRPr="00726916" w:rsidRDefault="00726916" w:rsidP="009B489B">
      <w:pPr>
        <w:pStyle w:val="a"/>
        <w:numPr>
          <w:ilvl w:val="0"/>
          <w:numId w:val="0"/>
        </w:numPr>
        <w:ind w:left="420" w:hangingChars="200" w:hanging="420"/>
        <w:rPr>
          <w:noProof/>
        </w:rPr>
      </w:pPr>
      <w:r w:rsidRPr="00726916">
        <w:rPr>
          <w:noProof/>
        </w:rPr>
        <w:t>[11]</w:t>
      </w:r>
      <w:r w:rsidRPr="00726916">
        <w:rPr>
          <w:noProof/>
        </w:rPr>
        <w:tab/>
        <w:t>FERHAT M, ZAOUI A, CERTIER M. Structural, electronic and optical properties of GeTe/Sb2Te3 superlattices: a first-principles study [J]. Superlattices and Microstructures, 2018, 121: 139-46.</w:t>
      </w:r>
    </w:p>
    <w:p w14:paraId="24606665" w14:textId="77777777" w:rsidR="00726916" w:rsidRPr="00726916" w:rsidRDefault="00726916" w:rsidP="009B489B">
      <w:pPr>
        <w:pStyle w:val="a"/>
        <w:numPr>
          <w:ilvl w:val="0"/>
          <w:numId w:val="0"/>
        </w:numPr>
        <w:ind w:left="420" w:hangingChars="200" w:hanging="420"/>
        <w:rPr>
          <w:noProof/>
        </w:rPr>
      </w:pPr>
      <w:r w:rsidRPr="00726916">
        <w:rPr>
          <w:noProof/>
        </w:rPr>
        <w:t>[12]</w:t>
      </w:r>
      <w:r w:rsidRPr="00726916">
        <w:rPr>
          <w:noProof/>
        </w:rPr>
        <w:tab/>
        <w:t>KAUR R, TANWAR A, PADMANATHAN N, et al. Anomalous thermoelectric nature in disordered AgSbTe2-Sb2Te3 hetero-phase alloys for room temperature applications [J]. Journal of Alloys and Compounds, 2025, 1010: 177313.</w:t>
      </w:r>
    </w:p>
    <w:p w14:paraId="75B19350" w14:textId="77777777" w:rsidR="00726916" w:rsidRPr="00726916" w:rsidRDefault="00726916" w:rsidP="009B489B">
      <w:pPr>
        <w:pStyle w:val="a"/>
        <w:numPr>
          <w:ilvl w:val="0"/>
          <w:numId w:val="0"/>
        </w:numPr>
        <w:ind w:left="420" w:hangingChars="200" w:hanging="420"/>
        <w:rPr>
          <w:noProof/>
        </w:rPr>
      </w:pPr>
      <w:r w:rsidRPr="00726916">
        <w:rPr>
          <w:noProof/>
        </w:rPr>
        <w:t>[13]</w:t>
      </w:r>
      <w:r w:rsidRPr="00726916">
        <w:rPr>
          <w:noProof/>
        </w:rPr>
        <w:tab/>
        <w:t>LI Z, ZHANG C, LUO J, et al. Weak interlayer interactions and nearly temperature independent electrical transport in p-type 1T'-MoTe2/Sb2Te3 superlattice-like films [J]. Journal of Solid State Chemistry, 2024, 336: 124785.</w:t>
      </w:r>
    </w:p>
    <w:p w14:paraId="58F9C772" w14:textId="77777777" w:rsidR="00726916" w:rsidRPr="00726916" w:rsidRDefault="00726916" w:rsidP="009B489B">
      <w:pPr>
        <w:pStyle w:val="a"/>
        <w:numPr>
          <w:ilvl w:val="0"/>
          <w:numId w:val="0"/>
        </w:numPr>
        <w:ind w:left="420" w:hangingChars="200" w:hanging="420"/>
        <w:rPr>
          <w:noProof/>
        </w:rPr>
      </w:pPr>
      <w:r w:rsidRPr="00726916">
        <w:rPr>
          <w:noProof/>
        </w:rPr>
        <w:t>[14]</w:t>
      </w:r>
      <w:r w:rsidRPr="00726916">
        <w:rPr>
          <w:noProof/>
        </w:rPr>
        <w:tab/>
        <w:t>MOGI M, KAWAMURA M, YOSHIMI R, et al. Tailoring tricolor structure of magnetic topological insulator for robust axion insulator [J]. Science Advances, 2017, 3(10): eaao1669.</w:t>
      </w:r>
    </w:p>
    <w:p w14:paraId="43A86D39" w14:textId="77777777" w:rsidR="00726916" w:rsidRPr="00726916" w:rsidRDefault="00726916" w:rsidP="009B489B">
      <w:pPr>
        <w:pStyle w:val="a"/>
        <w:numPr>
          <w:ilvl w:val="0"/>
          <w:numId w:val="0"/>
        </w:numPr>
        <w:ind w:left="420" w:hangingChars="200" w:hanging="420"/>
        <w:rPr>
          <w:noProof/>
        </w:rPr>
      </w:pPr>
      <w:r w:rsidRPr="00726916">
        <w:rPr>
          <w:noProof/>
        </w:rPr>
        <w:t>[15]</w:t>
      </w:r>
      <w:r w:rsidRPr="00726916">
        <w:rPr>
          <w:noProof/>
        </w:rPr>
        <w:tab/>
        <w:t>MORI R, KUROKAWA T, YAMAUCHI K. Improved thermoelectric performances of nanocrystalline Sb2Te3/Cr bilayers by reducing thermal conductivity in the grain boundaries and heterostructure interface [J]. Vacuum, 2019, 166: 356-63.</w:t>
      </w:r>
    </w:p>
    <w:p w14:paraId="60436C5E" w14:textId="77777777" w:rsidR="00726916" w:rsidRPr="00726916" w:rsidRDefault="00726916" w:rsidP="009B489B">
      <w:pPr>
        <w:pStyle w:val="a"/>
        <w:numPr>
          <w:ilvl w:val="0"/>
          <w:numId w:val="0"/>
        </w:numPr>
        <w:ind w:left="420" w:hangingChars="200" w:hanging="420"/>
        <w:rPr>
          <w:noProof/>
        </w:rPr>
      </w:pPr>
      <w:r w:rsidRPr="00726916">
        <w:rPr>
          <w:noProof/>
        </w:rPr>
        <w:lastRenderedPageBreak/>
        <w:t>[16]</w:t>
      </w:r>
      <w:r w:rsidRPr="00726916">
        <w:rPr>
          <w:noProof/>
        </w:rPr>
        <w:tab/>
        <w:t>PERANIO N, WINKLER M, BESSAS D. Room-temperature MBE deposition, thermoelectric properties, and advanced structural characterization of binary Bi2Te3 and Sb2Te3 thin films [J]. Journal of Alloys and Compounds, 2012, 536: S564-S8.</w:t>
      </w:r>
    </w:p>
    <w:p w14:paraId="4FCFA1BD" w14:textId="77777777" w:rsidR="00726916" w:rsidRPr="00726916" w:rsidRDefault="00726916" w:rsidP="009B489B">
      <w:pPr>
        <w:pStyle w:val="a"/>
        <w:numPr>
          <w:ilvl w:val="0"/>
          <w:numId w:val="0"/>
        </w:numPr>
        <w:ind w:left="420" w:hangingChars="200" w:hanging="420"/>
        <w:rPr>
          <w:noProof/>
        </w:rPr>
      </w:pPr>
      <w:r w:rsidRPr="00726916">
        <w:rPr>
          <w:noProof/>
        </w:rPr>
        <w:t>[17]</w:t>
      </w:r>
      <w:r w:rsidRPr="00726916">
        <w:rPr>
          <w:noProof/>
        </w:rPr>
        <w:tab/>
        <w:t>SHAHID I, ZHANG X, ALI A, et al. Theoretical insights into Sb2Te3/Te van der Waals heterostructures for achieving very high figure of merit and conversion efficiency [J]. International Journal of Heat and Mass Transfer, 2025, 238: 126479.</w:t>
      </w:r>
    </w:p>
    <w:p w14:paraId="7965B057" w14:textId="77777777" w:rsidR="00726916" w:rsidRPr="00726916" w:rsidRDefault="00726916" w:rsidP="009B489B">
      <w:pPr>
        <w:pStyle w:val="a"/>
        <w:numPr>
          <w:ilvl w:val="0"/>
          <w:numId w:val="0"/>
        </w:numPr>
        <w:ind w:left="420" w:hangingChars="200" w:hanging="420"/>
        <w:rPr>
          <w:noProof/>
        </w:rPr>
      </w:pPr>
      <w:r w:rsidRPr="00726916">
        <w:rPr>
          <w:noProof/>
        </w:rPr>
        <w:t>[18]</w:t>
      </w:r>
      <w:r w:rsidRPr="00726916">
        <w:rPr>
          <w:noProof/>
        </w:rPr>
        <w:tab/>
        <w:t>VENKATASUBRAMANIAN R, SIIVOLA E, COLPITTS T, et al. Thin-film thermoelectric devices with high room-temperature figures of merit [J]. Nature, 2001, 413(6856): 597-602.</w:t>
      </w:r>
    </w:p>
    <w:p w14:paraId="01FE0BB6" w14:textId="77777777" w:rsidR="00726916" w:rsidRPr="00726916" w:rsidRDefault="00726916" w:rsidP="009B489B">
      <w:pPr>
        <w:pStyle w:val="a"/>
        <w:numPr>
          <w:ilvl w:val="0"/>
          <w:numId w:val="0"/>
        </w:numPr>
        <w:ind w:left="420" w:hangingChars="200" w:hanging="420"/>
        <w:rPr>
          <w:noProof/>
        </w:rPr>
      </w:pPr>
      <w:r w:rsidRPr="00726916">
        <w:rPr>
          <w:noProof/>
        </w:rPr>
        <w:t>[19]</w:t>
      </w:r>
      <w:r w:rsidRPr="00726916">
        <w:rPr>
          <w:noProof/>
        </w:rPr>
        <w:tab/>
        <w:t>WANG H, DONG C, GUI Y, et al. Self-Powered Sb2Te3/MoS2 Heterojunction Broadband Photodetector on Flexible Substrate from Visible to Near Infrared [J]. Nanomaterials, 2023, 13(13): 1973.</w:t>
      </w:r>
    </w:p>
    <w:p w14:paraId="22F723B1" w14:textId="77777777" w:rsidR="00726916" w:rsidRPr="00726916" w:rsidRDefault="00726916" w:rsidP="009B489B">
      <w:pPr>
        <w:pStyle w:val="a"/>
        <w:numPr>
          <w:ilvl w:val="0"/>
          <w:numId w:val="0"/>
        </w:numPr>
        <w:ind w:left="420" w:hangingChars="200" w:hanging="420"/>
        <w:rPr>
          <w:noProof/>
        </w:rPr>
      </w:pPr>
      <w:r w:rsidRPr="00726916">
        <w:rPr>
          <w:noProof/>
        </w:rPr>
        <w:t>[20]</w:t>
      </w:r>
      <w:r w:rsidRPr="00726916">
        <w:rPr>
          <w:noProof/>
        </w:rPr>
        <w:tab/>
        <w:t>YIN Y, WANG G, LIU C, et al. Moiré-pattern-modulated electronic structures in Sb2Te3/graphene heterostructure [J]. Nano Research, 2022, 15(2): 1115-9.</w:t>
      </w:r>
    </w:p>
    <w:p w14:paraId="1AF6CB21" w14:textId="77777777" w:rsidR="00726916" w:rsidRPr="00726916" w:rsidRDefault="00726916" w:rsidP="009B489B">
      <w:pPr>
        <w:pStyle w:val="a"/>
        <w:numPr>
          <w:ilvl w:val="0"/>
          <w:numId w:val="0"/>
        </w:numPr>
        <w:ind w:left="420" w:hangingChars="200" w:hanging="420"/>
        <w:rPr>
          <w:noProof/>
        </w:rPr>
      </w:pPr>
      <w:r w:rsidRPr="00726916">
        <w:rPr>
          <w:noProof/>
        </w:rPr>
        <w:t>[21]</w:t>
      </w:r>
      <w:r w:rsidRPr="00726916">
        <w:rPr>
          <w:noProof/>
        </w:rPr>
        <w:tab/>
        <w:t>ZHANG H, LIU C-X, QI X-L, et al. Topological insulators in Bi2Se3, Bi2Te3 and Sb2Te3 with a single Dirac cone on the surface [J]. Nature Physics, 2009, 5(6): 438-42.</w:t>
      </w:r>
    </w:p>
    <w:p w14:paraId="138702FF" w14:textId="532058AD" w:rsidR="00C265C5" w:rsidRPr="00C265C5" w:rsidRDefault="00C265C5" w:rsidP="009B489B">
      <w:pPr>
        <w:pStyle w:val="a"/>
        <w:numPr>
          <w:ilvl w:val="0"/>
          <w:numId w:val="0"/>
        </w:numPr>
        <w:rPr>
          <w:rFonts w:hint="eastAsia"/>
        </w:rPr>
      </w:pPr>
      <w:r>
        <w:fldChar w:fldCharType="end"/>
      </w:r>
    </w:p>
    <w:sectPr w:rsidR="00C265C5" w:rsidRPr="00C265C5" w:rsidSect="00C47116">
      <w:footerReference w:type="default" r:id="rId8"/>
      <w:pgSz w:w="11906" w:h="16838" w:code="9"/>
      <w:pgMar w:top="1440" w:right="1800" w:bottom="1440" w:left="180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501A33" w14:textId="77777777" w:rsidR="003E11EA" w:rsidRDefault="003E11EA">
      <w:pPr>
        <w:spacing w:line="240" w:lineRule="auto"/>
        <w:ind w:firstLine="480"/>
      </w:pPr>
      <w:r>
        <w:separator/>
      </w:r>
    </w:p>
  </w:endnote>
  <w:endnote w:type="continuationSeparator" w:id="0">
    <w:p w14:paraId="4DC52C75" w14:textId="77777777" w:rsidR="003E11EA" w:rsidRDefault="003E11EA">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微软雅黑">
    <w:panose1 w:val="020B0503020204020204"/>
    <w:charset w:val="86"/>
    <w:family w:val="swiss"/>
    <w:pitch w:val="variable"/>
    <w:sig w:usb0="80000287" w:usb1="2ACF3C50" w:usb2="00000016" w:usb3="00000000" w:csb0="0004001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63818139"/>
      <w:docPartObj>
        <w:docPartGallery w:val="Page Numbers (Bottom of Page)"/>
        <w:docPartUnique/>
      </w:docPartObj>
    </w:sdtPr>
    <w:sdtContent>
      <w:p w14:paraId="4D1687C5" w14:textId="77777777" w:rsidR="00E1645B" w:rsidRDefault="009013F6">
        <w:pPr>
          <w:ind w:firstLine="480"/>
          <w:jc w:val="center"/>
        </w:pPr>
        <w:r>
          <w:fldChar w:fldCharType="begin"/>
        </w:r>
        <w:r>
          <w:instrText>PAGE   \* MERGEFORMAT</w:instrText>
        </w:r>
        <w:r>
          <w:fldChar w:fldCharType="separate"/>
        </w:r>
        <w:r>
          <w:rPr>
            <w:lang w:val="zh-CN"/>
          </w:rPr>
          <w:t>2</w:t>
        </w:r>
        <w:r>
          <w:fldChar w:fldCharType="end"/>
        </w:r>
      </w:p>
    </w:sdtContent>
  </w:sdt>
  <w:p w14:paraId="74637CAF" w14:textId="77777777" w:rsidR="00E1645B" w:rsidRDefault="00E1645B">
    <w:pPr>
      <w:ind w:firstLine="48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7B125C" w14:textId="77777777" w:rsidR="003E11EA" w:rsidRDefault="003E11EA">
      <w:pPr>
        <w:spacing w:line="240" w:lineRule="auto"/>
        <w:ind w:firstLine="480"/>
      </w:pPr>
      <w:r>
        <w:separator/>
      </w:r>
    </w:p>
  </w:footnote>
  <w:footnote w:type="continuationSeparator" w:id="0">
    <w:p w14:paraId="061D0FD8" w14:textId="77777777" w:rsidR="003E11EA" w:rsidRDefault="003E11EA">
      <w:pPr>
        <w:spacing w:line="240" w:lineRule="auto"/>
        <w:ind w:firstLine="48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7DE9768"/>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AC362672"/>
    <w:lvl w:ilvl="0">
      <w:numFmt w:val="bullet"/>
      <w:suff w:val="space"/>
      <w:lvlText w:val="•"/>
      <w:lvlJc w:val="left"/>
      <w:pPr>
        <w:ind w:left="567" w:firstLine="0"/>
      </w:pPr>
      <w:rPr>
        <w:rFonts w:ascii="微软雅黑" w:eastAsia="微软雅黑" w:hAnsi="微软雅黑" w:hint="eastAsia"/>
        <w:sz w:val="28"/>
      </w:rPr>
    </w:lvl>
    <w:lvl w:ilvl="1">
      <w:numFmt w:val="bullet"/>
      <w:suff w:val="space"/>
      <w:lvlText w:val=""/>
      <w:lvlJc w:val="left"/>
      <w:pPr>
        <w:ind w:left="1134" w:firstLine="0"/>
      </w:pPr>
      <w:rPr>
        <w:rFonts w:ascii="Wingdings" w:hAnsi="Wingdings" w:hint="default"/>
        <w:sz w:val="28"/>
      </w:rPr>
    </w:lvl>
    <w:lvl w:ilvl="2">
      <w:numFmt w:val="bullet"/>
      <w:suff w:val="space"/>
      <w:lvlText w:val=""/>
      <w:lvlJc w:val="left"/>
      <w:pPr>
        <w:ind w:left="1701" w:firstLine="0"/>
      </w:pPr>
      <w:rPr>
        <w:rFonts w:ascii="Wingdings" w:hAnsi="Wingdings" w:hint="default"/>
        <w:sz w:val="28"/>
      </w:rPr>
    </w:lvl>
    <w:lvl w:ilvl="3">
      <w:numFmt w:val="bullet"/>
      <w:suff w:val="space"/>
      <w:lvlText w:val="•"/>
      <w:lvlJc w:val="left"/>
      <w:pPr>
        <w:ind w:left="2268" w:firstLine="0"/>
      </w:pPr>
      <w:rPr>
        <w:rFonts w:ascii="微软雅黑" w:eastAsia="微软雅黑" w:hAnsi="微软雅黑" w:hint="eastAsia"/>
        <w:sz w:val="28"/>
      </w:rPr>
    </w:lvl>
    <w:lvl w:ilvl="4">
      <w:numFmt w:val="bullet"/>
      <w:suff w:val="space"/>
      <w:lvlText w:val="•"/>
      <w:lvlJc w:val="left"/>
      <w:pPr>
        <w:ind w:left="2835" w:firstLine="0"/>
      </w:pPr>
      <w:rPr>
        <w:rFonts w:ascii="微软雅黑" w:eastAsia="微软雅黑" w:hAnsi="微软雅黑" w:hint="eastAsia"/>
        <w:sz w:val="28"/>
      </w:rPr>
    </w:lvl>
    <w:lvl w:ilvl="5">
      <w:numFmt w:val="bullet"/>
      <w:suff w:val="space"/>
      <w:lvlText w:val="•"/>
      <w:lvlJc w:val="left"/>
      <w:pPr>
        <w:ind w:left="3402" w:firstLine="0"/>
      </w:pPr>
      <w:rPr>
        <w:rFonts w:hint="eastAsia"/>
        <w:sz w:val="28"/>
      </w:rPr>
    </w:lvl>
    <w:lvl w:ilvl="6">
      <w:numFmt w:val="bullet"/>
      <w:suff w:val="space"/>
      <w:lvlText w:val="•"/>
      <w:lvlJc w:val="left"/>
      <w:pPr>
        <w:ind w:left="3969" w:firstLine="0"/>
      </w:pPr>
      <w:rPr>
        <w:rFonts w:hint="eastAsia"/>
        <w:sz w:val="28"/>
      </w:rPr>
    </w:lvl>
    <w:lvl w:ilvl="7">
      <w:numFmt w:val="bullet"/>
      <w:suff w:val="space"/>
      <w:lvlText w:val="•"/>
      <w:lvlJc w:val="left"/>
      <w:pPr>
        <w:ind w:left="4536" w:firstLine="0"/>
      </w:pPr>
      <w:rPr>
        <w:rFonts w:hint="eastAsia"/>
        <w:sz w:val="28"/>
      </w:rPr>
    </w:lvl>
    <w:lvl w:ilvl="8">
      <w:numFmt w:val="bullet"/>
      <w:suff w:val="space"/>
      <w:lvlText w:val="•"/>
      <w:lvlJc w:val="left"/>
      <w:pPr>
        <w:ind w:left="5103" w:firstLine="0"/>
      </w:pPr>
      <w:rPr>
        <w:rFonts w:hint="eastAsia"/>
        <w:sz w:val="28"/>
      </w:rPr>
    </w:lvl>
  </w:abstractNum>
  <w:abstractNum w:abstractNumId="2" w15:restartNumberingAfterBreak="0">
    <w:nsid w:val="00A99201"/>
    <w:multiLevelType w:val="multilevel"/>
    <w:tmpl w:val="2140DE3A"/>
    <w:lvl w:ilvl="0">
      <w:start w:val="1"/>
      <w:numFmt w:val="decimal"/>
      <w:suff w:val="space"/>
      <w:lvlText w:val="%1."/>
      <w:lvlJc w:val="right"/>
      <w:pPr>
        <w:ind w:left="567" w:firstLine="198"/>
      </w:pPr>
      <w:rPr>
        <w:rFonts w:hint="eastAsia"/>
      </w:rPr>
    </w:lvl>
    <w:lvl w:ilvl="1">
      <w:start w:val="1"/>
      <w:numFmt w:val="decimal"/>
      <w:suff w:val="space"/>
      <w:lvlText w:val="%2)"/>
      <w:lvlJc w:val="right"/>
      <w:pPr>
        <w:ind w:left="1134" w:firstLine="198"/>
      </w:pPr>
      <w:rPr>
        <w:rFonts w:hint="eastAsia"/>
      </w:rPr>
    </w:lvl>
    <w:lvl w:ilvl="2">
      <w:start w:val="1"/>
      <w:numFmt w:val="upperLetter"/>
      <w:suff w:val="space"/>
      <w:lvlText w:val="%3."/>
      <w:lvlJc w:val="right"/>
      <w:pPr>
        <w:ind w:left="1701" w:firstLine="198"/>
      </w:pPr>
      <w:rPr>
        <w:rFonts w:hint="eastAsia"/>
      </w:rPr>
    </w:lvl>
    <w:lvl w:ilvl="3">
      <w:start w:val="1"/>
      <w:numFmt w:val="lowerLetter"/>
      <w:suff w:val="space"/>
      <w:lvlText w:val="%4."/>
      <w:lvlJc w:val="right"/>
      <w:pPr>
        <w:ind w:left="2268" w:firstLine="198"/>
      </w:pPr>
      <w:rPr>
        <w:rFonts w:hint="eastAsia"/>
      </w:rPr>
    </w:lvl>
    <w:lvl w:ilvl="4">
      <w:start w:val="1"/>
      <w:numFmt w:val="decimal"/>
      <w:suff w:val="space"/>
      <w:lvlText w:val="%5."/>
      <w:lvlJc w:val="right"/>
      <w:pPr>
        <w:ind w:left="2835" w:firstLine="198"/>
      </w:pPr>
      <w:rPr>
        <w:rFonts w:hint="eastAsia"/>
      </w:rPr>
    </w:lvl>
    <w:lvl w:ilvl="5">
      <w:start w:val="1"/>
      <w:numFmt w:val="decimal"/>
      <w:suff w:val="space"/>
      <w:lvlText w:val="%6)"/>
      <w:lvlJc w:val="right"/>
      <w:pPr>
        <w:ind w:left="3402" w:firstLine="198"/>
      </w:pPr>
      <w:rPr>
        <w:rFonts w:hint="eastAsia"/>
      </w:rPr>
    </w:lvl>
    <w:lvl w:ilvl="6">
      <w:start w:val="1"/>
      <w:numFmt w:val="upperLetter"/>
      <w:suff w:val="space"/>
      <w:lvlText w:val="%7."/>
      <w:lvlJc w:val="right"/>
      <w:pPr>
        <w:ind w:left="3969" w:firstLine="198"/>
      </w:pPr>
      <w:rPr>
        <w:rFonts w:hint="eastAsia"/>
      </w:rPr>
    </w:lvl>
    <w:lvl w:ilvl="7">
      <w:start w:val="1"/>
      <w:numFmt w:val="lowerLetter"/>
      <w:suff w:val="space"/>
      <w:lvlText w:val="%8."/>
      <w:lvlJc w:val="right"/>
      <w:pPr>
        <w:ind w:left="4536" w:firstLine="198"/>
      </w:pPr>
      <w:rPr>
        <w:rFonts w:hint="eastAsia"/>
      </w:rPr>
    </w:lvl>
    <w:lvl w:ilvl="8">
      <w:start w:val="1"/>
      <w:numFmt w:val="lowerRoman"/>
      <w:suff w:val="space"/>
      <w:lvlText w:val="%9."/>
      <w:lvlJc w:val="right"/>
      <w:pPr>
        <w:ind w:left="5103" w:firstLine="198"/>
      </w:pPr>
      <w:rPr>
        <w:rFonts w:hint="eastAsia"/>
      </w:rPr>
    </w:lvl>
  </w:abstractNum>
  <w:abstractNum w:abstractNumId="3" w15:restartNumberingAfterBreak="0">
    <w:nsid w:val="276A42BE"/>
    <w:multiLevelType w:val="hybridMultilevel"/>
    <w:tmpl w:val="AA46E906"/>
    <w:lvl w:ilvl="0" w:tplc="3A72AA1A">
      <w:start w:val="1"/>
      <w:numFmt w:val="decimal"/>
      <w:pStyle w:val="a"/>
      <w:lvlText w:val="[%1]"/>
      <w:lvlJc w:val="left"/>
      <w:pPr>
        <w:ind w:left="0" w:firstLine="0"/>
      </w:pPr>
      <w:rPr>
        <w:rFonts w:hint="eastAsia"/>
      </w:rPr>
    </w:lvl>
    <w:lvl w:ilvl="1" w:tplc="04090019" w:tentative="1">
      <w:start w:val="1"/>
      <w:numFmt w:val="lowerLetter"/>
      <w:lvlText w:val="%2)"/>
      <w:lvlJc w:val="left"/>
      <w:pPr>
        <w:ind w:left="1141" w:hanging="420"/>
      </w:pPr>
    </w:lvl>
    <w:lvl w:ilvl="2" w:tplc="0409001B" w:tentative="1">
      <w:start w:val="1"/>
      <w:numFmt w:val="lowerRoman"/>
      <w:lvlText w:val="%3."/>
      <w:lvlJc w:val="right"/>
      <w:pPr>
        <w:ind w:left="1561" w:hanging="420"/>
      </w:pPr>
    </w:lvl>
    <w:lvl w:ilvl="3" w:tplc="0409000F" w:tentative="1">
      <w:start w:val="1"/>
      <w:numFmt w:val="decimal"/>
      <w:lvlText w:val="%4."/>
      <w:lvlJc w:val="left"/>
      <w:pPr>
        <w:ind w:left="1981" w:hanging="420"/>
      </w:pPr>
    </w:lvl>
    <w:lvl w:ilvl="4" w:tplc="04090019" w:tentative="1">
      <w:start w:val="1"/>
      <w:numFmt w:val="lowerLetter"/>
      <w:lvlText w:val="%5)"/>
      <w:lvlJc w:val="left"/>
      <w:pPr>
        <w:ind w:left="2401" w:hanging="420"/>
      </w:pPr>
    </w:lvl>
    <w:lvl w:ilvl="5" w:tplc="0409001B" w:tentative="1">
      <w:start w:val="1"/>
      <w:numFmt w:val="lowerRoman"/>
      <w:lvlText w:val="%6."/>
      <w:lvlJc w:val="right"/>
      <w:pPr>
        <w:ind w:left="2821" w:hanging="420"/>
      </w:pPr>
    </w:lvl>
    <w:lvl w:ilvl="6" w:tplc="0409000F" w:tentative="1">
      <w:start w:val="1"/>
      <w:numFmt w:val="decimal"/>
      <w:lvlText w:val="%7."/>
      <w:lvlJc w:val="left"/>
      <w:pPr>
        <w:ind w:left="3241" w:hanging="420"/>
      </w:pPr>
    </w:lvl>
    <w:lvl w:ilvl="7" w:tplc="04090019" w:tentative="1">
      <w:start w:val="1"/>
      <w:numFmt w:val="lowerLetter"/>
      <w:lvlText w:val="%8)"/>
      <w:lvlJc w:val="left"/>
      <w:pPr>
        <w:ind w:left="3661" w:hanging="420"/>
      </w:pPr>
    </w:lvl>
    <w:lvl w:ilvl="8" w:tplc="0409001B" w:tentative="1">
      <w:start w:val="1"/>
      <w:numFmt w:val="lowerRoman"/>
      <w:lvlText w:val="%9."/>
      <w:lvlJc w:val="right"/>
      <w:pPr>
        <w:ind w:left="4081" w:hanging="420"/>
      </w:pPr>
    </w:lvl>
  </w:abstractNum>
  <w:abstractNum w:abstractNumId="4" w15:restartNumberingAfterBreak="0">
    <w:nsid w:val="289471C0"/>
    <w:multiLevelType w:val="hybridMultilevel"/>
    <w:tmpl w:val="1FD8214E"/>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5" w15:restartNumberingAfterBreak="0">
    <w:nsid w:val="4E8D38F1"/>
    <w:multiLevelType w:val="multilevel"/>
    <w:tmpl w:val="22C0AC60"/>
    <w:lvl w:ilvl="0">
      <w:start w:val="1"/>
      <w:numFmt w:val="decimal"/>
      <w:lvlText w:val="%1."/>
      <w:lvlJc w:val="left"/>
      <w:pPr>
        <w:ind w:left="1440" w:hanging="480"/>
      </w:pPr>
      <w:rPr>
        <w:rFonts w:hint="eastAsia"/>
      </w:rPr>
    </w:lvl>
    <w:lvl w:ilvl="1">
      <w:start w:val="1"/>
      <w:numFmt w:val="decimal"/>
      <w:lvlText w:val="%2)"/>
      <w:lvlJc w:val="left"/>
      <w:pPr>
        <w:ind w:left="2160" w:hanging="480"/>
      </w:pPr>
      <w:rPr>
        <w:rFonts w:hint="eastAsia"/>
      </w:rPr>
    </w:lvl>
    <w:lvl w:ilvl="2">
      <w:start w:val="1"/>
      <w:numFmt w:val="upperLetter"/>
      <w:lvlText w:val="%3."/>
      <w:lvlJc w:val="left"/>
      <w:pPr>
        <w:ind w:left="2880" w:hanging="480"/>
      </w:pPr>
      <w:rPr>
        <w:rFonts w:hint="eastAsia"/>
      </w:rPr>
    </w:lvl>
    <w:lvl w:ilvl="3">
      <w:start w:val="1"/>
      <w:numFmt w:val="lowerLetter"/>
      <w:lvlText w:val="%4."/>
      <w:lvlJc w:val="left"/>
      <w:pPr>
        <w:ind w:left="3600" w:hanging="480"/>
      </w:pPr>
      <w:rPr>
        <w:rFonts w:hint="eastAsia"/>
      </w:rPr>
    </w:lvl>
    <w:lvl w:ilvl="4">
      <w:start w:val="1"/>
      <w:numFmt w:val="decimal"/>
      <w:lvlText w:val="%5."/>
      <w:lvlJc w:val="left"/>
      <w:pPr>
        <w:ind w:left="4320" w:hanging="480"/>
      </w:pPr>
      <w:rPr>
        <w:rFonts w:hint="eastAsia"/>
      </w:rPr>
    </w:lvl>
    <w:lvl w:ilvl="5">
      <w:start w:val="1"/>
      <w:numFmt w:val="decimal"/>
      <w:lvlText w:val="%6)"/>
      <w:lvlJc w:val="left"/>
      <w:pPr>
        <w:ind w:left="5040" w:hanging="480"/>
      </w:pPr>
      <w:rPr>
        <w:rFonts w:hint="eastAsia"/>
      </w:rPr>
    </w:lvl>
    <w:lvl w:ilvl="6">
      <w:start w:val="1"/>
      <w:numFmt w:val="upperLetter"/>
      <w:lvlText w:val="%7."/>
      <w:lvlJc w:val="left"/>
      <w:pPr>
        <w:ind w:left="5760" w:hanging="480"/>
      </w:pPr>
      <w:rPr>
        <w:rFonts w:hint="eastAsia"/>
      </w:rPr>
    </w:lvl>
    <w:lvl w:ilvl="7">
      <w:start w:val="1"/>
      <w:numFmt w:val="lowerLetter"/>
      <w:lvlText w:val="%8."/>
      <w:lvlJc w:val="left"/>
      <w:pPr>
        <w:ind w:left="6480" w:hanging="480"/>
      </w:pPr>
      <w:rPr>
        <w:rFonts w:hint="eastAsia"/>
      </w:rPr>
    </w:lvl>
    <w:lvl w:ilvl="8">
      <w:start w:val="1"/>
      <w:numFmt w:val="lowerRoman"/>
      <w:lvlText w:val="%9."/>
      <w:lvlJc w:val="left"/>
      <w:pPr>
        <w:ind w:left="7200" w:hanging="480"/>
      </w:pPr>
      <w:rPr>
        <w:rFonts w:hint="eastAsia"/>
      </w:rPr>
    </w:lvl>
  </w:abstractNum>
  <w:abstractNum w:abstractNumId="6" w15:restartNumberingAfterBreak="0">
    <w:nsid w:val="51F8525D"/>
    <w:multiLevelType w:val="multilevel"/>
    <w:tmpl w:val="FA66A7F8"/>
    <w:lvl w:ilvl="0">
      <w:start w:val="1"/>
      <w:numFmt w:val="chineseCountingThousand"/>
      <w:pStyle w:val="1"/>
      <w:suff w:val="nothing"/>
      <w:lvlText w:val="第%1章 "/>
      <w:lvlJc w:val="center"/>
      <w:pPr>
        <w:ind w:left="0" w:firstLine="454"/>
      </w:pPr>
      <w:rPr>
        <w:rFonts w:ascii="黑体" w:eastAsia="黑体" w:hAnsi="黑体" w:hint="eastAsia"/>
        <w:sz w:val="30"/>
      </w:rPr>
    </w:lvl>
    <w:lvl w:ilvl="1">
      <w:start w:val="1"/>
      <w:numFmt w:val="decimal"/>
      <w:pStyle w:val="2"/>
      <w:isLgl/>
      <w:suff w:val="space"/>
      <w:lvlText w:val="%1.%2"/>
      <w:lvlJc w:val="left"/>
      <w:pPr>
        <w:ind w:left="0" w:firstLine="0"/>
      </w:pPr>
      <w:rPr>
        <w:rFonts w:ascii="Times New Roman" w:hAnsi="Times New Roman" w:hint="default"/>
        <w:b/>
        <w:i w:val="0"/>
        <w:sz w:val="28"/>
      </w:rPr>
    </w:lvl>
    <w:lvl w:ilvl="2">
      <w:start w:val="1"/>
      <w:numFmt w:val="decimal"/>
      <w:pStyle w:val="3"/>
      <w:isLgl/>
      <w:suff w:val="space"/>
      <w:lvlText w:val="%1.%2.%3"/>
      <w:lvlJc w:val="left"/>
      <w:pPr>
        <w:ind w:left="0" w:firstLine="0"/>
      </w:pPr>
      <w:rPr>
        <w:rFonts w:ascii="Times New Roman" w:hAnsi="Times New Roman" w:hint="default"/>
        <w:b/>
        <w:i w:val="0"/>
        <w:sz w:val="28"/>
      </w:rPr>
    </w:lvl>
    <w:lvl w:ilvl="3">
      <w:start w:val="1"/>
      <w:numFmt w:val="decimal"/>
      <w:pStyle w:val="4"/>
      <w:isLgl/>
      <w:suff w:val="space"/>
      <w:lvlText w:val="%1.%2.%3.%4"/>
      <w:lvlJc w:val="left"/>
      <w:pPr>
        <w:ind w:left="0" w:firstLine="0"/>
      </w:pPr>
      <w:rPr>
        <w:rFonts w:ascii="Times New Roman" w:hAnsi="Times New Roman" w:hint="default"/>
        <w:b/>
        <w:i w:val="0"/>
        <w:sz w:val="24"/>
      </w:rPr>
    </w:lvl>
    <w:lvl w:ilvl="4">
      <w:start w:val="1"/>
      <w:numFmt w:val="decimal"/>
      <w:lvlText w:val="%1.%2.%3.%4.%5"/>
      <w:lvlJc w:val="left"/>
      <w:pPr>
        <w:ind w:left="0" w:firstLine="216"/>
      </w:pPr>
      <w:rPr>
        <w:rFonts w:hint="eastAsia"/>
      </w:rPr>
    </w:lvl>
    <w:lvl w:ilvl="5">
      <w:start w:val="1"/>
      <w:numFmt w:val="decimal"/>
      <w:lvlText w:val="%1.%2.%3.%4.%5.%6"/>
      <w:lvlJc w:val="left"/>
      <w:pPr>
        <w:ind w:left="0" w:firstLine="216"/>
      </w:pPr>
      <w:rPr>
        <w:rFonts w:hint="eastAsia"/>
      </w:rPr>
    </w:lvl>
    <w:lvl w:ilvl="6">
      <w:start w:val="1"/>
      <w:numFmt w:val="decimal"/>
      <w:lvlText w:val="%1.%2.%3.%4.%5.%6.%7"/>
      <w:lvlJc w:val="left"/>
      <w:pPr>
        <w:ind w:left="0" w:firstLine="216"/>
      </w:pPr>
      <w:rPr>
        <w:rFonts w:hint="eastAsia"/>
      </w:rPr>
    </w:lvl>
    <w:lvl w:ilvl="7">
      <w:start w:val="1"/>
      <w:numFmt w:val="decimal"/>
      <w:lvlText w:val="%1.%2.%3.%4.%5.%6.%7.%8"/>
      <w:lvlJc w:val="left"/>
      <w:pPr>
        <w:ind w:left="0" w:firstLine="216"/>
      </w:pPr>
      <w:rPr>
        <w:rFonts w:hint="eastAsia"/>
      </w:rPr>
    </w:lvl>
    <w:lvl w:ilvl="8">
      <w:start w:val="1"/>
      <w:numFmt w:val="decimal"/>
      <w:lvlText w:val="%1.%2.%3.%4.%5.%6.%7.%8.%9"/>
      <w:lvlJc w:val="left"/>
      <w:pPr>
        <w:ind w:left="0" w:firstLine="216"/>
      </w:pPr>
      <w:rPr>
        <w:rFonts w:hint="eastAsia"/>
      </w:rPr>
    </w:lvl>
  </w:abstractNum>
  <w:abstractNum w:abstractNumId="7" w15:restartNumberingAfterBreak="0">
    <w:nsid w:val="5D0C6FD1"/>
    <w:multiLevelType w:val="hybridMultilevel"/>
    <w:tmpl w:val="1018F054"/>
    <w:lvl w:ilvl="0" w:tplc="45728F8E">
      <w:start w:val="1"/>
      <w:numFmt w:val="decimal"/>
      <w:pStyle w:val="a0"/>
      <w:lvlText w:val="[%1]"/>
      <w:lvlJc w:val="left"/>
      <w:pPr>
        <w:ind w:left="0" w:firstLine="0"/>
      </w:pPr>
      <w:rPr>
        <w:rFonts w:hint="eastAsia"/>
      </w:rPr>
    </w:lvl>
    <w:lvl w:ilvl="1" w:tplc="04090019" w:tentative="1">
      <w:start w:val="1"/>
      <w:numFmt w:val="lowerLetter"/>
      <w:lvlText w:val="%2)"/>
      <w:lvlJc w:val="left"/>
      <w:pPr>
        <w:ind w:left="1141" w:hanging="420"/>
      </w:pPr>
    </w:lvl>
    <w:lvl w:ilvl="2" w:tplc="0409001B" w:tentative="1">
      <w:start w:val="1"/>
      <w:numFmt w:val="lowerRoman"/>
      <w:lvlText w:val="%3."/>
      <w:lvlJc w:val="right"/>
      <w:pPr>
        <w:ind w:left="1561" w:hanging="420"/>
      </w:pPr>
    </w:lvl>
    <w:lvl w:ilvl="3" w:tplc="0409000F" w:tentative="1">
      <w:start w:val="1"/>
      <w:numFmt w:val="decimal"/>
      <w:lvlText w:val="%4."/>
      <w:lvlJc w:val="left"/>
      <w:pPr>
        <w:ind w:left="1981" w:hanging="420"/>
      </w:pPr>
    </w:lvl>
    <w:lvl w:ilvl="4" w:tplc="04090019" w:tentative="1">
      <w:start w:val="1"/>
      <w:numFmt w:val="lowerLetter"/>
      <w:lvlText w:val="%5)"/>
      <w:lvlJc w:val="left"/>
      <w:pPr>
        <w:ind w:left="2401" w:hanging="420"/>
      </w:pPr>
    </w:lvl>
    <w:lvl w:ilvl="5" w:tplc="0409001B" w:tentative="1">
      <w:start w:val="1"/>
      <w:numFmt w:val="lowerRoman"/>
      <w:lvlText w:val="%6."/>
      <w:lvlJc w:val="right"/>
      <w:pPr>
        <w:ind w:left="2821" w:hanging="420"/>
      </w:pPr>
    </w:lvl>
    <w:lvl w:ilvl="6" w:tplc="0409000F" w:tentative="1">
      <w:start w:val="1"/>
      <w:numFmt w:val="decimal"/>
      <w:lvlText w:val="%7."/>
      <w:lvlJc w:val="left"/>
      <w:pPr>
        <w:ind w:left="3241" w:hanging="420"/>
      </w:pPr>
    </w:lvl>
    <w:lvl w:ilvl="7" w:tplc="04090019" w:tentative="1">
      <w:start w:val="1"/>
      <w:numFmt w:val="lowerLetter"/>
      <w:lvlText w:val="%8)"/>
      <w:lvlJc w:val="left"/>
      <w:pPr>
        <w:ind w:left="3661" w:hanging="420"/>
      </w:pPr>
    </w:lvl>
    <w:lvl w:ilvl="8" w:tplc="0409001B" w:tentative="1">
      <w:start w:val="1"/>
      <w:numFmt w:val="lowerRoman"/>
      <w:lvlText w:val="%9."/>
      <w:lvlJc w:val="right"/>
      <w:pPr>
        <w:ind w:left="4081" w:hanging="420"/>
      </w:pPr>
    </w:lvl>
  </w:abstractNum>
  <w:abstractNum w:abstractNumId="8" w15:restartNumberingAfterBreak="0">
    <w:nsid w:val="6CB80EF7"/>
    <w:multiLevelType w:val="multilevel"/>
    <w:tmpl w:val="5262CB2E"/>
    <w:lvl w:ilvl="0">
      <w:numFmt w:val="bullet"/>
      <w:lvlText w:val="•"/>
      <w:lvlJc w:val="left"/>
      <w:pPr>
        <w:ind w:left="720" w:hanging="480"/>
      </w:pPr>
      <w:rPr>
        <w:rFonts w:ascii="微软雅黑" w:eastAsia="微软雅黑" w:hAnsi="微软雅黑" w:hint="eastAsia"/>
        <w:sz w:val="28"/>
      </w:rPr>
    </w:lvl>
    <w:lvl w:ilvl="1">
      <w:numFmt w:val="bullet"/>
      <w:lvlText w:val=""/>
      <w:lvlJc w:val="left"/>
      <w:pPr>
        <w:ind w:left="1440" w:hanging="480"/>
      </w:pPr>
      <w:rPr>
        <w:rFonts w:ascii="Wingdings" w:eastAsia="微软雅黑" w:hAnsi="Wingdings" w:hint="default"/>
        <w:sz w:val="28"/>
      </w:rPr>
    </w:lvl>
    <w:lvl w:ilvl="2">
      <w:numFmt w:val="bullet"/>
      <w:lvlText w:val=""/>
      <w:lvlJc w:val="left"/>
      <w:pPr>
        <w:ind w:left="2160" w:hanging="480"/>
      </w:pPr>
      <w:rPr>
        <w:rFonts w:ascii="Wingdings" w:eastAsia="微软雅黑" w:hAnsi="Wingdings" w:hint="default"/>
        <w:sz w:val="28"/>
      </w:rPr>
    </w:lvl>
    <w:lvl w:ilvl="3">
      <w:numFmt w:val="bullet"/>
      <w:lvlText w:val="•"/>
      <w:lvlJc w:val="left"/>
      <w:pPr>
        <w:ind w:left="2880" w:hanging="480"/>
      </w:pPr>
      <w:rPr>
        <w:rFonts w:ascii="微软雅黑" w:eastAsia="微软雅黑" w:hAnsi="微软雅黑" w:hint="eastAsia"/>
        <w:sz w:val="28"/>
      </w:rPr>
    </w:lvl>
    <w:lvl w:ilvl="4">
      <w:numFmt w:val="bullet"/>
      <w:lvlText w:val="•"/>
      <w:lvlJc w:val="left"/>
      <w:pPr>
        <w:ind w:left="3600" w:hanging="480"/>
      </w:pPr>
      <w:rPr>
        <w:rFonts w:ascii="微软雅黑" w:eastAsia="微软雅黑" w:hAnsi="微软雅黑" w:hint="eastAsia"/>
        <w:sz w:val="28"/>
      </w:rPr>
    </w:lvl>
    <w:lvl w:ilvl="5">
      <w:numFmt w:val="bullet"/>
      <w:lvlText w:val="•"/>
      <w:lvlJc w:val="left"/>
      <w:pPr>
        <w:ind w:left="4320" w:hanging="480"/>
      </w:pPr>
      <w:rPr>
        <w:rFonts w:eastAsia="微软雅黑" w:hint="eastAsia"/>
        <w:sz w:val="28"/>
      </w:rPr>
    </w:lvl>
    <w:lvl w:ilvl="6">
      <w:numFmt w:val="bullet"/>
      <w:lvlText w:val="•"/>
      <w:lvlJc w:val="left"/>
      <w:pPr>
        <w:ind w:left="5040" w:hanging="480"/>
      </w:pPr>
      <w:rPr>
        <w:rFonts w:eastAsia="微软雅黑"/>
        <w:sz w:val="28"/>
      </w:rPr>
    </w:lvl>
    <w:lvl w:ilvl="7">
      <w:numFmt w:val="bullet"/>
      <w:lvlText w:val="•"/>
      <w:lvlJc w:val="left"/>
      <w:pPr>
        <w:ind w:left="5760" w:hanging="480"/>
      </w:pPr>
      <w:rPr>
        <w:rFonts w:eastAsia="微软雅黑" w:hint="eastAsia"/>
        <w:sz w:val="28"/>
      </w:rPr>
    </w:lvl>
    <w:lvl w:ilvl="8">
      <w:numFmt w:val="bullet"/>
      <w:lvlText w:val="•"/>
      <w:lvlJc w:val="left"/>
      <w:pPr>
        <w:ind w:left="6480" w:hanging="480"/>
      </w:pPr>
      <w:rPr>
        <w:rFonts w:eastAsia="微软雅黑" w:hint="eastAsia"/>
        <w:sz w:val="28"/>
      </w:rPr>
    </w:lvl>
  </w:abstractNum>
  <w:num w:numId="1" w16cid:durableId="179438853">
    <w:abstractNumId w:val="8"/>
  </w:num>
  <w:num w:numId="2" w16cid:durableId="1185561364">
    <w:abstractNumId w:val="5"/>
  </w:num>
  <w:num w:numId="3" w16cid:durableId="2049603216">
    <w:abstractNumId w:val="0"/>
  </w:num>
  <w:num w:numId="4" w16cid:durableId="703869699">
    <w:abstractNumId w:val="2"/>
  </w:num>
  <w:num w:numId="5" w16cid:durableId="1822653246">
    <w:abstractNumId w:val="2"/>
  </w:num>
  <w:num w:numId="6" w16cid:durableId="2079478619">
    <w:abstractNumId w:val="2"/>
  </w:num>
  <w:num w:numId="7" w16cid:durableId="156756526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74444766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59436031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89851820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8430593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2111394418">
    <w:abstractNumId w:val="1"/>
  </w:num>
  <w:num w:numId="13" w16cid:durableId="723678939">
    <w:abstractNumId w:val="1"/>
  </w:num>
  <w:num w:numId="14" w16cid:durableId="2047368205">
    <w:abstractNumId w:val="1"/>
  </w:num>
  <w:num w:numId="15" w16cid:durableId="974989202">
    <w:abstractNumId w:val="1"/>
  </w:num>
  <w:num w:numId="16" w16cid:durableId="55974617">
    <w:abstractNumId w:val="1"/>
  </w:num>
  <w:num w:numId="17" w16cid:durableId="1273897876">
    <w:abstractNumId w:val="1"/>
  </w:num>
  <w:num w:numId="18" w16cid:durableId="1449272727">
    <w:abstractNumId w:val="1"/>
  </w:num>
  <w:num w:numId="19" w16cid:durableId="154762627">
    <w:abstractNumId w:val="1"/>
  </w:num>
  <w:num w:numId="20" w16cid:durableId="1122966913">
    <w:abstractNumId w:val="1"/>
  </w:num>
  <w:num w:numId="21" w16cid:durableId="37049525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425224256">
    <w:abstractNumId w:val="4"/>
  </w:num>
  <w:num w:numId="23" w16cid:durableId="1569808395">
    <w:abstractNumId w:val="0"/>
  </w:num>
  <w:num w:numId="24" w16cid:durableId="107480808">
    <w:abstractNumId w:val="6"/>
  </w:num>
  <w:num w:numId="25" w16cid:durableId="715593185">
    <w:abstractNumId w:val="6"/>
  </w:num>
  <w:num w:numId="26" w16cid:durableId="220022812">
    <w:abstractNumId w:val="6"/>
  </w:num>
  <w:num w:numId="27" w16cid:durableId="541136865">
    <w:abstractNumId w:val="6"/>
  </w:num>
  <w:num w:numId="28" w16cid:durableId="1263105289">
    <w:abstractNumId w:val="3"/>
  </w:num>
  <w:num w:numId="29" w16cid:durableId="841891838">
    <w:abstractNumId w:val="7"/>
  </w:num>
  <w:num w:numId="30" w16cid:durableId="171452824">
    <w:abstractNumId w:val="6"/>
  </w:num>
  <w:num w:numId="31" w16cid:durableId="1684237776">
    <w:abstractNumId w:val="6"/>
  </w:num>
  <w:num w:numId="32" w16cid:durableId="73354510">
    <w:abstractNumId w:val="6"/>
  </w:num>
  <w:num w:numId="33" w16cid:durableId="1677531959">
    <w:abstractNumId w:val="6"/>
  </w:num>
  <w:num w:numId="34" w16cid:durableId="932515728">
    <w:abstractNumId w:val="3"/>
  </w:num>
  <w:num w:numId="35" w16cid:durableId="129633350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Chinese Std GBT7714 (numeric)&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ap9w0xrsmwapa4ed09qp5ftutwttez5avtpz&quot;&gt;test&lt;record-ids&gt;&lt;item&gt;48&lt;/item&gt;&lt;item&gt;49&lt;/item&gt;&lt;item&gt;50&lt;/item&gt;&lt;item&gt;51&lt;/item&gt;&lt;item&gt;52&lt;/item&gt;&lt;item&gt;53&lt;/item&gt;&lt;item&gt;54&lt;/item&gt;&lt;item&gt;55&lt;/item&gt;&lt;item&gt;56&lt;/item&gt;&lt;item&gt;57&lt;/item&gt;&lt;item&gt;58&lt;/item&gt;&lt;item&gt;59&lt;/item&gt;&lt;item&gt;60&lt;/item&gt;&lt;item&gt;61&lt;/item&gt;&lt;item&gt;62&lt;/item&gt;&lt;item&gt;63&lt;/item&gt;&lt;item&gt;64&lt;/item&gt;&lt;item&gt;65&lt;/item&gt;&lt;item&gt;66&lt;/item&gt;&lt;item&gt;67&lt;/item&gt;&lt;item&gt;68&lt;/item&gt;&lt;/record-ids&gt;&lt;/item&gt;&lt;/Libraries&gt;"/>
  </w:docVars>
  <w:rsids>
    <w:rsidRoot w:val="00E1645B"/>
    <w:rsid w:val="000221AA"/>
    <w:rsid w:val="00025AF3"/>
    <w:rsid w:val="00042934"/>
    <w:rsid w:val="0004797B"/>
    <w:rsid w:val="00047E47"/>
    <w:rsid w:val="000753E7"/>
    <w:rsid w:val="00087D78"/>
    <w:rsid w:val="00091BE4"/>
    <w:rsid w:val="000B5C22"/>
    <w:rsid w:val="000B699B"/>
    <w:rsid w:val="000E4DE6"/>
    <w:rsid w:val="00113CC5"/>
    <w:rsid w:val="001256B2"/>
    <w:rsid w:val="0013396A"/>
    <w:rsid w:val="00164262"/>
    <w:rsid w:val="0017089F"/>
    <w:rsid w:val="001B0C35"/>
    <w:rsid w:val="001B6BBA"/>
    <w:rsid w:val="001D786D"/>
    <w:rsid w:val="00221DDC"/>
    <w:rsid w:val="0029066B"/>
    <w:rsid w:val="002C5429"/>
    <w:rsid w:val="002E13EB"/>
    <w:rsid w:val="002F133B"/>
    <w:rsid w:val="0033595C"/>
    <w:rsid w:val="00382843"/>
    <w:rsid w:val="003A1B17"/>
    <w:rsid w:val="003C2F7C"/>
    <w:rsid w:val="003E11EA"/>
    <w:rsid w:val="004632C8"/>
    <w:rsid w:val="00482A2A"/>
    <w:rsid w:val="004A10CE"/>
    <w:rsid w:val="004C4FF6"/>
    <w:rsid w:val="004E56DA"/>
    <w:rsid w:val="00505A95"/>
    <w:rsid w:val="00537F2B"/>
    <w:rsid w:val="00570284"/>
    <w:rsid w:val="00572874"/>
    <w:rsid w:val="005A7FAC"/>
    <w:rsid w:val="005B0769"/>
    <w:rsid w:val="005E620C"/>
    <w:rsid w:val="005E74FC"/>
    <w:rsid w:val="005F4E7C"/>
    <w:rsid w:val="00620A0C"/>
    <w:rsid w:val="006215D7"/>
    <w:rsid w:val="006629BB"/>
    <w:rsid w:val="006747B6"/>
    <w:rsid w:val="00681818"/>
    <w:rsid w:val="00683C59"/>
    <w:rsid w:val="006B564A"/>
    <w:rsid w:val="006E783C"/>
    <w:rsid w:val="0071074D"/>
    <w:rsid w:val="007126C7"/>
    <w:rsid w:val="00725277"/>
    <w:rsid w:val="00726916"/>
    <w:rsid w:val="007304A5"/>
    <w:rsid w:val="00740662"/>
    <w:rsid w:val="007510D8"/>
    <w:rsid w:val="007950A2"/>
    <w:rsid w:val="007B7F35"/>
    <w:rsid w:val="007F1979"/>
    <w:rsid w:val="007F29BC"/>
    <w:rsid w:val="00801FC5"/>
    <w:rsid w:val="008A60B5"/>
    <w:rsid w:val="008F4924"/>
    <w:rsid w:val="009013F6"/>
    <w:rsid w:val="009149B5"/>
    <w:rsid w:val="0092513E"/>
    <w:rsid w:val="00956EAC"/>
    <w:rsid w:val="00970C9D"/>
    <w:rsid w:val="00977B74"/>
    <w:rsid w:val="009A3285"/>
    <w:rsid w:val="009B489B"/>
    <w:rsid w:val="009C1C2F"/>
    <w:rsid w:val="009F0B38"/>
    <w:rsid w:val="00A14FF3"/>
    <w:rsid w:val="00A83165"/>
    <w:rsid w:val="00A8561F"/>
    <w:rsid w:val="00A976D3"/>
    <w:rsid w:val="00AA1B8B"/>
    <w:rsid w:val="00AE42ED"/>
    <w:rsid w:val="00AF14BC"/>
    <w:rsid w:val="00B25A83"/>
    <w:rsid w:val="00B8037B"/>
    <w:rsid w:val="00B9542F"/>
    <w:rsid w:val="00BA073E"/>
    <w:rsid w:val="00BA49AB"/>
    <w:rsid w:val="00BB0144"/>
    <w:rsid w:val="00BB7088"/>
    <w:rsid w:val="00BD3843"/>
    <w:rsid w:val="00BD4F7D"/>
    <w:rsid w:val="00BF2EFB"/>
    <w:rsid w:val="00BF6B73"/>
    <w:rsid w:val="00C00C92"/>
    <w:rsid w:val="00C06AC9"/>
    <w:rsid w:val="00C214C8"/>
    <w:rsid w:val="00C265C5"/>
    <w:rsid w:val="00C47116"/>
    <w:rsid w:val="00C63491"/>
    <w:rsid w:val="00C74D4B"/>
    <w:rsid w:val="00C875B0"/>
    <w:rsid w:val="00D048A6"/>
    <w:rsid w:val="00D14922"/>
    <w:rsid w:val="00D31585"/>
    <w:rsid w:val="00D418AC"/>
    <w:rsid w:val="00D446E0"/>
    <w:rsid w:val="00D446FE"/>
    <w:rsid w:val="00D83FFB"/>
    <w:rsid w:val="00DA58B7"/>
    <w:rsid w:val="00DB3671"/>
    <w:rsid w:val="00DB3D3E"/>
    <w:rsid w:val="00DC0840"/>
    <w:rsid w:val="00DE2CBB"/>
    <w:rsid w:val="00E13196"/>
    <w:rsid w:val="00E1645B"/>
    <w:rsid w:val="00E2394E"/>
    <w:rsid w:val="00E367ED"/>
    <w:rsid w:val="00E41288"/>
    <w:rsid w:val="00E44B39"/>
    <w:rsid w:val="00E52940"/>
    <w:rsid w:val="00E56281"/>
    <w:rsid w:val="00E83C7F"/>
    <w:rsid w:val="00EF003C"/>
    <w:rsid w:val="00F130A2"/>
    <w:rsid w:val="00F3150F"/>
    <w:rsid w:val="00F346C6"/>
    <w:rsid w:val="00F90FDD"/>
    <w:rsid w:val="00FC335F"/>
    <w:rsid w:val="00FE1EFD"/>
    <w:rsid w:val="00FF139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4281F6C"/>
  <w15:docId w15:val="{9E0386E6-0B7E-4815-B25C-6F1347CA9B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toc 4" w:uiPriority="39"/>
    <w:lsdException w:name="toc 5" w:uiPriority="39"/>
    <w:lsdException w:name="toc 8" w:uiPriority="39"/>
    <w:lsdException w:name="toc 9" w:uiPriority="39"/>
    <w:lsdException w:name="footer" w:uiPriority="99"/>
    <w:lsdException w:name="caption" w:uiPriority="35"/>
    <w:lsdException w:name="table of figures" w:uiPriority="99" w:qFormat="1"/>
    <w:lsdException w:name="endnote reference" w:uiPriority="99"/>
    <w:lsdException w:name="endnote text" w:uiPriority="99"/>
    <w:lsdException w:name="Hyperlink" w:uiPriority="99"/>
    <w:lsdException w:name="FollowedHyperlink" w:uiPriority="99"/>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uiPriority="99"/>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uiPriority="34"/>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1">
    <w:name w:val="Normal"/>
    <w:qFormat/>
    <w:rsid w:val="009F0B38"/>
    <w:pPr>
      <w:topLinePunct/>
      <w:spacing w:after="0" w:line="400" w:lineRule="exact"/>
      <w:ind w:firstLineChars="200" w:firstLine="200"/>
      <w:jc w:val="both"/>
    </w:pPr>
    <w:rPr>
      <w:rFonts w:ascii="Times New Roman" w:eastAsia="宋体" w:hAnsi="Times New Roman"/>
      <w:kern w:val="2"/>
      <w:lang w:eastAsia="zh-CN"/>
    </w:rPr>
  </w:style>
  <w:style w:type="paragraph" w:styleId="1">
    <w:name w:val="heading 1"/>
    <w:next w:val="a1"/>
    <w:link w:val="10"/>
    <w:uiPriority w:val="9"/>
    <w:qFormat/>
    <w:rsid w:val="009F0B38"/>
    <w:pPr>
      <w:keepNext/>
      <w:keepLines/>
      <w:pageBreakBefore/>
      <w:numPr>
        <w:numId w:val="33"/>
      </w:numPr>
      <w:spacing w:before="480" w:after="360" w:line="400" w:lineRule="exact"/>
      <w:jc w:val="center"/>
      <w:outlineLvl w:val="0"/>
    </w:pPr>
    <w:rPr>
      <w:rFonts w:ascii="Times New Roman" w:eastAsia="黑体" w:hAnsi="Times New Roman"/>
      <w:bCs/>
      <w:kern w:val="44"/>
      <w:sz w:val="30"/>
      <w:szCs w:val="44"/>
      <w:lang w:eastAsia="zh-CN"/>
    </w:rPr>
  </w:style>
  <w:style w:type="paragraph" w:styleId="2">
    <w:name w:val="heading 2"/>
    <w:next w:val="a1"/>
    <w:link w:val="20"/>
    <w:uiPriority w:val="9"/>
    <w:qFormat/>
    <w:rsid w:val="009F0B38"/>
    <w:pPr>
      <w:keepNext/>
      <w:keepLines/>
      <w:numPr>
        <w:ilvl w:val="1"/>
        <w:numId w:val="33"/>
      </w:numPr>
      <w:spacing w:before="360" w:after="120" w:line="400" w:lineRule="exact"/>
      <w:outlineLvl w:val="1"/>
    </w:pPr>
    <w:rPr>
      <w:rFonts w:ascii="Times New Roman" w:eastAsia="黑体" w:hAnsi="Times New Roman"/>
      <w:bCs/>
      <w:kern w:val="2"/>
      <w:sz w:val="28"/>
      <w:szCs w:val="44"/>
      <w:lang w:eastAsia="zh-CN"/>
    </w:rPr>
  </w:style>
  <w:style w:type="paragraph" w:styleId="3">
    <w:name w:val="heading 3"/>
    <w:next w:val="a1"/>
    <w:link w:val="30"/>
    <w:uiPriority w:val="9"/>
    <w:unhideWhenUsed/>
    <w:qFormat/>
    <w:rsid w:val="009F0B38"/>
    <w:pPr>
      <w:keepNext/>
      <w:keepLines/>
      <w:numPr>
        <w:ilvl w:val="2"/>
        <w:numId w:val="33"/>
      </w:numPr>
      <w:spacing w:before="240" w:after="120" w:line="400" w:lineRule="exact"/>
      <w:outlineLvl w:val="2"/>
    </w:pPr>
    <w:rPr>
      <w:rFonts w:ascii="Times New Roman" w:eastAsia="黑体" w:hAnsi="Times New Roman"/>
      <w:bCs/>
      <w:kern w:val="2"/>
      <w:sz w:val="28"/>
      <w:szCs w:val="32"/>
      <w:lang w:eastAsia="zh-CN"/>
    </w:rPr>
  </w:style>
  <w:style w:type="paragraph" w:styleId="4">
    <w:name w:val="heading 4"/>
    <w:next w:val="a1"/>
    <w:link w:val="40"/>
    <w:uiPriority w:val="9"/>
    <w:unhideWhenUsed/>
    <w:qFormat/>
    <w:rsid w:val="009F0B38"/>
    <w:pPr>
      <w:keepNext/>
      <w:keepLines/>
      <w:numPr>
        <w:ilvl w:val="3"/>
        <w:numId w:val="33"/>
      </w:numPr>
      <w:spacing w:before="240" w:after="120" w:line="400" w:lineRule="exact"/>
      <w:outlineLvl w:val="3"/>
    </w:pPr>
    <w:rPr>
      <w:rFonts w:ascii="Times New Roman" w:eastAsia="宋体" w:hAnsi="Times New Roman" w:cstheme="majorBidi"/>
      <w:b/>
      <w:bCs/>
      <w:kern w:val="2"/>
      <w:szCs w:val="28"/>
      <w:lang w:eastAsia="zh-CN"/>
    </w:rPr>
  </w:style>
  <w:style w:type="paragraph" w:styleId="5">
    <w:name w:val="heading 5"/>
    <w:basedOn w:val="a1"/>
    <w:next w:val="a1"/>
    <w:uiPriority w:val="9"/>
    <w:unhideWhenUsed/>
    <w:qFormat/>
    <w:rsid w:val="00BA49AB"/>
    <w:pPr>
      <w:keepNext/>
      <w:keepLines/>
      <w:spacing w:before="200"/>
      <w:outlineLvl w:val="4"/>
    </w:pPr>
    <w:rPr>
      <w:rFonts w:asciiTheme="majorHAnsi" w:eastAsia="黑体" w:hAnsiTheme="majorHAnsi" w:cstheme="majorBidi"/>
      <w:b/>
      <w:iCs/>
    </w:rPr>
  </w:style>
  <w:style w:type="paragraph" w:styleId="6">
    <w:name w:val="heading 6"/>
    <w:basedOn w:val="a1"/>
    <w:next w:val="a1"/>
    <w:uiPriority w:val="9"/>
    <w:unhideWhenUsed/>
    <w:qFormat/>
    <w:rsid w:val="004A10CE"/>
    <w:pPr>
      <w:keepNext/>
      <w:keepLines/>
      <w:spacing w:before="200"/>
      <w:outlineLvl w:val="5"/>
    </w:pPr>
    <w:rPr>
      <w:rFonts w:eastAsia="黑体" w:cstheme="majorBidi"/>
      <w:b/>
    </w:rPr>
  </w:style>
  <w:style w:type="paragraph" w:styleId="7">
    <w:name w:val="heading 7"/>
    <w:basedOn w:val="a1"/>
    <w:next w:val="a1"/>
    <w:uiPriority w:val="9"/>
    <w:unhideWhenUsed/>
    <w:qFormat/>
    <w:pPr>
      <w:keepNext/>
      <w:keepLines/>
      <w:spacing w:before="200"/>
      <w:outlineLvl w:val="6"/>
    </w:pPr>
    <w:rPr>
      <w:rFonts w:asciiTheme="majorHAnsi" w:eastAsiaTheme="majorEastAsia" w:hAnsiTheme="majorHAnsi" w:cstheme="majorBidi"/>
      <w:color w:val="4F81BD" w:themeColor="accent1"/>
    </w:rPr>
  </w:style>
  <w:style w:type="paragraph" w:styleId="8">
    <w:name w:val="heading 8"/>
    <w:basedOn w:val="a1"/>
    <w:next w:val="a1"/>
    <w:uiPriority w:val="9"/>
    <w:unhideWhenUsed/>
    <w:qFormat/>
    <w:pPr>
      <w:keepNext/>
      <w:keepLines/>
      <w:spacing w:before="200"/>
      <w:outlineLvl w:val="7"/>
    </w:pPr>
    <w:rPr>
      <w:rFonts w:asciiTheme="majorHAnsi" w:eastAsiaTheme="majorEastAsia" w:hAnsiTheme="majorHAnsi" w:cstheme="majorBidi"/>
      <w:color w:val="4F81BD" w:themeColor="accent1"/>
    </w:rPr>
  </w:style>
  <w:style w:type="paragraph" w:styleId="9">
    <w:name w:val="heading 9"/>
    <w:basedOn w:val="a1"/>
    <w:next w:val="a1"/>
    <w:uiPriority w:val="9"/>
    <w:unhideWhenUsed/>
    <w:qFormat/>
    <w:pPr>
      <w:keepNext/>
      <w:keepLines/>
      <w:spacing w:before="200"/>
      <w:outlineLvl w:val="8"/>
    </w:pPr>
    <w:rPr>
      <w:rFonts w:asciiTheme="majorHAnsi" w:eastAsiaTheme="majorEastAsia" w:hAnsiTheme="majorHAnsi" w:cstheme="majorBidi"/>
      <w:color w:val="4F81BD" w:themeColor="accent1"/>
    </w:rPr>
  </w:style>
  <w:style w:type="character" w:default="1" w:styleId="a2">
    <w:name w:val="Default Paragraph Font"/>
    <w:uiPriority w:val="1"/>
    <w:unhideWhenUsed/>
    <w:rsid w:val="009F0B38"/>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rsid w:val="009F0B38"/>
  </w:style>
  <w:style w:type="paragraph" w:customStyle="1" w:styleId="CharCharChar">
    <w:name w:val="Char Char Char"/>
    <w:semiHidden/>
    <w:rsid w:val="009F0B38"/>
    <w:pPr>
      <w:keepNext/>
      <w:tabs>
        <w:tab w:val="num" w:pos="1494"/>
      </w:tabs>
      <w:autoSpaceDE w:val="0"/>
      <w:autoSpaceDN w:val="0"/>
      <w:adjustRightInd w:val="0"/>
      <w:spacing w:before="60" w:after="60"/>
      <w:ind w:left="1494" w:hanging="360"/>
      <w:jc w:val="both"/>
    </w:pPr>
    <w:rPr>
      <w:rFonts w:ascii="Arial" w:eastAsia="宋体" w:hAnsi="Arial" w:cs="Arial"/>
      <w:color w:val="0000FF"/>
      <w:kern w:val="2"/>
      <w:sz w:val="20"/>
      <w:szCs w:val="20"/>
      <w:lang w:eastAsia="zh-CN"/>
    </w:rPr>
  </w:style>
  <w:style w:type="paragraph" w:styleId="TOC1">
    <w:name w:val="toc 1"/>
    <w:next w:val="a1"/>
    <w:link w:val="TOC10"/>
    <w:autoRedefine/>
    <w:uiPriority w:val="39"/>
    <w:unhideWhenUsed/>
    <w:rsid w:val="009F0B38"/>
    <w:pPr>
      <w:keepLines/>
      <w:tabs>
        <w:tab w:val="right" w:leader="middleDot" w:pos="8494"/>
      </w:tabs>
      <w:kinsoku w:val="0"/>
      <w:overflowPunct w:val="0"/>
      <w:autoSpaceDE w:val="0"/>
      <w:autoSpaceDN w:val="0"/>
      <w:adjustRightInd w:val="0"/>
      <w:spacing w:after="0" w:line="400" w:lineRule="exact"/>
      <w:ind w:left="350" w:hangingChars="350" w:hanging="350"/>
      <w:jc w:val="both"/>
    </w:pPr>
    <w:rPr>
      <w:rFonts w:ascii="Times New Roman" w:eastAsia="黑体" w:hAnsi="Times New Roman"/>
      <w:kern w:val="2"/>
      <w:lang w:eastAsia="zh-CN"/>
    </w:rPr>
  </w:style>
  <w:style w:type="character" w:customStyle="1" w:styleId="TOC10">
    <w:name w:val="TOC 1 字符"/>
    <w:basedOn w:val="a2"/>
    <w:link w:val="TOC1"/>
    <w:uiPriority w:val="39"/>
    <w:rsid w:val="009F0B38"/>
    <w:rPr>
      <w:rFonts w:ascii="Times New Roman" w:eastAsia="黑体" w:hAnsi="Times New Roman"/>
      <w:kern w:val="2"/>
      <w:lang w:eastAsia="zh-CN"/>
    </w:rPr>
  </w:style>
  <w:style w:type="paragraph" w:styleId="TOC2">
    <w:name w:val="toc 2"/>
    <w:next w:val="a1"/>
    <w:link w:val="TOC20"/>
    <w:autoRedefine/>
    <w:uiPriority w:val="39"/>
    <w:unhideWhenUsed/>
    <w:rsid w:val="009F0B38"/>
    <w:pPr>
      <w:keepLines/>
      <w:tabs>
        <w:tab w:val="right" w:leader="middleDot" w:pos="8494"/>
      </w:tabs>
      <w:spacing w:after="0" w:line="400" w:lineRule="exact"/>
      <w:ind w:leftChars="170" w:left="350" w:hangingChars="180" w:hanging="180"/>
    </w:pPr>
    <w:rPr>
      <w:rFonts w:ascii="Times New Roman" w:eastAsia="宋体" w:hAnsi="Times New Roman"/>
      <w:kern w:val="2"/>
      <w:lang w:eastAsia="zh-CN"/>
    </w:rPr>
  </w:style>
  <w:style w:type="character" w:customStyle="1" w:styleId="TOC20">
    <w:name w:val="TOC 2 字符"/>
    <w:basedOn w:val="a2"/>
    <w:link w:val="TOC2"/>
    <w:uiPriority w:val="39"/>
    <w:rsid w:val="009F0B38"/>
    <w:rPr>
      <w:rFonts w:ascii="Times New Roman" w:eastAsia="宋体" w:hAnsi="Times New Roman"/>
      <w:kern w:val="2"/>
      <w:lang w:eastAsia="zh-CN"/>
    </w:rPr>
  </w:style>
  <w:style w:type="paragraph" w:styleId="TOC3">
    <w:name w:val="toc 3"/>
    <w:basedOn w:val="TOC2"/>
    <w:next w:val="a1"/>
    <w:link w:val="TOC30"/>
    <w:autoRedefine/>
    <w:uiPriority w:val="39"/>
    <w:unhideWhenUsed/>
    <w:rsid w:val="009F0B38"/>
    <w:pPr>
      <w:ind w:leftChars="360" w:left="1464" w:hangingChars="250" w:hanging="600"/>
    </w:pPr>
  </w:style>
  <w:style w:type="character" w:customStyle="1" w:styleId="TOC30">
    <w:name w:val="TOC 3 字符"/>
    <w:basedOn w:val="TOC20"/>
    <w:link w:val="TOC3"/>
    <w:uiPriority w:val="39"/>
    <w:rsid w:val="009F0B38"/>
    <w:rPr>
      <w:rFonts w:ascii="Times New Roman" w:eastAsia="宋体" w:hAnsi="Times New Roman"/>
      <w:kern w:val="2"/>
      <w:lang w:eastAsia="zh-CN"/>
    </w:rPr>
  </w:style>
  <w:style w:type="paragraph" w:styleId="TOC4">
    <w:name w:val="toc 4"/>
    <w:basedOn w:val="TOC2"/>
    <w:next w:val="a1"/>
    <w:link w:val="TOC40"/>
    <w:autoRedefine/>
    <w:uiPriority w:val="39"/>
    <w:unhideWhenUsed/>
    <w:rsid w:val="009F0B38"/>
    <w:pPr>
      <w:ind w:leftChars="610" w:left="930" w:hangingChars="320" w:hanging="320"/>
    </w:pPr>
  </w:style>
  <w:style w:type="character" w:customStyle="1" w:styleId="TOC40">
    <w:name w:val="TOC 4 字符"/>
    <w:basedOn w:val="TOC20"/>
    <w:link w:val="TOC4"/>
    <w:uiPriority w:val="39"/>
    <w:rsid w:val="009F0B38"/>
    <w:rPr>
      <w:rFonts w:ascii="Times New Roman" w:eastAsia="宋体" w:hAnsi="Times New Roman"/>
      <w:kern w:val="2"/>
      <w:lang w:eastAsia="zh-CN"/>
    </w:rPr>
  </w:style>
  <w:style w:type="paragraph" w:styleId="TOC5">
    <w:name w:val="toc 5"/>
    <w:basedOn w:val="a1"/>
    <w:next w:val="a1"/>
    <w:autoRedefine/>
    <w:uiPriority w:val="39"/>
    <w:unhideWhenUsed/>
    <w:rsid w:val="009F0B38"/>
    <w:pPr>
      <w:ind w:leftChars="800" w:left="1680"/>
    </w:pPr>
  </w:style>
  <w:style w:type="paragraph" w:styleId="TOC8">
    <w:name w:val="toc 8"/>
    <w:basedOn w:val="a1"/>
    <w:next w:val="a1"/>
    <w:autoRedefine/>
    <w:uiPriority w:val="39"/>
    <w:unhideWhenUsed/>
    <w:rsid w:val="009F0B38"/>
    <w:pPr>
      <w:ind w:leftChars="1400" w:left="2940"/>
    </w:pPr>
  </w:style>
  <w:style w:type="paragraph" w:styleId="TOC9">
    <w:name w:val="toc 9"/>
    <w:basedOn w:val="a1"/>
    <w:next w:val="a1"/>
    <w:autoRedefine/>
    <w:uiPriority w:val="39"/>
    <w:unhideWhenUsed/>
    <w:rsid w:val="009F0B38"/>
    <w:pPr>
      <w:ind w:leftChars="1600" w:left="3360"/>
    </w:pPr>
  </w:style>
  <w:style w:type="paragraph" w:customStyle="1" w:styleId="a5">
    <w:name w:val="表格"/>
    <w:next w:val="a1"/>
    <w:link w:val="a6"/>
    <w:qFormat/>
    <w:rsid w:val="009F0B38"/>
    <w:pPr>
      <w:topLinePunct/>
      <w:adjustRightInd w:val="0"/>
      <w:spacing w:after="0"/>
      <w:jc w:val="center"/>
    </w:pPr>
    <w:rPr>
      <w:rFonts w:ascii="Times New Roman" w:eastAsia="宋体" w:hAnsi="Times New Roman"/>
      <w:kern w:val="2"/>
      <w:sz w:val="21"/>
      <w:lang w:eastAsia="zh-CN"/>
    </w:rPr>
  </w:style>
  <w:style w:type="character" w:customStyle="1" w:styleId="a6">
    <w:name w:val="表格 字符"/>
    <w:basedOn w:val="a2"/>
    <w:link w:val="a5"/>
    <w:rsid w:val="009F0B38"/>
    <w:rPr>
      <w:rFonts w:ascii="Times New Roman" w:eastAsia="宋体" w:hAnsi="Times New Roman"/>
      <w:kern w:val="2"/>
      <w:sz w:val="21"/>
      <w:lang w:eastAsia="zh-CN"/>
    </w:rPr>
  </w:style>
  <w:style w:type="paragraph" w:customStyle="1" w:styleId="a7">
    <w:name w:val="表题"/>
    <w:link w:val="a8"/>
    <w:qFormat/>
    <w:rsid w:val="009F0B38"/>
    <w:pPr>
      <w:keepNext/>
      <w:keepLines/>
      <w:topLinePunct/>
      <w:adjustRightInd w:val="0"/>
      <w:snapToGrid w:val="0"/>
      <w:spacing w:before="240" w:after="120" w:line="400" w:lineRule="exact"/>
      <w:jc w:val="center"/>
    </w:pPr>
    <w:rPr>
      <w:rFonts w:ascii="Times New Roman" w:eastAsia="宋体" w:hAnsi="Times New Roman"/>
      <w:kern w:val="2"/>
      <w:sz w:val="21"/>
      <w:lang w:eastAsia="zh-CN"/>
    </w:rPr>
  </w:style>
  <w:style w:type="character" w:customStyle="1" w:styleId="a8">
    <w:name w:val="表题 字符"/>
    <w:basedOn w:val="a2"/>
    <w:link w:val="a7"/>
    <w:rsid w:val="009F0B38"/>
    <w:rPr>
      <w:rFonts w:ascii="Times New Roman" w:eastAsia="宋体" w:hAnsi="Times New Roman"/>
      <w:kern w:val="2"/>
      <w:sz w:val="21"/>
      <w:lang w:eastAsia="zh-CN"/>
    </w:rPr>
  </w:style>
  <w:style w:type="paragraph" w:customStyle="1" w:styleId="a">
    <w:name w:val="参考文献"/>
    <w:link w:val="a9"/>
    <w:qFormat/>
    <w:rsid w:val="009F0B38"/>
    <w:pPr>
      <w:keepLines/>
      <w:numPr>
        <w:numId w:val="34"/>
      </w:numPr>
      <w:topLinePunct/>
      <w:adjustRightInd w:val="0"/>
      <w:spacing w:after="0" w:line="400" w:lineRule="atLeast"/>
      <w:ind w:hangingChars="250"/>
      <w:jc w:val="both"/>
    </w:pPr>
    <w:rPr>
      <w:rFonts w:ascii="Times New Roman" w:eastAsia="宋体" w:hAnsi="Times New Roman"/>
      <w:kern w:val="2"/>
      <w:sz w:val="21"/>
      <w:lang w:eastAsia="zh-CN"/>
    </w:rPr>
  </w:style>
  <w:style w:type="character" w:customStyle="1" w:styleId="a9">
    <w:name w:val="参考文献 字符"/>
    <w:basedOn w:val="a2"/>
    <w:link w:val="a"/>
    <w:rsid w:val="009F0B38"/>
    <w:rPr>
      <w:rFonts w:ascii="Times New Roman" w:eastAsia="宋体" w:hAnsi="Times New Roman"/>
      <w:kern w:val="2"/>
      <w:sz w:val="21"/>
      <w:lang w:eastAsia="zh-CN"/>
    </w:rPr>
  </w:style>
  <w:style w:type="character" w:styleId="aa">
    <w:name w:val="Hyperlink"/>
    <w:basedOn w:val="a2"/>
    <w:uiPriority w:val="99"/>
    <w:unhideWhenUsed/>
    <w:rsid w:val="009F0B38"/>
    <w:rPr>
      <w:color w:val="0000FF" w:themeColor="hyperlink"/>
      <w:u w:val="single"/>
    </w:rPr>
  </w:style>
  <w:style w:type="paragraph" w:customStyle="1" w:styleId="ab">
    <w:name w:val="多行表题"/>
    <w:basedOn w:val="a7"/>
    <w:next w:val="a5"/>
    <w:link w:val="ac"/>
    <w:qFormat/>
    <w:rsid w:val="009F0B38"/>
    <w:pPr>
      <w:ind w:leftChars="400" w:left="400" w:rightChars="400" w:right="400"/>
      <w:jc w:val="both"/>
    </w:pPr>
  </w:style>
  <w:style w:type="character" w:customStyle="1" w:styleId="ac">
    <w:name w:val="多行表题 字符"/>
    <w:basedOn w:val="a2"/>
    <w:link w:val="ab"/>
    <w:rsid w:val="009F0B38"/>
    <w:rPr>
      <w:rFonts w:ascii="Times New Roman" w:eastAsia="宋体" w:hAnsi="Times New Roman"/>
      <w:kern w:val="2"/>
      <w:sz w:val="21"/>
      <w:lang w:eastAsia="zh-CN"/>
    </w:rPr>
  </w:style>
  <w:style w:type="paragraph" w:customStyle="1" w:styleId="ad">
    <w:name w:val="图题"/>
    <w:next w:val="a1"/>
    <w:link w:val="ae"/>
    <w:qFormat/>
    <w:rsid w:val="009F0B38"/>
    <w:pPr>
      <w:keepLines/>
      <w:spacing w:before="120" w:after="240" w:line="400" w:lineRule="exact"/>
      <w:jc w:val="center"/>
    </w:pPr>
    <w:rPr>
      <w:rFonts w:ascii="Times New Roman" w:eastAsia="宋体" w:hAnsi="Times New Roman"/>
      <w:kern w:val="2"/>
      <w:sz w:val="21"/>
      <w:lang w:eastAsia="zh-CN"/>
    </w:rPr>
  </w:style>
  <w:style w:type="character" w:customStyle="1" w:styleId="ae">
    <w:name w:val="图题 字符"/>
    <w:basedOn w:val="a2"/>
    <w:link w:val="ad"/>
    <w:rsid w:val="009F0B38"/>
    <w:rPr>
      <w:rFonts w:ascii="Times New Roman" w:eastAsia="宋体" w:hAnsi="Times New Roman"/>
      <w:kern w:val="2"/>
      <w:sz w:val="21"/>
      <w:lang w:eastAsia="zh-CN"/>
    </w:rPr>
  </w:style>
  <w:style w:type="paragraph" w:customStyle="1" w:styleId="af">
    <w:name w:val="多行图题"/>
    <w:basedOn w:val="ad"/>
    <w:next w:val="a1"/>
    <w:link w:val="af0"/>
    <w:qFormat/>
    <w:rsid w:val="009F0B38"/>
    <w:pPr>
      <w:ind w:leftChars="400" w:left="400" w:rightChars="400" w:right="400"/>
      <w:jc w:val="both"/>
    </w:pPr>
  </w:style>
  <w:style w:type="character" w:customStyle="1" w:styleId="af0">
    <w:name w:val="多行图题 字符"/>
    <w:basedOn w:val="a8"/>
    <w:link w:val="af"/>
    <w:rsid w:val="009F0B38"/>
    <w:rPr>
      <w:rFonts w:ascii="Times New Roman" w:eastAsia="宋体" w:hAnsi="Times New Roman"/>
      <w:kern w:val="2"/>
      <w:sz w:val="21"/>
      <w:lang w:eastAsia="zh-CN"/>
    </w:rPr>
  </w:style>
  <w:style w:type="character" w:styleId="af1">
    <w:name w:val="FollowedHyperlink"/>
    <w:basedOn w:val="a2"/>
    <w:uiPriority w:val="99"/>
    <w:unhideWhenUsed/>
    <w:rsid w:val="009F0B38"/>
    <w:rPr>
      <w:color w:val="800080" w:themeColor="followedHyperlink"/>
      <w:u w:val="single"/>
    </w:rPr>
  </w:style>
  <w:style w:type="paragraph" w:customStyle="1" w:styleId="af2">
    <w:name w:val="分图序号"/>
    <w:link w:val="af3"/>
    <w:rsid w:val="009F0B38"/>
    <w:pPr>
      <w:widowControl w:val="0"/>
      <w:tabs>
        <w:tab w:val="center" w:pos="2410"/>
        <w:tab w:val="center" w:pos="4395"/>
        <w:tab w:val="center" w:pos="6237"/>
      </w:tabs>
      <w:spacing w:after="0"/>
    </w:pPr>
    <w:rPr>
      <w:rFonts w:ascii="Times New Roman" w:eastAsia="宋体" w:hAnsi="Times New Roman"/>
      <w:kern w:val="2"/>
      <w:lang w:eastAsia="zh-CN"/>
    </w:rPr>
  </w:style>
  <w:style w:type="character" w:customStyle="1" w:styleId="af3">
    <w:name w:val="分图序号 字符"/>
    <w:basedOn w:val="a2"/>
    <w:link w:val="af2"/>
    <w:rsid w:val="009F0B38"/>
    <w:rPr>
      <w:rFonts w:ascii="Times New Roman" w:eastAsia="宋体" w:hAnsi="Times New Roman"/>
      <w:kern w:val="2"/>
      <w:lang w:eastAsia="zh-CN"/>
    </w:rPr>
  </w:style>
  <w:style w:type="paragraph" w:customStyle="1" w:styleId="af4">
    <w:name w:val="公式"/>
    <w:link w:val="af5"/>
    <w:qFormat/>
    <w:rsid w:val="009F0B38"/>
    <w:pPr>
      <w:tabs>
        <w:tab w:val="center" w:pos="4320"/>
        <w:tab w:val="right" w:pos="8640"/>
      </w:tabs>
      <w:topLinePunct/>
      <w:adjustRightInd w:val="0"/>
      <w:spacing w:before="120" w:after="120" w:line="400" w:lineRule="atLeast"/>
    </w:pPr>
    <w:rPr>
      <w:rFonts w:ascii="Times New Roman" w:eastAsia="宋体" w:hAnsi="Times New Roman"/>
      <w:kern w:val="2"/>
      <w:lang w:eastAsia="zh-CN"/>
    </w:rPr>
  </w:style>
  <w:style w:type="character" w:customStyle="1" w:styleId="af5">
    <w:name w:val="公式 字符"/>
    <w:basedOn w:val="a2"/>
    <w:link w:val="af4"/>
    <w:rsid w:val="009F0B38"/>
    <w:rPr>
      <w:rFonts w:ascii="Times New Roman" w:eastAsia="宋体" w:hAnsi="Times New Roman"/>
      <w:kern w:val="2"/>
      <w:lang w:eastAsia="zh-CN"/>
    </w:rPr>
  </w:style>
  <w:style w:type="paragraph" w:customStyle="1" w:styleId="af6">
    <w:name w:val="脚注"/>
    <w:link w:val="af7"/>
    <w:qFormat/>
    <w:rsid w:val="009F0B38"/>
    <w:pPr>
      <w:keepLines/>
      <w:spacing w:after="0"/>
      <w:ind w:left="150" w:hangingChars="150" w:hanging="150"/>
      <w:jc w:val="both"/>
    </w:pPr>
    <w:rPr>
      <w:rFonts w:ascii="Times New Roman" w:eastAsia="宋体" w:hAnsi="Times New Roman"/>
      <w:kern w:val="2"/>
      <w:sz w:val="18"/>
      <w:lang w:eastAsia="zh-CN"/>
    </w:rPr>
  </w:style>
  <w:style w:type="character" w:customStyle="1" w:styleId="af7">
    <w:name w:val="脚注 字符"/>
    <w:basedOn w:val="a2"/>
    <w:link w:val="af6"/>
    <w:rsid w:val="009F0B38"/>
    <w:rPr>
      <w:rFonts w:ascii="Times New Roman" w:eastAsia="宋体" w:hAnsi="Times New Roman"/>
      <w:kern w:val="2"/>
      <w:sz w:val="18"/>
      <w:lang w:eastAsia="zh-CN"/>
    </w:rPr>
  </w:style>
  <w:style w:type="paragraph" w:styleId="af8">
    <w:name w:val="footnote text"/>
    <w:basedOn w:val="a1"/>
    <w:link w:val="af9"/>
    <w:unhideWhenUsed/>
    <w:rsid w:val="009F0B38"/>
    <w:pPr>
      <w:snapToGrid w:val="0"/>
      <w:jc w:val="left"/>
    </w:pPr>
    <w:rPr>
      <w:sz w:val="18"/>
      <w:szCs w:val="18"/>
    </w:rPr>
  </w:style>
  <w:style w:type="character" w:customStyle="1" w:styleId="af9">
    <w:name w:val="脚注文本 字符"/>
    <w:basedOn w:val="a2"/>
    <w:link w:val="af8"/>
    <w:rsid w:val="009F0B38"/>
    <w:rPr>
      <w:rFonts w:ascii="Times New Roman" w:eastAsia="宋体" w:hAnsi="Times New Roman"/>
      <w:kern w:val="2"/>
      <w:sz w:val="18"/>
      <w:szCs w:val="18"/>
      <w:lang w:eastAsia="zh-CN"/>
    </w:rPr>
  </w:style>
  <w:style w:type="character" w:styleId="afa">
    <w:name w:val="footnote reference"/>
    <w:basedOn w:val="a2"/>
    <w:unhideWhenUsed/>
    <w:rsid w:val="009F0B38"/>
    <w:rPr>
      <w:vertAlign w:val="superscript"/>
    </w:rPr>
  </w:style>
  <w:style w:type="paragraph" w:styleId="afb">
    <w:name w:val="List Paragraph"/>
    <w:basedOn w:val="a1"/>
    <w:uiPriority w:val="34"/>
    <w:rsid w:val="009F0B38"/>
    <w:pPr>
      <w:ind w:firstLine="420"/>
    </w:pPr>
  </w:style>
  <w:style w:type="character" w:customStyle="1" w:styleId="40">
    <w:name w:val="标题 4 字符"/>
    <w:basedOn w:val="a2"/>
    <w:link w:val="4"/>
    <w:uiPriority w:val="9"/>
    <w:rsid w:val="009F0B38"/>
    <w:rPr>
      <w:rFonts w:ascii="Times New Roman" w:eastAsia="宋体" w:hAnsi="Times New Roman" w:cstheme="majorBidi"/>
      <w:b/>
      <w:bCs/>
      <w:kern w:val="2"/>
      <w:szCs w:val="28"/>
      <w:lang w:eastAsia="zh-CN"/>
    </w:rPr>
  </w:style>
  <w:style w:type="paragraph" w:styleId="afc">
    <w:name w:val="Balloon Text"/>
    <w:basedOn w:val="a1"/>
    <w:link w:val="afd"/>
    <w:rsid w:val="009F0B38"/>
    <w:rPr>
      <w:sz w:val="18"/>
      <w:szCs w:val="18"/>
    </w:rPr>
  </w:style>
  <w:style w:type="character" w:customStyle="1" w:styleId="afd">
    <w:name w:val="批注框文本 字符"/>
    <w:basedOn w:val="a2"/>
    <w:link w:val="afc"/>
    <w:rsid w:val="009F0B38"/>
    <w:rPr>
      <w:rFonts w:ascii="Times New Roman" w:eastAsia="宋体" w:hAnsi="Times New Roman"/>
      <w:kern w:val="2"/>
      <w:sz w:val="18"/>
      <w:szCs w:val="18"/>
      <w:lang w:eastAsia="zh-CN"/>
    </w:rPr>
  </w:style>
  <w:style w:type="paragraph" w:styleId="afe">
    <w:name w:val="annotation text"/>
    <w:basedOn w:val="a1"/>
    <w:link w:val="aff"/>
    <w:rsid w:val="009F0B38"/>
    <w:pPr>
      <w:jc w:val="left"/>
    </w:pPr>
  </w:style>
  <w:style w:type="character" w:customStyle="1" w:styleId="aff">
    <w:name w:val="批注文字 字符"/>
    <w:basedOn w:val="a2"/>
    <w:link w:val="afe"/>
    <w:rsid w:val="009F0B38"/>
    <w:rPr>
      <w:rFonts w:ascii="Times New Roman" w:eastAsia="宋体" w:hAnsi="Times New Roman"/>
      <w:kern w:val="2"/>
      <w:lang w:eastAsia="zh-CN"/>
    </w:rPr>
  </w:style>
  <w:style w:type="character" w:styleId="aff0">
    <w:name w:val="annotation reference"/>
    <w:rsid w:val="009F0B38"/>
    <w:rPr>
      <w:sz w:val="21"/>
      <w:szCs w:val="21"/>
    </w:rPr>
  </w:style>
  <w:style w:type="paragraph" w:styleId="aff1">
    <w:name w:val="annotation subject"/>
    <w:basedOn w:val="afe"/>
    <w:next w:val="afe"/>
    <w:link w:val="aff2"/>
    <w:rsid w:val="009F0B38"/>
    <w:rPr>
      <w:rFonts w:ascii="Calibri" w:hAnsi="Calibri"/>
      <w:b/>
      <w:bCs/>
    </w:rPr>
  </w:style>
  <w:style w:type="character" w:customStyle="1" w:styleId="aff2">
    <w:name w:val="批注主题 字符"/>
    <w:basedOn w:val="aff"/>
    <w:link w:val="aff1"/>
    <w:rsid w:val="009F0B38"/>
    <w:rPr>
      <w:rFonts w:ascii="Calibri" w:eastAsia="宋体" w:hAnsi="Calibri"/>
      <w:b/>
      <w:bCs/>
      <w:kern w:val="2"/>
      <w:lang w:eastAsia="zh-CN"/>
    </w:rPr>
  </w:style>
  <w:style w:type="paragraph" w:styleId="aff3">
    <w:name w:val="Normal (Web)"/>
    <w:basedOn w:val="a1"/>
    <w:uiPriority w:val="99"/>
    <w:unhideWhenUsed/>
    <w:rsid w:val="009F0B38"/>
    <w:pPr>
      <w:spacing w:before="100" w:beforeAutospacing="1" w:after="100" w:afterAutospacing="1"/>
      <w:jc w:val="left"/>
    </w:pPr>
    <w:rPr>
      <w:rFonts w:ascii="宋体" w:hAnsi="宋体" w:cs="宋体"/>
      <w:kern w:val="0"/>
    </w:rPr>
  </w:style>
  <w:style w:type="table" w:customStyle="1" w:styleId="aff4">
    <w:name w:val="三线表"/>
    <w:basedOn w:val="a3"/>
    <w:uiPriority w:val="99"/>
    <w:rsid w:val="009F0B38"/>
    <w:pPr>
      <w:spacing w:after="0"/>
      <w:jc w:val="center"/>
    </w:pPr>
    <w:rPr>
      <w:rFonts w:ascii="Times New Roman" w:eastAsia="宋体" w:hAnsi="Times New Roman" w:cs="Times New Roman"/>
      <w:sz w:val="21"/>
      <w:szCs w:val="20"/>
      <w:lang w:eastAsia="zh-CN"/>
    </w:rPr>
    <w:tblPr>
      <w:jc w:val="center"/>
      <w:tblBorders>
        <w:top w:val="single" w:sz="12" w:space="0" w:color="auto"/>
        <w:bottom w:val="single" w:sz="12" w:space="0" w:color="auto"/>
      </w:tblBorders>
    </w:tblPr>
    <w:trPr>
      <w:jc w:val="center"/>
    </w:trPr>
    <w:tcPr>
      <w:vAlign w:val="center"/>
    </w:tcPr>
    <w:tblStylePr w:type="firstRow">
      <w:tblPr/>
      <w:tcPr>
        <w:tcBorders>
          <w:top w:val="single" w:sz="12" w:space="0" w:color="auto"/>
          <w:left w:val="nil"/>
          <w:bottom w:val="single" w:sz="6" w:space="0" w:color="auto"/>
          <w:right w:val="nil"/>
          <w:insideH w:val="nil"/>
          <w:insideV w:val="nil"/>
          <w:tl2br w:val="nil"/>
          <w:tr2bl w:val="nil"/>
        </w:tcBorders>
      </w:tcPr>
    </w:tblStylePr>
  </w:style>
  <w:style w:type="paragraph" w:styleId="aff5">
    <w:name w:val="caption"/>
    <w:next w:val="a1"/>
    <w:link w:val="aff6"/>
    <w:uiPriority w:val="35"/>
    <w:unhideWhenUsed/>
    <w:rsid w:val="009F0B38"/>
    <w:pPr>
      <w:keepLines/>
      <w:spacing w:after="0"/>
      <w:jc w:val="center"/>
    </w:pPr>
    <w:rPr>
      <w:rFonts w:ascii="Times New Roman" w:eastAsia="宋体" w:hAnsi="Times New Roman" w:cstheme="majorBidi"/>
      <w:kern w:val="2"/>
      <w:sz w:val="21"/>
      <w:szCs w:val="20"/>
      <w:lang w:eastAsia="zh-CN"/>
    </w:rPr>
  </w:style>
  <w:style w:type="character" w:customStyle="1" w:styleId="aff6">
    <w:name w:val="题注 字符"/>
    <w:basedOn w:val="a2"/>
    <w:link w:val="aff5"/>
    <w:uiPriority w:val="35"/>
    <w:rsid w:val="009F0B38"/>
    <w:rPr>
      <w:rFonts w:ascii="Times New Roman" w:eastAsia="宋体" w:hAnsi="Times New Roman" w:cstheme="majorBidi"/>
      <w:kern w:val="2"/>
      <w:sz w:val="21"/>
      <w:szCs w:val="20"/>
      <w:lang w:eastAsia="zh-CN"/>
    </w:rPr>
  </w:style>
  <w:style w:type="paragraph" w:styleId="aff7">
    <w:name w:val="table of figures"/>
    <w:basedOn w:val="TOC2"/>
    <w:next w:val="a1"/>
    <w:link w:val="aff8"/>
    <w:uiPriority w:val="99"/>
    <w:unhideWhenUsed/>
    <w:qFormat/>
    <w:rsid w:val="009F0B38"/>
    <w:pPr>
      <w:ind w:leftChars="0" w:left="310" w:hangingChars="310" w:hanging="310"/>
      <w:jc w:val="both"/>
    </w:pPr>
    <w:rPr>
      <w:noProof/>
    </w:rPr>
  </w:style>
  <w:style w:type="character" w:customStyle="1" w:styleId="aff8">
    <w:name w:val="图表目录 字符"/>
    <w:basedOn w:val="TOC20"/>
    <w:link w:val="aff7"/>
    <w:uiPriority w:val="99"/>
    <w:rsid w:val="009F0B38"/>
    <w:rPr>
      <w:rFonts w:ascii="Times New Roman" w:eastAsia="宋体" w:hAnsi="Times New Roman"/>
      <w:noProof/>
      <w:kern w:val="2"/>
      <w:lang w:eastAsia="zh-CN"/>
    </w:rPr>
  </w:style>
  <w:style w:type="paragraph" w:customStyle="1" w:styleId="aff9">
    <w:name w:val="图片"/>
    <w:next w:val="ad"/>
    <w:link w:val="affa"/>
    <w:qFormat/>
    <w:rsid w:val="009F0B38"/>
    <w:pPr>
      <w:keepNext/>
      <w:adjustRightInd w:val="0"/>
      <w:spacing w:before="120" w:after="0" w:line="400" w:lineRule="atLeast"/>
      <w:jc w:val="center"/>
    </w:pPr>
    <w:rPr>
      <w:rFonts w:ascii="Times New Roman" w:eastAsia="宋体" w:hAnsi="Times New Roman"/>
      <w:kern w:val="2"/>
      <w:sz w:val="21"/>
      <w:lang w:eastAsia="zh-CN"/>
    </w:rPr>
  </w:style>
  <w:style w:type="character" w:customStyle="1" w:styleId="affa">
    <w:name w:val="图片 字符"/>
    <w:basedOn w:val="a2"/>
    <w:link w:val="aff9"/>
    <w:rsid w:val="009F0B38"/>
    <w:rPr>
      <w:rFonts w:ascii="Times New Roman" w:eastAsia="宋体" w:hAnsi="Times New Roman"/>
      <w:kern w:val="2"/>
      <w:sz w:val="21"/>
      <w:lang w:eastAsia="zh-CN"/>
    </w:rPr>
  </w:style>
  <w:style w:type="table" w:styleId="affb">
    <w:name w:val="Table Grid"/>
    <w:basedOn w:val="a3"/>
    <w:uiPriority w:val="59"/>
    <w:rsid w:val="009F0B38"/>
    <w:pPr>
      <w:spacing w:after="0"/>
    </w:pPr>
    <w:rPr>
      <w:rFonts w:ascii="Calibri" w:eastAsia="宋体" w:hAnsi="Calibri" w:cs="Times New Roman"/>
      <w:sz w:val="20"/>
      <w:szCs w:val="20"/>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c">
    <w:name w:val="endnote text"/>
    <w:basedOn w:val="a1"/>
    <w:link w:val="affd"/>
    <w:uiPriority w:val="99"/>
    <w:unhideWhenUsed/>
    <w:rsid w:val="009F0B38"/>
    <w:pPr>
      <w:snapToGrid w:val="0"/>
      <w:jc w:val="left"/>
    </w:pPr>
  </w:style>
  <w:style w:type="character" w:customStyle="1" w:styleId="affd">
    <w:name w:val="尾注文本 字符"/>
    <w:basedOn w:val="a2"/>
    <w:link w:val="affc"/>
    <w:uiPriority w:val="99"/>
    <w:rsid w:val="009F0B38"/>
    <w:rPr>
      <w:rFonts w:ascii="Times New Roman" w:eastAsia="宋体" w:hAnsi="Times New Roman"/>
      <w:kern w:val="2"/>
      <w:lang w:eastAsia="zh-CN"/>
    </w:rPr>
  </w:style>
  <w:style w:type="character" w:styleId="affe">
    <w:name w:val="endnote reference"/>
    <w:basedOn w:val="a2"/>
    <w:uiPriority w:val="99"/>
    <w:unhideWhenUsed/>
    <w:rsid w:val="009F0B38"/>
    <w:rPr>
      <w:vertAlign w:val="superscript"/>
    </w:rPr>
  </w:style>
  <w:style w:type="character" w:styleId="afff">
    <w:name w:val="Unresolved Mention"/>
    <w:basedOn w:val="a2"/>
    <w:uiPriority w:val="99"/>
    <w:semiHidden/>
    <w:unhideWhenUsed/>
    <w:rsid w:val="009F0B38"/>
    <w:rPr>
      <w:color w:val="605E5C"/>
      <w:shd w:val="clear" w:color="auto" w:fill="E1DFDD"/>
    </w:rPr>
  </w:style>
  <w:style w:type="paragraph" w:styleId="afff0">
    <w:name w:val="No Spacing"/>
    <w:uiPriority w:val="1"/>
    <w:qFormat/>
    <w:rsid w:val="009F0B38"/>
    <w:pPr>
      <w:topLinePunct/>
      <w:spacing w:after="0"/>
      <w:jc w:val="both"/>
    </w:pPr>
    <w:rPr>
      <w:rFonts w:ascii="Times New Roman" w:eastAsia="宋体" w:hAnsi="Times New Roman"/>
      <w:kern w:val="2"/>
      <w:lang w:eastAsia="zh-CN"/>
    </w:rPr>
  </w:style>
  <w:style w:type="paragraph" w:customStyle="1" w:styleId="a0">
    <w:name w:val="研究成果"/>
    <w:basedOn w:val="a"/>
    <w:link w:val="afff1"/>
    <w:qFormat/>
    <w:rsid w:val="009F0B38"/>
    <w:pPr>
      <w:numPr>
        <w:numId w:val="35"/>
      </w:numPr>
    </w:pPr>
  </w:style>
  <w:style w:type="character" w:customStyle="1" w:styleId="afff1">
    <w:name w:val="研究成果 字符"/>
    <w:basedOn w:val="a2"/>
    <w:link w:val="a0"/>
    <w:rsid w:val="009F0B38"/>
    <w:rPr>
      <w:rFonts w:ascii="Times New Roman" w:eastAsia="宋体" w:hAnsi="Times New Roman"/>
      <w:kern w:val="2"/>
      <w:sz w:val="21"/>
      <w:lang w:eastAsia="zh-CN"/>
    </w:rPr>
  </w:style>
  <w:style w:type="paragraph" w:styleId="afff2">
    <w:name w:val="footer"/>
    <w:link w:val="afff3"/>
    <w:uiPriority w:val="99"/>
    <w:rsid w:val="009F0B38"/>
    <w:pPr>
      <w:snapToGrid w:val="0"/>
      <w:spacing w:after="0"/>
      <w:jc w:val="center"/>
    </w:pPr>
    <w:rPr>
      <w:rFonts w:ascii="Times New Roman" w:eastAsia="宋体" w:hAnsi="Times New Roman"/>
      <w:kern w:val="2"/>
      <w:sz w:val="18"/>
      <w:lang w:eastAsia="zh-CN"/>
    </w:rPr>
  </w:style>
  <w:style w:type="character" w:customStyle="1" w:styleId="afff3">
    <w:name w:val="页脚 字符"/>
    <w:basedOn w:val="a2"/>
    <w:link w:val="afff2"/>
    <w:uiPriority w:val="99"/>
    <w:rsid w:val="009F0B38"/>
    <w:rPr>
      <w:rFonts w:ascii="Times New Roman" w:eastAsia="宋体" w:hAnsi="Times New Roman"/>
      <w:kern w:val="2"/>
      <w:sz w:val="18"/>
      <w:lang w:eastAsia="zh-CN"/>
    </w:rPr>
  </w:style>
  <w:style w:type="paragraph" w:styleId="afff4">
    <w:name w:val="header"/>
    <w:link w:val="afff5"/>
    <w:rsid w:val="009F0B38"/>
    <w:pPr>
      <w:pBdr>
        <w:bottom w:val="single" w:sz="6" w:space="1" w:color="auto"/>
      </w:pBdr>
      <w:snapToGrid w:val="0"/>
      <w:spacing w:after="0"/>
      <w:jc w:val="center"/>
    </w:pPr>
    <w:rPr>
      <w:rFonts w:ascii="Times New Roman" w:eastAsia="宋体" w:hAnsi="Times New Roman"/>
      <w:kern w:val="2"/>
      <w:sz w:val="21"/>
      <w:szCs w:val="18"/>
      <w:lang w:eastAsia="zh-CN"/>
    </w:rPr>
  </w:style>
  <w:style w:type="character" w:customStyle="1" w:styleId="afff5">
    <w:name w:val="页眉 字符"/>
    <w:basedOn w:val="a2"/>
    <w:link w:val="afff4"/>
    <w:rsid w:val="009F0B38"/>
    <w:rPr>
      <w:rFonts w:ascii="Times New Roman" w:eastAsia="宋体" w:hAnsi="Times New Roman"/>
      <w:kern w:val="2"/>
      <w:sz w:val="21"/>
      <w:szCs w:val="18"/>
      <w:lang w:eastAsia="zh-CN"/>
    </w:rPr>
  </w:style>
  <w:style w:type="character" w:styleId="afff6">
    <w:name w:val="Placeholder Text"/>
    <w:basedOn w:val="a2"/>
    <w:uiPriority w:val="99"/>
    <w:rsid w:val="009F0B38"/>
    <w:rPr>
      <w:color w:val="808080"/>
    </w:rPr>
  </w:style>
  <w:style w:type="paragraph" w:customStyle="1" w:styleId="EndNoteBibliographyTitle">
    <w:name w:val="EndNote Bibliography Title"/>
    <w:basedOn w:val="a1"/>
    <w:link w:val="EndNoteBibliographyTitle0"/>
    <w:rsid w:val="009F0B38"/>
    <w:pPr>
      <w:jc w:val="center"/>
    </w:pPr>
    <w:rPr>
      <w:rFonts w:cs="Times New Roman"/>
      <w:noProof/>
    </w:rPr>
  </w:style>
  <w:style w:type="character" w:customStyle="1" w:styleId="EndNoteBibliographyTitle0">
    <w:name w:val="EndNote Bibliography Title 字符"/>
    <w:basedOn w:val="a2"/>
    <w:link w:val="EndNoteBibliographyTitle"/>
    <w:rsid w:val="009F0B38"/>
    <w:rPr>
      <w:rFonts w:ascii="Times New Roman" w:eastAsia="宋体" w:hAnsi="Times New Roman" w:cs="Times New Roman"/>
      <w:noProof/>
      <w:kern w:val="2"/>
      <w:lang w:eastAsia="zh-CN"/>
    </w:rPr>
  </w:style>
  <w:style w:type="paragraph" w:customStyle="1" w:styleId="EndNoteBibliography">
    <w:name w:val="EndNote Bibliography"/>
    <w:basedOn w:val="a1"/>
    <w:link w:val="EndNoteBibliography0"/>
    <w:rsid w:val="009F0B38"/>
    <w:pPr>
      <w:spacing w:line="240" w:lineRule="exact"/>
    </w:pPr>
    <w:rPr>
      <w:rFonts w:cs="Times New Roman"/>
      <w:noProof/>
    </w:rPr>
  </w:style>
  <w:style w:type="character" w:customStyle="1" w:styleId="EndNoteBibliography0">
    <w:name w:val="EndNote Bibliography 字符"/>
    <w:basedOn w:val="a2"/>
    <w:link w:val="EndNoteBibliography"/>
    <w:rsid w:val="009F0B38"/>
    <w:rPr>
      <w:rFonts w:ascii="Times New Roman" w:eastAsia="宋体" w:hAnsi="Times New Roman" w:cs="Times New Roman"/>
      <w:noProof/>
      <w:kern w:val="2"/>
      <w:lang w:eastAsia="zh-CN"/>
    </w:rPr>
  </w:style>
  <w:style w:type="paragraph" w:styleId="TOC">
    <w:name w:val="TOC Heading"/>
    <w:basedOn w:val="1"/>
    <w:next w:val="a1"/>
    <w:uiPriority w:val="39"/>
    <w:unhideWhenUsed/>
    <w:qFormat/>
    <w:rsid w:val="009B489B"/>
    <w:pPr>
      <w:pageBreakBefore w:val="0"/>
      <w:numPr>
        <w:numId w:val="0"/>
      </w:numPr>
      <w:spacing w:before="240" w:after="0" w:line="259" w:lineRule="auto"/>
      <w:jc w:val="left"/>
      <w:outlineLvl w:val="9"/>
    </w:pPr>
    <w:rPr>
      <w:rFonts w:asciiTheme="majorHAnsi" w:eastAsiaTheme="majorEastAsia" w:hAnsiTheme="majorHAnsi" w:cstheme="majorBidi"/>
      <w:bCs w:val="0"/>
      <w:color w:val="365F91" w:themeColor="accent1" w:themeShade="BF"/>
      <w:kern w:val="0"/>
      <w:sz w:val="32"/>
      <w:szCs w:val="32"/>
    </w:rPr>
  </w:style>
  <w:style w:type="character" w:customStyle="1" w:styleId="10">
    <w:name w:val="标题 1 字符"/>
    <w:basedOn w:val="a2"/>
    <w:link w:val="1"/>
    <w:uiPriority w:val="9"/>
    <w:rsid w:val="009F0B38"/>
    <w:rPr>
      <w:rFonts w:ascii="Times New Roman" w:eastAsia="黑体" w:hAnsi="Times New Roman"/>
      <w:bCs/>
      <w:kern w:val="44"/>
      <w:sz w:val="30"/>
      <w:szCs w:val="44"/>
      <w:lang w:eastAsia="zh-CN"/>
    </w:rPr>
  </w:style>
  <w:style w:type="character" w:customStyle="1" w:styleId="20">
    <w:name w:val="标题 2 字符"/>
    <w:basedOn w:val="a2"/>
    <w:link w:val="2"/>
    <w:uiPriority w:val="9"/>
    <w:rsid w:val="009F0B38"/>
    <w:rPr>
      <w:rFonts w:ascii="Times New Roman" w:eastAsia="黑体" w:hAnsi="Times New Roman"/>
      <w:bCs/>
      <w:kern w:val="2"/>
      <w:sz w:val="28"/>
      <w:szCs w:val="44"/>
      <w:lang w:eastAsia="zh-CN"/>
    </w:rPr>
  </w:style>
  <w:style w:type="character" w:customStyle="1" w:styleId="30">
    <w:name w:val="标题 3 字符"/>
    <w:basedOn w:val="a2"/>
    <w:link w:val="3"/>
    <w:uiPriority w:val="9"/>
    <w:rsid w:val="009F0B38"/>
    <w:rPr>
      <w:rFonts w:ascii="Times New Roman" w:eastAsia="黑体" w:hAnsi="Times New Roman"/>
      <w:bCs/>
      <w:kern w:val="2"/>
      <w:sz w:val="28"/>
      <w:szCs w:val="32"/>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979498-53BA-4AEC-A579-4A2E9863F2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TotalTime>
  <Pages>10</Pages>
  <Words>918</Words>
  <Characters>5235</Characters>
  <Application>Microsoft Office Word</Application>
  <DocSecurity>0</DocSecurity>
  <Lines>43</Lines>
  <Paragraphs>12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Sb_2Te_3基异质结的性能调控研究进展 综述论文选题名称与大纲</dc:title>
  <dc:creator>sh z</dc:creator>
  <cp:keywords/>
  <cp:lastModifiedBy>sh z</cp:lastModifiedBy>
  <cp:revision>4</cp:revision>
  <dcterms:created xsi:type="dcterms:W3CDTF">2026-05-13T13:24:00Z</dcterms:created>
  <dcterms:modified xsi:type="dcterms:W3CDTF">2026-05-13T14:08:00Z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2026年5月</vt:lpwstr>
  </property>
</Properties>
</file>