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1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Синхронизация часов (I)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Используйте материал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Синхронизация_времени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numPr>
          <w:ilvl w:val="0"/>
          <w:numId w:val="5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Используйте параллельный сервер, предоставленный преподавателем.</w:t>
      </w:r>
    </w:p>
    <w:p>
      <w:pPr>
        <w:numPr>
          <w:ilvl w:val="0"/>
          <w:numId w:val="5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Продемонстрируйте работу параллельного сервера, обслуживающего любые запросы двух клиентов, работающих на разных компьютерах.</w:t>
      </w:r>
    </w:p>
    <w:p>
      <w:pPr>
        <w:numPr>
          <w:ilvl w:val="0"/>
          <w:numId w:val="5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Схема синхронизации на 1ом этапе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90" w:dyaOrig="5183">
          <v:rect xmlns:o="urn:schemas-microsoft-com:office:office" xmlns:v="urn:schemas-microsoft-com:vml" id="rectole0000000000" style="width:289.500000pt;height:25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Разработайте программы клиента и UDP-сервера следующей функциональности.</w:t>
      </w:r>
    </w:p>
    <w:p>
      <w:pPr>
        <w:numPr>
          <w:ilvl w:val="0"/>
          <w:numId w:val="8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Клиент периодически шлет серверу запросы следующей структуры.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19" w:dyaOrig="1093">
          <v:rect xmlns:o="urn:schemas-microsoft-com:office:office" xmlns:v="urn:schemas-microsoft-com:vml" id="rectole0000000001" style="width:325.950000pt;height:54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0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Периодичность клиентского запроса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является параметром программы-клиента и задается в тиках, равных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1/1000 сек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 без задержки отвечает клиенту на каждый запрос ответом, имеющим следующую структуру.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058" w:dyaOrig="1052">
          <v:rect xmlns:o="urn:schemas-microsoft-com:office:office" xmlns:v="urn:schemas-microsoft-com:vml" id="rectole0000000002" style="width:402.900000pt;height:5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счетчика времени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 сервере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время работы сервера с момента его запуска в тиках (функция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из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&lt;ctime&gt;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стандартной библиотеки С++). </w:t>
      </w:r>
    </w:p>
    <w:p>
      <w:pPr>
        <w:numPr>
          <w:ilvl w:val="0"/>
          <w:numId w:val="1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Первоначальное значение счетчика времени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 клиенте равно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нулю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Т.е. при первой отправке запроса текущее значение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curvalue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равно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нулю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 </w:t>
      </w:r>
    </w:p>
    <w:p>
      <w:pPr>
        <w:numPr>
          <w:ilvl w:val="0"/>
          <w:numId w:val="1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получения ответа от сервера клиент корректирует (прибавляет) значение счетчика на величину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correction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(это значение может быть положительны, ноль или отрицательным).</w:t>
      </w:r>
    </w:p>
    <w:p>
      <w:pPr>
        <w:numPr>
          <w:ilvl w:val="0"/>
          <w:numId w:val="1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Задержка на сторонне клиента между запросами моделируется с помощью функции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Sleep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 Параметром этой функции является заданное параметром значение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 </w:t>
      </w:r>
    </w:p>
    <w:p>
      <w:pPr>
        <w:numPr>
          <w:ilvl w:val="0"/>
          <w:numId w:val="1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Значения счетчика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увеличивается клиентом после каждой задержки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перед отправкой запроса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 величину задержки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Т.е.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curvalue будет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равно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curvalue + correction +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получении запроса, сервер вычисляет значение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correction =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Cs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curvalue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После отправки ответа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сервер выводит на консоль IP-клиента, номер запроса, отправленную величину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correction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и среднее значение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correction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Проведите серию из 7 экспериментов (1 сервер, 2 клиента) на основе которого заполняется следующая таблица. Для каждого эксперимента принимается   устанавливается значение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Tc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 каждом эксперименте клиент должен делать по 10 запросов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875"/>
        <w:gridCol w:w="776"/>
        <w:gridCol w:w="791"/>
        <w:gridCol w:w="776"/>
        <w:gridCol w:w="846"/>
        <w:gridCol w:w="847"/>
        <w:gridCol w:w="846"/>
        <w:gridCol w:w="814"/>
      </w:tblGrid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Tc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2000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3000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4000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5000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6000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7000</w:t>
            </w:r>
          </w:p>
        </w:tc>
      </w:tr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Max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Min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Среднее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Оформить отчет о выполнении лабораторной работы.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на сервере и на клиенте для подсчета коррекции будем использовать не массив коррекций, а вектор. для этого нужно включить библиотеку с вектором:</w:t>
        <w:br/>
        <w:t xml:space="preserve">#include &lt;vector&gt;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дальше в теле функции main() нужно объявить вектор corrections:</w:t>
        <w:br/>
        <w:t xml:space="preserve">vector&lt;int&gt; corrections;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можно написать функцию подсчета среднего значения коррекции. для этого находим сумму всех коррекций и делим на их количесвто:</w:t>
        <w:br/>
        <w:t xml:space="preserve">int calculateAverageCorrection(vector&lt;int&gt; &amp;corrections)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142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sum = accumulate(corrections.begin(), corrections.end(), 0);</w:t>
      </w:r>
    </w:p>
    <w:p>
      <w:pPr>
        <w:spacing w:before="0" w:after="0" w:line="240"/>
        <w:ind w:right="0" w:left="142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return sum / corrections.size();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работы синхронизации времени сначала нужно настроить сервер. для этого на сервере инициализируем переменную serv. указываем, что сервер будет работать с протоколами TCP/IP (AF_INET), указываем порт для прослушивания (htons(2000)) и указываем, что сервер может принимать запросы от любого адреса (INADDR_ANY) :</w:t>
        <w:br/>
        <w:t xml:space="preserve">SOCKADDR_IN serv;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serv.sin_family = AF_INET;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serv.sin_port = htons(2000); 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serv.sin_addr.s_addr = INADDR_ANY;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инициализации сокета, нужно указать, что сокет будет работать по протоколу UDP:</w:t>
        <w:br/>
        <w:t xml:space="preserve">sS = socket(AF_INET, SOCK_DGRAM, NULL))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связываем сокет с данными, которые инициализировали выше:</w:t>
        <w:br/>
        <w:t xml:space="preserve">bind(sS, (LPSOCKADDR)&amp;serv, sizeof(serv)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сокет на сервере проинициализирован, теперь можно ожидать подключения от клиентов:</w:t>
        <w:br/>
        <w:t xml:space="preserve">recvfrom(sS, (char*)&amp;getsincro, sizeof(getsincro), NULL, (sockaddr*)&amp;client, &amp;lc);</w:t>
        <w:br/>
        <w:br/>
        <w:t xml:space="preserve">далее нужно инициализировать работу клиента. для гибкой настройки клиента будут использоваться параметры командной строки, чтобы указать ip адрес сервера, его порт и задержку в тиках:</w:t>
        <w:br/>
        <w:tab/>
        <w:t xml:space="preserve">string IP = "127.0.0.1";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PORT = 2000;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Tc = 1000;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if (argc != 4)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быть 3 параметра: адрес сервера, порт сервера, значение задержки в тиках" &lt;&lt; endl;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Пример: 192.168.1.3 2000 1000" &lt;&lt; endl;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else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IP = argv[1];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PORT = atoi(argv[2]);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Tc = atoi(argv[3]);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запуске программы клиента в параметрах командной строки нужно указать данные строго в следующем порядке: ip адрес сервера, порт, который он прослушивает, количество тиков для задержки между запросами на сервер в 1/1000 сек.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этого на клиенте инициализируется сокет для работы по UDP:</w:t>
        <w:br/>
        <w:t xml:space="preserve">cS = socket(AF_INET, SOCK_DGRAM, NULL)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указывается IP адрес и порт сервера:</w:t>
        <w:br/>
        <w:t xml:space="preserve">SOCKADDR_IN serv;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serv.sin_family = AF_INET;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serv.sin_port = htons(PORT);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serv.sin_addr.s_addr = inet_addr(IP.c_str());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инициализации всех данных отправляем запрос на сервер:</w:t>
        <w:br/>
        <w:t xml:space="preserve">sendto(cS, (char*)&amp;getsincro, sizeof(getsincro), 0, (sockaddr*)&amp;serv, sizeof(serv));</w:t>
        <w:br/>
        <w:br/>
        <w:t xml:space="preserve">после обработки запроса, сервер высылает обратно ответ:</w:t>
        <w:br/>
        <w:t xml:space="preserve">recvfrom(cS, (char*)&amp;setsincro, sizeof(setsincro), 0, (sockaddr*)&amp;serv, &amp;lensockaddr);</w:t>
        <w:br/>
        <w:br/>
        <w:t xml:space="preserve">согласно заданию при первой отправке запроса текущее значение времени равно 0, поэтому при первой отправке текущее значение времени просто приравнивается значению коррекции, которое отправил сервер:</w:t>
        <w:br/>
        <w:t xml:space="preserve">getsincro.curvalue += setsincro.curvalue;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первоначальной установки значения времени выполняется запрос, в котором на сервер отправляется текущее значение времени: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sendto(cS, (char*)&amp;getsincro, sizeof(getsincro), 0, (sockaddr*)&amp;serv, sizeof(serv)); 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того, как данные приходят на сервер, присходит их получение:</w:t>
        <w:br/>
        <w:t xml:space="preserve">recvfrom(sS, (char*)&amp;getsincro, sizeof(getsincro), NULL, (sockaddr*)&amp;client, &amp;lc);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сервер получает значение тиков, которое прошло со старта программы: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= clock();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согласно заданию, сервер вычисляет коррекцию (время сервера - время клиента), и отправляет эти данные обратно клиенту:</w:t>
        <w:br/>
        <w:t xml:space="preserve">setsincro.correction = c - getsincro.correction;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sendto(sS, (char*)&amp;setsincro, sizeof(setsincro), 0, (sockaddr*)&amp;client, sizeof(client));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также на сервере ip адрес клиента из поля (&amp;client)-&gt;sin_addr преобразуется в строку:</w:t>
        <w:br/>
        <w:t xml:space="preserve">inet_ntop(AF_INET, &amp;(reinterpret_cast&lt;sockaddr_in*&gt;(&amp;client)-&gt;sin_addr), clientIP, INET_ADDRSTRLEN);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происходит подсчет средней коррекции:</w:t>
        <w:br/>
        <w:t xml:space="preserve">corrections.push_back(setsincro.correction);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average = calculateAverageCorrection(corrections);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этого на клиент приходит ответ от сервера, устанавливается значение времени с учетом коррекции и задержки: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recvfrom(cS, (char*)&amp;setsincro, sizeof(setsincro), 0, (sockaddr*)&amp;serv, &amp;lensockaddr);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getsincro.curvalue += setsincro.curvalue + Tc;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этого на клиенте происходит подсчет минимального и максимального значения коррекции:</w:t>
        <w:br/>
        <w:t xml:space="preserve">maxcor = (maxcor &lt; setsincro.curvalue) ? setsincro.curvalue : maxcor;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mincor = (mincor &gt; setsincro.curvalue) ? setsincro.curvalue : mincor;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также добавление текущей коррекции к массиву всех коррекций:</w:t>
        <w:br/>
        <w:t xml:space="preserve">corrections.push_back(setsincro.curvalue);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конце цикла на клиенте происходит искуственная задержка с помощью функции sleep:</w:t>
        <w:br/>
        <w:t xml:space="preserve">Sleep(Tc);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того, как проведено 10 попыток синхронизации времени с сервером, происходит подсчет средней коррекции:</w:t>
        <w:br/>
        <w:t xml:space="preserve">int average = calculateAverageCorrection(corrections);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данном алгоритме при запуске клиента и при первой отправке запроса на сервер инициализируется время клиента. так как запуск клиента может произойти в любой момент, не обязательно сразу после запуска сервера, то это может повлиять на подсчет средней коррекции на сервере. данная проблема была решена следующим способом:</w:t>
        <w:br/>
        <w:t xml:space="preserve">клиент генерирует уникальный идентификатор подключения и отправляет его вместе с данными, необходимыми для коррекции времени. сервер проверяет, было ли уже соединение с этим клиентом. если было, то сервер проводит подсчеты, а если нет - то считается, что сервер отправляет клиенту время в качестве коррекции. поэтому это первое соединение не нужно учитывать во время подсчета коррекции. соответственно сервер запоминает клиента и будет учитывать его коррекции в последующих соединениях. далее будет описаны инструменты и алгоритм, с помощью которых это было достигнуто.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клиенте генерируем уникальное число и записываем его в объект структуры, который будем отправлять на сервер:</w:t>
        <w:br/>
        <w:t xml:space="preserve">struct GETSINCHRO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string cmd;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curvalue;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long long unique_id;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уникальный идентификатор для клиента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 xml:space="preserve">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будет использоваться в сервере для подсчетов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 now = chrono::system_clock::now();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getsincro.unique_id = chrono::duration_cast&lt;std::chrono::milliseconds&gt;(now.time_since_epoch()).count();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было притяно решение использовать данный метод, так как существует ничтожно маленькая вероятность запуска клиента в одну и ту же миллисекунду времени.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 принимает это значение, преобразует его в строку и добавляет его к ip адресу клиента. далее проверяет, есть ли полученное значение в уже известных соединениях:</w:t>
        <w:br/>
        <w:t xml:space="preserve">string client_id = clientIP;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client_id += to_string(getsincro.unique_id);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if (connected_clients.find(client_id) == connected_clients.end()) {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connected_clients.insert(client_id);</w:t>
        <w:br/>
        <w:t xml:space="preserve">}</w:t>
        <w:br/>
        <w:t xml:space="preserve">else {</w:t>
        <w:br/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подсчет средней коррекции</w:t>
        <w:br/>
        <w:t xml:space="preserve">}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проведенных экспериментов: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1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 1</w:t>
      </w:r>
    </w:p>
    <w:tbl>
      <w:tblPr/>
      <w:tblGrid>
        <w:gridCol w:w="3875"/>
        <w:gridCol w:w="776"/>
        <w:gridCol w:w="791"/>
        <w:gridCol w:w="776"/>
        <w:gridCol w:w="846"/>
        <w:gridCol w:w="847"/>
        <w:gridCol w:w="846"/>
        <w:gridCol w:w="814"/>
      </w:tblGrid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Tc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2000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3000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4000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5000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6000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7000</w:t>
            </w:r>
          </w:p>
        </w:tc>
      </w:tr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Max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330" w:hRule="auto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Min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Среднее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</w:tbl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 2</w:t>
      </w:r>
    </w:p>
    <w:tbl>
      <w:tblPr/>
      <w:tblGrid>
        <w:gridCol w:w="3875"/>
        <w:gridCol w:w="776"/>
        <w:gridCol w:w="791"/>
        <w:gridCol w:w="776"/>
        <w:gridCol w:w="846"/>
        <w:gridCol w:w="847"/>
        <w:gridCol w:w="846"/>
        <w:gridCol w:w="814"/>
      </w:tblGrid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Tc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1000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2000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3000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4000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5000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6000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7000</w:t>
            </w:r>
          </w:p>
        </w:tc>
      </w:tr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Max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Min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3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Среднее correction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8">
    <w:abstractNumId w:val="18"/>
  </w:num>
  <w:num w:numId="10">
    <w:abstractNumId w:val="12"/>
  </w:num>
  <w:num w:numId="1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