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4848"/>
        <w:gridCol w:w="3327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api/createUser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public class UserInfo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Integer ID;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AUTH_TOKEN;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GCM_TOKEN;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APP_NAME;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APP_VERSION;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ANDROID_SECURE_ID;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DEVICE_FINGERPRINT;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GSF_ID;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COUNTRY_CODE;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String IP_ADDRESS;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public class CreatedUser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private Integer id;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api/createAgent</w:t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public class AgentInfo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private Integer agent_id;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private String phone_num;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private String payload;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private LocalDateTime actual_date;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private Byte agent_status_id;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public class CreatedAgent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private Integer agentId;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LibreOffice/6.1.5.2$Linux_X86_64 LibreOffice_project/10$Build-2</Application>
  <Pages>1</Pages>
  <Words>73</Words>
  <Characters>530</Characters>
  <CharactersWithSpaces>644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2021-03-07T09:29:42Z</dcterms:created>
  <dc:creator/>
  <dc:description/>
  <dc:language>en-US</dc:language>
  <cp:lastModifiedBy/>
  <dcterms:modified xsi:type="dcterms:W3CDTF">2021-03-07T11:48:51Z</dcterms:modified>
  <cp:revision>5</cp:revision>
  <dc:subject/>
  <dc:title/>
</cp:coreProperties>
</file>