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Термины и определения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Пользователь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Устройство (device)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Контракт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Подписка (трекаемый номер)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Агент (бот)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Активность </w:t>
      </w:r>
      <w:r>
        <w:rPr>
          <w:color w:val="8D1D75"/>
          <w:lang w:val="ru-RU" w:eastAsia="zh-CN" w:bidi="hi-IN"/>
        </w:rPr>
        <w:t>(информация об измении статуса пользователя в сети: онлайн/оффлайн)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Тариф </w:t>
      </w:r>
      <w:r>
        <w:rPr>
          <w:color w:val="8D1D75"/>
          <w:lang w:val="ru-RU" w:eastAsia="zh-CN" w:bidi="hi-IN"/>
        </w:rPr>
        <w:t>(тарифные планы, которые может приобрести пользователь)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Платеж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Пакет </w:t>
      </w:r>
      <w:r>
        <w:rPr>
          <w:color w:val="8D1D75"/>
          <w:lang w:val="ru-RU" w:eastAsia="zh-CN" w:bidi="hi-IN"/>
        </w:rPr>
        <w:t>(приложения уникально идентифицируются именем пакета. Согласно рекомендациями лучше всего выбирать обратное доменное имя)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 w:eastAsia="zh-CN" w:bidi="hi-IN"/>
        </w:rPr>
        <w:t xml:space="preserve">FireBase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(сервис, который используется для отправки реал-тайм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PUSH-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уведомлений на телефон)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 w:eastAsia="zh-CN" w:bidi="hi-IN"/>
        </w:rPr>
        <w:t xml:space="preserve">AppSetting </w:t>
      </w:r>
      <w:r>
        <w:rPr>
          <w:color w:val="8D1D75"/>
          <w:lang w:val="ru-RU" w:eastAsia="zh-CN" w:bidi="hi-IN"/>
        </w:rPr>
        <w:t>(настроечные параметры приложения)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 w:eastAsia="zh-CN" w:bidi="hi-IN"/>
        </w:rPr>
        <w:t xml:space="preserve">Privacy Policy </w:t>
      </w:r>
      <w:r>
        <w:rPr>
          <w:color w:val="8D1D75"/>
          <w:lang w:val="ru-RU" w:eastAsia="zh-CN" w:bidi="hi-IN"/>
        </w:rPr>
        <w:t>(условия использования приложения, которые пользователь обязательно должен подтвердить)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Others</w:t>
      </w:r>
    </w:p>
    <w:p>
      <w:pPr>
        <w:pStyle w:val="Normal"/>
        <w:rPr>
          <w:lang w:val="ru-RU" w:eastAsia="zh-CN" w:bidi="hi-IN"/>
        </w:rPr>
      </w:pPr>
      <w:r>
        <w:rPr/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UPD: Быть аккуратным в терминологии! Из-за не совсе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м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 корректного именования </w:t>
        <w:tab/>
        <w:t xml:space="preserve">таблица с трекаемыми номерами была названа wa_users_subscriptions, хотя на самом же </w:t>
        <w:tab/>
        <w:t xml:space="preserve">деле ее правильно называть как-то вроде wa_tracked_phone_numbers. Под словом </w:t>
        <w:tab/>
        <w:t xml:space="preserve">«подписка» же более корректно иметь ввиду subscription &lt;==&gt; recurring payment — </w:t>
        <w:tab/>
        <w:t>платный план использования приложения, который подразумевает ежемесячные</w:t>
        <w:tab/>
        <w:t xml:space="preserve">автоматические платежи.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Так что когда разговор идет на эту тему, убедитесь, что вы </w:t>
        <w:tab/>
        <w:t xml:space="preserve">правильно понимаете собеседника.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Но в БД и в коде некоторых местах сохраняться не </w:t>
        <w:tab/>
        <w:t>совсем актуальные термины, так что быть к этому готовым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Общие требования к информационной системе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Требования по минимальному количеству пользователей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Требования к базе данных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 w:eastAsia="zh-CN" w:bidi="hi-IN"/>
        </w:rPr>
        <w:t>Требования к справочной информации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>В системе должны быть зарегистрированы следующие справочники: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 w:eastAsia="zh-CN" w:bidi="hi-IN"/>
        </w:rPr>
        <w:t>справочник валют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  <w:t>- код валюты ISO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валюты цифровой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валюты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ru-RU"/>
        </w:rPr>
      </w:pPr>
      <w:r>
        <w:rPr>
          <w:b/>
          <w:bCs/>
          <w:lang w:val="ru-RU" w:eastAsia="zh-CN" w:bidi="hi-IN"/>
        </w:rPr>
        <w:t>справочник стран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страны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страны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справочник статусов агентов (ботов)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статуса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статуса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1 - резерв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2 - support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3 - действующий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4 - бан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5 - карантин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справочник типов контракта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  <w:t>- код типа контракта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типа контракта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color w:val="CE181E"/>
        </w:rPr>
      </w:pPr>
      <w:r>
        <w:rPr>
          <w:color w:val="CE181E"/>
          <w:lang w:val="ru-RU" w:eastAsia="zh-CN" w:bidi="hi-IN"/>
        </w:rPr>
        <w:tab/>
        <w:tab/>
        <w:t>1 — 1 номер (бесплатный)</w:t>
      </w:r>
    </w:p>
    <w:p>
      <w:pPr>
        <w:pStyle w:val="Normal"/>
        <w:rPr>
          <w:color w:val="CE181E"/>
        </w:rPr>
      </w:pPr>
      <w:r>
        <w:rPr>
          <w:color w:val="CE181E"/>
          <w:lang w:val="ru-RU" w:eastAsia="zh-CN" w:bidi="hi-IN"/>
        </w:rPr>
        <w:tab/>
        <w:tab/>
        <w:t>4 — 4 номера (платный)</w:t>
      </w:r>
    </w:p>
    <w:p>
      <w:pPr>
        <w:pStyle w:val="Normal"/>
        <w:rPr>
          <w:color w:val="CE181E"/>
        </w:rPr>
      </w:pPr>
      <w:r>
        <w:rPr>
          <w:color w:val="CE181E"/>
          <w:lang w:val="ru-RU" w:eastAsia="zh-CN" w:bidi="hi-IN"/>
        </w:rPr>
        <w:tab/>
        <w:tab/>
        <w:t>10 — 10 номеров (платный)</w:t>
      </w:r>
    </w:p>
    <w:p>
      <w:pPr>
        <w:pStyle w:val="Normal"/>
        <w:rPr>
          <w:color w:val="CE181E"/>
        </w:rPr>
      </w:pPr>
      <w:r>
        <w:rPr/>
      </w:r>
    </w:p>
    <w:p>
      <w:pPr>
        <w:pStyle w:val="Normal"/>
        <w:rPr>
          <w:color w:val="8D1D75"/>
        </w:rPr>
      </w:pPr>
      <w:r>
        <w:rPr>
          <w:color w:val="8D1D75"/>
        </w:rPr>
        <w:t>ПРЕДЛАГАЮ внести изменения в текущую структуру БД:</w:t>
        <w:br/>
      </w:r>
      <w:r>
        <w:rPr>
          <w:color w:val="8D1D75"/>
        </w:rPr>
        <w:t>1) в таблице wa_contract_typesRef  те же колонки и 5 записей:</w:t>
        <w:br/>
        <w:t>- BASIC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>STANDART</w:t>
        <w:br/>
        <w:t>- PREMIUM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>TRIAL</w:t>
        <w:br/>
        <w:t>- GIFT</w:t>
      </w:r>
    </w:p>
    <w:p>
      <w:pPr>
        <w:pStyle w:val="Normal"/>
        <w:rPr>
          <w:color w:val="8D1D75"/>
        </w:rPr>
      </w:pPr>
      <w:r>
        <w:rPr>
          <w:color w:val="8D1D75"/>
        </w:rPr>
      </w:r>
    </w:p>
    <w:p>
      <w:pPr>
        <w:pStyle w:val="Normal"/>
        <w:rPr/>
      </w:pP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2</w:t>
      </w:r>
      <w:r>
        <w:rPr>
          <w:color w:val="8D1D75"/>
        </w:rPr>
        <w:t>) таблица  wa_tariffs. Надо сильно видоизменить. Предлагаю колонки:</w:t>
        <w:br/>
        <w:t>- tariff_id</w:t>
        <w:br/>
        <w:t>- actual_date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>sku</w:t>
      </w:r>
    </w:p>
    <w:p>
      <w:pPr>
        <w:pStyle w:val="Normal"/>
        <w:rPr>
          <w:color w:val="8D1D75"/>
        </w:rPr>
      </w:pPr>
      <w:r>
        <w:rPr>
          <w:color w:val="8D1D75"/>
        </w:rPr>
        <w:t>- contract_type_id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>subscriptions_amount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>duration_days (double)</w:t>
      </w:r>
    </w:p>
    <w:p>
      <w:pPr>
        <w:pStyle w:val="Normal"/>
        <w:rPr>
          <w:color w:val="8D1D75"/>
        </w:rPr>
      </w:pPr>
      <w:r>
        <w:rPr>
          <w:color w:val="8D1D75"/>
        </w:rPr>
        <w:t>И скорее всего к ней нужно таблица с историчностью, так как потеницально можем менять sku и subscriptions_amount.</w:t>
      </w:r>
    </w:p>
    <w:p>
      <w:pPr>
        <w:pStyle w:val="Normal"/>
        <w:rPr>
          <w:color w:val="8D1D75"/>
        </w:rPr>
      </w:pPr>
      <w:r>
        <w:rPr>
          <w:color w:val="8D1D75"/>
        </w:rPr>
        <w:t>Таким образом в данной таблице для начала предлагаю поместить 7 записей:</w:t>
      </w:r>
    </w:p>
    <w:p>
      <w:pPr>
        <w:pStyle w:val="Normal"/>
        <w:rPr/>
      </w:pPr>
      <w:r>
        <w:rPr>
          <w:color w:val="8D1D75"/>
        </w:rPr>
        <w:t xml:space="preserve">- </w:t>
      </w:r>
      <w:r>
        <w:rPr>
          <w:color w:val="8D1D75"/>
        </w:rPr>
        <w:t>contract_type: BASIC, sku: google_sku_basic, subs_amount: 5, duration_days: 30</w:t>
        <w:br/>
        <w:t xml:space="preserve">- contract_type: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STANDARD</w:t>
      </w:r>
      <w:r>
        <w:rPr>
          <w:color w:val="8D1D75"/>
        </w:rPr>
        <w:t>, sku: google_sku_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standard</w:t>
      </w:r>
      <w:r>
        <w:rPr>
          <w:color w:val="8D1D75"/>
        </w:rPr>
        <w:t>, subs_amount: 10, duration_days: 30</w:t>
      </w:r>
    </w:p>
    <w:p>
      <w:pPr>
        <w:pStyle w:val="Normal"/>
        <w:rPr/>
      </w:pPr>
      <w:r>
        <w:rPr>
          <w:color w:val="8D1D75"/>
        </w:rPr>
        <w:t xml:space="preserve">- contract_type: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PREMIUM</w:t>
      </w:r>
      <w:r>
        <w:rPr>
          <w:color w:val="8D1D75"/>
        </w:rPr>
        <w:t>, sku: google_sku_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premium</w:t>
      </w:r>
      <w:r>
        <w:rPr>
          <w:color w:val="8D1D75"/>
        </w:rPr>
        <w:t>, subs_amount: 15, duration_days: 30</w:t>
      </w:r>
    </w:p>
    <w:p>
      <w:pPr>
        <w:pStyle w:val="Normal"/>
        <w:rPr/>
      </w:pPr>
      <w:r>
        <w:rPr>
          <w:color w:val="8D1D75"/>
        </w:rPr>
        <w:t xml:space="preserve">- </w:t>
      </w:r>
      <w:r>
        <w:rPr>
          <w:color w:val="8D1D75"/>
        </w:rPr>
        <w:t xml:space="preserve">contract_type: BASIC, sku: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apple</w:t>
      </w:r>
      <w:r>
        <w:rPr>
          <w:color w:val="8D1D75"/>
        </w:rPr>
        <w:t>_sku_basic, subs_amount: 5, duration_days: 30</w:t>
        <w:br/>
        <w:t xml:space="preserve">- contract_type: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STANDARD</w:t>
      </w:r>
      <w:r>
        <w:rPr>
          <w:color w:val="8D1D75"/>
        </w:rPr>
        <w:t xml:space="preserve">, sku: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apple</w:t>
      </w:r>
      <w:r>
        <w:rPr>
          <w:color w:val="8D1D75"/>
        </w:rPr>
        <w:t>_sku_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standard</w:t>
      </w:r>
      <w:r>
        <w:rPr>
          <w:color w:val="8D1D75"/>
        </w:rPr>
        <w:t>, subs_amount: 10, duration_days: 30</w:t>
      </w:r>
    </w:p>
    <w:p>
      <w:pPr>
        <w:pStyle w:val="Normal"/>
        <w:rPr/>
      </w:pPr>
      <w:r>
        <w:rPr>
          <w:color w:val="8D1D75"/>
        </w:rPr>
        <w:t xml:space="preserve">- contract_type: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PREMIUM</w:t>
      </w:r>
      <w:r>
        <w:rPr>
          <w:color w:val="8D1D75"/>
        </w:rPr>
        <w:t xml:space="preserve">, sku: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apple</w:t>
      </w:r>
      <w:r>
        <w:rPr>
          <w:color w:val="8D1D75"/>
        </w:rPr>
        <w:t>_sku_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premium</w:t>
      </w:r>
      <w:r>
        <w:rPr>
          <w:color w:val="8D1D75"/>
        </w:rPr>
        <w:t>, subs_amount: 15, duration_days: 30</w:t>
      </w:r>
    </w:p>
    <w:p>
      <w:pPr>
        <w:pStyle w:val="Normal"/>
        <w:rPr/>
      </w:pPr>
      <w:r>
        <w:rPr>
          <w:color w:val="8D1D75"/>
        </w:rPr>
        <w:t xml:space="preserve">- contract_type: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TRIAL</w:t>
      </w:r>
      <w:r>
        <w:rPr>
          <w:color w:val="8D1D75"/>
        </w:rPr>
        <w:t xml:space="preserve">, sku: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null</w:t>
      </w:r>
      <w:r>
        <w:rPr>
          <w:color w:val="8D1D75"/>
        </w:rPr>
        <w:t xml:space="preserve">, subs_amount: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1</w:t>
      </w:r>
      <w:r>
        <w:rPr>
          <w:color w:val="8D1D75"/>
        </w:rPr>
        <w:t xml:space="preserve">, duration_days: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1</w:t>
      </w:r>
      <w:r>
        <w:rPr>
          <w:color w:val="8D1D75"/>
        </w:rPr>
        <w:br/>
        <w:br/>
      </w:r>
      <w:r>
        <w:rPr>
          <w:color w:val="8D1D75"/>
        </w:rPr>
        <w:br/>
      </w:r>
      <w:r>
        <w:rPr>
          <w:color w:val="8D1D75"/>
        </w:rPr>
        <w:t>3</w:t>
      </w:r>
      <w:r>
        <w:rPr>
          <w:color w:val="8D1D75"/>
        </w:rPr>
        <w:t>) в таблице wa_</w:t>
      </w:r>
      <w:r>
        <w:rPr>
          <w:color w:val="8D1D75"/>
        </w:rPr>
        <w:t>users_contracts. Оставляем колонки contract_type_id, subscriptions_amount.</w:t>
      </w:r>
    </w:p>
    <w:p>
      <w:pPr>
        <w:pStyle w:val="Normal"/>
        <w:rPr/>
      </w:pPr>
      <w:r>
        <w:rPr>
          <w:color w:val="8D1D75"/>
        </w:rPr>
        <w:t xml:space="preserve">- </w:t>
      </w:r>
      <w:r>
        <w:rPr>
          <w:color w:val="8D1D75"/>
        </w:rPr>
        <w:t xml:space="preserve">количество дней на </w:t>
      </w:r>
      <w:r>
        <w:rPr>
          <w:color w:val="8D1D75"/>
        </w:rPr>
        <w:t>TRIAL</w:t>
      </w:r>
      <w:r>
        <w:rPr>
          <w:color w:val="8D1D75"/>
        </w:rPr>
        <w:t xml:space="preserve"> контракте </w:t>
      </w:r>
      <w:r>
        <w:rPr>
          <w:color w:val="8D1D75"/>
        </w:rPr>
        <w:t xml:space="preserve">и количество трекаемых номеров на нем </w:t>
      </w:r>
      <w:r>
        <w:rPr>
          <w:color w:val="8D1D75"/>
        </w:rPr>
        <w:t xml:space="preserve">регулируется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в таблице wa_tariffs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(может быть меньше дня, например 12 часов)</w:t>
      </w:r>
    </w:p>
    <w:p>
      <w:pPr>
        <w:pStyle w:val="Normal"/>
        <w:rPr>
          <w:color w:val="8D1D75"/>
        </w:rPr>
      </w:pPr>
      <w:r>
        <w:rPr>
          <w:color w:val="8D1D75"/>
        </w:rPr>
        <w:t xml:space="preserve">- </w:t>
      </w:r>
      <w:r>
        <w:rPr>
          <w:color w:val="8D1D75"/>
        </w:rPr>
        <w:t xml:space="preserve">количество дней на оплаченном контракте </w:t>
      </w:r>
      <w:r>
        <w:rPr>
          <w:color w:val="8D1D75"/>
        </w:rPr>
        <w:t xml:space="preserve">и количество трекаемых номеров </w:t>
      </w:r>
      <w:r>
        <w:rPr>
          <w:color w:val="8D1D75"/>
        </w:rPr>
        <w:t>(</w:t>
      </w:r>
      <w:r>
        <w:rPr>
          <w:color w:val="8D1D75"/>
        </w:rPr>
        <w:t>BASIC/ STANDART/PREMIUM</w:t>
      </w:r>
      <w:r>
        <w:rPr>
          <w:color w:val="8D1D75"/>
        </w:rPr>
        <w:t>) присылает Матвей с платежного бэкенда</w:t>
        <w:br/>
        <w:t xml:space="preserve">- количество дней на  </w:t>
      </w:r>
      <w:r>
        <w:rPr>
          <w:color w:val="8D1D75"/>
        </w:rPr>
        <w:t xml:space="preserve">GIFT </w:t>
      </w:r>
      <w:r>
        <w:rPr>
          <w:color w:val="8D1D75"/>
        </w:rPr>
        <w:t xml:space="preserve">контракте может быть любым. </w:t>
      </w:r>
      <w:r>
        <w:rPr>
          <w:color w:val="8D1D75"/>
        </w:rPr>
        <w:t xml:space="preserve">Количество трекаемых номеров тоже любое. </w:t>
      </w:r>
      <w:r>
        <w:rPr>
          <w:color w:val="8D1D75"/>
        </w:rPr>
        <w:t xml:space="preserve">Сами контракты типа  </w:t>
      </w:r>
      <w:r>
        <w:rPr>
          <w:color w:val="8D1D75"/>
        </w:rPr>
        <w:t xml:space="preserve">GIFT </w:t>
      </w:r>
      <w:r>
        <w:rPr>
          <w:color w:val="8D1D75"/>
        </w:rPr>
        <w:t>помещаются в систему саппортами приложения через специальный эндпоинт. Соотвественно саппорты могут задавать любое количество subscriptions_amount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color w:val="8D1D75"/>
          <w:lang w:val="ru-RU" w:eastAsia="zh-CN" w:bidi="hi-IN"/>
        </w:rPr>
      </w:pPr>
      <w:r>
        <w:rPr>
          <w:color w:val="8D1D75"/>
          <w:lang w:val="ru-RU" w:eastAsia="zh-CN" w:bidi="hi-IN"/>
        </w:rPr>
        <w:t xml:space="preserve">Еще раз подчеркну, что система должна поддерживать изменения количества  subscriptions_amount на типах контрактов через  таблицу wa_tariffs. </w:t>
      </w:r>
      <w:r>
        <w:rPr>
          <w:color w:val="8D1D75"/>
          <w:lang w:val="ru-RU" w:eastAsia="zh-CN" w:bidi="hi-IN"/>
        </w:rPr>
        <w:t xml:space="preserve">Например, в какой-то момент мы увидели, что контракт в 15 номеров не востребован, а востребован в 20. В таком случае мы взяли и поменяли возможный максимум на контрактах </w:t>
      </w:r>
      <w:r>
        <w:rPr>
          <w:rFonts w:eastAsia="WenQuanYi Micro Hei" w:cs="FreeSans"/>
          <w:color w:val="8D1D75"/>
          <w:kern w:val="2"/>
          <w:sz w:val="24"/>
          <w:szCs w:val="24"/>
          <w:lang w:val="ru-RU" w:eastAsia="zh-CN" w:bidi="hi-IN"/>
        </w:rPr>
        <w:t>Premium</w:t>
      </w:r>
      <w:r>
        <w:rPr>
          <w:color w:val="8D1D75"/>
          <w:lang w:val="ru-RU" w:eastAsia="zh-CN" w:bidi="hi-IN"/>
        </w:rPr>
        <w:t xml:space="preserve"> типа.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справочник статусов контрактов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статуса контракта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статуса контракта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0 — действующий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1 — закрытый (истекший)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-1 - аннулированный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9 — триальный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</w:r>
      <w:r>
        <w:rPr>
          <w:color w:val="FF0000"/>
          <w:lang w:val="ru-RU" w:eastAsia="zh-CN" w:bidi="hi-IN"/>
        </w:rPr>
        <w:t>10 — подарочный</w:t>
      </w:r>
    </w:p>
    <w:p>
      <w:pPr>
        <w:pStyle w:val="Normal"/>
        <w:rPr>
          <w:color w:val="8D1D75"/>
        </w:rPr>
      </w:pPr>
      <w:r>
        <w:rPr>
          <w:color w:val="8D1D75"/>
        </w:rPr>
        <w:t>СУДЯ ПО ТОМУ ЧТО НАПИСАЛ ВЫШЕ, СТАТУСЫ ТРИАЛЬНЫЙ И ПОДАРОЧНЫЙ НЕ ДОЛЖНЫ СУЩЕСТВОВАТЬ. Только 0,1,-1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справочник типов устройств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тип устройства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типа устройства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1 — Android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2 — Ios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справочник статусов подписок (трекаемых номеров)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статуса подписки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статуса подписки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0 — созданная (неподтвержденная)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1 — действующая (подтвержденная)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2 — закрытая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-1 — аннулированная пользователем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ab/>
        <w:t>-2 — телефонный номер не существует (phone not exists)</w:t>
      </w:r>
    </w:p>
    <w:p>
      <w:pPr>
        <w:pStyle w:val="Normal"/>
        <w:rPr>
          <w:color w:val="CE181E"/>
        </w:rPr>
      </w:pPr>
      <w:r>
        <w:rPr>
          <w:color w:val="CE181E"/>
          <w:lang w:val="ru-RU" w:eastAsia="zh-CN" w:bidi="hi-IN"/>
        </w:rPr>
        <w:tab/>
        <w:tab/>
        <w:t xml:space="preserve">-3 — запрет на подписку (бан) </w:t>
      </w:r>
      <w:r>
        <w:rPr>
          <w:color w:val="8D1D75"/>
          <w:lang w:val="ru-RU" w:eastAsia="zh-CN" w:bidi="hi-IN"/>
        </w:rPr>
        <w:t xml:space="preserve">/* </w:t>
      </w:r>
      <w:r>
        <w:rPr>
          <w:color w:val="8D1D75"/>
          <w:lang w:val="ru-RU" w:eastAsia="zh-CN" w:bidi="hi-IN"/>
        </w:rPr>
        <w:t>не понял зачем. Нужны объяснения*/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 w:eastAsia="zh-CN" w:bidi="hi-IN"/>
        </w:rPr>
        <w:t xml:space="preserve">справочник видов платежных систем </w:t>
      </w:r>
      <w:r>
        <w:rPr>
          <w:color w:val="8D1D75"/>
          <w:lang w:val="ru-RU" w:eastAsia="zh-CN" w:bidi="hi-IN"/>
        </w:rPr>
        <w:t xml:space="preserve">/* </w:t>
      </w:r>
      <w:r>
        <w:rPr>
          <w:color w:val="8D1D75"/>
          <w:lang w:val="ru-RU" w:eastAsia="zh-CN" w:bidi="hi-IN"/>
        </w:rPr>
        <w:t>он не нужен. Он на другой схеме*/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код вида платежной системы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 w:eastAsia="zh-CN" w:bidi="hi-IN"/>
        </w:rPr>
        <w:t>- наименование вида платежной системы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1 — google payment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  <w:tab/>
        <w:t>2 — pay pal</w:t>
      </w:r>
    </w:p>
    <w:p>
      <w:pPr>
        <w:pStyle w:val="Normal"/>
        <w:rPr>
          <w:color w:val="CE181E"/>
        </w:rPr>
      </w:pPr>
      <w:r>
        <w:rPr>
          <w:color w:val="CE181E"/>
          <w:lang w:val="ru-RU" w:eastAsia="zh-CN" w:bidi="hi-IN"/>
        </w:rPr>
        <w:tab/>
        <w:tab/>
        <w:t>3 — stripe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Требования к информационным объектам системы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Пользователи (users)</w:t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Пользовательские устройства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>- aтрибуты устройства Android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ab/>
        <w:t>- атрибуты устройства Ios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Агенты мониторинга\боты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Пользовательские контракты (contracts)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numPr>
          <w:ilvl w:val="2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Общие требования к контрактам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Контракт должен иметь следующие атрибуты: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 xml:space="preserve">- тип контракта 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статус контракта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лимит трекаемых номеров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дата актуальности (последнего редактирования)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код пользователя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дата начала действия контракта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дата завершения действия контракта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- дата досрочного расторжения контракта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ru-RU" w:eastAsia="zh-CN" w:bidi="hi-IN"/>
        </w:rPr>
        <w:t>Требования к созданию контрактов</w:t>
      </w:r>
    </w:p>
    <w:p>
      <w:pPr>
        <w:pStyle w:val="Normal"/>
        <w:numPr>
          <w:ilvl w:val="0"/>
          <w:numId w:val="4"/>
        </w:numPr>
        <w:rPr>
          <w:color w:val="8D1D75"/>
        </w:rPr>
      </w:pPr>
      <w:r>
        <w:rPr>
          <w:color w:val="8D1D75"/>
        </w:rPr>
        <w:t>система раз в 10 минут запускает поток, закрывающий все действующие контракты (контракты в статусе ACTUAL, TRIAL, GIFT меняет на CLOSED), если current_timestamp&gt;end_date.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система должна автоматически создавать триальный контракт для нового пользователя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 w:eastAsia="zh-CN" w:bidi="hi-IN"/>
        </w:rPr>
        <w:t>триальный контракт:</w:t>
      </w:r>
    </w:p>
    <w:p>
      <w:pPr>
        <w:pStyle w:val="Normal"/>
        <w:numPr>
          <w:ilvl w:val="0"/>
          <w:numId w:val="0"/>
        </w:numPr>
        <w:ind w:hanging="0"/>
        <w:rPr>
          <w:lang w:val="ru-RU" w:eastAsia="zh-CN" w:bidi="hi-IN"/>
        </w:rPr>
      </w:pPr>
      <w:r>
        <w:rPr>
          <w:color w:val="8D1D75"/>
          <w:lang w:val="ru-RU" w:eastAsia="zh-CN" w:bidi="hi-IN"/>
        </w:rPr>
        <w:t>*</w:t>
      </w:r>
      <w:r>
        <w:rPr>
          <w:lang w:val="ru-RU" w:eastAsia="zh-CN" w:bidi="hi-IN"/>
        </w:rPr>
        <w:t>- может быть заключен только на 1 день, и только на 1 номер</w:t>
      </w:r>
      <w:r>
        <w:rPr>
          <w:color w:val="8D1D75"/>
          <w:lang w:val="ru-RU" w:eastAsia="zh-CN" w:bidi="hi-IN"/>
        </w:rPr>
        <w:t xml:space="preserve">*/ </w:t>
      </w:r>
      <w:r>
        <w:rPr>
          <w:color w:val="8D1D75"/>
          <w:lang w:val="ru-RU" w:eastAsia="zh-CN" w:bidi="hi-IN"/>
        </w:rPr>
        <w:t>читать выше. В связи с описанным выше это не правильно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система должна позволять заводить новый триальный контракт, при условии что у пользователя нет действующих контрактов. Срок начала действия нового контракта = +5 дней от текущей даты</w:t>
      </w:r>
    </w:p>
    <w:p>
      <w:pPr>
        <w:pStyle w:val="Normal"/>
        <w:rPr>
          <w:color w:val="8D1D75"/>
        </w:rPr>
      </w:pPr>
      <w:r>
        <w:rPr>
          <w:color w:val="8D1D75"/>
          <w:lang w:val="ru-RU" w:eastAsia="zh-CN" w:bidi="hi-IN"/>
        </w:rPr>
        <w:t xml:space="preserve">- </w:t>
      </w:r>
      <w:r>
        <w:rPr>
          <w:color w:val="8D1D75"/>
          <w:lang w:val="ru-RU" w:eastAsia="zh-CN" w:bidi="hi-IN"/>
        </w:rPr>
        <w:t>триальный контракт всегда новый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CE181E"/>
          <w:lang w:val="ru-RU" w:eastAsia="zh-CN" w:bidi="hi-IN"/>
        </w:rPr>
        <w:t>контракт на 4 номера — может быть заключен с любой даты на любой срок</w:t>
      </w:r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CE181E"/>
          <w:lang w:val="ru-RU" w:eastAsia="zh-CN" w:bidi="hi-IN"/>
        </w:rPr>
        <w:t>контракт на 10 номеров — может быт заключен с любой даты на любой срок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 xml:space="preserve">должна позволять создавать\обслуживать несколько одновременно действующих контрактов 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b w:val="false"/>
          <w:bCs w:val="false"/>
          <w:color w:val="CE181E"/>
          <w:lang w:val="ru-RU" w:eastAsia="zh-CN" w:bidi="hi-IN"/>
        </w:rPr>
        <w:t xml:space="preserve">при этом, наиболее актуальным должен считаться тот контракт, который имеет наиболее позднюю дату действия (endDate) </w:t>
      </w:r>
      <w:r>
        <w:rPr>
          <w:b w:val="false"/>
          <w:bCs w:val="false"/>
          <w:i/>
          <w:iCs/>
          <w:color w:val="8D1D75"/>
          <w:lang w:val="ru-RU" w:eastAsia="zh-CN" w:bidi="hi-IN"/>
        </w:rPr>
        <w:t>*</w:t>
      </w:r>
      <w:r>
        <w:rPr>
          <w:b w:val="false"/>
          <w:bCs w:val="false"/>
          <w:i w:val="false"/>
          <w:iCs w:val="false"/>
          <w:color w:val="8D1D75"/>
          <w:lang w:val="ru-RU" w:eastAsia="zh-CN" w:bidi="hi-IN"/>
        </w:rPr>
        <w:t xml:space="preserve"> </w:t>
      </w:r>
      <w:r>
        <w:rPr>
          <w:b w:val="false"/>
          <w:bCs w:val="false"/>
          <w:i w:val="false"/>
          <w:iCs w:val="false"/>
          <w:color w:val="8D1D75"/>
          <w:lang w:val="ru-RU" w:eastAsia="zh-CN" w:bidi="hi-IN"/>
        </w:rPr>
        <w:t>с учетом того, что он уже вступил в силу (begin_date&lt;current_date&lt;end_date) */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8D1D75"/>
          <w:lang w:val="ru-RU" w:eastAsia="zh-CN" w:bidi="hi-IN"/>
        </w:rPr>
        <w:t xml:space="preserve">система поддерживает </w:t>
      </w:r>
      <w:r>
        <w:rPr>
          <w:b w:val="false"/>
          <w:bCs w:val="false"/>
          <w:i w:val="false"/>
          <w:iCs w:val="false"/>
          <w:color w:val="8D1D75"/>
          <w:lang w:val="ru-RU" w:eastAsia="zh-CN" w:bidi="hi-IN"/>
        </w:rPr>
        <w:t>контракты  которые вступят в силу в будущем (current_timestamp&lt;begin_date&lt;end_date)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color w:val="8D1D75"/>
          <w:lang w:val="ru-RU" w:eastAsia="zh-CN" w:bidi="hi-IN"/>
        </w:rPr>
      </w:pPr>
      <w:r>
        <w:rPr>
          <w:color w:val="8D1D75"/>
          <w:lang w:val="ru-RU" w:eastAsia="zh-CN" w:bidi="hi-IN"/>
        </w:rPr>
        <w:t xml:space="preserve">/* </w:t>
      </w:r>
      <w:r>
        <w:rPr>
          <w:color w:val="8D1D75"/>
          <w:lang w:val="ru-RU" w:eastAsia="zh-CN" w:bidi="hi-IN"/>
        </w:rPr>
        <w:t>следующие два пункта не совсем понятны. Я лучше опишу своими словами*/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контракт может быть создан при поступлении нового платежа (google, apple) от пользователя из подсистемы card_pmt. 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eсли в подсистему card_pmt пришел новый google-платеж с новым атрибутом purchase_token (ранее не учтенным в системе), то в подсистеме wa_monitoring должен быть заведен новый контракт (даже при наличии действующего контракта). В противном случае должен быть найден и восстановлен и продлен предыдущий контракт.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>
          <w:rStyle w:val="SourceText"/>
          <w:color w:val="8D1D75"/>
          <w:lang w:val="ru-RU" w:eastAsia="zh-CN" w:bidi="hi-IN"/>
        </w:rPr>
        <w:t xml:space="preserve">все контракты, которые оплачены деньгами, могут быть либо продлением, либо новыми. Это идентифицируется </w:t>
      </w:r>
      <w:r>
        <w:rPr>
          <w:rStyle w:val="SourceText"/>
          <w:color w:val="8D1D75"/>
        </w:rPr>
        <w:t>на микросервисе pmt_payments. На каждый платеж, отправленный на этот микросервис Матвеем, создается запись в таблице pmt_payments c расширенными данными в таблицах pmt_google_payments или pmt_apple_payments (в будущем могут также появится pmt_stripe_payments,pmt_[ANOTHER_PROVIDER]_payments). Назовем эти таблицы "таблицами-расширениями платежей". В каждой таблице-расширении будет храниться какой либо идентификатор, позволяющий связывать платежи в платежной системе между собой. Например в Google связывающий идентификатор платежей в рамках одной подписки purchase_token, в Apple — original_transaction_id.</w:t>
      </w:r>
    </w:p>
    <w:p>
      <w:pPr>
        <w:pStyle w:val="PreformattedText"/>
        <w:numPr>
          <w:ilvl w:val="0"/>
          <w:numId w:val="0"/>
        </w:numPr>
        <w:ind w:left="720" w:hanging="0"/>
        <w:rPr>
          <w:rStyle w:val="SourceText"/>
          <w:color w:val="8D1D75"/>
        </w:rPr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  <w:color w:val="8D1D75"/>
        </w:rPr>
        <w:t>Ниже расписываю для каждой платежной системы:</w:t>
      </w:r>
    </w:p>
    <w:p>
      <w:pPr>
        <w:pStyle w:val="PreformattedText"/>
        <w:rPr/>
      </w:pPr>
      <w:r>
        <w:rPr>
          <w:rStyle w:val="SourceText"/>
          <w:color w:val="8D1D75"/>
        </w:rPr>
        <w:tab/>
        <w:t xml:space="preserve">- Google. пришел новый purchase_token - должен быть создан новый </w:t>
        <w:tab/>
        <w:tab/>
        <w:tab/>
        <w:t>контакт, старый (существующий в БД) - выполняем продление</w:t>
      </w:r>
    </w:p>
    <w:p>
      <w:pPr>
        <w:pStyle w:val="PreformattedText"/>
        <w:rPr/>
      </w:pPr>
      <w:r>
        <w:rPr>
          <w:rStyle w:val="SourceText"/>
          <w:color w:val="8D1D75"/>
        </w:rPr>
        <w:tab/>
        <w:t xml:space="preserve">- Apple. Здесь original_transaction_id всегда неизменен. Поэтому при всех </w:t>
        <w:tab/>
        <w:t xml:space="preserve">входящих платежах происходит продление. Может быть такой случай, что </w:t>
        <w:tab/>
        <w:t>пользователь отменит подписку, а затем через два месяца снова ее</w:t>
      </w:r>
    </w:p>
    <w:p>
      <w:pPr>
        <w:pStyle w:val="PreformattedText"/>
        <w:rPr/>
      </w:pPr>
      <w:r>
        <w:rPr>
          <w:rStyle w:val="SourceText"/>
          <w:color w:val="8D1D75"/>
        </w:rPr>
        <w:tab/>
        <w:t xml:space="preserve">оформит. В таком случае original_transaction_id будет тот же и необходимо </w:t>
        <w:tab/>
        <w:t>обновить end_date и статус контракта c CLOSED на ACTUAL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/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ru-RU" w:eastAsia="zh-CN" w:bidi="hi-IN"/>
        </w:rPr>
        <w:t>Требования к изменению\продлению контрактов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ind w:left="720" w:hanging="0"/>
        <w:rPr>
          <w:lang w:val="ru-RU"/>
        </w:rPr>
      </w:pPr>
      <w:r>
        <w:rPr>
          <w:lang w:val="ru-RU" w:eastAsia="zh-CN" w:bidi="hi-IN"/>
        </w:rPr>
        <w:t>срок действия контракта может быть увеличен при поступлении нового платежа (google, apple) из подсистемы card_pmt. При этом продлевается действующий контракт (или восстанавливается закрытый) на срок, соответствующий атрибутам поступившего платежа (за исключением кейса с purchase_token). В случае отсутствия подходящих контрактов, в подсистеме должен быть заведен новый контракт.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при увеличении срока действия контракта может\должен быть изменен тип самого контракта (4→10)</w:t>
      </w:r>
      <w:r>
        <w:rPr>
          <w:color w:val="auto"/>
          <w:lang w:val="ru-RU" w:eastAsia="zh-CN" w:bidi="hi-IN"/>
        </w:rPr>
        <w:t>, (10→4)</w:t>
      </w:r>
      <w:r>
        <w:rPr>
          <w:color w:val="CE181E"/>
          <w:lang w:val="ru-RU" w:eastAsia="zh-CN" w:bidi="hi-IN"/>
        </w:rPr>
        <w:t>. В случае даунгрейда (10-&gt;4) следует обрезать\аннулировать действующие некоторые подписки трекаемых номеров, превышающие лимит трекаемых номеров по контракту. Аннулировать следует те подписки, которые добавлялись в приложение в порядке живой очереди (следует оставить наиболее актуальные подписки, добавленные последними)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ru-RU" w:eastAsia="zh-CN" w:bidi="hi-IN"/>
        </w:rPr>
        <w:t>должна существовать возможность автоматического закрытия контракта при истечении срока его действия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color w:val="CE181E"/>
          <w:lang w:val="ru-RU"/>
        </w:rPr>
      </w:pPr>
      <w:r>
        <w:rPr>
          <w:color w:val="CE181E"/>
          <w:lang w:val="ru-RU" w:eastAsia="zh-CN" w:bidi="hi-IN"/>
        </w:rPr>
        <w:t xml:space="preserve">/* </w:t>
      </w:r>
    </w:p>
    <w:p>
      <w:pPr>
        <w:pStyle w:val="Normal"/>
        <w:rPr>
          <w:color w:val="CE181E"/>
          <w:lang w:val="ru-RU"/>
        </w:rPr>
      </w:pPr>
      <w:r>
        <w:rPr>
          <w:color w:val="CE181E"/>
          <w:lang w:val="ru-RU" w:eastAsia="zh-CN" w:bidi="hi-IN"/>
        </w:rPr>
        <w:t>Предлагаемые изменения в части работы с контрактами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1. Тип контрактов: (оставить всего 2 типа)</w:t>
      </w:r>
    </w:p>
    <w:p>
      <w:pPr>
        <w:pStyle w:val="Normal"/>
        <w:rPr>
          <w:color w:val="CE181E"/>
        </w:rPr>
      </w:pPr>
      <w:r>
        <w:rPr>
          <w:color w:val="CE181E"/>
        </w:rPr>
        <w:t>- стандартная подписка на трекаемые номера</w:t>
      </w:r>
    </w:p>
    <w:p>
      <w:pPr>
        <w:pStyle w:val="Normal"/>
        <w:rPr>
          <w:color w:val="CE181E"/>
        </w:rPr>
      </w:pPr>
      <w:r>
        <w:rPr>
          <w:color w:val="CE181E"/>
        </w:rPr>
        <w:t>- подарочная подписка на трекаемые номера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2. Атрибут контракта </w:t>
      </w:r>
    </w:p>
    <w:p>
      <w:pPr>
        <w:pStyle w:val="Normal"/>
        <w:rPr>
          <w:color w:val="CE181E"/>
        </w:rPr>
      </w:pPr>
      <w:r>
        <w:rPr>
          <w:color w:val="CE181E"/>
        </w:rPr>
        <w:t>- лимит трекаемых номеров (сделать произвольным целочисленным числом, не связанным с типом контракта)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CE181E"/>
        </w:rPr>
      </w:pPr>
      <w:r>
        <w:rPr>
          <w:color w:val="CE181E"/>
        </w:rPr>
        <w:t>3. Статусы контрактов (оставить только следующие статусы)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</w:t>
      </w:r>
      <w:r>
        <w:rPr>
          <w:color w:val="CE181E"/>
        </w:rPr>
        <w:t>-1 – аннулированый</w:t>
      </w:r>
    </w:p>
    <w:p>
      <w:pPr>
        <w:pStyle w:val="Normal"/>
        <w:rPr>
          <w:color w:val="CE181E"/>
        </w:rPr>
      </w:pPr>
      <w:r>
        <w:rPr>
          <w:color w:val="CE181E"/>
        </w:rPr>
        <w:t xml:space="preserve">  </w:t>
      </w:r>
      <w:r>
        <w:rPr>
          <w:color w:val="CE181E"/>
        </w:rPr>
        <w:t>1 – действующий</w:t>
      </w:r>
    </w:p>
    <w:p>
      <w:pPr>
        <w:pStyle w:val="Normal"/>
        <w:rPr>
          <w:color w:val="CE181E"/>
          <w:lang w:val="ru-RU"/>
        </w:rPr>
      </w:pPr>
      <w:r>
        <w:rPr>
          <w:color w:val="CE181E"/>
          <w:lang w:val="ru-RU" w:eastAsia="zh-CN" w:bidi="hi-IN"/>
        </w:rPr>
        <w:t xml:space="preserve">  </w:t>
      </w:r>
      <w:r>
        <w:rPr>
          <w:color w:val="CE181E"/>
          <w:lang w:val="ru-RU" w:eastAsia="zh-CN" w:bidi="hi-IN"/>
        </w:rPr>
        <w:t>2 - закрытый по истечению срока действия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Normal"/>
        <w:rPr>
          <w:color w:val="CE181E"/>
          <w:lang w:val="ru-RU"/>
        </w:rPr>
      </w:pPr>
      <w:r>
        <w:rPr>
          <w:color w:val="CE181E"/>
          <w:lang w:val="ru-RU" w:eastAsia="zh-CN" w:bidi="hi-IN"/>
        </w:rPr>
        <w:t>*/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Пользовательские подписки на трекаемые номера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Подписка на трекаемые номера должна иметь следующие атрибуты: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статус подписки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наименование подписки\трекаемого абонента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код контракта, к которому относится подписка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дата актуального состояния (последнего редактирования)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код обслуживающего агента\бота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номер телефона в подсистеме WA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код аватара в подсистеме WA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ab/>
        <w:t>- признак онлайн уведомления об изменении активности трекаемого номера</w:t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ru-RU" w:eastAsia="zh-CN" w:bidi="hi-IN"/>
        </w:rPr>
        <w:t>Дополнительные требования к подпискам на трекаемые номера:</w:t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ab/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подписка может быть осуществлена только на зарегистрированный номер в системе WA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должна существовать возможность проверки наличия искомого номера в системе WA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должна существовать возможность создать или изменить подписку на трекаемый номер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должна существовать возможность аннулировать подписку на трекаемый номер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при добавлении новой подписки следует восстановить аннулированную подписку на трекаемый номер, если такая подписка была ранее аннулирована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нельзя добавить подписку, если общее количество трекаемых нормеров превышает лимит подписок по контракту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Пользовательские активности (activities)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должна существовать возможность автоматического удаления активностей трекаемых номеров, зарегистрированных в системе ранее, чем Х месяцев назад.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Платежи по контракту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- платежи по контракту должны быть реализованы в отдельной подсистеме (card_pmt) с возможностью регистрации\изменения контрактов в текущей подсистеме (wa_monitoring)</w:t>
      </w:r>
    </w:p>
    <w:p>
      <w:pPr>
        <w:pStyle w:val="PreformattedText"/>
        <w:rPr>
          <w:rStyle w:val="SourceText"/>
          <w:lang w:val="ru-RU"/>
        </w:rPr>
      </w:pPr>
      <w:r>
        <w:rPr>
          <w:lang w:val="ru-RU"/>
        </w:rPr>
      </w:r>
    </w:p>
    <w:p>
      <w:pPr>
        <w:pStyle w:val="PreformattedTex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1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Тарифы по контракту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ведению тарифов по контракту отсутствуют.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Требования к системе аутентификации пользователей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ведению аутентификации пользователей отсутствуют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Требования к ведению исторических изменений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ведению исторических изменений отсутствуют.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Требование к автоматическому формированию отчетности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автоматическому формированию отчетности отсутствуют.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Требования к нагрузке системы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нагрузке системы от пользователей отсутствуют.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Требования к нагрузочному тестированию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Требования к нагрузочному тестированию системы отсутствуют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 w:eastAsia="zh-CN" w:bidi="hi-IN"/>
        </w:rPr>
        <w:t>Требования к аппаратной части</w:t>
      </w:r>
    </w:p>
    <w:p>
      <w:pPr>
        <w:pStyle w:val="Normal"/>
        <w:numPr>
          <w:ilvl w:val="0"/>
          <w:numId w:val="0"/>
        </w:numPr>
        <w:ind w:left="720" w:hanging="0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numPr>
          <w:ilvl w:val="0"/>
          <w:numId w:val="1"/>
        </w:numPr>
        <w:rPr>
          <w:lang w:val="ru-RU" w:eastAsia="zh-CN" w:bidi="hi-IN"/>
        </w:rPr>
      </w:pPr>
      <w:r>
        <w:rPr>
          <w:lang w:val="ru-RU" w:eastAsia="zh-CN" w:bidi="hi-IN"/>
        </w:rPr>
        <w:t>Требования к архитектуре системы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/>
        </w:rPr>
      </w:pPr>
      <w:r>
        <w:rPr>
          <w:lang w:val="ru-RU" w:eastAsia="zh-CN" w:bidi="hi-IN"/>
        </w:rPr>
        <w:t>Требования к архитектуре системы отсутствуют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426</TotalTime>
  <Application>LibreOffice/6.4.7.2$Linux_X86_64 LibreOffice_project/40$Build-2</Application>
  <Pages>7</Pages>
  <Words>1575</Words>
  <Characters>10396</Characters>
  <CharactersWithSpaces>11857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2021-03-10T09:50:39Z</dcterms:created>
  <dc:creator/>
  <dc:description/>
  <dc:language>en-US</dc:language>
  <cp:lastModifiedBy/>
  <dcterms:modified xsi:type="dcterms:W3CDTF">2021-09-01T13:32:22Z</dcterms:modified>
  <cp:revision>101</cp:revision>
  <dc:subject/>
  <dc:title/>
</cp:coreProperties>
</file>