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ội dung"/>
      </w:pPr>
      <w:r>
        <w:rPr>
          <w:rStyle w:val="Không có"/>
        </w:rPr>
        <w:drawing xmlns:a="http://schemas.openxmlformats.org/drawingml/2006/main">
          <wp:inline distT="0" distB="0" distL="0" distR="0">
            <wp:extent cx="5850128" cy="5850128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128" cy="58501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</w:pPr>
    </w:p>
    <w:p>
      <w:pPr>
        <w:pStyle w:val="Nội dung"/>
        <w:shd w:val="clear" w:color="auto" w:fill="ffffff"/>
        <w:spacing w:before="360" w:after="120" w:line="240" w:lineRule="auto"/>
        <w:ind w:left="0" w:right="0" w:firstLine="0"/>
        <w:outlineLvl w:val="1"/>
        <w:rPr>
          <w:rStyle w:val="Không có"/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Style w:val="Không có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Installing and Configuring the DNS Service</w:t>
      </w:r>
    </w:p>
    <w:p>
      <w:pPr>
        <w:pStyle w:val="Nội dung"/>
      </w:pPr>
      <w:r>
        <w:rPr>
          <w:rStyle w:val="Không có"/>
        </w:rPr>
        <w:drawing xmlns:a="http://schemas.openxmlformats.org/drawingml/2006/main">
          <wp:inline distT="0" distB="0" distL="0" distR="0">
            <wp:extent cx="5850128" cy="4338220"/>
            <wp:effectExtent l="0" t="0" r="0" b="0"/>
            <wp:docPr id="1073741826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2" descr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128" cy="4338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Đề mục 2"/>
        <w:shd w:val="clear" w:color="auto" w:fill="ffffff"/>
        <w:spacing w:before="360" w:after="120"/>
      </w:pPr>
      <w:r>
        <w:rPr>
          <w:rStyle w:val="Không có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Configuring a Zone for Dynamic Updates</w:t>
      </w:r>
    </w:p>
    <w:p>
      <w:pPr>
        <w:pStyle w:val="Nội dung"/>
      </w:pPr>
      <w:r>
        <w:rPr>
          <w:rStyle w:val="Không có"/>
        </w:rPr>
        <w:drawing xmlns:a="http://schemas.openxmlformats.org/drawingml/2006/main">
          <wp:inline distT="0" distB="0" distL="0" distR="0">
            <wp:extent cx="5850128" cy="4212593"/>
            <wp:effectExtent l="0" t="0" r="0" b="0"/>
            <wp:docPr id="1073741827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3" descr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128" cy="42125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Đề mục 2"/>
        <w:shd w:val="clear" w:color="auto" w:fill="ffffff"/>
        <w:spacing w:before="360" w:after="120"/>
      </w:pPr>
      <w:r>
        <w:rPr>
          <w:rStyle w:val="Không có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Creating a Delegated DNS Zone</w:t>
      </w:r>
    </w:p>
    <w:p>
      <w:pPr>
        <w:pStyle w:val="Nội dung"/>
      </w:pPr>
      <w:r>
        <w:rPr>
          <w:rStyle w:val="Không có"/>
        </w:rPr>
        <w:drawing xmlns:a="http://schemas.openxmlformats.org/drawingml/2006/main">
          <wp:inline distT="0" distB="0" distL="0" distR="0">
            <wp:extent cx="5850128" cy="4363221"/>
            <wp:effectExtent l="0" t="0" r="0" b="0"/>
            <wp:docPr id="1073741828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4" descr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128" cy="4363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Đề mục 2"/>
        <w:shd w:val="clear" w:color="auto" w:fill="ffffff"/>
        <w:spacing w:before="360" w:after="120"/>
      </w:pPr>
      <w:r>
        <w:rPr>
          <w:rStyle w:val="Không có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Manually Creating DNS Records</w:t>
      </w:r>
    </w:p>
    <w:p>
      <w:pPr>
        <w:pStyle w:val="Nội dung"/>
      </w:pPr>
      <w:r>
        <w:rPr>
          <w:rStyle w:val="Không có"/>
        </w:rPr>
        <w:drawing xmlns:a="http://schemas.openxmlformats.org/drawingml/2006/main">
          <wp:inline distT="0" distB="0" distL="0" distR="0">
            <wp:extent cx="5850128" cy="4316345"/>
            <wp:effectExtent l="0" t="0" r="0" b="0"/>
            <wp:docPr id="1073741829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5" descr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128" cy="43163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</w:pPr>
    </w:p>
    <w:p>
      <w:pPr>
        <w:pStyle w:val="Nội dung"/>
      </w:pPr>
    </w:p>
    <w:p>
      <w:pPr>
        <w:pStyle w:val="Nội dung"/>
      </w:pPr>
    </w:p>
    <w:p>
      <w:pPr>
        <w:pStyle w:val="Nội dung"/>
        <w:rPr>
          <w:rStyle w:val="Không có"/>
        </w:rPr>
      </w:pPr>
      <w:r>
        <w:rPr>
          <w:rStyle w:val="Không có"/>
        </w:rPr>
        <w:drawing xmlns:a="http://schemas.openxmlformats.org/drawingml/2006/main">
          <wp:inline distT="0" distB="0" distL="0" distR="0">
            <wp:extent cx="5850128" cy="3291873"/>
            <wp:effectExtent l="0" t="0" r="0" b="0"/>
            <wp:docPr id="1073741830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 descr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128" cy="3291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Không có"/>
        </w:rPr>
        <w:drawing xmlns:a="http://schemas.openxmlformats.org/drawingml/2006/main">
          <wp:inline distT="0" distB="0" distL="0" distR="0">
            <wp:extent cx="5850128" cy="3291873"/>
            <wp:effectExtent l="0" t="0" r="0" b="0"/>
            <wp:docPr id="1073741831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 descr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128" cy="3291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rPr>
          <w:rStyle w:val="Không có"/>
        </w:rPr>
      </w:pPr>
    </w:p>
    <w:p>
      <w:pPr>
        <w:pStyle w:val="Nội dung"/>
        <w:rPr>
          <w:rStyle w:val="Không có"/>
        </w:rPr>
      </w:pP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5. Ho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 xml:space="preserve">t 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độ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ng qu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n tr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ị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5.1. T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i kho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n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5.2. Nh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m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5.3. Ch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í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nh s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ch nh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m (Group Policy)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5.3.1. Creating a Group Policy Object Using the GPMC</w:t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Windows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Administrative Tools/Group Policy Management.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ụ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Group Policy Management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ra.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Forest, Domains,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North America.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Corporate OU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Create A GPO In This Domain, And Link It Here.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jc w:val="center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3055620" cy="1667287"/>
            <wp:effectExtent l="0" t="0" r="0" b="0"/>
            <wp:docPr id="107374183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1" descr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6672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Khi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New GPO 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Warning Box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Name.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OK.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New GPO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ẽ đượ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li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k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ê 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Group Policy Management.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GPO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Edit.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Trong Group Policy Management Editor,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c sau: Computer Configuration/Policies/Windows Settings/Security Settings/ Local Policies/Security Options.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i, cu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p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Interactive Logon: Message Text For Users Attempting To Log On.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jc w:val="center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4156448" cy="1851661"/>
            <wp:effectExtent l="0" t="0" r="0" b="0"/>
            <wp:docPr id="1073741833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2" descr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448" cy="18516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Define This Policy Setting In The Template. Trong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ă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Unauthorized use of this machine is prohibit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p OK.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GPO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ề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GPMC.</w:t>
      </w:r>
    </w:p>
    <w:p>
      <w:pPr>
        <w:pStyle w:val="Nội dung"/>
        <w:spacing w:before="0" w:after="160" w:line="259" w:lineRule="auto"/>
        <w:ind w:left="720" w:right="0" w:firstLine="0"/>
        <w:jc w:val="center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2369820" cy="1628398"/>
            <wp:effectExtent l="0" t="0" r="0" b="0"/>
            <wp:docPr id="1073741834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3" descr="Picture 3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628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(trong GPMC),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Group Policy Objects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New.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Khi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New GPO 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Unlinked Test GPO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Name.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OK.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3616861" cy="1310640"/>
            <wp:effectExtent l="0" t="0" r="0" b="0"/>
            <wp:docPr id="1073741835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4" descr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861" cy="1310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i, GPO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Unlinked Test GPO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Edit.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Trong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User Configuration,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p Policies/Administrative Templates/ Desktop.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p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Hide And Disable All Items On The Desktop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Enabled.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OK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GPMC.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</w:rPr>
        <w:drawing xmlns:a="http://schemas.openxmlformats.org/drawingml/2006/main">
          <wp:inline distT="0" distB="0" distL="0" distR="0">
            <wp:extent cx="4067629" cy="1584960"/>
            <wp:effectExtent l="0" t="0" r="0" b="0"/>
            <wp:docPr id="1073741836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5" descr="Picture 5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629" cy="1584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5.3.2. Linking Existing GPOs to Active Directory</w:t>
      </w:r>
    </w:p>
    <w:p>
      <w:pPr>
        <w:pStyle w:val="Nội dung"/>
        <w:numPr>
          <w:ilvl w:val="0"/>
          <w:numId w:val="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Group Policy Management Console.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container Forest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Domain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Africa OU.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Link An Existing GPO.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Select GPO 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Unlinked Test GPO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OK.</w:t>
      </w:r>
    </w:p>
    <w:p>
      <w:pPr>
        <w:pStyle w:val="Nội dung"/>
        <w:spacing w:before="0" w:after="160" w:line="259" w:lineRule="auto"/>
        <w:ind w:left="720" w:right="0" w:firstLine="0"/>
        <w:jc w:val="center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3155046" cy="3048000"/>
            <wp:effectExtent l="0" t="0" r="0" b="0"/>
            <wp:docPr id="1073741837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6" descr="Picture 6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046" cy="304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Group Policy Management Console.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5.3.3. Filtering Group Policy Using Security Groups</w:t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ụ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qu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ị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Active Directory Users and Computers.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OU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Group Policy Test.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hai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trong OU Group Policy Test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 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PolicyEnabled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PolicyDisabled.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</w:rPr>
        <w:drawing xmlns:a="http://schemas.openxmlformats.org/drawingml/2006/main">
          <wp:inline distT="0" distB="0" distL="0" distR="0">
            <wp:extent cx="2538461" cy="2141220"/>
            <wp:effectExtent l="0" t="0" r="0" b="0"/>
            <wp:docPr id="1073741838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7" descr="Picture 7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461" cy="2141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kh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ỏ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Active Directory Users and Computers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GPMC.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OU Group Policy Test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Link An Existing GPO.</w:t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Unlinked Test GPO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OK.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jc w:val="center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</w:rPr>
        <w:drawing xmlns:a="http://schemas.openxmlformats.org/drawingml/2006/main">
          <wp:inline distT="0" distB="0" distL="0" distR="0">
            <wp:extent cx="3398520" cy="1915009"/>
            <wp:effectExtent l="0" t="0" r="0" b="0"/>
            <wp:docPr id="1073741839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8" descr="Picture 8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9150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OU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Group Policy Test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GPO (Unlinked Test GPO)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OU.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tab Delegation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t Advanced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ổ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Add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PolicyEnabled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Enter The Object Names To Select.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Check Names. Sau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OK.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</w:rPr>
        <w:drawing xmlns:a="http://schemas.openxmlformats.org/drawingml/2006/main">
          <wp:inline distT="0" distB="0" distL="0" distR="0">
            <wp:extent cx="3738293" cy="1760220"/>
            <wp:effectExtent l="0" t="0" r="0" b="0"/>
            <wp:docPr id="1073741840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9" descr="Picture 9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93" cy="1760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PolicyDisabled theo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ổ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PolicyEnabled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Allow cho quy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Read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Apply Group Policy.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ng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trong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PolicyEnabled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ị 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ưở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ở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2220093" cy="2186940"/>
            <wp:effectExtent l="0" t="0" r="0" b="0"/>
            <wp:docPr id="1073741841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" descr="Picture 10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093" cy="2186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ổ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PolicyDisabled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Deny cho quy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Read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Apply Group Policy.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ng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trong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PolicyDisabled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kh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ị 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ưở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ở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</w:rPr>
        <w:drawing xmlns:a="http://schemas.openxmlformats.org/drawingml/2006/main">
          <wp:inline distT="0" distB="0" distL="0" distR="0">
            <wp:extent cx="4153480" cy="2152950"/>
            <wp:effectExtent l="0" t="0" r="0" b="0"/>
            <wp:docPr id="1073741842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icture 11" descr="Picture 11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52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OK.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ang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ử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quy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Deny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quy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Deny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quy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ti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Allow.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t Yes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jc w:val="center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</w:rPr>
        <w:drawing xmlns:a="http://schemas.openxmlformats.org/drawingml/2006/main">
          <wp:inline distT="0" distB="0" distL="0" distR="0">
            <wp:extent cx="3817621" cy="2301213"/>
            <wp:effectExtent l="0" t="0" r="0" b="0"/>
            <wp:docPr id="1073741843" name="officeArt object" descr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icture 12" descr="Picture 12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1" cy="2301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Khi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ụ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GPMC.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sz w:val="26"/>
          <w:szCs w:val="26"/>
          <w:lang w:val="en-US"/>
        </w:rPr>
      </w:pP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5.3.4. Delegating Administrative Control of Group Policy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ụ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Active Directory Users and Computers.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mi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ộ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Policy Admin trong OU Group Policy Test.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4819650" cy="1628775"/>
            <wp:effectExtent l="0" t="0" r="0" b="0"/>
            <wp:docPr id="1073741844" name="officeArt object" descr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icture 13" descr="Picture 13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28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kh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ỏ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Active Directory Users and Computers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GPMC.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OU Group Policy Test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tab Delegation.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m. Trong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Enter The Object Name To Select,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Policy Admin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Check Names.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</w:rPr>
        <w:drawing xmlns:a="http://schemas.openxmlformats.org/drawingml/2006/main">
          <wp:inline distT="0" distB="0" distL="0" distR="0">
            <wp:extent cx="3131820" cy="1717625"/>
            <wp:effectExtent l="0" t="0" r="0" b="0"/>
            <wp:docPr id="1073741845" name="officeArt object" descr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4" descr="Picture 14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717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Add Group Or User 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n. Trong danh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Permissions,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Edit Settings, Delete, Modify Security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OK.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ể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y,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Group Policy Test Delegation.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â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ng cao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kho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Policy Admin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Allow Full Control. Ng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quy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ki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ể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so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OU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OU con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GPO cho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OU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OK.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ỉ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cho ng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quy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ri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ẻ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,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ì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trong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(b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8),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Advanced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tab Effective Permission.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Đâ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ng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ỉ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cho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ọ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quy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ọ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Khi 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ụ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GPMC.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sz w:val="26"/>
          <w:szCs w:val="26"/>
          <w:lang w:val="en-US"/>
        </w:rPr>
      </w:pP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5.3.5. Configuring Automatic Certificate Enrollment in Group Policy</w:t>
      </w:r>
    </w:p>
    <w:p>
      <w:pPr>
        <w:pStyle w:val="Nội dung"/>
        <w:numPr>
          <w:ilvl w:val="0"/>
          <w:numId w:val="10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ụ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Group Policy Management Console.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0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OU North America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trong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c.</w:t>
      </w:r>
    </w:p>
    <w:p>
      <w:pPr>
        <w:pStyle w:val="Nội dung"/>
        <w:numPr>
          <w:ilvl w:val="0"/>
          <w:numId w:val="10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Create A GPO In This Domain And Link It Here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 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Test CA.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OK.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0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Test CA GPO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Edit.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0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Computer Configuration/Policies/Windows Settings/Security Settings/ Public Key Policies.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5486273" cy="2876860"/>
            <wp:effectExtent l="0" t="0" r="0" b="0"/>
            <wp:docPr id="1073741846" name="officeArt object" descr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5" descr="Picture 15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73" cy="2876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10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p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o Certificate Services Client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–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Auto-Enrollment trong ng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ă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5076825" cy="1590675"/>
            <wp:effectExtent l="0" t="0" r="0" b="0"/>
            <wp:docPr id="1073741847" name="officeArt object" descr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6" descr="Picture 16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90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10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Certificate Services Client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–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Auto-Enrollment Properties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0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i,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đừ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ng thay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đổ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ứ 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.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ỉ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quen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trong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o OK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để 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i.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sz w:val="26"/>
          <w:szCs w:val="26"/>
          <w:lang w:val="en-US"/>
        </w:rPr>
      </w:pP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5.3.6. Configuring Folder Redirection in Group Policy</w:t>
      </w:r>
    </w:p>
    <w:p>
      <w:pPr>
        <w:pStyle w:val="Nội dung"/>
        <w:numPr>
          <w:ilvl w:val="0"/>
          <w:numId w:val="1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ụ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GPMC.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OU North America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ỉ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GPO Test CA.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User Configuration/Policies/Windows Settings/Folder Redirection/ Documents.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2447925" cy="3514725"/>
            <wp:effectExtent l="0" t="0" r="0" b="0"/>
            <wp:docPr id="1073741848" name="officeArt object" descr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icture 17" descr="Picture 17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514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1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Documents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Properties.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tab Target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Documents Properties,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Basic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  –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Redirect Everyone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 Folder To The Same Location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ừ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danh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Settings.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4667250" cy="2533650"/>
            <wp:effectExtent l="0" t="0" r="0" b="0"/>
            <wp:docPr id="1073741849" name="officeArt object" descr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8" descr="Picture 18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33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1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c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đị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cho danh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Target Folder Location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ỉ đị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nh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ẫ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trong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Root Path.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tab Settings.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c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đị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nh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ự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c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đị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OK khi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sz w:val="26"/>
          <w:szCs w:val="26"/>
          <w:lang w:val="en-US"/>
        </w:rPr>
      </w:pP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5.3.7. Creating a Software Deployment Share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ử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Windows Explorer,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ư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Software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ử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chia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ẻ 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ng.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ng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ổ đĩ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ư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ó 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2.000 MB dung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ng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ư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Office 2016 trong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ư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</w:rPr>
        <w:t xml:space="preserve">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Software.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Sao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cho Microsoft Office 2016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ừ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DVD 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chia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ẻ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ư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Office 2016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o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2.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mu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n,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ử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c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Office 2016.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ư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Software (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o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1)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Give access to/Specific People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…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Trong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Choose People On Your Network To Share With,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Everone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Add. Ti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theo,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Share. Khi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cho bi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qu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á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chia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ẻ đã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Done.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 xml:space="preserve">6. 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Đả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m b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o h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 xml:space="preserve">ệ 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ng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6.1. Sao l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ư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u v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ph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c h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i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6.1.1. C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t Windows Server Backup</w:t>
      </w:r>
    </w:p>
    <w:p>
      <w:pPr>
        <w:pStyle w:val="Nội dung"/>
        <w:numPr>
          <w:ilvl w:val="0"/>
          <w:numId w:val="15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Server Manager/Add roles and features</w:t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Before you begin,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Select installation type,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Select destination server</w:t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Select server roles,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Select features,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Windows Server Backup,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4130041" cy="1609736"/>
            <wp:effectExtent l="0" t="0" r="0" b="0"/>
            <wp:docPr id="1073741850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icture 1" descr="Picture 1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1" cy="1609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Install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4341533" cy="1927861"/>
            <wp:effectExtent l="0" t="0" r="0" b="0"/>
            <wp:docPr id="1073741851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icture 2" descr="Picture 2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533" cy="19278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Close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6.1.2. Sao l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ư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u v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i Windows Server Backup</w:t>
      </w:r>
    </w:p>
    <w:p>
      <w:pPr>
        <w:pStyle w:val="Nội dung"/>
        <w:numPr>
          <w:ilvl w:val="0"/>
          <w:numId w:val="1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Server Manager/Tools/Windows Server Backup</w:t>
      </w:r>
    </w:p>
    <w:p>
      <w:pPr>
        <w:pStyle w:val="Nội dung"/>
        <w:numPr>
          <w:ilvl w:val="0"/>
          <w:numId w:val="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Windows Server Backup,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Local Backup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i, trong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(Actions),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Backup Schedule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…</w:t>
      </w:r>
    </w:p>
    <w:p>
      <w:pPr>
        <w:pStyle w:val="Nội dung"/>
        <w:spacing w:before="0" w:after="160" w:line="259" w:lineRule="auto"/>
        <w:ind w:left="360" w:right="0" w:firstLine="0"/>
        <w:jc w:val="center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2857500" cy="2184452"/>
            <wp:effectExtent l="0" t="0" r="0" b="0"/>
            <wp:docPr id="1073741852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icture 3" descr="Picture 3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844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Getting Started,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numPr>
          <w:ilvl w:val="0"/>
          <w:numId w:val="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Specify Backup Time,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gian sao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u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đị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k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numPr>
          <w:ilvl w:val="0"/>
          <w:numId w:val="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Specify Destination Type,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sao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ù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3581400" cy="2254147"/>
            <wp:effectExtent l="0" t="0" r="0" b="0"/>
            <wp:docPr id="1073741853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4" descr="Picture 4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541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ể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ị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p Username, Password,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tin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Ok,</w:t>
      </w:r>
    </w:p>
    <w:p>
      <w:pPr>
        <w:pStyle w:val="Nội dung"/>
        <w:numPr>
          <w:ilvl w:val="0"/>
          <w:numId w:val="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Finish</w:t>
      </w:r>
    </w:p>
    <w:p>
      <w:pPr>
        <w:pStyle w:val="Nội dung"/>
        <w:numPr>
          <w:ilvl w:val="0"/>
          <w:numId w:val="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Close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6.1.3. Ph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c h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i t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 xml:space="preserve">ừ 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Windows</w:t>
      </w:r>
    </w:p>
    <w:p>
      <w:pPr>
        <w:pStyle w:val="Nội dung"/>
        <w:numPr>
          <w:ilvl w:val="0"/>
          <w:numId w:val="17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Server Manager/Tools/Windows Server Backup</w:t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Windows Server Backup,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Local Backup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i, trong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(Actions),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Recover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…</w:t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Getting Started,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tu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A backup stored on another location,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3535680" cy="2415749"/>
            <wp:effectExtent l="0" t="0" r="0" b="0"/>
            <wp:docPr id="1073741854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icture 5" descr="Picture 5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4157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Specify Location Type,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Local drives,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2865120" cy="1985205"/>
            <wp:effectExtent l="0" t="0" r="0" b="0"/>
            <wp:docPr id="1073741855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icture 6" descr="Picture 6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985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Select Backup Location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ữ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ệ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sao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  <w:lang w:val="en-US"/>
        </w:rPr>
      </w:pP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Tai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Select Server,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Server mu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kh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lang w:val="en-US"/>
        </w:rPr>
        <w:drawing xmlns:a="http://schemas.openxmlformats.org/drawingml/2006/main">
          <wp:inline distT="0" distB="0" distL="0" distR="0">
            <wp:extent cx="3102772" cy="1600200"/>
            <wp:effectExtent l="0" t="0" r="0" b="0"/>
            <wp:docPr id="1073741856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7" descr="Picture 7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772" cy="1600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Select Backup Data,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4953000" cy="1600149"/>
            <wp:effectExtent l="0" t="0" r="0" b="0"/>
            <wp:docPr id="1073741857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8" descr="Picture 8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00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Select Recovery Type,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dung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(v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í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ụ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file and folder),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  <w:lang w:val="en-US"/>
        </w:rPr>
      </w:pP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Select Items to Recover,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folder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Specify Recovery Options,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ị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í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kh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c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ị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í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hay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ị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í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spacing w:before="0" w:after="160" w:line="259" w:lineRule="auto"/>
        <w:ind w:left="720" w:right="0" w:firstLine="0"/>
        <w:rPr>
          <w:rStyle w:val="Không có"/>
          <w:rFonts w:ascii="Aptos Display" w:cs="Aptos Display" w:hAnsi="Aptos Display" w:eastAsia="Aptos Display"/>
          <w:sz w:val="26"/>
          <w:szCs w:val="26"/>
        </w:rPr>
      </w:pPr>
      <w:r>
        <w:rPr>
          <w:rStyle w:val="Không có"/>
          <w:rFonts w:ascii="Aptos" w:cs="Aptos" w:hAnsi="Aptos" w:eastAsia="Aptos"/>
        </w:rPr>
        <w:drawing xmlns:a="http://schemas.openxmlformats.org/drawingml/2006/main">
          <wp:inline distT="0" distB="0" distL="0" distR="0">
            <wp:extent cx="3744954" cy="1813561"/>
            <wp:effectExtent l="0" t="0" r="0" b="0"/>
            <wp:docPr id="1073741858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icture 9" descr="Picture 9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954" cy="18135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Confirmation,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Recover</w:t>
      </w:r>
    </w:p>
    <w:p>
      <w:pPr>
        <w:pStyle w:val="Nội dung"/>
        <w:numPr>
          <w:ilvl w:val="0"/>
          <w:numId w:val="6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Close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6.2. An ninh, an to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n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6.2.1. Microsoft Defender Antivirus</w:t>
      </w:r>
    </w:p>
    <w:p>
      <w:pPr>
        <w:pStyle w:val="Nội dung"/>
        <w:numPr>
          <w:ilvl w:val="0"/>
          <w:numId w:val="1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Server Manager/Add roles and features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Before you begin,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Select installation type,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Select destination server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Select server roles,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Select features,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Microsoft Defender Antivirus,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Next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Install</w:t>
      </w:r>
    </w:p>
    <w:p>
      <w:pPr>
        <w:pStyle w:val="Nội dung"/>
        <w:numPr>
          <w:ilvl w:val="0"/>
          <w:numId w:val="8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Close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6.2.2. Windows Defender Security Center</w:t>
      </w:r>
    </w:p>
    <w:p>
      <w:pPr>
        <w:pStyle w:val="Nội dung"/>
        <w:numPr>
          <w:ilvl w:val="0"/>
          <w:numId w:val="19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Start/Settings/Update &amp; Security/Windows Security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Virus &amp; Threat Protection.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0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k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Scan options</w:t>
      </w:r>
    </w:p>
    <w:p>
      <w:pPr>
        <w:pStyle w:val="Nội dung"/>
        <w:numPr>
          <w:ilvl w:val="0"/>
          <w:numId w:val="10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t radio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ế độ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Full scan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Scan now</w:t>
      </w:r>
    </w:p>
    <w:p>
      <w:pPr>
        <w:pStyle w:val="Nội dung"/>
        <w:numPr>
          <w:ilvl w:val="0"/>
          <w:numId w:val="10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Qu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á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qu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c. Sau khi qu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á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qu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Defender Security Center.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6.2.3. Configuring Windows Firewall</w:t>
      </w:r>
    </w:p>
    <w:p>
      <w:pPr>
        <w:pStyle w:val="Nội dung"/>
        <w:numPr>
          <w:ilvl w:val="0"/>
          <w:numId w:val="20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Start/Settings/Update &amp; Security/Windows Security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Firewall &amp; Network Protection.</w:t>
      </w:r>
    </w:p>
    <w:p>
      <w:pPr>
        <w:pStyle w:val="Nội dung"/>
        <w:numPr>
          <w:ilvl w:val="0"/>
          <w:numId w:val="1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Sau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,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quy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t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đị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ư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thay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đổ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a,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Windows, kh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c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đị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nh,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â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cao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kh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ự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</w:p>
    <w:p>
      <w:pPr>
        <w:pStyle w:val="Nội dung"/>
        <w:numPr>
          <w:ilvl w:val="0"/>
          <w:numId w:val="12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Windows cho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Windows cho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ri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ng.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ngu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Windows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cho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ngu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k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i.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sz w:val="26"/>
          <w:szCs w:val="26"/>
          <w:lang w:val="en-US"/>
        </w:rPr>
      </w:pP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6.2.4. Windows Firewall with Advanced Security (WFAS)</w:t>
      </w:r>
    </w:p>
    <w:p>
      <w:pPr>
        <w:pStyle w:val="Nội dung"/>
        <w:numPr>
          <w:ilvl w:val="0"/>
          <w:numId w:val="21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Start/Settings/Update &amp; Security/Windows Security/ Firewall &amp; Network Protection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Click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Advanced Settings.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Inbound Rules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New Rule.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lo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quy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c.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Custom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ẵ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cho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nh. Sau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Next.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Program,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All Programs. Sau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Next.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giao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ư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ố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ổ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ộ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ừ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xa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ị 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ưở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ở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quy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y.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TCP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 đả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ng All Ports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cho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Local Port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Remote Port.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o Next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Scope,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Any IP Address cho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local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remote. Sau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Next.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Action,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Allow The Connection Only If It Is Secure.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Next.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Users,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ử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mu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hai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n. Khi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trong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ki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ể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m,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Add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Remove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kh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o Next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Computers,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ẽ 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quy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cho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qua quy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(ngo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).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a,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ử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mu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o Next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Profile,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ồ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ơ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ị 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ưở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ở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quy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y.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nhi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ồ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ơ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Next.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ô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cho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ồ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ơ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n, sau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Finish. Quy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ỉ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trong danh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quy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c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quy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ẽ đượ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t.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p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quy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n.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u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thay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đổ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đã đị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c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.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quy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quy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Delete.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ỏ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kh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Yes.</w:t>
      </w:r>
    </w:p>
    <w:p>
      <w:pPr>
        <w:pStyle w:val="Nội dung"/>
        <w:numPr>
          <w:ilvl w:val="0"/>
          <w:numId w:val="14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Windows.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sz w:val="26"/>
          <w:szCs w:val="26"/>
          <w:lang w:val="en-US"/>
        </w:rPr>
      </w:pP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6.2.5. Installing Windows Defender Application Guard</w:t>
      </w:r>
    </w:p>
    <w:p>
      <w:pPr>
        <w:pStyle w:val="Nội dung"/>
        <w:numPr>
          <w:ilvl w:val="0"/>
          <w:numId w:val="2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Start/Apps and Features,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Programs And Features.</w:t>
      </w:r>
    </w:p>
    <w:p>
      <w:pPr>
        <w:pStyle w:val="Nội dung"/>
        <w:numPr>
          <w:ilvl w:val="0"/>
          <w:numId w:val="2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li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k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Turn Windows Features On Or Off.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 đá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o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ô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Windows Defender Application Guard, sau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OK.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u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Windows Server 2022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ì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qua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4.</w:t>
      </w:r>
    </w:p>
    <w:p>
      <w:pPr>
        <w:pStyle w:val="Nội dung"/>
        <w:numPr>
          <w:ilvl w:val="0"/>
          <w:numId w:val="2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Before You Begin,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Next.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Select Installation Type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p theo.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t radio Role-Based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Next.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Select Destination Server,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Select a server from the server pool,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Server.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Next.</w:t>
      </w:r>
    </w:p>
    <w:p>
      <w:pPr>
        <w:pStyle w:val="Nội dung"/>
        <w:numPr>
          <w:ilvl w:val="0"/>
          <w:numId w:val="2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Select Server Roles,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ki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ể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cho Windows Defender Application Guard.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Sau khi Windows Defender Application Guard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Control Panel.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sz w:val="26"/>
          <w:szCs w:val="26"/>
          <w:lang w:val="en-US"/>
        </w:rPr>
      </w:pP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6.2.6. Using Windows Defender Application Guard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5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Microsoft Edge.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5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ừ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menu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New Application Guard Window</w:t>
      </w:r>
    </w:p>
    <w:p>
      <w:pPr>
        <w:pStyle w:val="Nội dung"/>
        <w:numPr>
          <w:ilvl w:val="0"/>
          <w:numId w:val="25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Application Guard thi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ị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ô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p. Qu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á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t.</w:t>
      </w:r>
    </w:p>
    <w:p>
      <w:pPr>
        <w:pStyle w:val="Nội dung"/>
        <w:numPr>
          <w:ilvl w:val="0"/>
          <w:numId w:val="25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trang web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a Microsoft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ế độ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Application Guard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u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đó 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ổ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.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Edge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6.2.7. Windows Defender Application Guard Enterprise</w:t>
      </w:r>
    </w:p>
    <w:p>
      <w:pPr>
        <w:pStyle w:val="Nội dung"/>
        <w:numPr>
          <w:ilvl w:val="0"/>
          <w:numId w:val="27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Application Guard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ử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ng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Group Policy, System Center 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MDM.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7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Trong Group Policy,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Network Isolation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â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theo.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Để 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y, trong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so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GPO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Administrative Templates\Network\Network Isolation\Enterprise Resource Domains Hosted In The Cloud.</w:t>
      </w:r>
    </w:p>
    <w:p>
      <w:pPr>
        <w:pStyle w:val="Nội dung"/>
        <w:numPr>
          <w:ilvl w:val="0"/>
          <w:numId w:val="27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theo,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o Administrative Templates\Network\Network Isolation\Domains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â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vi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á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â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n.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trang web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tin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ưở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7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theo,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Computer Configuration\Administrative Templates\Windows Components\Windows Defender Application Guard\Turn On Windows Defender Application Guard In Enterprise Mode.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7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Enabled,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Option 1 (xem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17.16)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OK.</w:t>
      </w:r>
    </w:p>
    <w:p>
      <w:pPr>
        <w:pStyle w:val="Nội dung"/>
        <w:numPr>
          <w:ilvl w:val="0"/>
          <w:numId w:val="27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Close the GPO editor.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sz w:val="26"/>
          <w:szCs w:val="26"/>
          <w:lang w:val="en-US"/>
        </w:rPr>
      </w:pP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6.2.8. Windows Defender Credential Guard</w:t>
      </w:r>
    </w:p>
    <w:p>
      <w:pPr>
        <w:pStyle w:val="Nội dung"/>
        <w:numPr>
          <w:ilvl w:val="0"/>
          <w:numId w:val="29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Group Policy Management Console 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Windows Server 2022.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9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GPO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GPO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Edit.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9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Computer Configuration/Administrative Templates/System/Device Guard.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9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p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Turn On Virtualization Based Security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Enabled.</w:t>
      </w:r>
    </w:p>
    <w:p>
      <w:pPr>
        <w:pStyle w:val="Nội dung"/>
        <w:numPr>
          <w:ilvl w:val="0"/>
          <w:numId w:val="29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Trong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Turn On Virtualization Based Security,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Platform Security Level,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Secure Boot ho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Secure Boot and DMA Protection.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9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Trong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Credential Guard Configuration,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y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Enabled with UEFI lock, 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ồ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OK.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numPr>
          <w:ilvl w:val="0"/>
          <w:numId w:val="29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Group Policy Management Console.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sz w:val="26"/>
          <w:szCs w:val="26"/>
          <w:lang w:val="en-US"/>
        </w:rPr>
      </w:pP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6.2.9. Windows Defender Exploit Guard</w:t>
      </w:r>
    </w:p>
    <w:p>
      <w:pPr>
        <w:pStyle w:val="Nội dung"/>
        <w:numPr>
          <w:ilvl w:val="0"/>
          <w:numId w:val="31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trung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â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ú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Start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bi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ể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Settings (bi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ể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spoke).</w:t>
      </w:r>
    </w:p>
    <w:p>
      <w:pPr>
        <w:pStyle w:val="Nội dung"/>
        <w:numPr>
          <w:ilvl w:val="0"/>
          <w:numId w:val="31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Update And Security.</w:t>
      </w:r>
    </w:p>
    <w:p>
      <w:pPr>
        <w:pStyle w:val="Nội dung"/>
        <w:numPr>
          <w:ilvl w:val="0"/>
          <w:numId w:val="31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n Windows Security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e Virus &amp; Threat Protection.</w:t>
      </w:r>
    </w:p>
    <w:p>
      <w:pPr>
        <w:pStyle w:val="Nội dung"/>
        <w:numPr>
          <w:ilvl w:val="0"/>
          <w:numId w:val="31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Ransomware Protection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 đả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t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t.</w:t>
      </w:r>
    </w:p>
    <w:p>
      <w:pPr>
        <w:pStyle w:val="Nội dung"/>
        <w:numPr>
          <w:ilvl w:val="0"/>
          <w:numId w:val="31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o Protected Folders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xem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ư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ang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.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o + Add A Protected Folder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ư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kh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c.</w:t>
      </w:r>
    </w:p>
    <w:p>
      <w:pPr>
        <w:pStyle w:val="Nội dung"/>
        <w:numPr>
          <w:ilvl w:val="0"/>
          <w:numId w:val="31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t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quy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truy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p,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li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k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Allow An App Through Controlled Folder Access. Sau khi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li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k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t,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m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ẽ đượ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é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truy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p.</w:t>
      </w:r>
    </w:p>
    <w:p>
      <w:pPr>
        <w:pStyle w:val="Nội dung"/>
        <w:numPr>
          <w:ilvl w:val="0"/>
          <w:numId w:val="31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Security Center (kh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ở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i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k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thay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đổ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n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o).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 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6.2.10. Ch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í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nh s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ch m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t kh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ẩ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u chi ti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ế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t (Fine-Grained Password Policy - FGPP)</w:t>
      </w:r>
    </w:p>
    <w:p>
      <w:pPr>
        <w:pStyle w:val="Nội dung"/>
        <w:numPr>
          <w:ilvl w:val="0"/>
          <w:numId w:val="3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Đă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Domain Controller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quy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ề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Domain Admin</w:t>
      </w:r>
    </w:p>
    <w:p>
      <w:pPr>
        <w:pStyle w:val="Nội dung"/>
        <w:numPr>
          <w:ilvl w:val="0"/>
          <w:numId w:val="3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ở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Server Manager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→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Tools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→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Active Directory Administrative Center (ADAC)</w:t>
      </w:r>
    </w:p>
    <w:p>
      <w:pPr>
        <w:pStyle w:val="Nội dung"/>
        <w:numPr>
          <w:ilvl w:val="0"/>
          <w:numId w:val="3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o: YourDomain | System | Password Settings Container</w:t>
      </w:r>
    </w:p>
    <w:p>
      <w:pPr>
        <w:pStyle w:val="Nội dung"/>
        <w:numPr>
          <w:ilvl w:val="0"/>
          <w:numId w:val="3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New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→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Password Settings</w:t>
      </w:r>
    </w:p>
    <w:p>
      <w:pPr>
        <w:pStyle w:val="Nội dung"/>
        <w:numPr>
          <w:ilvl w:val="0"/>
          <w:numId w:val="3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ô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ố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ì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Add,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ó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ng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ườ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ù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ng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d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OK</w:t>
      </w:r>
    </w:p>
    <w:p>
      <w:pPr>
        <w:pStyle w:val="Nội dung"/>
        <w:numPr>
          <w:ilvl w:val="0"/>
          <w:numId w:val="33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Ok,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6.3. Ki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ể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m so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t nh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t k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ý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6.3.1. Xem v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l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c s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 xml:space="preserve">ự 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ki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n v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ớ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i Event Viewer</w:t>
      </w:r>
    </w:p>
    <w:p>
      <w:pPr>
        <w:pStyle w:val="Nội dung"/>
        <w:numPr>
          <w:ilvl w:val="0"/>
          <w:numId w:val="35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Administrator Tools/Event Viewer</w:t>
      </w:r>
    </w:p>
    <w:p>
      <w:pPr>
        <w:pStyle w:val="Nội dung"/>
        <w:numPr>
          <w:ilvl w:val="0"/>
          <w:numId w:val="35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Xem log theo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ế độ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Windows Log, Application and Service Logs</w:t>
      </w:r>
    </w:p>
    <w:p>
      <w:pPr>
        <w:pStyle w:val="Nội dung"/>
        <w:numPr>
          <w:ilvl w:val="0"/>
          <w:numId w:val="35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Xem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k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ý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ệ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ố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ng, Windows Logs/System</w:t>
      </w:r>
    </w:p>
    <w:p>
      <w:pPr>
        <w:pStyle w:val="Nội dung"/>
        <w:numPr>
          <w:ilvl w:val="0"/>
          <w:numId w:val="35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gi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ữ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hi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ể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th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ị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ả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ự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ki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</w:t>
      </w:r>
    </w:p>
    <w:p>
      <w:pPr>
        <w:pStyle w:val="Nội dung"/>
        <w:spacing w:before="0" w:after="160" w:line="259" w:lineRule="auto"/>
        <w:ind w:left="0" w:right="0" w:firstLine="0"/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</w:rPr>
      </w:pP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6.3.2. L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c s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 xml:space="preserve">ự 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ki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n, l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ư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u v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xo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 xml:space="preserve">á 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s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 xml:space="preserve">ự 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ki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b w:val="1"/>
          <w:bCs w:val="1"/>
          <w:sz w:val="26"/>
          <w:szCs w:val="26"/>
          <w:rtl w:val="0"/>
          <w:lang w:val="en-US"/>
        </w:rPr>
        <w:t>n</w:t>
      </w:r>
    </w:p>
    <w:p>
      <w:pPr>
        <w:pStyle w:val="Nội dung"/>
        <w:numPr>
          <w:ilvl w:val="0"/>
          <w:numId w:val="37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ự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ki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ằ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ng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ch, nh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Filter Current Log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…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tu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ỳ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ự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ki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ệ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log</w:t>
      </w:r>
    </w:p>
    <w:p>
      <w:pPr>
        <w:pStyle w:val="Nội dung"/>
        <w:numPr>
          <w:ilvl w:val="0"/>
          <w:numId w:val="37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ộ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c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xem 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sau,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ch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Save Filter to Custom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…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 đặ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t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ê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n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để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ư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u</w:t>
      </w:r>
    </w:p>
    <w:p>
      <w:pPr>
        <w:pStyle w:val="Nội dung"/>
        <w:numPr>
          <w:ilvl w:val="0"/>
          <w:numId w:val="37"/>
        </w:numPr>
        <w:bidi w:val="0"/>
        <w:spacing w:before="0" w:after="160" w:line="259" w:lineRule="auto"/>
        <w:ind w:right="0"/>
        <w:jc w:val="left"/>
        <w:rPr>
          <w:rFonts w:ascii="Aptos Display" w:cs="Aptos Display" w:hAnsi="Aptos Display" w:eastAsia="Aptos Display"/>
          <w:sz w:val="26"/>
          <w:szCs w:val="26"/>
          <w:rtl w:val="0"/>
          <w:lang w:val="en-US"/>
        </w:rPr>
      </w:pP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Xo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á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ộ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c,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ử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a s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ổ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tr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á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trong m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Custom Views, click chu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ộ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t ph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ả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i 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à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o 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ộ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l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ọ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c c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ầ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n xo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á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v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 xml:space="preserve">à 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b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ấ</w:t>
      </w:r>
      <w:r>
        <w:rPr>
          <w:rStyle w:val="Không có"/>
          <w:rFonts w:ascii="Aptos Display" w:cs="Aptos Display" w:hAnsi="Aptos Display" w:eastAsia="Aptos Display"/>
          <w:sz w:val="26"/>
          <w:szCs w:val="26"/>
          <w:rtl w:val="0"/>
          <w:lang w:val="en-US"/>
        </w:rPr>
        <w:t>m Delete</w:t>
      </w:r>
    </w:p>
    <w:p>
      <w:pPr>
        <w:pStyle w:val="Nội dung"/>
        <w:spacing w:before="0" w:after="160" w:line="259" w:lineRule="auto"/>
        <w:ind w:left="0" w:right="0" w:firstLine="0"/>
      </w:pPr>
      <w:r>
        <w:rPr>
          <w:rStyle w:val="Không có"/>
          <w:rFonts w:ascii="Aptos Display" w:cs="Aptos Display" w:hAnsi="Aptos Display" w:eastAsia="Aptos Display"/>
          <w:sz w:val="26"/>
          <w:szCs w:val="26"/>
        </w:rPr>
      </w:r>
    </w:p>
    <w:sectPr>
      <w:headerReference w:type="default" r:id="rId38"/>
      <w:footerReference w:type="default" r:id="rId39"/>
      <w:pgSz w:w="12240" w:h="15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Aptos">
    <w:charset w:val="00"/>
    <w:family w:val="roman"/>
    <w:pitch w:val="default"/>
  </w:font>
  <w:font w:name="Aptos Display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Phần đầu &amp; Phần chân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Phần đầu &amp; Phần chân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Kiểu Đã nhập 1"/>
  </w:abstractNum>
  <w:abstractNum w:abstractNumId="1">
    <w:multiLevelType w:val="hybridMultilevel"/>
    <w:styleLink w:val="Kiểu Đã nhập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Kiểu Đã nhập 2"/>
  </w:abstractNum>
  <w:abstractNum w:abstractNumId="3">
    <w:multiLevelType w:val="hybridMultilevel"/>
    <w:styleLink w:val="Kiểu Đã nhập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Kiểu Đã nhập 3"/>
  </w:abstractNum>
  <w:abstractNum w:abstractNumId="5">
    <w:multiLevelType w:val="hybridMultilevel"/>
    <w:styleLink w:val="Kiểu Đã nhập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Kiểu Đã nhập 4"/>
  </w:abstractNum>
  <w:abstractNum w:abstractNumId="7">
    <w:multiLevelType w:val="hybridMultilevel"/>
    <w:styleLink w:val="Kiểu Đã nhập 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Kiểu Đã nhập 5"/>
  </w:abstractNum>
  <w:abstractNum w:abstractNumId="9">
    <w:multiLevelType w:val="hybridMultilevel"/>
    <w:styleLink w:val="Kiểu Đã nhập 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Kiểu Đã nhập 6"/>
  </w:abstractNum>
  <w:abstractNum w:abstractNumId="11">
    <w:multiLevelType w:val="hybridMultilevel"/>
    <w:styleLink w:val="Kiểu Đã nhập 6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Kiểu Đã nhập 7"/>
  </w:abstractNum>
  <w:abstractNum w:abstractNumId="13">
    <w:multiLevelType w:val="hybridMultilevel"/>
    <w:styleLink w:val="Kiểu Đã nhập 7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Kiểu Đã nhập 8"/>
  </w:abstractNum>
  <w:abstractNum w:abstractNumId="15">
    <w:multiLevelType w:val="hybridMultilevel"/>
    <w:styleLink w:val="Kiểu Đã nhập 8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Kiểu Đã nhập 9"/>
  </w:abstractNum>
  <w:abstractNum w:abstractNumId="17">
    <w:multiLevelType w:val="hybridMultilevel"/>
    <w:styleLink w:val="Kiểu Đã nhập 9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Kiểu Đã nhập 10"/>
  </w:abstractNum>
  <w:abstractNum w:abstractNumId="19">
    <w:multiLevelType w:val="hybridMultilevel"/>
    <w:styleLink w:val="Kiểu Đã nhập 10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Kiểu Đã nhập 11"/>
  </w:abstractNum>
  <w:abstractNum w:abstractNumId="21">
    <w:multiLevelType w:val="hybridMultilevel"/>
    <w:styleLink w:val="Kiểu Đã nhập 1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Kiểu Đã nhập 12"/>
  </w:abstractNum>
  <w:abstractNum w:abstractNumId="23">
    <w:multiLevelType w:val="hybridMultilevel"/>
    <w:styleLink w:val="Kiểu Đã nhập 1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Kiểu Đã nhập 13"/>
  </w:abstractNum>
  <w:abstractNum w:abstractNumId="25">
    <w:multiLevelType w:val="hybridMultilevel"/>
    <w:styleLink w:val="Kiểu Đã nhập 1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numStyleLink w:val="Kiểu Đã nhập 14"/>
  </w:abstractNum>
  <w:abstractNum w:abstractNumId="27">
    <w:multiLevelType w:val="hybridMultilevel"/>
    <w:styleLink w:val="Kiểu Đã nhập 1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multiLevelType w:val="hybridMultilevel"/>
    <w:numStyleLink w:val="Kiểu Đã nhập 15"/>
  </w:abstractNum>
  <w:abstractNum w:abstractNumId="29">
    <w:multiLevelType w:val="hybridMultilevel"/>
    <w:styleLink w:val="Kiểu Đã nhập 1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0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10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5"/>
  </w:num>
  <w:num w:numId="23">
    <w:abstractNumId w:val="14"/>
  </w:num>
  <w:num w:numId="24">
    <w:abstractNumId w:val="17"/>
  </w:num>
  <w:num w:numId="25">
    <w:abstractNumId w:val="16"/>
  </w:num>
  <w:num w:numId="26">
    <w:abstractNumId w:val="19"/>
  </w:num>
  <w:num w:numId="27">
    <w:abstractNumId w:val="18"/>
  </w:num>
  <w:num w:numId="28">
    <w:abstractNumId w:val="21"/>
  </w:num>
  <w:num w:numId="29">
    <w:abstractNumId w:val="20"/>
  </w:num>
  <w:num w:numId="30">
    <w:abstractNumId w:val="23"/>
  </w:num>
  <w:num w:numId="31">
    <w:abstractNumId w:val="22"/>
  </w:num>
  <w:num w:numId="32">
    <w:abstractNumId w:val="25"/>
  </w:num>
  <w:num w:numId="33">
    <w:abstractNumId w:val="24"/>
  </w:num>
  <w:num w:numId="34">
    <w:abstractNumId w:val="27"/>
  </w:num>
  <w:num w:numId="35">
    <w:abstractNumId w:val="26"/>
  </w:num>
  <w:num w:numId="36">
    <w:abstractNumId w:val="29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Phần đầu &amp; Phần chân">
    <w:name w:val="Phần đầu &amp; Phần chân"/>
    <w:next w:val="Phần đầu &amp; Phần châ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ội dung">
    <w:name w:val="Nội dung"/>
    <w:next w:val="Nội du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0" w:line="360" w:lineRule="auto"/>
      <w:ind w:left="141" w:right="6" w:hanging="141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Không có">
    <w:name w:val="Không có"/>
  </w:style>
  <w:style w:type="paragraph" w:styleId="Đề mục 2">
    <w:name w:val="Đề mục 2"/>
    <w:next w:val="Đề mục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Kiểu Đã nhập 1">
    <w:name w:val="Kiểu Đã nhập 1"/>
    <w:pPr>
      <w:numPr>
        <w:numId w:val="1"/>
      </w:numPr>
    </w:pPr>
  </w:style>
  <w:style w:type="numbering" w:styleId="Kiểu Đã nhập 2">
    <w:name w:val="Kiểu Đã nhập 2"/>
    <w:pPr>
      <w:numPr>
        <w:numId w:val="3"/>
      </w:numPr>
    </w:pPr>
  </w:style>
  <w:style w:type="numbering" w:styleId="Kiểu Đã nhập 3">
    <w:name w:val="Kiểu Đã nhập 3"/>
    <w:pPr>
      <w:numPr>
        <w:numId w:val="5"/>
      </w:numPr>
    </w:pPr>
  </w:style>
  <w:style w:type="numbering" w:styleId="Kiểu Đã nhập 4">
    <w:name w:val="Kiểu Đã nhập 4"/>
    <w:pPr>
      <w:numPr>
        <w:numId w:val="7"/>
      </w:numPr>
    </w:pPr>
  </w:style>
  <w:style w:type="numbering" w:styleId="Kiểu Đã nhập 5">
    <w:name w:val="Kiểu Đã nhập 5"/>
    <w:pPr>
      <w:numPr>
        <w:numId w:val="9"/>
      </w:numPr>
    </w:pPr>
  </w:style>
  <w:style w:type="numbering" w:styleId="Kiểu Đã nhập 6">
    <w:name w:val="Kiểu Đã nhập 6"/>
    <w:pPr>
      <w:numPr>
        <w:numId w:val="11"/>
      </w:numPr>
    </w:pPr>
  </w:style>
  <w:style w:type="numbering" w:styleId="Kiểu Đã nhập 7">
    <w:name w:val="Kiểu Đã nhập 7"/>
    <w:pPr>
      <w:numPr>
        <w:numId w:val="13"/>
      </w:numPr>
    </w:pPr>
  </w:style>
  <w:style w:type="numbering" w:styleId="Kiểu Đã nhập 8">
    <w:name w:val="Kiểu Đã nhập 8"/>
    <w:pPr>
      <w:numPr>
        <w:numId w:val="22"/>
      </w:numPr>
    </w:pPr>
  </w:style>
  <w:style w:type="numbering" w:styleId="Kiểu Đã nhập 9">
    <w:name w:val="Kiểu Đã nhập 9"/>
    <w:pPr>
      <w:numPr>
        <w:numId w:val="24"/>
      </w:numPr>
    </w:pPr>
  </w:style>
  <w:style w:type="numbering" w:styleId="Kiểu Đã nhập 10">
    <w:name w:val="Kiểu Đã nhập 10"/>
    <w:pPr>
      <w:numPr>
        <w:numId w:val="26"/>
      </w:numPr>
    </w:pPr>
  </w:style>
  <w:style w:type="numbering" w:styleId="Kiểu Đã nhập 11">
    <w:name w:val="Kiểu Đã nhập 11"/>
    <w:pPr>
      <w:numPr>
        <w:numId w:val="28"/>
      </w:numPr>
    </w:pPr>
  </w:style>
  <w:style w:type="numbering" w:styleId="Kiểu Đã nhập 12">
    <w:name w:val="Kiểu Đã nhập 12"/>
    <w:pPr>
      <w:numPr>
        <w:numId w:val="30"/>
      </w:numPr>
    </w:pPr>
  </w:style>
  <w:style w:type="numbering" w:styleId="Kiểu Đã nhập 13">
    <w:name w:val="Kiểu Đã nhập 13"/>
    <w:pPr>
      <w:numPr>
        <w:numId w:val="32"/>
      </w:numPr>
    </w:pPr>
  </w:style>
  <w:style w:type="numbering" w:styleId="Kiểu Đã nhập 14">
    <w:name w:val="Kiểu Đã nhập 14"/>
    <w:pPr>
      <w:numPr>
        <w:numId w:val="34"/>
      </w:numPr>
    </w:pPr>
  </w:style>
  <w:style w:type="numbering" w:styleId="Kiểu Đã nhập 15">
    <w:name w:val="Kiểu Đã nhập 15"/>
    <w:pPr>
      <w:numPr>
        <w:numId w:val="3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header" Target="header1.xml"/><Relationship Id="rId39" Type="http://schemas.openxmlformats.org/officeDocument/2006/relationships/footer" Target="footer1.xml"/><Relationship Id="rId40" Type="http://schemas.openxmlformats.org/officeDocument/2006/relationships/numbering" Target="numbering.xml"/><Relationship Id="rId4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