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183E4" w14:textId="672FF719" w:rsidR="00B36C4E" w:rsidRDefault="00B36C4E">
      <w:r>
        <w:t>Phan An Khang</w:t>
      </w:r>
    </w:p>
    <w:p w14:paraId="614E626A" w14:textId="77777777" w:rsidR="00B36C4E" w:rsidRDefault="00B36C4E"/>
    <w:p w14:paraId="56481643" w14:textId="09AD8830" w:rsidR="008A7A24" w:rsidRDefault="0058635F">
      <w:r>
        <w:t>Buoi 2</w:t>
      </w:r>
    </w:p>
    <w:p w14:paraId="703A3B40" w14:textId="7A9308B0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Configuring a Zone for Dynamic Updates</w:t>
      </w:r>
    </w:p>
    <w:p w14:paraId="75C15147" w14:textId="53DD5169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WIN-3HC85Q1KHP1</w:t>
      </w:r>
    </w:p>
    <w:p w14:paraId="6C88FF50" w14:textId="0FBCD23E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192.168.83.128</w:t>
      </w:r>
    </w:p>
    <w:p w14:paraId="230BF2FA" w14:textId="0490D073" w:rsidR="0058635F" w:rsidRDefault="0058635F">
      <w:r w:rsidRPr="0058635F">
        <w:rPr>
          <w:noProof/>
        </w:rPr>
        <w:drawing>
          <wp:inline distT="0" distB="0" distL="0" distR="0" wp14:anchorId="2CEEE212" wp14:editId="1E8C39C4">
            <wp:extent cx="5943600" cy="45186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80C0" w14:textId="0EA95518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Creating a Delegated DNS Zone</w:t>
      </w:r>
    </w:p>
    <w:p w14:paraId="11323464" w14:textId="75134A26" w:rsidR="0058635F" w:rsidRDefault="0058635F">
      <w:r w:rsidRPr="0058635F">
        <w:rPr>
          <w:noProof/>
        </w:rPr>
        <w:lastRenderedPageBreak/>
        <w:drawing>
          <wp:inline distT="0" distB="0" distL="0" distR="0" wp14:anchorId="52128AE1" wp14:editId="75345E51">
            <wp:extent cx="5943600" cy="4546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669" w14:textId="536BF961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Manually Creating DNS Records</w:t>
      </w:r>
    </w:p>
    <w:p w14:paraId="704ADD9F" w14:textId="619A51DD" w:rsidR="0058635F" w:rsidRDefault="0058635F">
      <w:r w:rsidRPr="0058635F">
        <w:rPr>
          <w:noProof/>
        </w:rPr>
        <w:lastRenderedPageBreak/>
        <w:drawing>
          <wp:inline distT="0" distB="0" distL="0" distR="0" wp14:anchorId="6B517ACD" wp14:editId="4BF71981">
            <wp:extent cx="5943600" cy="45307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99E" w14:textId="5BCDE32A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Password DSRM: P@ssw0rd</w:t>
      </w:r>
    </w:p>
    <w:p w14:paraId="0490AF6F" w14:textId="2A029FFD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Promoting a Domain Controller</w:t>
      </w:r>
    </w:p>
    <w:p w14:paraId="41C0778A" w14:textId="1D4D8D58" w:rsidR="0058635F" w:rsidRDefault="0058635F">
      <w:r w:rsidRPr="0058635F">
        <w:rPr>
          <w:noProof/>
        </w:rPr>
        <w:lastRenderedPageBreak/>
        <w:drawing>
          <wp:inline distT="0" distB="0" distL="0" distR="0" wp14:anchorId="131E1632" wp14:editId="3EAA01C0">
            <wp:extent cx="5943600" cy="37160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0D3" w14:textId="1AB3D510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Viewing the Active Directory Event Log</w:t>
      </w:r>
    </w:p>
    <w:p w14:paraId="4ED53F6C" w14:textId="6E4758E3" w:rsidR="00C11BCC" w:rsidRDefault="00C11BCC">
      <w:pPr>
        <w:rPr>
          <w:b/>
          <w:bCs/>
          <w:color w:val="000000"/>
          <w:sz w:val="28"/>
        </w:rPr>
      </w:pPr>
      <w:r w:rsidRPr="00C11BCC">
        <w:rPr>
          <w:b/>
          <w:bCs/>
          <w:noProof/>
          <w:color w:val="000000"/>
          <w:sz w:val="28"/>
        </w:rPr>
        <w:drawing>
          <wp:inline distT="0" distB="0" distL="0" distR="0" wp14:anchorId="4AF4E971" wp14:editId="10AD955A">
            <wp:extent cx="5943600" cy="35198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956" w14:textId="395EEB24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Configuring DNS Integration with Active Directory</w:t>
      </w:r>
    </w:p>
    <w:p w14:paraId="096F9322" w14:textId="49663C14" w:rsidR="00C11BC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76BA593" wp14:editId="7E16BD39">
            <wp:extent cx="5943600" cy="35223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538" w14:textId="2697617D" w:rsidR="00800ED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drawing>
          <wp:inline distT="0" distB="0" distL="0" distR="0" wp14:anchorId="762349B5" wp14:editId="5D65D489">
            <wp:extent cx="5943600" cy="35198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76" w14:textId="7AC2577E" w:rsidR="00800EDC" w:rsidRDefault="00800ED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Creating an OU Structure</w:t>
      </w:r>
    </w:p>
    <w:p w14:paraId="0CA37676" w14:textId="5402FDF1" w:rsidR="00800EDC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B1AFEAF" wp14:editId="0BD70C64">
            <wp:extent cx="5943600" cy="3532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770" w14:textId="71DA42C7" w:rsidR="00D3103A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drawing>
          <wp:inline distT="0" distB="0" distL="0" distR="0" wp14:anchorId="264C5A32" wp14:editId="55FEEB00">
            <wp:extent cx="5943600" cy="35267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138" w14:textId="05AE7786" w:rsidR="00E677E2" w:rsidRDefault="009065C9">
      <w:pPr>
        <w:rPr>
          <w:b/>
          <w:bCs/>
          <w:color w:val="000000"/>
          <w:sz w:val="28"/>
        </w:rPr>
      </w:pPr>
      <w:r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3A46088" wp14:editId="4897E163">
            <wp:extent cx="7630795" cy="7802245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780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4C65C" w14:textId="61E05E86" w:rsidR="00D3103A" w:rsidRDefault="005F21B0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5.7. Modifying OU Structure</w:t>
      </w:r>
    </w:p>
    <w:p w14:paraId="77972440" w14:textId="724893EB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2D585E4" wp14:editId="728EFB38">
            <wp:extent cx="5943600" cy="50996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2E2" w14:textId="7EA04B11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drawing>
          <wp:inline distT="0" distB="0" distL="0" distR="0" wp14:anchorId="0FFD446B" wp14:editId="023677D8">
            <wp:extent cx="2572109" cy="221963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4D2" w14:textId="4858B2C2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662099" wp14:editId="30A09325">
            <wp:extent cx="5943600" cy="76638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D4A" w14:textId="3BF8F77D" w:rsidR="00C76A7B" w:rsidRDefault="00C76A7B">
      <w:pPr>
        <w:rPr>
          <w:b/>
          <w:bCs/>
          <w:color w:val="000000"/>
          <w:sz w:val="28"/>
        </w:rPr>
      </w:pPr>
      <w:r w:rsidRPr="00C76A7B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FB85D59" wp14:editId="7EE1EAC8">
            <wp:extent cx="4925112" cy="4601217"/>
            <wp:effectExtent l="0" t="0" r="889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190" w14:textId="0F27A131" w:rsidR="00C76A7B" w:rsidRDefault="00C76A7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5.8. Using the Delegation of Control Wizard</w:t>
      </w:r>
    </w:p>
    <w:p w14:paraId="7E5F92B0" w14:textId="5C485602" w:rsidR="00715C92" w:rsidRDefault="00715C92">
      <w:pPr>
        <w:rPr>
          <w:b/>
          <w:bCs/>
          <w:color w:val="000000"/>
          <w:sz w:val="28"/>
        </w:rPr>
      </w:pPr>
      <w:r w:rsidRPr="00715C92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CA9243E" wp14:editId="1D9A0825">
            <wp:extent cx="5943600" cy="39624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0E5" w14:textId="70C2947F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15A5477F" wp14:editId="4F28F16C">
            <wp:extent cx="5943600" cy="3908425"/>
            <wp:effectExtent l="0" t="0" r="0" b="0"/>
            <wp:docPr id="17" name="Picture 17" descr="A computer screen with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a k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B4A" w14:textId="4BAA9706" w:rsidR="00D118BE" w:rsidRDefault="00D118BE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lastRenderedPageBreak/>
        <w:t>5.9. Delegating Custom Tasks</w:t>
      </w:r>
    </w:p>
    <w:p w14:paraId="6A70B04C" w14:textId="51F4B286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21A5032C" wp14:editId="7F7BF862">
            <wp:extent cx="5943600" cy="306959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050" w14:textId="20916038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64DC5384" wp14:editId="45F92267">
            <wp:extent cx="5943600" cy="349631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FC8B" w14:textId="5B486E55" w:rsidR="004D5F16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FF03809" wp14:editId="556693FF">
            <wp:extent cx="5943600" cy="29718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517A" w14:textId="35A49741" w:rsidR="00E35F8A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drawing>
          <wp:inline distT="0" distB="0" distL="0" distR="0" wp14:anchorId="70B3929B" wp14:editId="1322C27A">
            <wp:extent cx="5943600" cy="2948305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3C8" w14:textId="064B5B9A" w:rsidR="00112A18" w:rsidRDefault="00112A1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5.10. Creating Active Directory Objects</w:t>
      </w:r>
    </w:p>
    <w:p w14:paraId="1405E543" w14:textId="19945EE1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3679859" wp14:editId="60EC17E4">
            <wp:extent cx="5943600" cy="348424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D77" w14:textId="0010AC03" w:rsidR="0016081E" w:rsidRDefault="0016081E">
      <w:pPr>
        <w:rPr>
          <w:b/>
          <w:bCs/>
          <w:color w:val="000000"/>
          <w:sz w:val="28"/>
        </w:rPr>
      </w:pPr>
      <w:r w:rsidRPr="0016081E">
        <w:rPr>
          <w:b/>
          <w:bCs/>
          <w:noProof/>
          <w:color w:val="000000"/>
          <w:sz w:val="28"/>
        </w:rPr>
        <w:drawing>
          <wp:inline distT="0" distB="0" distL="0" distR="0" wp14:anchorId="6934F4C2" wp14:editId="5640A31E">
            <wp:extent cx="5943600" cy="327723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DEC" w14:textId="582C8236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E8C460E" wp14:editId="686A8435">
            <wp:extent cx="5943600" cy="3349625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F5D" w14:textId="595EE442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drawing>
          <wp:inline distT="0" distB="0" distL="0" distR="0" wp14:anchorId="648A3419" wp14:editId="23C9CC3B">
            <wp:extent cx="5943600" cy="2949575"/>
            <wp:effectExtent l="0" t="0" r="0" b="31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D3F" w14:textId="58BD30F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9041E8D" wp14:editId="63373A1C">
            <wp:extent cx="5943600" cy="3178810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A0A" w14:textId="4079D55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drawing>
          <wp:inline distT="0" distB="0" distL="0" distR="0" wp14:anchorId="11C3876D" wp14:editId="7EA95048">
            <wp:extent cx="5943600" cy="348742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C3" w14:textId="65F550F5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5596E86" wp14:editId="5E67EF3A">
            <wp:extent cx="5943600" cy="296164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68A" w14:textId="532B7494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59966A2" wp14:editId="47599810">
            <wp:extent cx="5943600" cy="4258310"/>
            <wp:effectExtent l="0" t="0" r="0" b="889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8A4" w14:textId="7BF8F8A0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CF5B596" wp14:editId="39CCAC40">
            <wp:extent cx="5943600" cy="303720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91D" w14:textId="30783AAE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E0A759E" wp14:editId="3DE90BD8">
            <wp:extent cx="5943600" cy="2418715"/>
            <wp:effectExtent l="0" t="0" r="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FD8E" w14:textId="5A19F4B1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B30D600" wp14:editId="12CA00A1">
            <wp:extent cx="5943600" cy="4775835"/>
            <wp:effectExtent l="0" t="0" r="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DC6" w14:textId="280E8BC9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6BD12BB" wp14:editId="2E846474">
            <wp:extent cx="5792008" cy="3810532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919" w14:textId="6B94924B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drawing>
          <wp:inline distT="0" distB="0" distL="0" distR="0" wp14:anchorId="1322D3CE" wp14:editId="39542177">
            <wp:extent cx="5943600" cy="3325495"/>
            <wp:effectExtent l="0" t="0" r="0" b="825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CB3" w14:textId="710D8BB7" w:rsidR="00F53B41" w:rsidRDefault="00F53B41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5.12. Managing Object Properties</w:t>
      </w:r>
    </w:p>
    <w:p w14:paraId="2FB5F08E" w14:textId="00D4E068" w:rsidR="00F53B41" w:rsidRDefault="006E5B19">
      <w:pPr>
        <w:rPr>
          <w:b/>
          <w:bCs/>
          <w:color w:val="000000"/>
          <w:sz w:val="28"/>
        </w:rPr>
      </w:pPr>
      <w:r w:rsidRPr="006E5B1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2081CA1" wp14:editId="45985A81">
            <wp:extent cx="5943600" cy="4603750"/>
            <wp:effectExtent l="0" t="0" r="0" b="635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B95" w14:textId="742FE3F5" w:rsidR="006E5B19" w:rsidRDefault="006E5B19">
      <w:pPr>
        <w:rPr>
          <w:b/>
          <w:bCs/>
          <w:color w:val="000000"/>
          <w:sz w:val="28"/>
        </w:rPr>
      </w:pPr>
    </w:p>
    <w:p w14:paraId="6C49346C" w14:textId="39CD2721" w:rsidR="003D5FF8" w:rsidRDefault="003D5FF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5.13. Moving Active Directory Objects</w:t>
      </w:r>
    </w:p>
    <w:p w14:paraId="0E62E05A" w14:textId="5E87E442" w:rsidR="003D5FF8" w:rsidRDefault="00637F07">
      <w:pPr>
        <w:rPr>
          <w:b/>
          <w:bCs/>
          <w:color w:val="000000"/>
          <w:sz w:val="28"/>
        </w:rPr>
      </w:pPr>
      <w:r w:rsidRPr="00637F0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92F427" wp14:editId="4E48EBB9">
            <wp:extent cx="5943600" cy="5196840"/>
            <wp:effectExtent l="0" t="0" r="0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FD4" w14:textId="63BFAD0F" w:rsidR="00637F07" w:rsidRDefault="00637F07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5.14. Resetting an Existing Computer Account</w:t>
      </w:r>
    </w:p>
    <w:p w14:paraId="4B5EFCA1" w14:textId="4FB5539E" w:rsidR="00637F07" w:rsidRDefault="00211295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5.15. Creating and Publishing a </w:t>
      </w:r>
      <w:proofErr w:type="gramStart"/>
      <w:r>
        <w:rPr>
          <w:b/>
          <w:bCs/>
          <w:color w:val="000000"/>
          <w:sz w:val="28"/>
        </w:rPr>
        <w:t>Printer</w:t>
      </w:r>
      <w:proofErr w:type="gramEnd"/>
    </w:p>
    <w:p w14:paraId="7A55C2EA" w14:textId="70B60028" w:rsidR="00211295" w:rsidRDefault="00DE617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5.16. Creating and Publishing a Shared Folder</w:t>
      </w:r>
    </w:p>
    <w:p w14:paraId="1130F9B7" w14:textId="19E57B91" w:rsidR="00DE6178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7212600" wp14:editId="43EA9867">
            <wp:extent cx="5943600" cy="443928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C7B" w14:textId="552232CA" w:rsidR="00580FAC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1834AB6" wp14:editId="3B26A8B0">
            <wp:extent cx="5943600" cy="3900170"/>
            <wp:effectExtent l="0" t="0" r="0" b="5080"/>
            <wp:docPr id="38" name="Picture 3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with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CB0" w14:textId="77777777" w:rsidR="00580FAC" w:rsidRPr="00580FAC" w:rsidRDefault="00580FAC" w:rsidP="00580FA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lang w:bidi="ar-SA"/>
        </w:rPr>
        <w:t>6. DHCP</w:t>
      </w:r>
      <w:r w:rsidRPr="00580FAC">
        <w:rPr>
          <w:rFonts w:ascii="Times New Roman" w:eastAsia="Times New Roman" w:hAnsi="Times New Roman" w:cs="Times New Roman"/>
          <w:color w:val="000000"/>
          <w:kern w:val="36"/>
          <w:sz w:val="28"/>
          <w:lang w:bidi="ar-SA"/>
        </w:rPr>
        <w:t> </w:t>
      </w:r>
    </w:p>
    <w:p w14:paraId="01748FAC" w14:textId="77777777" w:rsidR="00580FAC" w:rsidRPr="00580FAC" w:rsidRDefault="00580FAC" w:rsidP="00580FA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sz w:val="28"/>
          <w:lang w:bidi="ar-SA"/>
        </w:rPr>
        <w:t>6.1. Installing the DHCP Service</w:t>
      </w:r>
    </w:p>
    <w:p w14:paraId="1C035AD5" w14:textId="6D9EECC8" w:rsidR="00580FAC" w:rsidRDefault="00CB4CEB">
      <w:pPr>
        <w:rPr>
          <w:b/>
          <w:bCs/>
          <w:color w:val="000000"/>
          <w:sz w:val="28"/>
        </w:rPr>
      </w:pPr>
      <w:r w:rsidRPr="00CB4CEB">
        <w:rPr>
          <w:b/>
          <w:bCs/>
          <w:noProof/>
          <w:color w:val="000000"/>
          <w:sz w:val="28"/>
        </w:rPr>
        <w:drawing>
          <wp:inline distT="0" distB="0" distL="0" distR="0" wp14:anchorId="5A6914AF" wp14:editId="64716790">
            <wp:extent cx="5943600" cy="3481705"/>
            <wp:effectExtent l="0" t="0" r="0" b="444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CFC" w14:textId="77777777" w:rsidR="00CB4CEB" w:rsidRDefault="00CB4CEB" w:rsidP="00CB4CE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lastRenderedPageBreak/>
        <w:t>6.2. Authorizing a DHCP Server</w:t>
      </w:r>
    </w:p>
    <w:p w14:paraId="04EE9CF6" w14:textId="54A1DD03" w:rsidR="00CB4CEB" w:rsidRDefault="00644C4E">
      <w:pPr>
        <w:rPr>
          <w:b/>
          <w:bCs/>
          <w:color w:val="000000"/>
          <w:sz w:val="28"/>
        </w:rPr>
      </w:pPr>
      <w:r w:rsidRPr="00644C4E">
        <w:rPr>
          <w:b/>
          <w:bCs/>
          <w:noProof/>
          <w:color w:val="000000"/>
          <w:sz w:val="28"/>
        </w:rPr>
        <w:drawing>
          <wp:inline distT="0" distB="0" distL="0" distR="0" wp14:anchorId="60A89B66" wp14:editId="3F5E73B1">
            <wp:extent cx="5649113" cy="3886742"/>
            <wp:effectExtent l="0" t="0" r="889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0E7" w14:textId="6411B00A" w:rsidR="00112A18" w:rsidRDefault="00112A18">
      <w:pPr>
        <w:rPr>
          <w:b/>
          <w:bCs/>
          <w:color w:val="000000"/>
          <w:sz w:val="28"/>
        </w:rPr>
      </w:pPr>
    </w:p>
    <w:p w14:paraId="159B6EDD" w14:textId="786A7BD4" w:rsidR="00736CBD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6.3. Unauthorizing a DHCP Server</w:t>
      </w:r>
    </w:p>
    <w:p w14:paraId="1BCA3436" w14:textId="281D6888" w:rsidR="005F21B0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6.4. Creating a New Scope</w:t>
      </w:r>
    </w:p>
    <w:p w14:paraId="0B3FEE45" w14:textId="2920EC75" w:rsidR="00736CBD" w:rsidRDefault="0037293B">
      <w:pPr>
        <w:rPr>
          <w:b/>
          <w:bCs/>
          <w:color w:val="000000"/>
          <w:sz w:val="28"/>
        </w:rPr>
      </w:pPr>
      <w:r w:rsidRPr="0037293B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F2B4F2B" wp14:editId="565229F8">
            <wp:extent cx="5943600" cy="4560570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B4E" w14:textId="77777777" w:rsidR="0037293B" w:rsidRDefault="0037293B" w:rsidP="0037293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6.5. Creating a Superscope</w:t>
      </w:r>
    </w:p>
    <w:p w14:paraId="6F1C046A" w14:textId="5E0F4496" w:rsidR="0037293B" w:rsidRDefault="00957632">
      <w:pPr>
        <w:rPr>
          <w:b/>
          <w:bCs/>
          <w:color w:val="000000"/>
          <w:sz w:val="28"/>
        </w:rPr>
      </w:pPr>
      <w:r w:rsidRPr="00957632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7716A07" wp14:editId="6BEF8006">
            <wp:extent cx="5943600" cy="4473575"/>
            <wp:effectExtent l="0" t="0" r="0" b="317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99A" w14:textId="77777777" w:rsidR="00957632" w:rsidRPr="00C11BCC" w:rsidRDefault="00957632">
      <w:pPr>
        <w:rPr>
          <w:b/>
          <w:bCs/>
          <w:color w:val="000000"/>
          <w:sz w:val="28"/>
        </w:rPr>
      </w:pPr>
    </w:p>
    <w:p w14:paraId="197BFC67" w14:textId="14D06BC9" w:rsidR="0058635F" w:rsidRDefault="00957632">
      <w:r w:rsidRPr="00957632">
        <w:rPr>
          <w:noProof/>
        </w:rPr>
        <w:lastRenderedPageBreak/>
        <w:drawing>
          <wp:inline distT="0" distB="0" distL="0" distR="0" wp14:anchorId="67B4C36D" wp14:editId="5838C452">
            <wp:extent cx="5943600" cy="4495165"/>
            <wp:effectExtent l="0" t="0" r="0" b="63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A60" w14:textId="0F81922E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6.6. Creating a New Multicast Scope</w:t>
      </w:r>
    </w:p>
    <w:p w14:paraId="78D19585" w14:textId="3B8C6428" w:rsidR="00957632" w:rsidRDefault="00957632">
      <w:r w:rsidRPr="00957632">
        <w:rPr>
          <w:noProof/>
        </w:rPr>
        <w:lastRenderedPageBreak/>
        <w:drawing>
          <wp:inline distT="0" distB="0" distL="0" distR="0" wp14:anchorId="632B50EE" wp14:editId="0FCCB6C5">
            <wp:extent cx="5925377" cy="4953691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C0A" w14:textId="3ACEBE2C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6.7. Enabling DHCP-DNS Integration</w:t>
      </w:r>
    </w:p>
    <w:p w14:paraId="2862641E" w14:textId="59D5C3AF" w:rsidR="00957632" w:rsidRDefault="00EB49DB">
      <w:r w:rsidRPr="00EB49DB">
        <w:rPr>
          <w:noProof/>
        </w:rPr>
        <w:lastRenderedPageBreak/>
        <w:drawing>
          <wp:inline distT="0" distB="0" distL="0" distR="0" wp14:anchorId="119EE7B4" wp14:editId="182B8D3B">
            <wp:extent cx="5811061" cy="5134692"/>
            <wp:effectExtent l="0" t="0" r="0" b="889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F3B4" w14:textId="2C8C3192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6.8. Configuring DHCP Filtering</w:t>
      </w:r>
    </w:p>
    <w:p w14:paraId="195678BF" w14:textId="61194F65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307BDC5" wp14:editId="7B07ED81">
            <wp:extent cx="5277587" cy="4934639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51F" w14:textId="7A2F5DE1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 6.9. Enabling DHCP Name Protection</w:t>
      </w:r>
    </w:p>
    <w:p w14:paraId="06316FDC" w14:textId="6FA337E9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9B50E61" wp14:editId="71F56EA9">
            <wp:extent cx="5106113" cy="5029902"/>
            <wp:effectExtent l="0" t="0" r="0" b="0"/>
            <wp:docPr id="46" name="Picture 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2D9" w14:textId="106B4D0F" w:rsidR="006D23B9" w:rsidRDefault="00470019">
      <w:pPr>
        <w:rPr>
          <w:b/>
          <w:bCs/>
          <w:color w:val="000000"/>
          <w:sz w:val="28"/>
        </w:rPr>
      </w:pPr>
      <w:r w:rsidRPr="0047001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B8F3AF1" wp14:editId="39CD34B1">
            <wp:extent cx="5943600" cy="4189095"/>
            <wp:effectExtent l="0" t="0" r="0" b="1905"/>
            <wp:docPr id="47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D102" w14:textId="77777777" w:rsidR="00470019" w:rsidRDefault="00470019" w:rsidP="0047001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10.1. Creating a Group Policy Object Using the GPMC</w:t>
      </w:r>
    </w:p>
    <w:p w14:paraId="7F77FB5B" w14:textId="2DEA3B0A" w:rsidR="00470019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28394FF" wp14:editId="5421C0B1">
            <wp:extent cx="5943600" cy="5820410"/>
            <wp:effectExtent l="0" t="0" r="0" b="889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3CE5" w14:textId="77777777" w:rsidR="000D6414" w:rsidRDefault="000D6414" w:rsidP="000D6414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10.2. Linking Existing GPOs to Active Directory</w:t>
      </w:r>
    </w:p>
    <w:p w14:paraId="0DE7C853" w14:textId="57EEC44C" w:rsidR="000D6414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00CB057" wp14:editId="0945DAFD">
            <wp:extent cx="5943600" cy="5539105"/>
            <wp:effectExtent l="0" t="0" r="0" b="444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DC6" w14:textId="0FFC0634" w:rsidR="000D6414" w:rsidRDefault="000D641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10.3. Filtering Group Policy Using Security Groups</w:t>
      </w:r>
    </w:p>
    <w:p w14:paraId="5286A04D" w14:textId="0315DD84" w:rsidR="000D6414" w:rsidRDefault="00F30F39">
      <w:pPr>
        <w:rPr>
          <w:b/>
          <w:bCs/>
          <w:color w:val="000000"/>
          <w:sz w:val="28"/>
        </w:rPr>
      </w:pPr>
      <w:r w:rsidRPr="00F30F3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95119F9" wp14:editId="7FBCA514">
            <wp:extent cx="5943600" cy="5210175"/>
            <wp:effectExtent l="0" t="0" r="0" b="9525"/>
            <wp:docPr id="50" name="Picture 5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omputer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A29" w14:textId="77777777" w:rsidR="00F30F39" w:rsidRDefault="00F30F39" w:rsidP="00F30F3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10.4. Delegating Administrative Control of Group Policy</w:t>
      </w:r>
    </w:p>
    <w:p w14:paraId="78DFBE22" w14:textId="5FAB6C8E" w:rsidR="00F30F39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36C9766" wp14:editId="6FD87FCA">
            <wp:extent cx="5943600" cy="522605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7CF" w14:textId="77777777" w:rsidR="00943B1C" w:rsidRDefault="00943B1C" w:rsidP="00943B1C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10.5. Configuring Automatic Certificate Enrollment in Group Policy</w:t>
      </w:r>
    </w:p>
    <w:p w14:paraId="4E706D4F" w14:textId="36F27387" w:rsidR="00943B1C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13A7787" wp14:editId="609E60BF">
            <wp:extent cx="5943600" cy="600773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CE84" w14:textId="77777777" w:rsidR="003F6AE5" w:rsidRDefault="003F6AE5" w:rsidP="003F6AE5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10.6. Configuring Folder Redirection in Group Policy</w:t>
      </w:r>
    </w:p>
    <w:p w14:paraId="0E46CA5A" w14:textId="0A5B566C" w:rsidR="00943B1C" w:rsidRDefault="00E46D08">
      <w:pPr>
        <w:rPr>
          <w:b/>
          <w:bCs/>
          <w:color w:val="000000"/>
          <w:sz w:val="28"/>
        </w:rPr>
      </w:pPr>
      <w:r w:rsidRPr="00E46D08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D0F2FB1" wp14:editId="4BCF32BC">
            <wp:extent cx="5943600" cy="5421630"/>
            <wp:effectExtent l="0" t="0" r="0" b="762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5CE" w14:textId="77777777" w:rsidR="00E46D08" w:rsidRDefault="00E46D08" w:rsidP="00E46D08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10.7. Creating a Software Deployment Share</w:t>
      </w:r>
    </w:p>
    <w:p w14:paraId="164E0B06" w14:textId="77777777" w:rsidR="004D01FE" w:rsidRDefault="004D01FE" w:rsidP="004D01FE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11.1. Windows Defender Security Center</w:t>
      </w:r>
    </w:p>
    <w:p w14:paraId="668A0930" w14:textId="6EADA219" w:rsidR="00EB49DB" w:rsidRDefault="00785CD8">
      <w:r w:rsidRPr="00785CD8">
        <w:rPr>
          <w:noProof/>
        </w:rPr>
        <w:lastRenderedPageBreak/>
        <w:drawing>
          <wp:inline distT="0" distB="0" distL="0" distR="0" wp14:anchorId="3595383E" wp14:editId="566EAB47">
            <wp:extent cx="5943600" cy="5111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3DB5" w14:textId="77777777" w:rsidR="00785CD8" w:rsidRDefault="00785CD8" w:rsidP="00785CD8">
      <w:pPr>
        <w:pStyle w:val="Heading2"/>
        <w:shd w:val="clear" w:color="auto" w:fill="FFFFFF"/>
        <w:spacing w:before="120" w:beforeAutospacing="0" w:after="120" w:afterAutospacing="0"/>
      </w:pPr>
      <w:r>
        <w:rPr>
          <w:color w:val="000000"/>
          <w:sz w:val="28"/>
          <w:szCs w:val="28"/>
        </w:rPr>
        <w:t>11.2. Configuring Windows Firewall</w:t>
      </w:r>
    </w:p>
    <w:p w14:paraId="16309B16" w14:textId="69DACD99" w:rsidR="00785CD8" w:rsidRDefault="00785CD8">
      <w:r w:rsidRPr="00785CD8">
        <w:rPr>
          <w:noProof/>
        </w:rPr>
        <w:lastRenderedPageBreak/>
        <w:drawing>
          <wp:inline distT="0" distB="0" distL="0" distR="0" wp14:anchorId="7C33338C" wp14:editId="1D0527F6">
            <wp:extent cx="5943600" cy="54787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9EB" w14:textId="77777777" w:rsidR="00785CD8" w:rsidRDefault="00785CD8" w:rsidP="00785CD8">
      <w:pPr>
        <w:pStyle w:val="Heading2"/>
        <w:shd w:val="clear" w:color="auto" w:fill="FFFFFF"/>
        <w:spacing w:before="120" w:beforeAutospacing="0" w:after="120" w:afterAutospacing="0"/>
      </w:pPr>
      <w:r>
        <w:rPr>
          <w:color w:val="000000"/>
          <w:sz w:val="28"/>
          <w:szCs w:val="28"/>
        </w:rPr>
        <w:t>11.3. Windows Firewall with Advanced Security (WFAS)</w:t>
      </w:r>
    </w:p>
    <w:p w14:paraId="0A0E607E" w14:textId="4CB9B5A3" w:rsidR="00785CD8" w:rsidRDefault="00DC1946">
      <w:r w:rsidRPr="00DC1946">
        <w:rPr>
          <w:noProof/>
        </w:rPr>
        <w:lastRenderedPageBreak/>
        <w:drawing>
          <wp:inline distT="0" distB="0" distL="0" distR="0" wp14:anchorId="0B7A00B7" wp14:editId="676011F7">
            <wp:extent cx="5943600" cy="66636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4"/>
    <w:rsid w:val="000D6414"/>
    <w:rsid w:val="00112A18"/>
    <w:rsid w:val="0016081E"/>
    <w:rsid w:val="00196AE0"/>
    <w:rsid w:val="00211295"/>
    <w:rsid w:val="00237175"/>
    <w:rsid w:val="00275D43"/>
    <w:rsid w:val="0037293B"/>
    <w:rsid w:val="003D5FF8"/>
    <w:rsid w:val="003F6AE5"/>
    <w:rsid w:val="00470019"/>
    <w:rsid w:val="004B6C9A"/>
    <w:rsid w:val="004D01FE"/>
    <w:rsid w:val="004D5F16"/>
    <w:rsid w:val="00580FAC"/>
    <w:rsid w:val="0058635F"/>
    <w:rsid w:val="0058736A"/>
    <w:rsid w:val="005F21B0"/>
    <w:rsid w:val="00637F07"/>
    <w:rsid w:val="00644C4E"/>
    <w:rsid w:val="006D23B9"/>
    <w:rsid w:val="006E5B19"/>
    <w:rsid w:val="006E6DA7"/>
    <w:rsid w:val="00715C92"/>
    <w:rsid w:val="00736CBD"/>
    <w:rsid w:val="00785CD8"/>
    <w:rsid w:val="00800EDC"/>
    <w:rsid w:val="008A7A24"/>
    <w:rsid w:val="009065C9"/>
    <w:rsid w:val="00943B1C"/>
    <w:rsid w:val="00957632"/>
    <w:rsid w:val="00B36C4E"/>
    <w:rsid w:val="00C11BCC"/>
    <w:rsid w:val="00C76A7B"/>
    <w:rsid w:val="00CB4CEB"/>
    <w:rsid w:val="00D118BE"/>
    <w:rsid w:val="00D3103A"/>
    <w:rsid w:val="00DC1946"/>
    <w:rsid w:val="00DE6178"/>
    <w:rsid w:val="00DF3C6D"/>
    <w:rsid w:val="00E35F8A"/>
    <w:rsid w:val="00E46D08"/>
    <w:rsid w:val="00E677E2"/>
    <w:rsid w:val="00EB49DB"/>
    <w:rsid w:val="00F30F39"/>
    <w:rsid w:val="00F5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B0C2"/>
  <w15:chartTrackingRefBased/>
  <w15:docId w15:val="{E6CA8A38-BCD4-4E00-BFCC-2C873BA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580F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FA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80FAC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3F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42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</dc:creator>
  <cp:keywords/>
  <dc:description/>
  <cp:lastModifiedBy>Phan Khang</cp:lastModifiedBy>
  <cp:revision>12</cp:revision>
  <dcterms:created xsi:type="dcterms:W3CDTF">2025-02-11T15:13:00Z</dcterms:created>
  <dcterms:modified xsi:type="dcterms:W3CDTF">2025-04-06T08:33:00Z</dcterms:modified>
</cp:coreProperties>
</file>