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>
          <w:rStyle w:val="Strong"/>
          <w:rFonts w:ascii="TIMES NEW ROMAN" w:hAnsi="TIMES NEW ROMAN"/>
          <w:b/>
          <w:bCs/>
        </w:rPr>
        <w:t>1.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>
          <w:rFonts w:ascii="TIMES NEW ROMAN" w:hAnsi="TIMES NEW ROMAN"/>
        </w:rPr>
        <w:t>This report documents a digital forensics investigation conducted on a suspected compromised Linux system. Immediately upon discovery of the potential incident, the team implemented appropriate evidence preservation protocols and began analysis.</w:t>
        <w:br/>
        <w:br/>
        <w:br/>
      </w:r>
      <w:r>
        <w:rPr>
          <w:rStyle w:val="Strong"/>
          <w:rFonts w:ascii="TIMES NEW ROMAN" w:hAnsi="TIMES NEW ROMAN"/>
          <w:b/>
          <w:bCs/>
        </w:rPr>
        <w:t>2. First signs of compromise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Based on initial system reviews, the following signs of compromise were observed: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• </w:t>
      </w:r>
      <w:r>
        <w:rPr>
          <w:rFonts w:ascii="TIMES NEW ROMAN" w:hAnsi="TIMES NEW ROMAN"/>
        </w:rPr>
        <w:t>Presence of unknown scripts in the Downloads directory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• </w:t>
      </w:r>
      <w:r>
        <w:rPr>
          <w:rFonts w:ascii="TIMES NEW ROMAN" w:hAnsi="TIMES NEW ROMAN"/>
        </w:rPr>
        <w:t>Suspicious activity in the browser history (by analyzing the browser history)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• </w:t>
      </w:r>
      <w:r>
        <w:rPr>
          <w:rFonts w:ascii="TIMES NEW ROMAN" w:hAnsi="TIMES NEW ROMAN"/>
        </w:rPr>
        <w:t>Collected traces of e-mail addresses that were potentially used for communication by attackers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• </w:t>
      </w:r>
      <w:r>
        <w:rPr>
          <w:rFonts w:ascii="TIMES NEW ROMAN" w:hAnsi="TIMES NEW ROMAN"/>
        </w:rPr>
        <w:t xml:space="preserve">TCP traffic captured by </w:t>
      </w:r>
      <w:r>
        <w:rPr>
          <w:rFonts w:ascii="TIMES NEW ROMAN" w:hAnsi="TIMES NEW ROMAN"/>
          <w:b/>
          <w:bCs/>
        </w:rPr>
        <w:t>Wireshark</w:t>
      </w:r>
      <w:r>
        <w:rPr>
          <w:rFonts w:ascii="TIMES NEW ROMAN" w:hAnsi="TIMES NEW ROMAN"/>
        </w:rPr>
        <w:t xml:space="preserve"> indicates malicious activity and reveals the attacker's IP address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>
          <w:rStyle w:val="Strong"/>
          <w:b/>
          <w:bCs/>
        </w:rPr>
        <w:t>3. The team's first response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forensic image of the </w:t>
      </w:r>
      <w:r>
        <w:rPr>
          <w:b/>
          <w:bCs/>
        </w:rPr>
        <w:t>entire disk</w:t>
      </w:r>
      <w:r>
        <w:rPr/>
        <w:t xml:space="preserve"> of the compromised system is </w:t>
      </w:r>
      <w:r>
        <w:rPr>
          <w:b/>
          <w:bCs/>
        </w:rPr>
        <w:t>IMMEDIATELY</w:t>
      </w:r>
      <w:r>
        <w:rPr/>
        <w:t xml:space="preserve"> created to preserve all data for analysis and prevent further damage or modification.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 disk image is used as the main source for the analysis and there was no direct work on the original system.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>
          <w:rStyle w:val="Strong"/>
          <w:b/>
          <w:bCs/>
        </w:rPr>
        <w:t>4. Network traffic analysis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The </w:t>
      </w:r>
      <w:r>
        <w:rPr>
          <w:b/>
          <w:bCs/>
        </w:rPr>
        <w:t>Wireshark tool</w:t>
      </w:r>
      <w:r>
        <w:rPr/>
        <w:t xml:space="preserve"> was used to monitor network communication in detail: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    • </w:t>
      </w:r>
      <w:r>
        <w:rPr/>
        <w:t xml:space="preserve">We monitored the </w:t>
      </w:r>
      <w:r>
        <w:rPr>
          <w:b/>
          <w:bCs/>
        </w:rPr>
        <w:t>TCP streams</w:t>
      </w:r>
      <w:r>
        <w:rPr/>
        <w:t xml:space="preserve"> and reconstructed the data streams generated by the attacker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    • </w:t>
      </w:r>
      <w:r>
        <w:rPr/>
        <w:t xml:space="preserve">We managed to identify the attacker's </w:t>
      </w:r>
      <w:r>
        <w:rPr>
          <w:b/>
          <w:bCs/>
        </w:rPr>
        <w:t>IP address: 3.67.15.169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    • </w:t>
      </w:r>
      <w:r>
        <w:rPr>
          <w:b/>
          <w:bCs/>
        </w:rPr>
        <w:t>Whois</w:t>
      </w:r>
      <w:r>
        <w:rPr/>
        <w:t xml:space="preserve"> analysis reveals that the IP address is owned by </w:t>
      </w:r>
      <w:r>
        <w:rPr>
          <w:b/>
          <w:bCs/>
        </w:rPr>
        <w:t>Amazon Technologies Inc.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    • </w:t>
      </w:r>
      <w:r>
        <w:rPr/>
        <w:t>Unfortunately, the IP address did not lead directly to the identity of the attacker - contacting Amazon technical support is necessary for further steps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>
          <w:rStyle w:val="Strong"/>
          <w:b/>
          <w:bCs/>
        </w:rPr>
        <w:t>5. Analysis of user activity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Browser history has indicated visits to suspicious sites that may be associated with the delivery of malware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Collected e-mail addresses were analyzed in the context of compromised accounts or communication with the attacker</w:t>
      </w:r>
    </w:p>
    <w:p>
      <w:pPr>
        <w:pStyle w:val="PreformattedText"/>
        <w:bidi w:val="0"/>
        <w:spacing w:before="0" w:after="0"/>
        <w:jc w:val="start"/>
        <w:rPr>
          <w:rStyle w:val="Strong"/>
        </w:rPr>
      </w:pPr>
      <w:r>
        <w:rPr/>
      </w:r>
    </w:p>
    <w:p>
      <w:pPr>
        <w:pStyle w:val="PreformattedText"/>
        <w:bidi w:val="0"/>
        <w:spacing w:before="0" w:after="0"/>
        <w:jc w:val="start"/>
        <w:rPr>
          <w:rStyle w:val="Strong"/>
        </w:rPr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>
          <w:rStyle w:val="Strong"/>
          <w:b/>
          <w:bCs/>
        </w:rPr>
        <w:t>6. Forensic analysis of the disk image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b w:val="false"/>
          <w:bCs w:val="false"/>
        </w:rPr>
        <w:t>The tool we used:</w:t>
      </w:r>
      <w:r>
        <w:rPr>
          <w:rStyle w:val="Strong"/>
        </w:rPr>
        <w:t xml:space="preserve"> Autopsy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 disk image was analyzed using the Autopsy tool (autopsy images attached)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Suspicious scripts were found in user folders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-717550</wp:posOffset>
            </wp:positionH>
            <wp:positionV relativeFrom="paragraph">
              <wp:posOffset>48895</wp:posOffset>
            </wp:positionV>
            <wp:extent cx="8539480" cy="3215640"/>
            <wp:effectExtent l="0" t="0" r="0" b="0"/>
            <wp:wrapNone/>
            <wp:docPr id="1" name="Imag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948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3115945</wp:posOffset>
            </wp:positionH>
            <wp:positionV relativeFrom="paragraph">
              <wp:posOffset>151130</wp:posOffset>
            </wp:positionV>
            <wp:extent cx="3723640" cy="2933065"/>
            <wp:effectExtent l="0" t="0" r="0" b="0"/>
            <wp:wrapNone/>
            <wp:docPr id="2" name="Image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-15240</wp:posOffset>
            </wp:positionV>
            <wp:extent cx="4152900" cy="3514090"/>
            <wp:effectExtent l="0" t="0" r="0" b="0"/>
            <wp:wrapNone/>
            <wp:docPr id="3" name="Imag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2715895</wp:posOffset>
            </wp:positionH>
            <wp:positionV relativeFrom="paragraph">
              <wp:posOffset>21590</wp:posOffset>
            </wp:positionV>
            <wp:extent cx="4123690" cy="2118995"/>
            <wp:effectExtent l="0" t="0" r="0" b="0"/>
            <wp:wrapNone/>
            <wp:docPr id="4" name="Image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>
          <w:u w:val="single"/>
        </w:rPr>
      </w:pPr>
      <w:r>
        <w:rPr>
          <w:u w:val="single"/>
        </w:rPr>
        <w:t>Recommended measures: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Resetting user access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Safety training for employees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Detailed log analysis and IDS system setup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Mandatory reporting of the incident to the relevant bodies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Further cooperation with Amazon Tech Support to find the source of the attack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Noto Sans Devanaga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DefaultDrawingStyle">
    <w:name w:val="Default Drawing Style"/>
    <w:qFormat/>
    <w:pPr>
      <w:widowControl w:val="false"/>
      <w:suppressAutoHyphens w:val="true"/>
      <w:overflowPunct w:val="false"/>
      <w:bidi w:val="0"/>
      <w:spacing w:lineRule="atLeast" w:line="0" w:before="0" w:after="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6"/>
    </w:rPr>
  </w:style>
  <w:style w:type="paragraph" w:styleId="TitleA0">
    <w:name w:val="Title A0"/>
    <w:basedOn w:val="A0"/>
    <w:qFormat/>
    <w:pPr/>
    <w:rPr>
      <w:rFonts w:ascii="Noto Sans" w:hAnsi="Noto Sans"/>
      <w:sz w:val="192"/>
    </w:rPr>
  </w:style>
  <w:style w:type="paragraph" w:styleId="HeadingA0">
    <w:name w:val="Heading A0"/>
    <w:basedOn w:val="A0"/>
    <w:qFormat/>
    <w:pPr/>
    <w:rPr>
      <w:rFonts w:ascii="Noto Sans" w:hAnsi="Noto Sans"/>
      <w:sz w:val="144"/>
    </w:rPr>
  </w:style>
  <w:style w:type="paragraph" w:styleId="TextA0">
    <w:name w:val="Text A0"/>
    <w:basedOn w:val="A0"/>
    <w:qFormat/>
    <w:pPr/>
    <w:rPr>
      <w:rFonts w:ascii="Noto Sans" w:hAnsi="Noto Sans"/>
      <w:sz w:val="96"/>
    </w:rPr>
  </w:style>
  <w:style w:type="paragraph" w:styleId="Graphic">
    <w:name w:val="Graphic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Noto Sans" w:cs="DejaVu Math TeX Gyre"/>
      <w:color w:val="auto"/>
      <w:kern w:val="0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ueCurveLTGliederung1">
    <w:name w:val="Blue_Curve~LT~Gliederung 1"/>
    <w:qFormat/>
    <w:pPr>
      <w:widowControl w:val="false"/>
      <w:suppressAutoHyphens w:val="true"/>
      <w:overflowPunct w:val="false"/>
      <w:bidi w:val="0"/>
      <w:spacing w:before="212" w:after="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en-US" w:eastAsia="zh-CN" w:bidi="hi-IN"/>
    </w:rPr>
  </w:style>
  <w:style w:type="paragraph" w:styleId="BlueCurveLTGliederung2">
    <w:name w:val="Blue_Curve~LT~Gliederung 2"/>
    <w:basedOn w:val="BlueCurveLTGliederung1"/>
    <w:qFormat/>
    <w:pPr>
      <w:spacing w:before="17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BlueCurveLTGliederung3">
    <w:name w:val="Blue_Curve~LT~Gliederung 3"/>
    <w:basedOn w:val="BlueCurveLTGliederung2"/>
    <w:qFormat/>
    <w:pPr>
      <w:spacing w:before="127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BlueCurveLTGliederung4">
    <w:name w:val="Blue_Curve~LT~Gliederung 4"/>
    <w:basedOn w:val="BlueCurveLTGliederung3"/>
    <w:qFormat/>
    <w:pPr>
      <w:spacing w:before="84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Gliederung5">
    <w:name w:val="Blue_Curve~LT~Gliederung 5"/>
    <w:basedOn w:val="BlueCurveLTGliederung4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Gliederung6">
    <w:name w:val="Blue_Curve~LT~Gliederung 6"/>
    <w:basedOn w:val="BlueCurveLTGliederung5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Gliederung7">
    <w:name w:val="Blue_Curve~LT~Gliederung 7"/>
    <w:basedOn w:val="BlueCurveLTGliederung6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Gliederung8">
    <w:name w:val="Blue_Curve~LT~Gliederung 8"/>
    <w:basedOn w:val="BlueCurveLTGliederung7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Gliederung9">
    <w:name w:val="Blue_Curve~LT~Gliederung 9"/>
    <w:basedOn w:val="BlueCurveLTGliederung8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Titel">
    <w:name w:val="Blue_Curve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DD4100"/>
      <w:kern w:val="2"/>
      <w:sz w:val="66"/>
      <w:szCs w:val="24"/>
      <w:u w:val="none"/>
      <w:em w:val="none"/>
      <w:lang w:val="en-US" w:eastAsia="zh-CN" w:bidi="hi-IN"/>
    </w:rPr>
  </w:style>
  <w:style w:type="paragraph" w:styleId="BlueCurveLTUntertitel">
    <w:name w:val="Blue_Curve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BlueCurveLTNotizen">
    <w:name w:val="Blue_Curve~LT~Notizen"/>
    <w:qFormat/>
    <w:pPr>
      <w:widowControl w:val="false"/>
      <w:suppressAutoHyphens w:val="true"/>
      <w:overflowPunct w:val="false"/>
      <w:bidi w:val="0"/>
      <w:spacing w:before="0" w:after="0"/>
      <w:ind w:hanging="340" w:start="34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BlueCurveLTHintergrundobjekte">
    <w:name w:val="Blue_Curve~LT~Hintergrundobjekte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Noto Sans" w:cs="DejaVu Math TeX Gyre"/>
      <w:color w:val="FFFFFF"/>
      <w:kern w:val="2"/>
      <w:sz w:val="24"/>
      <w:szCs w:val="24"/>
      <w:lang w:val="en-US" w:eastAsia="zh-CN" w:bidi="hi-IN"/>
    </w:rPr>
  </w:style>
  <w:style w:type="paragraph" w:styleId="BlueCurveLTHintergrund">
    <w:name w:val="Blue_Curve~LT~Hintergrund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Noto Sans" w:cs="DejaVu Math TeX Gyre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Noto Sans Devanagari" w:hAnsi="Noto Sans Devanagari" w:eastAsia="Noto Sans" w:cs="DejaVu Math TeX Gyre"/>
      <w:color w:val="auto"/>
      <w:kern w:val="2"/>
      <w:sz w:val="36"/>
      <w:szCs w:val="24"/>
      <w:lang w:val="en-US" w:eastAsia="zh-CN" w:bidi="hi-IN"/>
    </w:rPr>
  </w:style>
  <w:style w:type="paragraph" w:styleId="bg-none">
    <w:name w:val="bg-non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Noto Sans" w:cs="DejaVu Math TeX Gyre"/>
      <w:color w:val="FFFFFF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Noto Sans" w:cs="DejaVu Math TeX Gyre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 w:val="false"/>
      <w:suppressAutoHyphens w:val="true"/>
      <w:overflowPunct w:val="false"/>
      <w:bidi w:val="0"/>
      <w:spacing w:before="0" w:after="0"/>
      <w:ind w:hanging="340" w:start="34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 w:val="false"/>
      <w:suppressAutoHyphens w:val="true"/>
      <w:overflowPunct w:val="false"/>
      <w:bidi w:val="0"/>
      <w:spacing w:before="212" w:after="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17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Outline3">
    <w:name w:val="Outline 3"/>
    <w:basedOn w:val="Outline2"/>
    <w:qFormat/>
    <w:pPr>
      <w:spacing w:before="127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spacing w:before="84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5">
    <w:name w:val="Outline 5"/>
    <w:basedOn w:val="Outline4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6">
    <w:name w:val="Outline 6"/>
    <w:basedOn w:val="Outline5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7">
    <w:name w:val="Outline 7"/>
    <w:basedOn w:val="Outline6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8">
    <w:name w:val="Outline 8"/>
    <w:basedOn w:val="Outline7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9">
    <w:name w:val="Outline 9"/>
    <w:basedOn w:val="Outline8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bjektohneFllungundLinie">
    <w:name w:val="Objekt ohne Füllung und Linie"/>
    <w:basedOn w:val="DefaultDrawingStyle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">
    <w:name w:val="Accent"/>
    <w:basedOn w:val="DefaultDrawingStyle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1">
    <w:name w:val="Accent 1"/>
    <w:basedOn w:val="Accent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2">
    <w:name w:val="Accent 2"/>
    <w:basedOn w:val="Accent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3">
    <w:name w:val="Accent 3"/>
    <w:basedOn w:val="Accent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BlueCurve1LTGliederung1">
    <w:name w:val="Blue_Curve1~LT~Gliederung 1"/>
    <w:qFormat/>
    <w:pPr>
      <w:widowControl w:val="false"/>
      <w:suppressAutoHyphens w:val="true"/>
      <w:overflowPunct w:val="false"/>
      <w:bidi w:val="0"/>
      <w:spacing w:before="212" w:after="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en-US" w:eastAsia="zh-CN" w:bidi="hi-IN"/>
    </w:rPr>
  </w:style>
  <w:style w:type="paragraph" w:styleId="BlueCurve1LTGliederung2">
    <w:name w:val="Blue_Curve1~LT~Gliederung 2"/>
    <w:basedOn w:val="BlueCurve1LTGliederung1"/>
    <w:qFormat/>
    <w:pPr>
      <w:spacing w:before="17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BlueCurve1LTGliederung3">
    <w:name w:val="Blue_Curve1~LT~Gliederung 3"/>
    <w:basedOn w:val="BlueCurve1LTGliederung2"/>
    <w:qFormat/>
    <w:pPr>
      <w:spacing w:before="127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BlueCurve1LTGliederung4">
    <w:name w:val="Blue_Curve1~LT~Gliederung 4"/>
    <w:basedOn w:val="BlueCurve1LTGliederung3"/>
    <w:qFormat/>
    <w:pPr>
      <w:spacing w:before="84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5">
    <w:name w:val="Blue_Curve1~LT~Gliederung 5"/>
    <w:basedOn w:val="BlueCurve1LTGliederung4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6">
    <w:name w:val="Blue_Curve1~LT~Gliederung 6"/>
    <w:basedOn w:val="BlueCurve1LTGliederung5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7">
    <w:name w:val="Blue_Curve1~LT~Gliederung 7"/>
    <w:basedOn w:val="BlueCurve1LTGliederung6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8">
    <w:name w:val="Blue_Curve1~LT~Gliederung 8"/>
    <w:basedOn w:val="BlueCurve1LTGliederung7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9">
    <w:name w:val="Blue_Curve1~LT~Gliederung 9"/>
    <w:basedOn w:val="BlueCurve1LTGliederung8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Titel">
    <w:name w:val="Blue_Curve1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kern w:val="2"/>
      <w:sz w:val="66"/>
      <w:szCs w:val="24"/>
      <w:u w:val="none"/>
      <w:em w:val="none"/>
      <w:lang w:val="en-US" w:eastAsia="zh-CN" w:bidi="hi-IN"/>
    </w:rPr>
  </w:style>
  <w:style w:type="paragraph" w:styleId="BlueCurve1LTUntertitel">
    <w:name w:val="Blue_Curve1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BlueCurve1LTNotizen">
    <w:name w:val="Blue_Curve1~LT~Notizen"/>
    <w:qFormat/>
    <w:pPr>
      <w:widowControl w:val="false"/>
      <w:suppressAutoHyphens w:val="true"/>
      <w:overflowPunct w:val="false"/>
      <w:bidi w:val="0"/>
      <w:spacing w:before="0" w:after="0"/>
      <w:ind w:hanging="340" w:start="34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BlueCurve1LTHintergrundobjekte">
    <w:name w:val="Blue_Curve1~LT~Hintergrundobjekte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Noto Sans" w:cs="DejaVu Math TeX Gyre"/>
      <w:color w:val="FFFFFF"/>
      <w:kern w:val="2"/>
      <w:sz w:val="24"/>
      <w:szCs w:val="24"/>
      <w:lang w:val="en-US" w:eastAsia="zh-CN" w:bidi="hi-IN"/>
    </w:rPr>
  </w:style>
  <w:style w:type="paragraph" w:styleId="BlueCurve1LTHintergrund">
    <w:name w:val="Blue_Curve1~LT~Hintergrund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Noto Sans" w:cs="DejaVu Math TeX Gyre"/>
      <w:color w:val="auto"/>
      <w:kern w:val="2"/>
      <w:sz w:val="24"/>
      <w:szCs w:val="24"/>
      <w:lang w:val="en-US" w:eastAsia="zh-CN" w:bidi="hi-IN"/>
    </w:rPr>
  </w:style>
  <w:style w:type="paragraph" w:styleId="BlueCurve1LTGliederung11">
    <w:name w:val="Blue_Curve1_~LT~Gliederung 1"/>
    <w:qFormat/>
    <w:pPr>
      <w:widowControl w:val="false"/>
      <w:suppressAutoHyphens w:val="true"/>
      <w:overflowPunct w:val="false"/>
      <w:bidi w:val="0"/>
      <w:spacing w:before="212" w:after="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en-US" w:eastAsia="zh-CN" w:bidi="hi-IN"/>
    </w:rPr>
  </w:style>
  <w:style w:type="paragraph" w:styleId="BlueCurve1LTGliederung21">
    <w:name w:val="Blue_Curve1_~LT~Gliederung 2"/>
    <w:basedOn w:val="BlueCurve1LTGliederung11"/>
    <w:qFormat/>
    <w:pPr>
      <w:spacing w:before="17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BlueCurve1LTGliederung31">
    <w:name w:val="Blue_Curve1_~LT~Gliederung 3"/>
    <w:basedOn w:val="BlueCurve1LTGliederung21"/>
    <w:qFormat/>
    <w:pPr>
      <w:spacing w:before="127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BlueCurve1LTGliederung41">
    <w:name w:val="Blue_Curve1_~LT~Gliederung 4"/>
    <w:basedOn w:val="BlueCurve1LTGliederung31"/>
    <w:qFormat/>
    <w:pPr>
      <w:spacing w:before="84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51">
    <w:name w:val="Blue_Curve1_~LT~Gliederung 5"/>
    <w:basedOn w:val="BlueCurve1LTGliederung41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61">
    <w:name w:val="Blue_Curve1_~LT~Gliederung 6"/>
    <w:basedOn w:val="BlueCurve1LTGliederung51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71">
    <w:name w:val="Blue_Curve1_~LT~Gliederung 7"/>
    <w:basedOn w:val="BlueCurve1LTGliederung61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81">
    <w:name w:val="Blue_Curve1_~LT~Gliederung 8"/>
    <w:basedOn w:val="BlueCurve1LTGliederung71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91">
    <w:name w:val="Blue_Curve1_~LT~Gliederung 9"/>
    <w:basedOn w:val="BlueCurve1LTGliederung81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Titel1">
    <w:name w:val="Blue_Curve1_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kern w:val="2"/>
      <w:sz w:val="66"/>
      <w:szCs w:val="24"/>
      <w:u w:val="none"/>
      <w:em w:val="none"/>
      <w:lang w:val="en-US" w:eastAsia="zh-CN" w:bidi="hi-IN"/>
    </w:rPr>
  </w:style>
  <w:style w:type="paragraph" w:styleId="BlueCurve1LTUntertitel1">
    <w:name w:val="Blue_Curve1_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BlueCurve1LTNotizen1">
    <w:name w:val="Blue_Curve1_~LT~Notizen"/>
    <w:qFormat/>
    <w:pPr>
      <w:widowControl w:val="false"/>
      <w:suppressAutoHyphens w:val="true"/>
      <w:overflowPunct w:val="false"/>
      <w:bidi w:val="0"/>
      <w:spacing w:before="0" w:after="0"/>
      <w:ind w:hanging="340" w:start="34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BlueCurve1LTHintergrundobjekte1">
    <w:name w:val="Blue_Curve1_~LT~Hintergrundobjekte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Noto Sans" w:cs="DejaVu Math TeX Gyre"/>
      <w:color w:val="FFFFFF"/>
      <w:kern w:val="2"/>
      <w:sz w:val="24"/>
      <w:szCs w:val="24"/>
      <w:lang w:val="en-US" w:eastAsia="zh-CN" w:bidi="hi-IN"/>
    </w:rPr>
  </w:style>
  <w:style w:type="paragraph" w:styleId="BlueCurve1LTHintergrund1">
    <w:name w:val="Blue_Curve1_~LT~Hintergrund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Noto Sans" w:cs="DejaVu Math TeX Gyre"/>
      <w:color w:val="auto"/>
      <w:kern w:val="2"/>
      <w:sz w:val="24"/>
      <w:szCs w:val="24"/>
      <w:lang w:val="en-US" w:eastAsia="zh-CN" w:bidi="hi-IN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LibreOffice/24.2.7.2$Linux_X86_64 LibreOffice_project/420$Build-2</Application>
  <AppVersion>15.0000</AppVersion>
  <Pages>3</Pages>
  <Words>349</Words>
  <Characters>1862</Characters>
  <CharactersWithSpaces>2205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2025-07-02T16:31:50Z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