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99A" w:rsidRPr="00BA710B" w:rsidRDefault="00E4599A" w:rsidP="00E4599A">
      <w:pPr>
        <w:jc w:val="center"/>
        <w:rPr>
          <w:b/>
        </w:rPr>
      </w:pPr>
      <w:r w:rsidRPr="00BA710B">
        <w:rPr>
          <w:b/>
        </w:rPr>
        <w:t>ENTREVISTA – BITACORA DE INVESTIGACIÓN</w:t>
      </w:r>
    </w:p>
    <w:p w:rsidR="00E4599A" w:rsidRDefault="00E4599A" w:rsidP="00E4599A">
      <w:pPr>
        <w:jc w:val="right"/>
      </w:pPr>
      <w:proofErr w:type="gramStart"/>
      <w:r>
        <w:t>Fecha :_</w:t>
      </w:r>
      <w:proofErr w:type="gramEnd"/>
      <w:r w:rsidRPr="00E4599A">
        <w:rPr>
          <w:u w:val="single"/>
        </w:rPr>
        <w:t>21</w:t>
      </w:r>
      <w:r>
        <w:t>_/_</w:t>
      </w:r>
      <w:r w:rsidRPr="00E4599A">
        <w:rPr>
          <w:u w:val="single"/>
        </w:rPr>
        <w:t>03</w:t>
      </w:r>
      <w:r>
        <w:t>_/_</w:t>
      </w:r>
      <w:r w:rsidRPr="00E4599A">
        <w:rPr>
          <w:u w:val="single"/>
        </w:rPr>
        <w:t>2014</w:t>
      </w:r>
      <w:r>
        <w:t>_</w:t>
      </w:r>
    </w:p>
    <w:p w:rsidR="00E4599A" w:rsidRPr="00F74B07" w:rsidRDefault="00E4599A" w:rsidP="00E4599A">
      <w:pPr>
        <w:jc w:val="both"/>
        <w:rPr>
          <w:i/>
        </w:rPr>
      </w:pPr>
      <w:r w:rsidRPr="00F74B07">
        <w:rPr>
          <w:i/>
        </w:rPr>
        <w:t>La bitácora de investigación es una de las herramientas básicas del proceso investigativo. Sin embargo, en la Facultad de Ingeniería es llevada de manera manual por cada uno de los estudiantes. La presente entrevista tiene como objeto determinar la viabilidad de una versión electrónica, y los aspectos a tener en cuenta para el desarrollo de esta versión.</w:t>
      </w:r>
    </w:p>
    <w:p w:rsidR="00E4599A" w:rsidRDefault="00E4599A" w:rsidP="00E4599A">
      <w:pPr>
        <w:jc w:val="both"/>
      </w:pPr>
      <w:r>
        <w:t>Considera que la implementación electrónica de esta bitácora puede proporcionar ventajas frente a la actual</w:t>
      </w:r>
      <w:proofErr w:type="gramStart"/>
      <w:r>
        <w:t>?</w:t>
      </w:r>
      <w:proofErr w:type="gramEnd"/>
      <w:r>
        <w:t xml:space="preserve"> Cuáles</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E4599A" w:rsidP="006B1EA7">
            <w:pPr>
              <w:jc w:val="both"/>
            </w:pPr>
            <w:r>
              <w:t>Ahorrar tiempo a la hora de realizar alguna consulta y por supuesto, papel.</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De la bitácora actual, que campos considera usted que son indispensables</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E4599A" w:rsidP="006B1EA7">
            <w:pPr>
              <w:jc w:val="both"/>
            </w:pPr>
            <w:r>
              <w:t>Todos son importantes ya que en cada uno esta especificada cada una de las cosas que se usan para tener una claridad en el proceso que se maneja.</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 xml:space="preserve">Considera que existen campos innecesarios en la </w:t>
      </w:r>
      <w:proofErr w:type="spellStart"/>
      <w:r>
        <w:t>bítacora</w:t>
      </w:r>
      <w:proofErr w:type="spellEnd"/>
      <w:r>
        <w:t xml:space="preserve"> actual</w:t>
      </w:r>
      <w:proofErr w:type="gramStart"/>
      <w:r>
        <w:t>?</w:t>
      </w:r>
      <w:proofErr w:type="gramEnd"/>
      <w:r>
        <w:t xml:space="preserve"> Cuales</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E4599A" w:rsidP="006B1EA7">
            <w:pPr>
              <w:jc w:val="both"/>
            </w:pPr>
            <w:r>
              <w:t xml:space="preserve">Por ahora la bitácora tiene los espacios suficientes para que la información que es plasmada </w:t>
            </w:r>
            <w:proofErr w:type="spellStart"/>
            <w:r>
              <w:t>allii</w:t>
            </w:r>
            <w:proofErr w:type="spellEnd"/>
            <w:r>
              <w:t xml:space="preserve"> sea clara y precisa</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Considera que el manejo que se le da a esta bitácora es el adecuado</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E4599A" w:rsidP="006B1EA7">
            <w:pPr>
              <w:jc w:val="both"/>
            </w:pPr>
            <w:r>
              <w:t>Si</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Como estudiante, considera que la versión electrónica facilita su uso</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E4599A" w:rsidP="006B1EA7">
            <w:pPr>
              <w:jc w:val="both"/>
            </w:pPr>
            <w:r>
              <w:t>Facilitaría el uso teniendo en cuenta el manejo que se le llegue a dar y también teniendo la atención del asesor así como se tiene en la bitácora manual.</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Cuando piensa en la bitácora, la idea que le viene a la mente es la de una herramienta, o la de un requisito</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E4599A" w:rsidP="006B1EA7">
            <w:pPr>
              <w:jc w:val="both"/>
            </w:pPr>
            <w:r>
              <w:t>Cumple las dos funciones ya que es una herramienta para mantener un versionamiento de los proyectos que se realizan, pero también es un requisito para que nosotros como estudiante podamos tener un buen proceso de graduación.</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Aparte de llevar el registro de las revisiones, que otra labor cree que cumple esta herramienta</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E4599A" w:rsidP="006B1EA7">
            <w:pPr>
              <w:jc w:val="both"/>
            </w:pPr>
            <w:r>
              <w:t>Sólo pienso que sirve para llevar ese registro.</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Considera necesario tener en cuenta información adicional a la aquí consignada</w:t>
      </w:r>
      <w:proofErr w:type="gramStart"/>
      <w:r>
        <w:t>?</w:t>
      </w:r>
      <w:proofErr w:type="gramEnd"/>
      <w:r>
        <w:t xml:space="preserve"> Cuál</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E4599A" w:rsidP="006B1EA7">
            <w:pPr>
              <w:jc w:val="both"/>
            </w:pPr>
            <w:r>
              <w:t>No, la bitácora manual es muy clara, por lo que si se realizara la bitácora electrónica, sería bueno que la implementara lo más parecido a la que ya manejamos los estudiantes.</w:t>
            </w:r>
          </w:p>
        </w:tc>
      </w:tr>
      <w:tr w:rsidR="00E4599A" w:rsidTr="006B1EA7">
        <w:tc>
          <w:tcPr>
            <w:tcW w:w="8978" w:type="dxa"/>
          </w:tcPr>
          <w:p w:rsidR="00E4599A" w:rsidRDefault="00E4599A" w:rsidP="006B1EA7">
            <w:pPr>
              <w:jc w:val="both"/>
            </w:pPr>
          </w:p>
        </w:tc>
      </w:tr>
    </w:tbl>
    <w:p w:rsidR="00E4599A" w:rsidRDefault="00E4599A" w:rsidP="00E4599A">
      <w:pPr>
        <w:tabs>
          <w:tab w:val="left" w:pos="1902"/>
        </w:tabs>
        <w:jc w:val="both"/>
      </w:pPr>
      <w:r>
        <w:tab/>
      </w:r>
    </w:p>
    <w:p w:rsidR="00E4599A" w:rsidRDefault="00E4599A" w:rsidP="00E4599A">
      <w:pPr>
        <w:tabs>
          <w:tab w:val="left" w:pos="1902"/>
        </w:tabs>
        <w:jc w:val="both"/>
      </w:pPr>
      <w:r>
        <w:t>De 1 a 5, donde 1 es totalmente innecesaria, y 5 es indispensable</w:t>
      </w:r>
    </w:p>
    <w:p w:rsidR="00E4599A" w:rsidRDefault="00E4599A" w:rsidP="00E4599A">
      <w:pPr>
        <w:pStyle w:val="Prrafodelista"/>
        <w:numPr>
          <w:ilvl w:val="0"/>
          <w:numId w:val="1"/>
        </w:numPr>
        <w:tabs>
          <w:tab w:val="left" w:pos="1902"/>
        </w:tabs>
        <w:jc w:val="both"/>
      </w:pPr>
      <w:r>
        <w:t>Califique la utilidad de la bitácora</w:t>
      </w:r>
      <w:r>
        <w:tab/>
      </w:r>
      <w:r>
        <w:tab/>
      </w:r>
      <w:r>
        <w:tab/>
      </w:r>
      <w:r>
        <w:tab/>
      </w:r>
      <w:r>
        <w:tab/>
      </w:r>
      <w:r>
        <w:tab/>
        <w:t>__</w:t>
      </w:r>
      <w:r>
        <w:rPr>
          <w:u w:val="single"/>
        </w:rPr>
        <w:t>4</w:t>
      </w:r>
      <w:r>
        <w:t>__</w:t>
      </w:r>
    </w:p>
    <w:p w:rsidR="00E4599A" w:rsidRDefault="00E4599A" w:rsidP="00E4599A">
      <w:pPr>
        <w:pStyle w:val="Prrafodelista"/>
        <w:numPr>
          <w:ilvl w:val="0"/>
          <w:numId w:val="1"/>
        </w:numPr>
        <w:tabs>
          <w:tab w:val="left" w:pos="1902"/>
        </w:tabs>
        <w:jc w:val="both"/>
      </w:pPr>
      <w:r>
        <w:t>Califique la importancia de la información en su proceso investigativo</w:t>
      </w:r>
      <w:r>
        <w:tab/>
      </w:r>
      <w:r>
        <w:tab/>
        <w:t>__</w:t>
      </w:r>
      <w:r>
        <w:rPr>
          <w:u w:val="single"/>
        </w:rPr>
        <w:t>4</w:t>
      </w:r>
      <w:r>
        <w:t>___</w:t>
      </w:r>
    </w:p>
    <w:p w:rsidR="00E4599A" w:rsidRDefault="00E4599A" w:rsidP="00E4599A">
      <w:pPr>
        <w:pStyle w:val="Prrafodelista"/>
        <w:numPr>
          <w:ilvl w:val="0"/>
          <w:numId w:val="1"/>
        </w:numPr>
        <w:tabs>
          <w:tab w:val="left" w:pos="1902"/>
        </w:tabs>
        <w:jc w:val="both"/>
      </w:pPr>
      <w:r>
        <w:t>Califique la necesidad de crear la bitácora electrónica</w:t>
      </w:r>
      <w:r>
        <w:tab/>
      </w:r>
      <w:r>
        <w:tab/>
      </w:r>
      <w:r>
        <w:tab/>
      </w:r>
      <w:r>
        <w:tab/>
        <w:t>__</w:t>
      </w:r>
      <w:r>
        <w:rPr>
          <w:u w:val="single"/>
        </w:rPr>
        <w:t>4</w:t>
      </w:r>
      <w:r>
        <w:t>___</w:t>
      </w:r>
    </w:p>
    <w:p w:rsidR="00E4599A" w:rsidRDefault="00E4599A" w:rsidP="00E4599A">
      <w:pPr>
        <w:jc w:val="both"/>
      </w:pPr>
      <w:r>
        <w:t>Muchas gracias por su tiempo</w:t>
      </w:r>
      <w:proofErr w:type="gramStart"/>
      <w:r>
        <w:t>!</w:t>
      </w:r>
      <w:bookmarkStart w:id="0" w:name="_GoBack"/>
      <w:bookmarkEnd w:id="0"/>
      <w:proofErr w:type="gramEnd"/>
    </w:p>
    <w:p w:rsidR="00E4599A" w:rsidRDefault="00E4599A" w:rsidP="00E4599A"/>
    <w:p w:rsidR="006301B5" w:rsidRDefault="006301B5"/>
    <w:sectPr w:rsidR="006301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30CC0"/>
    <w:multiLevelType w:val="hybridMultilevel"/>
    <w:tmpl w:val="690A085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9A"/>
    <w:rsid w:val="006301B5"/>
    <w:rsid w:val="00E459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BA190-D1B2-4F34-A1A3-9E7568A1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99A"/>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45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45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367</Words>
  <Characters>2021</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López</dc:creator>
  <cp:keywords/>
  <dc:description/>
  <cp:lastModifiedBy>Nicolás López</cp:lastModifiedBy>
  <cp:revision>1</cp:revision>
  <dcterms:created xsi:type="dcterms:W3CDTF">2014-03-25T23:01:00Z</dcterms:created>
  <dcterms:modified xsi:type="dcterms:W3CDTF">2014-03-25T23:09:00Z</dcterms:modified>
</cp:coreProperties>
</file>