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980" w:type="dxa"/>
        <w:tblLook w:val="04A0"/>
      </w:tblPr>
      <w:tblGrid>
        <w:gridCol w:w="3800"/>
        <w:gridCol w:w="3542"/>
        <w:gridCol w:w="3638"/>
        <w:gridCol w:w="3000"/>
      </w:tblGrid>
      <w:tr w:rsidR="00E37842" w:rsidTr="00E37842">
        <w:trPr>
          <w:trHeight w:val="736"/>
        </w:trPr>
        <w:tc>
          <w:tcPr>
            <w:tcW w:w="3555" w:type="dxa"/>
          </w:tcPr>
          <w:p w:rsidR="00E37842" w:rsidRPr="00E37842" w:rsidRDefault="00E37842">
            <w:pPr>
              <w:rPr>
                <w:sz w:val="28"/>
              </w:rPr>
            </w:pPr>
            <w:r w:rsidRPr="00E37842">
              <w:rPr>
                <w:sz w:val="28"/>
              </w:rPr>
              <w:t>Apache Web Server</w:t>
            </w:r>
          </w:p>
        </w:tc>
        <w:tc>
          <w:tcPr>
            <w:tcW w:w="3634" w:type="dxa"/>
          </w:tcPr>
          <w:p w:rsidR="00E37842" w:rsidRPr="00E37842" w:rsidRDefault="00E37842">
            <w:pPr>
              <w:rPr>
                <w:sz w:val="28"/>
              </w:rPr>
            </w:pPr>
            <w:r w:rsidRPr="00E37842">
              <w:rPr>
                <w:sz w:val="28"/>
              </w:rPr>
              <w:t>Database Server</w:t>
            </w:r>
          </w:p>
        </w:tc>
        <w:tc>
          <w:tcPr>
            <w:tcW w:w="3727" w:type="dxa"/>
          </w:tcPr>
          <w:p w:rsidR="00E37842" w:rsidRPr="00E37842" w:rsidRDefault="00E37842">
            <w:pPr>
              <w:rPr>
                <w:sz w:val="28"/>
              </w:rPr>
            </w:pPr>
            <w:r w:rsidRPr="00E37842">
              <w:rPr>
                <w:sz w:val="28"/>
              </w:rPr>
              <w:t>Commerce (App) Server</w:t>
            </w:r>
          </w:p>
        </w:tc>
        <w:tc>
          <w:tcPr>
            <w:tcW w:w="3064" w:type="dxa"/>
          </w:tcPr>
          <w:p w:rsidR="00E37842" w:rsidRPr="00E37842" w:rsidRDefault="00E37842">
            <w:pPr>
              <w:rPr>
                <w:sz w:val="28"/>
              </w:rPr>
            </w:pPr>
            <w:r>
              <w:rPr>
                <w:sz w:val="28"/>
              </w:rPr>
              <w:t>Internal Network</w:t>
            </w:r>
          </w:p>
        </w:tc>
      </w:tr>
      <w:tr w:rsidR="00E37842" w:rsidTr="00E37842">
        <w:trPr>
          <w:trHeight w:val="736"/>
        </w:trPr>
        <w:tc>
          <w:tcPr>
            <w:tcW w:w="3555" w:type="dxa"/>
          </w:tcPr>
          <w:p w:rsidR="00E37842" w:rsidRPr="00E37842" w:rsidRDefault="00E37842">
            <w:pPr>
              <w:rPr>
                <w:sz w:val="28"/>
              </w:rPr>
            </w:pPr>
            <w:r>
              <w:rPr>
                <w:sz w:val="28"/>
              </w:rPr>
              <w:t>Needs access by internet</w:t>
            </w:r>
          </w:p>
        </w:tc>
        <w:tc>
          <w:tcPr>
            <w:tcW w:w="3634" w:type="dxa"/>
          </w:tcPr>
          <w:p w:rsidR="00E37842" w:rsidRPr="00E37842" w:rsidRDefault="00E37842">
            <w:pPr>
              <w:rPr>
                <w:sz w:val="28"/>
              </w:rPr>
            </w:pPr>
          </w:p>
        </w:tc>
        <w:tc>
          <w:tcPr>
            <w:tcW w:w="3727" w:type="dxa"/>
          </w:tcPr>
          <w:p w:rsidR="00E37842" w:rsidRPr="00E37842" w:rsidRDefault="00E37842">
            <w:pPr>
              <w:rPr>
                <w:sz w:val="28"/>
              </w:rPr>
            </w:pPr>
          </w:p>
        </w:tc>
        <w:tc>
          <w:tcPr>
            <w:tcW w:w="3064" w:type="dxa"/>
          </w:tcPr>
          <w:p w:rsidR="00E37842" w:rsidRPr="00E37842" w:rsidRDefault="00E37842">
            <w:pPr>
              <w:rPr>
                <w:sz w:val="28"/>
              </w:rPr>
            </w:pPr>
            <w:r>
              <w:rPr>
                <w:sz w:val="28"/>
              </w:rPr>
              <w:t>Need protection</w:t>
            </w:r>
          </w:p>
        </w:tc>
      </w:tr>
      <w:tr w:rsidR="00E37842" w:rsidTr="00E37842">
        <w:trPr>
          <w:trHeight w:val="376"/>
        </w:trPr>
        <w:tc>
          <w:tcPr>
            <w:tcW w:w="3555" w:type="dxa"/>
          </w:tcPr>
          <w:p w:rsidR="00E37842" w:rsidRPr="00E37842" w:rsidRDefault="00E37842">
            <w:pPr>
              <w:rPr>
                <w:sz w:val="28"/>
              </w:rPr>
            </w:pPr>
            <w:r>
              <w:rPr>
                <w:sz w:val="28"/>
              </w:rPr>
              <w:t>Needs to communicate with database via port 2345</w:t>
            </w:r>
          </w:p>
        </w:tc>
        <w:tc>
          <w:tcPr>
            <w:tcW w:w="3634" w:type="dxa"/>
          </w:tcPr>
          <w:p w:rsidR="00E37842" w:rsidRPr="00E37842" w:rsidRDefault="00E37842">
            <w:pPr>
              <w:rPr>
                <w:sz w:val="28"/>
              </w:rPr>
            </w:pPr>
          </w:p>
        </w:tc>
        <w:tc>
          <w:tcPr>
            <w:tcW w:w="3727" w:type="dxa"/>
          </w:tcPr>
          <w:p w:rsidR="00E37842" w:rsidRPr="00E37842" w:rsidRDefault="00E37842">
            <w:pPr>
              <w:rPr>
                <w:sz w:val="28"/>
              </w:rPr>
            </w:pPr>
          </w:p>
        </w:tc>
        <w:tc>
          <w:tcPr>
            <w:tcW w:w="3064" w:type="dxa"/>
          </w:tcPr>
          <w:p w:rsidR="00E37842" w:rsidRPr="00E37842" w:rsidRDefault="00E37842">
            <w:pPr>
              <w:rPr>
                <w:sz w:val="28"/>
              </w:rPr>
            </w:pPr>
            <w:r>
              <w:rPr>
                <w:sz w:val="28"/>
              </w:rPr>
              <w:t>Allow internet access freely</w:t>
            </w:r>
          </w:p>
        </w:tc>
      </w:tr>
      <w:tr w:rsidR="00E37842" w:rsidTr="00E37842">
        <w:trPr>
          <w:trHeight w:val="376"/>
        </w:trPr>
        <w:tc>
          <w:tcPr>
            <w:tcW w:w="3555" w:type="dxa"/>
          </w:tcPr>
          <w:p w:rsidR="00E37842" w:rsidRPr="00E37842" w:rsidRDefault="00E37842">
            <w:pPr>
              <w:rPr>
                <w:sz w:val="28"/>
              </w:rPr>
            </w:pPr>
            <w:r>
              <w:rPr>
                <w:sz w:val="28"/>
              </w:rPr>
              <w:t>Needs to communicate with commerce via port 2723</w:t>
            </w:r>
          </w:p>
        </w:tc>
        <w:tc>
          <w:tcPr>
            <w:tcW w:w="3634" w:type="dxa"/>
          </w:tcPr>
          <w:p w:rsidR="00E37842" w:rsidRPr="00E37842" w:rsidRDefault="00E37842">
            <w:pPr>
              <w:rPr>
                <w:sz w:val="28"/>
              </w:rPr>
            </w:pPr>
          </w:p>
        </w:tc>
        <w:tc>
          <w:tcPr>
            <w:tcW w:w="3727" w:type="dxa"/>
          </w:tcPr>
          <w:p w:rsidR="00E37842" w:rsidRPr="00E37842" w:rsidRDefault="00E37842">
            <w:pPr>
              <w:rPr>
                <w:sz w:val="28"/>
              </w:rPr>
            </w:pPr>
          </w:p>
        </w:tc>
        <w:tc>
          <w:tcPr>
            <w:tcW w:w="3064" w:type="dxa"/>
          </w:tcPr>
          <w:p w:rsidR="00E37842" w:rsidRPr="00E37842" w:rsidRDefault="00E37842">
            <w:pPr>
              <w:rPr>
                <w:sz w:val="28"/>
              </w:rPr>
            </w:pPr>
            <w:r>
              <w:rPr>
                <w:sz w:val="28"/>
              </w:rPr>
              <w:t>Allow to access apache and commerce using SSH (Port 22)</w:t>
            </w:r>
          </w:p>
        </w:tc>
      </w:tr>
      <w:tr w:rsidR="00E37842" w:rsidTr="00E37842">
        <w:trPr>
          <w:trHeight w:val="360"/>
        </w:trPr>
        <w:tc>
          <w:tcPr>
            <w:tcW w:w="3555" w:type="dxa"/>
          </w:tcPr>
          <w:p w:rsidR="00E37842" w:rsidRPr="00E37842" w:rsidRDefault="00E37842" w:rsidP="00E37842">
            <w:pPr>
              <w:rPr>
                <w:sz w:val="28"/>
              </w:rPr>
            </w:pPr>
            <w:r>
              <w:rPr>
                <w:sz w:val="28"/>
              </w:rPr>
              <w:t>Allow remote access single user "admin" site URL points to "</w:t>
            </w:r>
            <w:r w:rsidR="001E5B5B">
              <w:rPr>
                <w:sz w:val="28"/>
              </w:rPr>
              <w:t>/</w:t>
            </w:r>
            <w:proofErr w:type="spellStart"/>
            <w:r w:rsidR="001E5B5B">
              <w:rPr>
                <w:sz w:val="28"/>
              </w:rPr>
              <w:t>var</w:t>
            </w:r>
            <w:proofErr w:type="spellEnd"/>
            <w:r w:rsidR="001E5B5B">
              <w:rPr>
                <w:sz w:val="28"/>
              </w:rPr>
              <w:t>/www/admin/admin.htm</w:t>
            </w:r>
            <w:r>
              <w:rPr>
                <w:sz w:val="28"/>
              </w:rPr>
              <w:t>"</w:t>
            </w:r>
          </w:p>
        </w:tc>
        <w:tc>
          <w:tcPr>
            <w:tcW w:w="3634" w:type="dxa"/>
          </w:tcPr>
          <w:p w:rsidR="00E37842" w:rsidRPr="00E37842" w:rsidRDefault="00E37842">
            <w:pPr>
              <w:rPr>
                <w:sz w:val="28"/>
              </w:rPr>
            </w:pPr>
          </w:p>
        </w:tc>
        <w:tc>
          <w:tcPr>
            <w:tcW w:w="3727" w:type="dxa"/>
          </w:tcPr>
          <w:p w:rsidR="00E37842" w:rsidRPr="00E37842" w:rsidRDefault="00E37842">
            <w:pPr>
              <w:rPr>
                <w:sz w:val="28"/>
              </w:rPr>
            </w:pPr>
          </w:p>
        </w:tc>
        <w:tc>
          <w:tcPr>
            <w:tcW w:w="3064" w:type="dxa"/>
          </w:tcPr>
          <w:p w:rsidR="00E37842" w:rsidRPr="00E37842" w:rsidRDefault="00E37842">
            <w:pPr>
              <w:rPr>
                <w:sz w:val="28"/>
              </w:rPr>
            </w:pPr>
            <w:r>
              <w:rPr>
                <w:sz w:val="28"/>
              </w:rPr>
              <w:t>Database admin needs access to database on port 3306</w:t>
            </w:r>
          </w:p>
        </w:tc>
      </w:tr>
      <w:tr w:rsidR="00E37842" w:rsidTr="00E37842">
        <w:trPr>
          <w:trHeight w:val="360"/>
        </w:trPr>
        <w:tc>
          <w:tcPr>
            <w:tcW w:w="3555" w:type="dxa"/>
          </w:tcPr>
          <w:p w:rsidR="00E37842" w:rsidRPr="00E37842" w:rsidRDefault="001E5B5B" w:rsidP="001E5B5B">
            <w:pPr>
              <w:rPr>
                <w:sz w:val="28"/>
              </w:rPr>
            </w:pPr>
            <w:r>
              <w:rPr>
                <w:sz w:val="28"/>
              </w:rPr>
              <w:t>Deny remote access to URL from hosts located in internal network</w:t>
            </w:r>
          </w:p>
        </w:tc>
        <w:tc>
          <w:tcPr>
            <w:tcW w:w="3634" w:type="dxa"/>
          </w:tcPr>
          <w:p w:rsidR="00E37842" w:rsidRPr="00E37842" w:rsidRDefault="00E37842">
            <w:pPr>
              <w:rPr>
                <w:sz w:val="28"/>
              </w:rPr>
            </w:pPr>
          </w:p>
        </w:tc>
        <w:tc>
          <w:tcPr>
            <w:tcW w:w="3727" w:type="dxa"/>
          </w:tcPr>
          <w:p w:rsidR="00E37842" w:rsidRPr="00E37842" w:rsidRDefault="00E37842">
            <w:pPr>
              <w:rPr>
                <w:sz w:val="28"/>
              </w:rPr>
            </w:pPr>
          </w:p>
        </w:tc>
        <w:tc>
          <w:tcPr>
            <w:tcW w:w="3064" w:type="dxa"/>
          </w:tcPr>
          <w:p w:rsidR="00E37842" w:rsidRPr="00E37842" w:rsidRDefault="00E37842">
            <w:pPr>
              <w:rPr>
                <w:sz w:val="28"/>
              </w:rPr>
            </w:pPr>
          </w:p>
        </w:tc>
      </w:tr>
      <w:tr w:rsidR="00E37842" w:rsidTr="00E37842">
        <w:trPr>
          <w:trHeight w:val="376"/>
        </w:trPr>
        <w:tc>
          <w:tcPr>
            <w:tcW w:w="3555" w:type="dxa"/>
          </w:tcPr>
          <w:p w:rsidR="00E37842" w:rsidRPr="00E37842" w:rsidRDefault="00E37842">
            <w:pPr>
              <w:rPr>
                <w:sz w:val="28"/>
              </w:rPr>
            </w:pPr>
          </w:p>
        </w:tc>
        <w:tc>
          <w:tcPr>
            <w:tcW w:w="3634" w:type="dxa"/>
          </w:tcPr>
          <w:p w:rsidR="00E37842" w:rsidRPr="00E37842" w:rsidRDefault="00E37842">
            <w:pPr>
              <w:rPr>
                <w:sz w:val="28"/>
              </w:rPr>
            </w:pPr>
          </w:p>
        </w:tc>
        <w:tc>
          <w:tcPr>
            <w:tcW w:w="3727" w:type="dxa"/>
          </w:tcPr>
          <w:p w:rsidR="00E37842" w:rsidRPr="00E37842" w:rsidRDefault="00E37842">
            <w:pPr>
              <w:rPr>
                <w:sz w:val="28"/>
              </w:rPr>
            </w:pPr>
          </w:p>
        </w:tc>
        <w:tc>
          <w:tcPr>
            <w:tcW w:w="3064" w:type="dxa"/>
          </w:tcPr>
          <w:p w:rsidR="00E37842" w:rsidRPr="00E37842" w:rsidRDefault="00E37842">
            <w:pPr>
              <w:rPr>
                <w:sz w:val="28"/>
              </w:rPr>
            </w:pPr>
          </w:p>
        </w:tc>
      </w:tr>
      <w:tr w:rsidR="00E37842" w:rsidTr="00E37842">
        <w:trPr>
          <w:trHeight w:val="376"/>
        </w:trPr>
        <w:tc>
          <w:tcPr>
            <w:tcW w:w="3555" w:type="dxa"/>
          </w:tcPr>
          <w:p w:rsidR="00E37842" w:rsidRPr="00E37842" w:rsidRDefault="00E37842">
            <w:pPr>
              <w:rPr>
                <w:sz w:val="28"/>
              </w:rPr>
            </w:pPr>
          </w:p>
        </w:tc>
        <w:tc>
          <w:tcPr>
            <w:tcW w:w="3634" w:type="dxa"/>
          </w:tcPr>
          <w:p w:rsidR="00E37842" w:rsidRPr="00E37842" w:rsidRDefault="00E37842">
            <w:pPr>
              <w:rPr>
                <w:sz w:val="28"/>
              </w:rPr>
            </w:pPr>
          </w:p>
        </w:tc>
        <w:tc>
          <w:tcPr>
            <w:tcW w:w="3727" w:type="dxa"/>
          </w:tcPr>
          <w:p w:rsidR="00E37842" w:rsidRPr="00E37842" w:rsidRDefault="00E37842">
            <w:pPr>
              <w:rPr>
                <w:sz w:val="28"/>
              </w:rPr>
            </w:pPr>
          </w:p>
        </w:tc>
        <w:tc>
          <w:tcPr>
            <w:tcW w:w="3064" w:type="dxa"/>
          </w:tcPr>
          <w:p w:rsidR="00E37842" w:rsidRPr="00E37842" w:rsidRDefault="00E37842">
            <w:pPr>
              <w:rPr>
                <w:sz w:val="28"/>
              </w:rPr>
            </w:pPr>
          </w:p>
        </w:tc>
      </w:tr>
    </w:tbl>
    <w:p w:rsidR="0098565E" w:rsidRDefault="0098565E"/>
    <w:p w:rsidR="00F037B2" w:rsidRDefault="00F037B2"/>
    <w:p w:rsidR="00F037B2" w:rsidRDefault="00F037B2"/>
    <w:p w:rsidR="00F037B2" w:rsidRDefault="00F037B2"/>
    <w:p w:rsidR="00F037B2" w:rsidRDefault="00F037B2"/>
    <w:p w:rsidR="00F037B2" w:rsidRDefault="00F037B2"/>
    <w:p w:rsidR="00F037B2" w:rsidRDefault="002F0A38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90.5pt;margin-top:4.5pt;width:0;height:34.5pt;z-index:251666432" o:connectortype="straight"/>
        </w:pict>
      </w:r>
      <w:r>
        <w:rPr>
          <w:noProof/>
        </w:rPr>
        <w:pict>
          <v:shape id="_x0000_s1035" type="#_x0000_t32" style="position:absolute;margin-left:108pt;margin-top:4.5pt;width:82.5pt;height:0;z-index:251665408" o:connectortype="straight"/>
        </w:pict>
      </w:r>
      <w:r w:rsidR="00F037B2">
        <w:rPr>
          <w:noProof/>
        </w:rPr>
        <w:pict>
          <v:roundrect id="_x0000_s1030" style="position:absolute;margin-left:-12pt;margin-top:-10.5pt;width:120pt;height:32.25pt;z-index:251662336" arcsize="10923f" fillcolor="white [3201]" strokecolor="#4bacc6 [3208]" strokeweight="2.5pt">
            <v:shadow color="#868686"/>
            <v:textbox style="mso-next-textbox:#_x0000_s1030">
              <w:txbxContent>
                <w:p w:rsidR="00F037B2" w:rsidRDefault="00F037B2" w:rsidP="002F0A38">
                  <w:pPr>
                    <w:jc w:val="center"/>
                  </w:pPr>
                  <w:r>
                    <w:t>Internet</w:t>
                  </w:r>
                </w:p>
              </w:txbxContent>
            </v:textbox>
          </v:roundrect>
        </w:pict>
      </w:r>
    </w:p>
    <w:p w:rsidR="00F037B2" w:rsidRDefault="002F0A38">
      <w:r>
        <w:rPr>
          <w:noProof/>
        </w:rPr>
        <w:pict>
          <v:roundrect id="_x0000_s1031" style="position:absolute;margin-left:131.25pt;margin-top:14.75pt;width:120pt;height:32.25pt;z-index:251663360" arcsize="10923f" fillcolor="white [3201]" strokecolor="#c0504d [3205]" strokeweight="2.5pt">
            <v:shadow color="#868686"/>
            <v:textbox>
              <w:txbxContent>
                <w:p w:rsidR="002F0A38" w:rsidRDefault="002F0A38" w:rsidP="002F0A38">
                  <w:pPr>
                    <w:jc w:val="center"/>
                  </w:pPr>
                  <w:r>
                    <w:t>Front-End Firewall</w:t>
                  </w:r>
                </w:p>
              </w:txbxContent>
            </v:textbox>
          </v:roundrect>
        </w:pict>
      </w:r>
    </w:p>
    <w:p w:rsidR="00F037B2" w:rsidRDefault="00C96332">
      <w:r>
        <w:rPr>
          <w:noProof/>
        </w:rPr>
        <w:pict>
          <v:shape id="_x0000_s1044" type="#_x0000_t32" style="position:absolute;margin-left:190.5pt;margin-top:173pt;width:0;height:73.1pt;z-index:251672576" o:connectortype="straight"/>
        </w:pict>
      </w:r>
      <w:r w:rsidR="002F0A38">
        <w:rPr>
          <w:noProof/>
        </w:rPr>
        <w:pict>
          <v:shape id="_x0000_s1041" type="#_x0000_t32" style="position:absolute;margin-left:276.9pt;margin-top:29.9pt;width:0;height:102.3pt;z-index:251671552" o:connectortype="straight"/>
        </w:pict>
      </w:r>
      <w:r w:rsidR="002F0A38">
        <w:rPr>
          <w:noProof/>
        </w:rPr>
        <w:pict>
          <v:shape id="_x0000_s1040" type="#_x0000_t32" style="position:absolute;margin-left:276.9pt;margin-top:132.2pt;width:49.35pt;height:.05pt;z-index:251670528" o:connectortype="straight"/>
        </w:pict>
      </w:r>
      <w:r w:rsidR="002F0A38">
        <w:rPr>
          <w:noProof/>
        </w:rPr>
        <w:pict>
          <v:shape id="_x0000_s1039" type="#_x0000_t32" style="position:absolute;margin-left:276.9pt;margin-top:29.85pt;width:49.35pt;height:.05pt;z-index:251669504" o:connectortype="straight"/>
        </w:pict>
      </w:r>
      <w:r w:rsidR="002F0A38">
        <w:rPr>
          <w:noProof/>
        </w:rPr>
        <w:pict>
          <v:shape id="_x0000_s1038" type="#_x0000_t32" style="position:absolute;margin-left:190.5pt;margin-top:74.8pt;width:135.75pt;height:0;z-index:251668480" o:connectortype="straight"/>
        </w:pict>
      </w:r>
      <w:r w:rsidR="002F0A38">
        <w:rPr>
          <w:noProof/>
        </w:rPr>
        <w:pict>
          <v:shape id="_x0000_s1037" type="#_x0000_t32" style="position:absolute;margin-left:190.5pt;margin-top:22.55pt;width:0;height:118.2pt;z-index:251667456" o:connectortype="straight"/>
        </w:pict>
      </w:r>
      <w:r w:rsidR="002F0A38">
        <w:rPr>
          <w:noProof/>
        </w:rPr>
        <w:pict>
          <v:roundrect id="_x0000_s1028" style="position:absolute;margin-left:326.25pt;margin-top:109.6pt;width:120pt;height:45pt;z-index:251660288" arcsize="10923f" fillcolor="white [3201]" strokecolor="#9bbb59 [3206]" strokeweight="2.5pt">
            <v:shadow color="#868686"/>
            <v:textbox>
              <w:txbxContent>
                <w:p w:rsidR="00F037B2" w:rsidRDefault="00F037B2" w:rsidP="00F037B2">
                  <w:pPr>
                    <w:jc w:val="center"/>
                  </w:pPr>
                  <w:r>
                    <w:t>Commerce Server (Application)</w:t>
                  </w:r>
                </w:p>
              </w:txbxContent>
            </v:textbox>
          </v:roundrect>
        </w:pict>
      </w:r>
      <w:r w:rsidR="002F0A38">
        <w:rPr>
          <w:noProof/>
        </w:rPr>
        <w:pict>
          <v:roundrect id="_x0000_s1029" style="position:absolute;margin-left:326.25pt;margin-top:58.95pt;width:120pt;height:32.25pt;z-index:251661312" arcsize="10923f" fillcolor="white [3201]" strokecolor="#9bbb59 [3206]" strokeweight="2.5pt">
            <v:shadow color="#868686"/>
            <v:textbox>
              <w:txbxContent>
                <w:p w:rsidR="00F037B2" w:rsidRDefault="00F037B2" w:rsidP="00F037B2">
                  <w:pPr>
                    <w:jc w:val="center"/>
                  </w:pPr>
                  <w:r>
                    <w:t>Database Server</w:t>
                  </w:r>
                </w:p>
              </w:txbxContent>
            </v:textbox>
          </v:roundrect>
        </w:pict>
      </w:r>
      <w:r w:rsidR="002F0A38">
        <w:rPr>
          <w:noProof/>
        </w:rPr>
        <w:pict>
          <v:roundrect id="_x0000_s1026" style="position:absolute;margin-left:326.25pt;margin-top:12.8pt;width:120pt;height:32.25pt;z-index:251658240" arcsize="10923f" fillcolor="white [3201]" strokecolor="#9bbb59 [3206]" strokeweight="2.5pt">
            <v:shadow color="#868686"/>
            <v:textbox>
              <w:txbxContent>
                <w:p w:rsidR="00F037B2" w:rsidRDefault="00F037B2" w:rsidP="00F037B2">
                  <w:pPr>
                    <w:jc w:val="center"/>
                  </w:pPr>
                  <w:r>
                    <w:t>Apache Web Server</w:t>
                  </w:r>
                </w:p>
              </w:txbxContent>
            </v:textbox>
          </v:roundrect>
        </w:pict>
      </w:r>
      <w:r w:rsidR="002F0A38">
        <w:rPr>
          <w:noProof/>
        </w:rPr>
        <w:pict>
          <v:roundrect id="_x0000_s1027" style="position:absolute;margin-left:138.75pt;margin-top:246.1pt;width:120pt;height:32.25pt;z-index:251659264" arcsize="10923f" fillcolor="white [3201]" strokecolor="#8064a2 [3207]" strokeweight="2.5pt">
            <v:shadow color="#868686"/>
            <v:textbox>
              <w:txbxContent>
                <w:p w:rsidR="00F037B2" w:rsidRDefault="00F037B2" w:rsidP="00F037B2">
                  <w:pPr>
                    <w:jc w:val="center"/>
                  </w:pPr>
                  <w:r>
                    <w:t>Internal Network</w:t>
                  </w:r>
                </w:p>
              </w:txbxContent>
            </v:textbox>
          </v:roundrect>
        </w:pict>
      </w:r>
      <w:r w:rsidR="002F0A38">
        <w:rPr>
          <w:noProof/>
        </w:rPr>
        <w:pict>
          <v:roundrect id="_x0000_s1032" style="position:absolute;margin-left:138.75pt;margin-top:140.75pt;width:120pt;height:32.25pt;z-index:251664384" arcsize="10923f" fillcolor="white [3201]" strokecolor="#c0504d [3205]" strokeweight="2.5pt">
            <v:shadow color="#868686"/>
            <v:textbox>
              <w:txbxContent>
                <w:p w:rsidR="002F0A38" w:rsidRDefault="002F0A38" w:rsidP="002F0A38">
                  <w:pPr>
                    <w:jc w:val="center"/>
                  </w:pPr>
                  <w:r>
                    <w:t>Back-End Firewall</w:t>
                  </w:r>
                </w:p>
              </w:txbxContent>
            </v:textbox>
          </v:roundrect>
        </w:pict>
      </w:r>
    </w:p>
    <w:sectPr w:rsidR="00F037B2" w:rsidSect="00E3784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37842"/>
    <w:rsid w:val="001E5B5B"/>
    <w:rsid w:val="00236609"/>
    <w:rsid w:val="002D22D1"/>
    <w:rsid w:val="002F0A38"/>
    <w:rsid w:val="009120A8"/>
    <w:rsid w:val="0098565E"/>
    <w:rsid w:val="00B4746D"/>
    <w:rsid w:val="00C96332"/>
    <w:rsid w:val="00E37842"/>
    <w:rsid w:val="00F03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5"/>
        <o:r id="V:Rule8" type="connector" idref="#_x0000_s1036"/>
        <o:r id="V:Rule9" type="connector" idref="#_x0000_s1037"/>
        <o:r id="V:Rule10" type="connector" idref="#_x0000_s1038"/>
        <o:r id="V:Rule11" type="connector" idref="#_x0000_s1039"/>
        <o:r id="V:Rule12" type="connector" idref="#_x0000_s1040"/>
        <o:r id="V:Rule13" type="connector" idref="#_x0000_s1041"/>
        <o:r id="V:Rule17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7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6E7C8A-49BB-4DA9-AF13-5218639E4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3</cp:revision>
  <dcterms:created xsi:type="dcterms:W3CDTF">2014-12-08T22:12:00Z</dcterms:created>
  <dcterms:modified xsi:type="dcterms:W3CDTF">2014-12-08T22:46:00Z</dcterms:modified>
</cp:coreProperties>
</file>