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85" w:rsidRDefault="009A2585" w:rsidP="009A2585">
      <w:pPr>
        <w:pStyle w:val="CDT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9A2585">
      <w:pPr>
        <w:pStyle w:val="CDT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9A2585">
        <w:rPr>
          <w:rFonts w:ascii="Courier New" w:hAnsi="Courier New" w:cs="Courier New"/>
          <w:sz w:val="20"/>
          <w:szCs w:val="20"/>
        </w:rPr>
        <w:t>DBMS_OUTPUT.PUT_LINE ('Line 1');</w:t>
      </w:r>
    </w:p>
    <w:p w:rsidR="009A2585" w:rsidRDefault="009A2585" w:rsidP="009A2585">
      <w:pPr>
        <w:pStyle w:val="CDT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RETURN;</w:t>
      </w:r>
    </w:p>
    <w:p w:rsidR="009A2585" w:rsidRDefault="009A2585" w:rsidP="009A2585">
      <w:pPr>
        <w:pStyle w:val="CDT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9A2585">
        <w:rPr>
          <w:rFonts w:ascii="Courier New" w:hAnsi="Courier New" w:cs="Courier New"/>
          <w:sz w:val="20"/>
          <w:szCs w:val="20"/>
        </w:rPr>
        <w:t>DBMS_OUTPUT.PUT_LINE ('Line 2');</w:t>
      </w:r>
    </w:p>
    <w:p w:rsidR="009A2585" w:rsidRPr="009A2585" w:rsidRDefault="009A2585" w:rsidP="009A2585">
      <w:pPr>
        <w:pStyle w:val="CDT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CDT2"/>
        <w:spacing w:after="0"/>
        <w:ind w:left="0"/>
        <w:rPr>
          <w:rFonts w:ascii="Courier New" w:hAnsi="Courier New" w:cs="Courier New"/>
          <w:b/>
          <w:sz w:val="20"/>
          <w:szCs w:val="20"/>
        </w:rPr>
      </w:pPr>
    </w:p>
    <w:p w:rsidR="009A2585" w:rsidRPr="009A2585" w:rsidRDefault="009A2585" w:rsidP="00AE2155">
      <w:pPr>
        <w:pStyle w:val="CDT2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r w:rsidRPr="009A2585">
        <w:rPr>
          <w:rFonts w:ascii="Courier New" w:hAnsi="Courier New" w:cs="Courier New"/>
          <w:b/>
          <w:sz w:val="20"/>
          <w:szCs w:val="20"/>
        </w:rPr>
        <w:t>Line 1</w:t>
      </w:r>
    </w:p>
    <w:p w:rsidR="009A2585" w:rsidRPr="009A2585" w:rsidRDefault="009A2585" w:rsidP="00AE2155">
      <w:pPr>
        <w:pStyle w:val="CDT2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r w:rsidRPr="009A2585">
        <w:rPr>
          <w:rFonts w:ascii="Courier New" w:hAnsi="Courier New" w:cs="Courier New"/>
          <w:b/>
          <w:sz w:val="20"/>
          <w:szCs w:val="20"/>
        </w:rPr>
        <w:t>PL/SQL procedure successfully completed.</w:t>
      </w:r>
    </w:p>
    <w:p w:rsidR="00AE2155" w:rsidRDefault="00AE215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AE2155" w:rsidRDefault="00AE215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:= 0;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9A2585">
        <w:rPr>
          <w:rFonts w:ascii="Courier New" w:hAnsi="Courier New" w:cs="Courier New"/>
          <w:sz w:val="20"/>
          <w:szCs w:val="20"/>
        </w:rPr>
        <w:t>LOOP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9A2585">
        <w:rPr>
          <w:rFonts w:ascii="Courier New" w:hAnsi="Courier New" w:cs="Courier New"/>
          <w:sz w:val="20"/>
          <w:szCs w:val="20"/>
        </w:rPr>
        <w:t>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9A2585">
        <w:rPr>
          <w:rFonts w:ascii="Courier New" w:hAnsi="Courier New" w:cs="Courier New"/>
          <w:sz w:val="20"/>
          <w:szCs w:val="20"/>
        </w:rPr>
        <w:t>EXIT;</w:t>
      </w:r>
    </w:p>
    <w:p w:rsid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r w:rsidRPr="009A2585">
        <w:rPr>
          <w:rFonts w:ascii="Courier New" w:hAnsi="Courier New" w:cs="Courier New"/>
          <w:b/>
          <w:sz w:val="20"/>
          <w:szCs w:val="20"/>
        </w:rPr>
        <w:t>PL/SQL procedure successfully completed.</w:t>
      </w:r>
    </w:p>
    <w:p w:rsidR="00AE2155" w:rsidRDefault="00AE215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AE2155" w:rsidRDefault="00AE215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ch06_1a.sql, version 1.0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BINARY_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INTEGER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0; 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LOOP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increment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 counter by one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); 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EXIT condition yields TRUE exit the loop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IF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5 THEN 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EXIT;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END IF; 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9A258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('Done…');</w:t>
      </w:r>
    </w:p>
    <w:p w:rsidR="00AE215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sz w:val="20"/>
          <w:szCs w:val="20"/>
        </w:rPr>
        <w:t xml:space="preserve"> = 1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sz w:val="20"/>
          <w:szCs w:val="20"/>
        </w:rPr>
        <w:t xml:space="preserve"> = 2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sz w:val="20"/>
          <w:szCs w:val="20"/>
        </w:rPr>
        <w:t xml:space="preserve"> = 3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sz w:val="20"/>
          <w:szCs w:val="20"/>
        </w:rPr>
        <w:t xml:space="preserve"> = 4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sz w:val="20"/>
          <w:szCs w:val="20"/>
        </w:rPr>
        <w:t xml:space="preserve"> = 5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r w:rsidRPr="009A2585">
        <w:rPr>
          <w:rFonts w:ascii="Courier New" w:hAnsi="Courier New" w:cs="Courier New"/>
          <w:b/>
          <w:sz w:val="20"/>
          <w:szCs w:val="20"/>
        </w:rPr>
        <w:t>Done...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b/>
          <w:sz w:val="20"/>
          <w:szCs w:val="20"/>
        </w:rPr>
      </w:pPr>
      <w:r w:rsidRPr="009A2585">
        <w:rPr>
          <w:rFonts w:ascii="Courier New" w:hAnsi="Courier New" w:cs="Courier New"/>
          <w:b/>
          <w:sz w:val="20"/>
          <w:szCs w:val="20"/>
        </w:rPr>
        <w:tab/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r w:rsidRPr="009A2585">
        <w:rPr>
          <w:rFonts w:ascii="Courier New" w:hAnsi="Courier New" w:cs="Courier New"/>
          <w:b/>
          <w:sz w:val="20"/>
          <w:szCs w:val="20"/>
        </w:rPr>
        <w:t>PL/SQL procedure successfully completed.</w:t>
      </w:r>
    </w:p>
    <w:p w:rsidR="009A2585" w:rsidRPr="009A2585" w:rsidRDefault="009A2585" w:rsidP="009A2585">
      <w:pPr>
        <w:pStyle w:val="CDT"/>
        <w:rPr>
          <w:rFonts w:ascii="Courier New" w:hAnsi="Courier New" w:cs="Courier New"/>
          <w:sz w:val="20"/>
          <w:szCs w:val="20"/>
        </w:rPr>
      </w:pPr>
    </w:p>
    <w:p w:rsidR="00AE2155" w:rsidRDefault="00AE215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ch06_1b.sql, version 2.0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lastRenderedPageBreak/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BINARY_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INTEGER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0;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increment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 counter by one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);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EXIT WHEN condition yields TRUE exit the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EXIT WHEN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5;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('Done…');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CDT"/>
        <w:ind w:left="0"/>
        <w:rPr>
          <w:rFonts w:ascii="Courier New" w:hAnsi="Courier New" w:cs="Courier New"/>
          <w:sz w:val="20"/>
          <w:szCs w:val="20"/>
        </w:rPr>
      </w:pPr>
    </w:p>
    <w:p w:rsidR="00AE2155" w:rsidRPr="00AE2155" w:rsidRDefault="00AE2155" w:rsidP="00AE2155">
      <w:pPr>
        <w:pStyle w:val="FT"/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ch06_2a.sql, version 1.0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v_course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course.course_no%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430;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instructor.instructor_id%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102;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section.section_no%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increment section number by one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INSERT INTO section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(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course_no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section_no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created_date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created_by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modified_date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modified_by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VALUES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(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section_id_seq.nextval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v_course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 SYSDATE, USER, SYSDATE, USER);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of sections added is four exit the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EXIT WHEN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4;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COMMIT;</w:t>
      </w:r>
    </w:p>
    <w:p w:rsid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FT"/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ch06_2b.sql, version 2.0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v_course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course.course_no%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430;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instructor.instructor_id%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102;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section.section_no%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increment section number by one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lastRenderedPageBreak/>
        <w:t xml:space="preserve">      INSERT INTO section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(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course_no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section_no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created_date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created_by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modified_date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modified_by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VALUES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(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section_id_seq.nextval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v_course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 SYSDATE, USER, SYSDATE, USER);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of sections added is ten exit the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EXIT WHEN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10;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COMMIT;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CDT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ch06_2c.sql, version 3.0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v_course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course.course_no%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430;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instructor.instructor_id%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102;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section.section_no%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increment section number by two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v_sec_</w:t>
      </w:r>
      <w:proofErr w:type="gramStart"/>
      <w:r w:rsidRPr="009A2585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+ 2;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INSERT INTO section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(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course_no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section_no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created_date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created_by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modified_date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modified_by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VALUES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(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section_id_seq.nextval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v_course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v_instructor_id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 SYSDATE, USER, SYSDATE, USER);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of sections added is ten exit the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EXIT WHEN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v_sec_num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10;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COMMIT;</w:t>
      </w:r>
    </w:p>
    <w:p w:rsid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Pr="00AE2155" w:rsidRDefault="00AE2155" w:rsidP="00AE2155">
      <w:pPr>
        <w:pStyle w:val="FT"/>
        <w:ind w:left="0"/>
      </w:pPr>
    </w:p>
    <w:p w:rsidR="00AE215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sz w:val="20"/>
          <w:szCs w:val="20"/>
        </w:rPr>
        <w:t>DECLARE</w:t>
      </w:r>
      <w:proofErr w:type="spellEnd"/>
    </w:p>
    <w:p w:rsidR="009A2585" w:rsidRPr="009A2585" w:rsidRDefault="00AE215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9A2585"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proofErr w:type="gramEnd"/>
      <w:r w:rsidR="009A2585" w:rsidRPr="009A2585">
        <w:rPr>
          <w:rFonts w:ascii="Courier New" w:hAnsi="Courier New" w:cs="Courier New"/>
          <w:sz w:val="20"/>
          <w:szCs w:val="20"/>
        </w:rPr>
        <w:t xml:space="preserve"> NUMBER := 5;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WHILE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&lt; 5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decrement the value of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by one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- 1;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AE2155" w:rsidRDefault="00AE215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:=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WHILE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&lt; 5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decrement the value of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by one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- 1;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</w:t>
      </w:r>
      <w:r w:rsidR="00AE2155">
        <w:rPr>
          <w:rFonts w:ascii="Courier New" w:hAnsi="Courier New" w:cs="Courier New"/>
          <w:sz w:val="20"/>
          <w:szCs w:val="20"/>
        </w:rPr>
        <w:t xml:space="preserve"> </w:t>
      </w:r>
      <w:r w:rsidRPr="009A2585">
        <w:rPr>
          <w:rFonts w:ascii="Courier New" w:hAnsi="Courier New" w:cs="Courier New"/>
          <w:sz w:val="20"/>
          <w:szCs w:val="20"/>
        </w:rPr>
        <w:t>END LOOP;</w:t>
      </w:r>
    </w:p>
    <w:p w:rsid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Pr="00AE2155" w:rsidRDefault="00AE2155" w:rsidP="00AE2155">
      <w:pPr>
        <w:pStyle w:val="FT"/>
        <w:ind w:left="0"/>
        <w:jc w:val="left"/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:=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WHILE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&lt;= 5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AE215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IF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2 THEN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EXIT;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END IF;</w:t>
      </w:r>
    </w:p>
    <w:p w:rsidR="009A2585" w:rsidRPr="009A2585" w:rsidRDefault="009A2585" w:rsidP="00AE2155">
      <w:pPr>
        <w:pStyle w:val="CDT"/>
        <w:spacing w:after="0"/>
        <w:ind w:left="965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Pr="00AE2155" w:rsidRDefault="00AE2155" w:rsidP="00AE2155">
      <w:pPr>
        <w:pStyle w:val="FT"/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:=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WHILE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&lt;= 2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IF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5 THEN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EXIT;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END IF;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AE2155" w:rsidRDefault="00AE2155" w:rsidP="00AE2155">
      <w:pPr>
        <w:pStyle w:val="CDT"/>
        <w:spacing w:after="0"/>
        <w:ind w:left="0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1</w:t>
      </w:r>
    </w:p>
    <w:p w:rsidR="009A2585" w:rsidRPr="009A2585" w:rsidRDefault="009A2585" w:rsidP="00AE2155">
      <w:pPr>
        <w:pStyle w:val="CDT"/>
        <w:spacing w:after="0"/>
        <w:ind w:left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2</w:t>
      </w:r>
    </w:p>
    <w:p w:rsidR="009A2585" w:rsidRPr="009A2585" w:rsidRDefault="009A2585" w:rsidP="00AE2155">
      <w:pPr>
        <w:pStyle w:val="CDT"/>
        <w:spacing w:after="0"/>
        <w:ind w:left="965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ab/>
      </w:r>
    </w:p>
    <w:p w:rsidR="009A2585" w:rsidRDefault="009A2585" w:rsidP="00AE2155">
      <w:pPr>
        <w:pStyle w:val="CDT"/>
        <w:spacing w:after="0"/>
        <w:ind w:left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p w:rsidR="00AE2155" w:rsidRPr="00AE2155" w:rsidRDefault="00AE2155" w:rsidP="00AE2155">
      <w:pPr>
        <w:pStyle w:val="FT"/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ch06_3a.sql, version 1.0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BINARY_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INTEGER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>=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:= 0;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lastRenderedPageBreak/>
        <w:t xml:space="preserve">   WHILE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&lt;= 10 LOOP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('Current sum is: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increment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 counter by one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AE2155">
      <w:pPr>
        <w:pStyle w:val="CDT"/>
        <w:spacing w:after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'The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sum of integers between 1 '||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               '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and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10 is: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9A2585" w:rsidRPr="009A2585" w:rsidRDefault="009A2585" w:rsidP="009A2585">
      <w:pPr>
        <w:pStyle w:val="ERT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1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3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6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10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15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21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28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36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45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Current sum is: 55</w:t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The sum of integers between 1 and 10 is: 55</w:t>
      </w:r>
    </w:p>
    <w:p w:rsidR="009A2585" w:rsidRPr="009A2585" w:rsidRDefault="009A2585" w:rsidP="00AE2155">
      <w:pPr>
        <w:pStyle w:val="CDT"/>
        <w:spacing w:after="0"/>
        <w:ind w:left="965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ab/>
      </w:r>
    </w:p>
    <w:p w:rsidR="009A2585" w:rsidRPr="009A2585" w:rsidRDefault="009A2585" w:rsidP="00AE215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p w:rsidR="00AE2155" w:rsidRDefault="00AE2155" w:rsidP="00AE2155">
      <w:pPr>
        <w:pStyle w:val="CDT"/>
        <w:ind w:left="0"/>
        <w:rPr>
          <w:rFonts w:ascii="Courier New" w:hAnsi="Courier New" w:cs="Courier New"/>
          <w:sz w:val="20"/>
          <w:szCs w:val="20"/>
        </w:rPr>
      </w:pPr>
    </w:p>
    <w:p w:rsidR="00AE2155" w:rsidRDefault="00AE215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ch06_3b.sql, version 2.0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BINARY_</w:t>
      </w:r>
      <w:proofErr w:type="gramStart"/>
      <w:r w:rsidRPr="009A2585">
        <w:rPr>
          <w:rFonts w:ascii="Courier New" w:hAnsi="Courier New" w:cs="Courier New"/>
          <w:b/>
          <w:bCs/>
          <w:sz w:val="20"/>
          <w:szCs w:val="20"/>
        </w:rPr>
        <w:t>INTEGER :</w:t>
      </w:r>
      <w:proofErr w:type="gramEnd"/>
      <w:r w:rsidRPr="009A2585">
        <w:rPr>
          <w:rFonts w:ascii="Courier New" w:hAnsi="Courier New" w:cs="Courier New"/>
          <w:b/>
          <w:bCs/>
          <w:sz w:val="20"/>
          <w:szCs w:val="20"/>
        </w:rPr>
        <w:t>= 2;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    NUMBER := 0; 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WHILE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&lt;= 100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('Current sum is: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increment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 counter by two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b/>
          <w:bCs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+ 2;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'The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sum of even integers between '||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                '1 and 100 is: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v_sum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Default="001534E0" w:rsidP="001534E0">
      <w:pPr>
        <w:spacing w:after="0"/>
        <w:rPr>
          <w:rFonts w:ascii="Courier New" w:hAnsi="Courier New" w:cs="Courier New"/>
          <w:sz w:val="20"/>
          <w:szCs w:val="20"/>
        </w:rPr>
      </w:pPr>
    </w:p>
    <w:p w:rsidR="001534E0" w:rsidRDefault="001534E0" w:rsidP="001534E0">
      <w:pPr>
        <w:spacing w:after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1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..5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lastRenderedPageBreak/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1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2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3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4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5</w:t>
      </w:r>
    </w:p>
    <w:p w:rsidR="009A2585" w:rsidRPr="009A2585" w:rsidRDefault="009A2585" w:rsidP="001534E0">
      <w:pPr>
        <w:pStyle w:val="CDT"/>
        <w:spacing w:after="0"/>
        <w:ind w:left="965"/>
        <w:rPr>
          <w:rFonts w:ascii="Courier New" w:hAnsi="Courier New" w:cs="Courier New"/>
          <w:b/>
          <w:bCs/>
          <w:sz w:val="20"/>
          <w:szCs w:val="20"/>
        </w:rPr>
      </w:pPr>
    </w:p>
    <w:p w:rsid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p w:rsidR="001534E0" w:rsidRPr="001534E0" w:rsidRDefault="001534E0" w:rsidP="001534E0">
      <w:pPr>
        <w:pStyle w:val="FT"/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1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..5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+ 1;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Default="001534E0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*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ERROR at line 1: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ORA-06550: line 3, column 7: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PLS-00363: expression 'V_COUNTER' cannot be used as an </w:t>
      </w:r>
      <w:r w:rsidRPr="009A2585">
        <w:rPr>
          <w:rFonts w:ascii="Courier New" w:hAnsi="Courier New" w:cs="Courier New"/>
          <w:b/>
          <w:bCs/>
          <w:sz w:val="20"/>
          <w:szCs w:val="20"/>
        </w:rPr>
        <w:softHyphen/>
        <w:t>assignment target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ORA-06550: line 3, column 7: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PL/SQL: Statement ignored</w:t>
      </w:r>
    </w:p>
    <w:p w:rsidR="009A2585" w:rsidRPr="009A2585" w:rsidRDefault="009A2585" w:rsidP="009A2585">
      <w:pPr>
        <w:pStyle w:val="TIP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ab/>
      </w:r>
    </w:p>
    <w:p w:rsidR="001534E0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1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..5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1534E0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A2585" w:rsidRPr="009A2585">
        <w:rPr>
          <w:rFonts w:ascii="Courier New" w:hAnsi="Courier New" w:cs="Courier New"/>
          <w:sz w:val="20"/>
          <w:szCs w:val="20"/>
        </w:rPr>
        <w:t>DBMS_OUTPUT.PUT_LINE ('</w:t>
      </w:r>
      <w:proofErr w:type="spellStart"/>
      <w:r w:rsidR="009A2585"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="009A2585"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="009A2585"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="009A2585"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1534E0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A2585" w:rsidRPr="009A2585">
        <w:rPr>
          <w:rFonts w:ascii="Courier New" w:hAnsi="Courier New" w:cs="Courier New"/>
          <w:sz w:val="20"/>
          <w:szCs w:val="20"/>
        </w:rPr>
        <w:t>DBMS_OUTPUT.PUT_LINE ('Counter outside the loop is '||</w:t>
      </w:r>
    </w:p>
    <w:p w:rsidR="009A2585" w:rsidRPr="009A2585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A2585" w:rsidRPr="009A2585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="009A2585"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="009A2585"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Default="001534E0" w:rsidP="001534E0">
      <w:pPr>
        <w:pStyle w:val="CDT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               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                *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ERROR at line 6: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ORA-06550: line 6, column 27: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PLS-00201: identifier 'V_COUNTER' must be declared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ORA-06550: line 5, column 4: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PL/SQL: Statement ignored</w:t>
      </w:r>
    </w:p>
    <w:p w:rsidR="009A2585" w:rsidRPr="009A2585" w:rsidRDefault="009A2585" w:rsidP="009A2585">
      <w:pPr>
        <w:pStyle w:val="CP"/>
        <w:tabs>
          <w:tab w:val="left" w:pos="1200"/>
        </w:tabs>
        <w:spacing w:after="0"/>
        <w:rPr>
          <w:rFonts w:ascii="Courier New" w:hAnsi="Courier New" w:cs="Courier New"/>
          <w:b/>
          <w:sz w:val="20"/>
          <w:szCs w:val="20"/>
        </w:rPr>
      </w:pPr>
    </w:p>
    <w:p w:rsidR="001534E0" w:rsidRDefault="001534E0" w:rsidP="009A2585">
      <w:pPr>
        <w:pStyle w:val="CDT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REVERSE 1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..5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</w:t>
      </w:r>
      <w:r w:rsidR="001534E0">
        <w:rPr>
          <w:rFonts w:ascii="Courier New" w:hAnsi="Courier New" w:cs="Courier New"/>
          <w:sz w:val="20"/>
          <w:szCs w:val="20"/>
        </w:rPr>
        <w:t xml:space="preserve"> </w:t>
      </w:r>
      <w:r w:rsidRPr="009A2585">
        <w:rPr>
          <w:rFonts w:ascii="Courier New" w:hAnsi="Courier New" w:cs="Courier New"/>
          <w:sz w:val="20"/>
          <w:szCs w:val="20"/>
        </w:rPr>
        <w:t>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Default="001534E0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5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4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3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2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1</w:t>
      </w:r>
    </w:p>
    <w:p w:rsidR="009A2585" w:rsidRPr="009A2585" w:rsidRDefault="009A2585" w:rsidP="001534E0">
      <w:pPr>
        <w:pStyle w:val="CDT"/>
        <w:spacing w:after="0"/>
        <w:ind w:left="965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p w:rsidR="001534E0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1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..5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EXIT WHEN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3;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Default="001534E0" w:rsidP="001534E0">
      <w:pPr>
        <w:pStyle w:val="CDT"/>
        <w:spacing w:after="0"/>
        <w:rPr>
          <w:rFonts w:ascii="Courier New" w:hAnsi="Courier New" w:cs="Courier New"/>
          <w:sz w:val="20"/>
          <w:szCs w:val="20"/>
        </w:rPr>
      </w:pPr>
    </w:p>
    <w:p w:rsidR="001534E0" w:rsidRDefault="001534E0" w:rsidP="001534E0">
      <w:pPr>
        <w:pStyle w:val="CDT"/>
        <w:spacing w:after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ch06_4a.sql, version 1.0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v_factorial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:= 1;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1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..10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factorial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v_factorial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1534E0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('Factorial of ten is: </w:t>
      </w:r>
      <w:r w:rsidRPr="009A2585">
        <w:rPr>
          <w:rFonts w:ascii="Courier New" w:hAnsi="Courier New" w:cs="Courier New"/>
          <w:sz w:val="20"/>
          <w:szCs w:val="20"/>
        </w:rPr>
        <w:softHyphen/>
        <w:t>'||</w:t>
      </w:r>
    </w:p>
    <w:p w:rsidR="009A2585" w:rsidRPr="009A2585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A2585" w:rsidRPr="009A2585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="009A2585" w:rsidRPr="009A2585">
        <w:rPr>
          <w:rFonts w:ascii="Courier New" w:hAnsi="Courier New" w:cs="Courier New"/>
          <w:sz w:val="20"/>
          <w:szCs w:val="20"/>
        </w:rPr>
        <w:t>v_factorial</w:t>
      </w:r>
      <w:proofErr w:type="spellEnd"/>
      <w:r w:rsidR="009A2585"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9A2585" w:rsidRPr="009A2585" w:rsidRDefault="009A2585" w:rsidP="001534E0">
      <w:pPr>
        <w:pStyle w:val="FT"/>
        <w:spacing w:after="0"/>
        <w:rPr>
          <w:rFonts w:ascii="Courier New" w:hAnsi="Courier New" w:cs="Courier New"/>
          <w:sz w:val="20"/>
          <w:szCs w:val="20"/>
          <w:lang w:bidi="en-US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Factorial of ten is: 3628800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Done…</w:t>
      </w:r>
    </w:p>
    <w:p w:rsidR="009A2585" w:rsidRPr="009A2585" w:rsidRDefault="009A2585" w:rsidP="001534E0">
      <w:pPr>
        <w:pStyle w:val="CDT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p w:rsidR="001534E0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ch06_4b.sql, version 2.0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DECLARE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A2585">
        <w:rPr>
          <w:rFonts w:ascii="Courier New" w:hAnsi="Courier New" w:cs="Courier New"/>
          <w:sz w:val="20"/>
          <w:szCs w:val="20"/>
        </w:rPr>
        <w:t>v_factorial</w:t>
      </w:r>
      <w:proofErr w:type="spellEnd"/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NUMBER := 1;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</w:t>
      </w:r>
      <w:r w:rsidRPr="001534E0">
        <w:rPr>
          <w:rFonts w:ascii="Courier New" w:hAnsi="Courier New" w:cs="Courier New"/>
          <w:b/>
          <w:sz w:val="20"/>
          <w:szCs w:val="20"/>
        </w:rPr>
        <w:t>IN REVERSE</w:t>
      </w:r>
      <w:r w:rsidRPr="009A2585">
        <w:rPr>
          <w:rFonts w:ascii="Courier New" w:hAnsi="Courier New" w:cs="Courier New"/>
          <w:sz w:val="20"/>
          <w:szCs w:val="20"/>
        </w:rPr>
        <w:t xml:space="preserve"> 1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..10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factorial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v_factorial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1534E0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</w:t>
      </w:r>
      <w:r w:rsidR="001534E0">
        <w:rPr>
          <w:rFonts w:ascii="Courier New" w:hAnsi="Courier New" w:cs="Courier New"/>
          <w:sz w:val="20"/>
          <w:szCs w:val="20"/>
        </w:rPr>
        <w:t xml:space="preserve">INE ('Factorial of ten is: </w:t>
      </w:r>
      <w:r w:rsidR="001534E0">
        <w:rPr>
          <w:rFonts w:ascii="Courier New" w:hAnsi="Courier New" w:cs="Courier New"/>
          <w:sz w:val="20"/>
          <w:szCs w:val="20"/>
        </w:rPr>
        <w:softHyphen/>
        <w:t>'||</w:t>
      </w:r>
      <w:r w:rsidRPr="009A2585">
        <w:rPr>
          <w:rFonts w:ascii="Courier New" w:hAnsi="Courier New" w:cs="Courier New"/>
          <w:sz w:val="20"/>
          <w:szCs w:val="20"/>
        </w:rPr>
        <w:t xml:space="preserve">                          </w:t>
      </w:r>
    </w:p>
    <w:p w:rsidR="009A2585" w:rsidRPr="009A2585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="009A2585" w:rsidRPr="009A2585">
        <w:rPr>
          <w:rFonts w:ascii="Courier New" w:hAnsi="Courier New" w:cs="Courier New"/>
          <w:sz w:val="20"/>
          <w:szCs w:val="20"/>
        </w:rPr>
        <w:t>v_factorial</w:t>
      </w:r>
      <w:proofErr w:type="spellEnd"/>
      <w:r w:rsidR="009A2585" w:rsidRPr="009A2585">
        <w:rPr>
          <w:rFonts w:ascii="Courier New" w:hAnsi="Courier New" w:cs="Courier New"/>
          <w:sz w:val="20"/>
          <w:szCs w:val="20"/>
        </w:rPr>
        <w:t>);</w:t>
      </w:r>
    </w:p>
    <w:p w:rsidR="001534E0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Default="001534E0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Factorial of ten is: 3628800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Done…</w:t>
      </w:r>
    </w:p>
    <w:p w:rsidR="009A2585" w:rsidRPr="009A2585" w:rsidRDefault="009A2585" w:rsidP="001534E0">
      <w:pPr>
        <w:pStyle w:val="CDT"/>
        <w:spacing w:after="0"/>
        <w:ind w:left="965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ab/>
      </w:r>
    </w:p>
    <w:p w:rsid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PL/SQL procedure successfully completed. </w:t>
      </w:r>
    </w:p>
    <w:p w:rsidR="001534E0" w:rsidRPr="001534E0" w:rsidRDefault="001534E0" w:rsidP="001534E0">
      <w:pPr>
        <w:pStyle w:val="FT"/>
      </w:pP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ch06_5a.sql, version 1.0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REVERSE 0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..10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lastRenderedPageBreak/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is even, display its value on the </w:t>
      </w:r>
      <w:r w:rsidRPr="009A2585">
        <w:rPr>
          <w:rFonts w:ascii="Courier New" w:hAnsi="Courier New" w:cs="Courier New"/>
          <w:sz w:val="20"/>
          <w:szCs w:val="20"/>
        </w:rPr>
        <w:br/>
        <w:t xml:space="preserve">      -- screen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IF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 2) = 0 THEN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  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END IF;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('Done…');</w:t>
      </w:r>
    </w:p>
    <w:p w:rsid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0638E5" w:rsidRPr="000638E5" w:rsidRDefault="000638E5" w:rsidP="000638E5">
      <w:pPr>
        <w:pStyle w:val="FT"/>
        <w:spacing w:before="0" w:after="0"/>
        <w:ind w:left="475"/>
        <w:jc w:val="left"/>
      </w:pP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10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8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6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4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2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0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Done…</w:t>
      </w:r>
    </w:p>
    <w:p w:rsidR="009A2585" w:rsidRPr="009A2585" w:rsidRDefault="009A2585" w:rsidP="000638E5">
      <w:pPr>
        <w:pStyle w:val="CDT"/>
        <w:spacing w:after="0"/>
        <w:ind w:left="965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ab/>
      </w:r>
    </w:p>
    <w:p w:rsid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p w:rsidR="000638E5" w:rsidRPr="000638E5" w:rsidRDefault="000638E5" w:rsidP="000638E5">
      <w:pPr>
        <w:pStyle w:val="FT"/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ch06_5b.sql, version 2.0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</w:t>
      </w:r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FOR </w:t>
      </w: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IN 0</w:t>
      </w:r>
      <w:proofErr w:type="gramStart"/>
      <w:r w:rsidRPr="009A2585">
        <w:rPr>
          <w:rFonts w:ascii="Courier New" w:hAnsi="Courier New" w:cs="Courier New"/>
          <w:b/>
          <w:bCs/>
          <w:sz w:val="20"/>
          <w:szCs w:val="20"/>
        </w:rPr>
        <w:t>..10</w:t>
      </w:r>
      <w:proofErr w:type="gram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is even, display its value on the </w:t>
      </w:r>
      <w:r w:rsidRPr="009A2585">
        <w:rPr>
          <w:rFonts w:ascii="Courier New" w:hAnsi="Courier New" w:cs="Courier New"/>
          <w:sz w:val="20"/>
          <w:szCs w:val="20"/>
        </w:rPr>
        <w:br/>
        <w:t xml:space="preserve">      -- screen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IF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, 2) = 0 THEN</w:t>
      </w:r>
    </w:p>
    <w:p w:rsidR="009A2585" w:rsidRPr="009A2585" w:rsidRDefault="009A2585" w:rsidP="001534E0">
      <w:pPr>
        <w:pStyle w:val="CDT"/>
        <w:spacing w:after="0"/>
        <w:ind w:left="965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END IF;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('Done…');</w:t>
      </w:r>
    </w:p>
    <w:p w:rsid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Pr="001534E0" w:rsidRDefault="001534E0" w:rsidP="001534E0">
      <w:pPr>
        <w:pStyle w:val="FT"/>
        <w:spacing w:before="0" w:after="0"/>
        <w:ind w:left="475"/>
      </w:pP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0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2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4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6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8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10</w:t>
      </w:r>
    </w:p>
    <w:p w:rsidR="009A2585" w:rsidRP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Done…</w:t>
      </w:r>
    </w:p>
    <w:p w:rsidR="009A2585" w:rsidRPr="009A2585" w:rsidRDefault="009A2585" w:rsidP="001534E0">
      <w:pPr>
        <w:pStyle w:val="CDT"/>
        <w:spacing w:after="0"/>
        <w:ind w:left="965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ab/>
      </w:r>
    </w:p>
    <w:p w:rsidR="009A2585" w:rsidRDefault="009A2585" w:rsidP="000638E5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p w:rsidR="001534E0" w:rsidRPr="001534E0" w:rsidRDefault="001534E0" w:rsidP="001534E0">
      <w:pPr>
        <w:pStyle w:val="FT"/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-- ch06_5c.sql, version 3.0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SET SERVEROUTPUT ON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BEGIN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FOR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IN REVERSE 0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..10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LOOP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if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</w:t>
      </w:r>
      <w:r w:rsidR="001534E0">
        <w:rPr>
          <w:rFonts w:ascii="Courier New" w:hAnsi="Courier New" w:cs="Courier New"/>
          <w:sz w:val="20"/>
          <w:szCs w:val="20"/>
        </w:rPr>
        <w:t>_</w:t>
      </w:r>
      <w:r w:rsidRPr="009A2585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is odd, display its value on the </w:t>
      </w:r>
      <w:r w:rsidRPr="009A2585">
        <w:rPr>
          <w:rFonts w:ascii="Courier New" w:hAnsi="Courier New" w:cs="Courier New"/>
          <w:sz w:val="20"/>
          <w:szCs w:val="20"/>
        </w:rPr>
        <w:br/>
        <w:t xml:space="preserve">      -- screen</w:t>
      </w:r>
    </w:p>
    <w:p w:rsidR="009A2585" w:rsidRPr="009A2585" w:rsidRDefault="001534E0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A2585" w:rsidRPr="009A2585">
        <w:rPr>
          <w:rFonts w:ascii="Courier New" w:hAnsi="Courier New" w:cs="Courier New"/>
          <w:b/>
          <w:bCs/>
          <w:sz w:val="20"/>
          <w:szCs w:val="20"/>
        </w:rPr>
        <w:t xml:space="preserve">IF </w:t>
      </w:r>
      <w:proofErr w:type="gramStart"/>
      <w:r w:rsidR="009A2585" w:rsidRPr="009A2585">
        <w:rPr>
          <w:rFonts w:ascii="Courier New" w:hAnsi="Courier New" w:cs="Courier New"/>
          <w:b/>
          <w:bCs/>
          <w:sz w:val="20"/>
          <w:szCs w:val="20"/>
        </w:rPr>
        <w:t>MOD(</w:t>
      </w:r>
      <w:proofErr w:type="spellStart"/>
      <w:proofErr w:type="gramEnd"/>
      <w:r w:rsidR="009A2585"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="009A2585" w:rsidRPr="009A2585">
        <w:rPr>
          <w:rFonts w:ascii="Courier New" w:hAnsi="Courier New" w:cs="Courier New"/>
          <w:b/>
          <w:bCs/>
          <w:sz w:val="20"/>
          <w:szCs w:val="20"/>
        </w:rPr>
        <w:t>, 2) != 0 THEN</w:t>
      </w:r>
    </w:p>
    <w:p w:rsidR="009A2585" w:rsidRPr="009A2585" w:rsidRDefault="009A2585" w:rsidP="001534E0">
      <w:pPr>
        <w:pStyle w:val="CDT"/>
        <w:spacing w:after="0"/>
        <w:ind w:left="965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DBMS_OUTPUT.PUT_LINE ('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 xml:space="preserve"> = '||</w:t>
      </w:r>
      <w:proofErr w:type="spellStart"/>
      <w:r w:rsidRPr="009A2585">
        <w:rPr>
          <w:rFonts w:ascii="Courier New" w:hAnsi="Courier New" w:cs="Courier New"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sz w:val="20"/>
          <w:szCs w:val="20"/>
        </w:rPr>
        <w:t>);</w:t>
      </w:r>
    </w:p>
    <w:p w:rsidR="009A2585" w:rsidRPr="009A2585" w:rsidRDefault="001534E0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="009A2585" w:rsidRPr="009A2585">
        <w:rPr>
          <w:rFonts w:ascii="Courier New" w:hAnsi="Courier New" w:cs="Courier New"/>
          <w:sz w:val="20"/>
          <w:szCs w:val="20"/>
        </w:rPr>
        <w:t>END IF;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END LOOP;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-- </w:t>
      </w:r>
      <w:proofErr w:type="gramStart"/>
      <w:r w:rsidRPr="009A2585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9A2585">
        <w:rPr>
          <w:rFonts w:ascii="Courier New" w:hAnsi="Courier New" w:cs="Courier New"/>
          <w:sz w:val="20"/>
          <w:szCs w:val="20"/>
        </w:rPr>
        <w:t xml:space="preserve"> resumes here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 xml:space="preserve">   DBMS_OUTPUT.PUT_LINE ('Done…');</w:t>
      </w:r>
    </w:p>
    <w:p w:rsid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A2585">
        <w:rPr>
          <w:rFonts w:ascii="Courier New" w:hAnsi="Courier New" w:cs="Courier New"/>
          <w:sz w:val="20"/>
          <w:szCs w:val="20"/>
        </w:rPr>
        <w:t>END;</w:t>
      </w:r>
    </w:p>
    <w:p w:rsidR="001534E0" w:rsidRPr="001534E0" w:rsidRDefault="001534E0" w:rsidP="001534E0">
      <w:pPr>
        <w:pStyle w:val="FT"/>
      </w:pP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9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7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5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3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A2585">
        <w:rPr>
          <w:rFonts w:ascii="Courier New" w:hAnsi="Courier New" w:cs="Courier New"/>
          <w:b/>
          <w:bCs/>
          <w:sz w:val="20"/>
          <w:szCs w:val="20"/>
        </w:rPr>
        <w:t>v_counter</w:t>
      </w:r>
      <w:proofErr w:type="spellEnd"/>
      <w:r w:rsidRPr="009A2585">
        <w:rPr>
          <w:rFonts w:ascii="Courier New" w:hAnsi="Courier New" w:cs="Courier New"/>
          <w:b/>
          <w:bCs/>
          <w:sz w:val="20"/>
          <w:szCs w:val="20"/>
        </w:rPr>
        <w:t xml:space="preserve"> = 1</w:t>
      </w:r>
    </w:p>
    <w:p w:rsidR="009A2585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Done…</w:t>
      </w:r>
    </w:p>
    <w:p w:rsidR="009A2585" w:rsidRPr="009A2585" w:rsidRDefault="009A2585" w:rsidP="001534E0">
      <w:pPr>
        <w:pStyle w:val="CDT"/>
        <w:spacing w:after="0"/>
        <w:ind w:left="965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ab/>
      </w:r>
    </w:p>
    <w:p w:rsidR="007F039B" w:rsidRPr="009A2585" w:rsidRDefault="009A2585" w:rsidP="001534E0">
      <w:pPr>
        <w:pStyle w:val="CDT"/>
        <w:spacing w:after="0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9A2585">
        <w:rPr>
          <w:rFonts w:ascii="Courier New" w:hAnsi="Courier New" w:cs="Courier New"/>
          <w:b/>
          <w:bCs/>
          <w:sz w:val="20"/>
          <w:szCs w:val="20"/>
        </w:rPr>
        <w:t>PL/SQL procedure successfully completed.</w:t>
      </w:r>
    </w:p>
    <w:sectPr w:rsidR="007F039B" w:rsidRPr="009A2585" w:rsidSect="009A2585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one Serif Semi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ITC Franklin Gothic Boo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 Ligh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Zapf Dingbat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tone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 Courier 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 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Sans Italic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 BoldItalic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pos w:val="sectEnd"/>
    <w:numStart w:val="0"/>
  </w:footnotePr>
  <w:endnotePr>
    <w:numFmt w:val="decimal"/>
    <w:numStart w:val="0"/>
  </w:endnotePr>
  <w:compat/>
  <w:rsids>
    <w:rsidRoot w:val="009A2585"/>
    <w:rsid w:val="000638E5"/>
    <w:rsid w:val="001534E0"/>
    <w:rsid w:val="007F039B"/>
    <w:rsid w:val="009A2585"/>
    <w:rsid w:val="00AE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585"/>
  </w:style>
  <w:style w:type="paragraph" w:styleId="Heading1">
    <w:name w:val="heading 1"/>
    <w:basedOn w:val="Normal"/>
    <w:next w:val="Normal"/>
    <w:link w:val="Heading1Char"/>
    <w:uiPriority w:val="9"/>
    <w:qFormat/>
    <w:rsid w:val="009A2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A">
    <w:name w:val="HA"/>
    <w:rsid w:val="009A2585"/>
    <w:pPr>
      <w:spacing w:after="240" w:line="480" w:lineRule="exact"/>
      <w:jc w:val="center"/>
    </w:pPr>
    <w:rPr>
      <w:rFonts w:ascii="Stone Serif Semibold" w:eastAsiaTheme="minorEastAsia" w:hAnsi="Stone Serif Semibold"/>
      <w:caps/>
      <w:sz w:val="48"/>
    </w:rPr>
  </w:style>
  <w:style w:type="paragraph" w:customStyle="1" w:styleId="HB">
    <w:name w:val="HB"/>
    <w:rsid w:val="009A2585"/>
    <w:pPr>
      <w:spacing w:before="600" w:after="960" w:line="760" w:lineRule="exact"/>
      <w:jc w:val="center"/>
    </w:pPr>
    <w:rPr>
      <w:rFonts w:ascii="ITC Franklin Gothic Book" w:eastAsiaTheme="minorEastAsia" w:hAnsi="ITC Franklin Gothic Book"/>
      <w:caps/>
      <w:sz w:val="72"/>
    </w:rPr>
  </w:style>
  <w:style w:type="paragraph" w:customStyle="1" w:styleId="COBH">
    <w:name w:val="COBH"/>
    <w:rsid w:val="009A2585"/>
    <w:pPr>
      <w:spacing w:after="120" w:line="320" w:lineRule="exact"/>
      <w:jc w:val="center"/>
    </w:pPr>
    <w:rPr>
      <w:rFonts w:ascii="GillSans" w:eastAsiaTheme="minorEastAsia" w:hAnsi="GillSans"/>
      <w:smallCaps/>
      <w:sz w:val="32"/>
    </w:rPr>
  </w:style>
  <w:style w:type="paragraph" w:customStyle="1" w:styleId="COBT">
    <w:name w:val="COBT"/>
    <w:rsid w:val="009A2585"/>
    <w:pPr>
      <w:tabs>
        <w:tab w:val="left" w:pos="7200"/>
        <w:tab w:val="right" w:pos="7560"/>
      </w:tabs>
      <w:spacing w:after="120" w:line="360" w:lineRule="exact"/>
      <w:ind w:left="120" w:right="120"/>
    </w:pPr>
    <w:rPr>
      <w:rFonts w:ascii="GillSans Light" w:eastAsiaTheme="minorEastAsia" w:hAnsi="GillSans Light"/>
      <w:sz w:val="28"/>
    </w:rPr>
  </w:style>
  <w:style w:type="paragraph" w:customStyle="1" w:styleId="COBL">
    <w:name w:val="COBL"/>
    <w:rsid w:val="009A2585"/>
    <w:pPr>
      <w:tabs>
        <w:tab w:val="left" w:pos="420"/>
        <w:tab w:val="right" w:pos="7200"/>
      </w:tabs>
      <w:spacing w:line="360" w:lineRule="exact"/>
      <w:ind w:left="120" w:right="120"/>
    </w:pPr>
    <w:rPr>
      <w:rFonts w:ascii="GillSans Light" w:eastAsiaTheme="minorEastAsia" w:hAnsi="GillSans Light"/>
      <w:sz w:val="28"/>
    </w:rPr>
  </w:style>
  <w:style w:type="character" w:customStyle="1" w:styleId="COBLDG">
    <w:name w:val="COBLDG"/>
    <w:rsid w:val="009A2585"/>
    <w:rPr>
      <w:rFonts w:ascii="Zapf Dingbats" w:hAnsi="Zapf Dingbats"/>
      <w:sz w:val="16"/>
    </w:rPr>
  </w:style>
  <w:style w:type="paragraph" w:customStyle="1" w:styleId="FT">
    <w:name w:val="FT"/>
    <w:rsid w:val="009A2585"/>
    <w:pPr>
      <w:keepLines/>
      <w:spacing w:before="230" w:line="230" w:lineRule="exact"/>
      <w:ind w:left="480"/>
      <w:jc w:val="both"/>
    </w:pPr>
    <w:rPr>
      <w:rFonts w:ascii="Stone Serif" w:eastAsiaTheme="minorEastAsia" w:hAnsi="Stone Serif"/>
      <w:sz w:val="19"/>
    </w:rPr>
  </w:style>
  <w:style w:type="paragraph" w:customStyle="1" w:styleId="TD">
    <w:name w:val="TD"/>
    <w:basedOn w:val="FT"/>
    <w:next w:val="FT"/>
    <w:rsid w:val="009A2585"/>
  </w:style>
  <w:style w:type="paragraph" w:customStyle="1" w:styleId="PD">
    <w:name w:val="PD"/>
    <w:basedOn w:val="Normal"/>
    <w:rsid w:val="009A2585"/>
    <w:pPr>
      <w:spacing w:before="60" w:after="60" w:line="240" w:lineRule="auto"/>
    </w:pPr>
    <w:rPr>
      <w:rFonts w:ascii="Arial" w:eastAsia="Times New Roman" w:hAnsi="Arial" w:cs="Times New Roman"/>
      <w:color w:val="0000FF"/>
      <w:szCs w:val="20"/>
    </w:rPr>
  </w:style>
  <w:style w:type="paragraph" w:customStyle="1" w:styleId="LN">
    <w:name w:val="LN"/>
    <w:basedOn w:val="HA"/>
    <w:rsid w:val="009A2585"/>
    <w:rPr>
      <w:sz w:val="40"/>
    </w:rPr>
  </w:style>
  <w:style w:type="paragraph" w:customStyle="1" w:styleId="LT">
    <w:name w:val="LT"/>
    <w:basedOn w:val="HB"/>
    <w:rsid w:val="009A2585"/>
    <w:pPr>
      <w:keepNext/>
      <w:keepLines/>
      <w:spacing w:before="240" w:after="1020" w:line="720" w:lineRule="exact"/>
    </w:pPr>
    <w:rPr>
      <w:sz w:val="56"/>
    </w:rPr>
  </w:style>
  <w:style w:type="paragraph" w:customStyle="1" w:styleId="LOBH">
    <w:name w:val="LOBH"/>
    <w:rsid w:val="009A2585"/>
    <w:pPr>
      <w:spacing w:before="60" w:after="120" w:line="320" w:lineRule="exact"/>
      <w:ind w:left="480"/>
      <w:jc w:val="center"/>
    </w:pPr>
    <w:rPr>
      <w:rFonts w:ascii="GillSans" w:eastAsiaTheme="minorEastAsia" w:hAnsi="GillSans"/>
      <w:smallCaps/>
      <w:sz w:val="32"/>
    </w:rPr>
  </w:style>
  <w:style w:type="paragraph" w:customStyle="1" w:styleId="LOBT">
    <w:name w:val="LOBT"/>
    <w:rsid w:val="009A2585"/>
    <w:pPr>
      <w:tabs>
        <w:tab w:val="left" w:pos="7200"/>
        <w:tab w:val="right" w:pos="7560"/>
      </w:tabs>
      <w:spacing w:after="120" w:line="280" w:lineRule="exact"/>
      <w:ind w:left="960" w:right="120"/>
    </w:pPr>
    <w:rPr>
      <w:rFonts w:ascii="GillSans Light" w:eastAsiaTheme="minorEastAsia" w:hAnsi="GillSans Light"/>
      <w:sz w:val="24"/>
    </w:rPr>
  </w:style>
  <w:style w:type="paragraph" w:customStyle="1" w:styleId="LOBL">
    <w:name w:val="LOBL"/>
    <w:rsid w:val="009A2585"/>
    <w:pPr>
      <w:tabs>
        <w:tab w:val="left" w:pos="960"/>
        <w:tab w:val="left" w:pos="1240"/>
        <w:tab w:val="right" w:pos="7200"/>
      </w:tabs>
      <w:spacing w:line="280" w:lineRule="exact"/>
      <w:ind w:left="1240" w:right="720" w:hanging="1240"/>
    </w:pPr>
    <w:rPr>
      <w:rFonts w:ascii="GillSans Light" w:eastAsiaTheme="minorEastAsia" w:hAnsi="GillSans Light"/>
      <w:sz w:val="24"/>
    </w:rPr>
  </w:style>
  <w:style w:type="character" w:customStyle="1" w:styleId="LOBLcheck">
    <w:name w:val="LOBLcheck"/>
    <w:rsid w:val="009A2585"/>
    <w:rPr>
      <w:rFonts w:ascii="Zapf Dingbats" w:hAnsi="Zapf Dingbats"/>
      <w:sz w:val="16"/>
    </w:rPr>
  </w:style>
  <w:style w:type="paragraph" w:customStyle="1" w:styleId="LOBL2">
    <w:name w:val="LOBL2"/>
    <w:basedOn w:val="LOBL"/>
    <w:rsid w:val="009A2585"/>
    <w:pPr>
      <w:spacing w:after="720"/>
    </w:pPr>
  </w:style>
  <w:style w:type="paragraph" w:customStyle="1" w:styleId="CP">
    <w:name w:val="CP"/>
    <w:basedOn w:val="Normal"/>
    <w:rsid w:val="009A2585"/>
    <w:pPr>
      <w:tabs>
        <w:tab w:val="left" w:pos="960"/>
      </w:tabs>
      <w:spacing w:line="230" w:lineRule="exact"/>
    </w:pPr>
    <w:rPr>
      <w:rFonts w:ascii="B Courier Bold" w:hAnsi="B Courier Bold"/>
      <w:sz w:val="19"/>
    </w:rPr>
  </w:style>
  <w:style w:type="paragraph" w:customStyle="1" w:styleId="CDT">
    <w:name w:val="CDT"/>
    <w:basedOn w:val="CP"/>
    <w:next w:val="FT"/>
    <w:rsid w:val="009A2585"/>
    <w:pPr>
      <w:ind w:left="960"/>
    </w:pPr>
    <w:rPr>
      <w:rFonts w:ascii="Courier" w:hAnsi="Courier"/>
    </w:rPr>
  </w:style>
  <w:style w:type="paragraph" w:customStyle="1" w:styleId="CDT1">
    <w:name w:val="CDT1"/>
    <w:basedOn w:val="CDT"/>
    <w:next w:val="FT"/>
    <w:rsid w:val="009A2585"/>
    <w:pPr>
      <w:spacing w:before="230"/>
    </w:pPr>
  </w:style>
  <w:style w:type="paragraph" w:customStyle="1" w:styleId="FN">
    <w:name w:val="FN"/>
    <w:basedOn w:val="Normal"/>
    <w:next w:val="FC"/>
    <w:rsid w:val="009A2585"/>
    <w:pPr>
      <w:keepNext/>
      <w:spacing w:before="100" w:after="0" w:line="240" w:lineRule="auto"/>
    </w:pPr>
    <w:rPr>
      <w:rFonts w:ascii="Times New Roman" w:eastAsia="Times New Roman" w:hAnsi="Times New Roman" w:cs="Times New Roman"/>
      <w:b/>
      <w:color w:val="000000"/>
      <w:szCs w:val="20"/>
    </w:rPr>
  </w:style>
  <w:style w:type="paragraph" w:customStyle="1" w:styleId="CDT2">
    <w:name w:val="CDT2"/>
    <w:basedOn w:val="CDT"/>
    <w:next w:val="FT"/>
    <w:rsid w:val="009A2585"/>
  </w:style>
  <w:style w:type="paragraph" w:customStyle="1" w:styleId="FGFN">
    <w:name w:val="FGFN"/>
    <w:rsid w:val="009A2585"/>
    <w:pPr>
      <w:spacing w:after="480" w:line="280" w:lineRule="exact"/>
    </w:pPr>
    <w:rPr>
      <w:rFonts w:ascii="GillSans" w:eastAsiaTheme="minorEastAsia" w:hAnsi="GillSans"/>
    </w:rPr>
  </w:style>
  <w:style w:type="paragraph" w:customStyle="1" w:styleId="FC">
    <w:name w:val="FC"/>
    <w:next w:val="FGFN"/>
    <w:rsid w:val="009A2585"/>
    <w:pPr>
      <w:spacing w:line="240" w:lineRule="exact"/>
    </w:pPr>
    <w:rPr>
      <w:rFonts w:ascii="GillSans Bold" w:eastAsiaTheme="minorEastAsia" w:hAnsi="GillSans Bold"/>
    </w:rPr>
  </w:style>
  <w:style w:type="paragraph" w:customStyle="1" w:styleId="CDTX">
    <w:name w:val="CDTX"/>
    <w:basedOn w:val="CDT"/>
    <w:next w:val="Normal"/>
    <w:rsid w:val="009A2585"/>
    <w:pPr>
      <w:pBdr>
        <w:bottom w:val="single" w:sz="6" w:space="1" w:color="auto"/>
      </w:pBdr>
      <w:tabs>
        <w:tab w:val="clear" w:pos="960"/>
      </w:tabs>
      <w:spacing w:after="240" w:line="200" w:lineRule="atLeast"/>
      <w:ind w:left="0"/>
    </w:pPr>
    <w:rPr>
      <w:rFonts w:ascii="Courier New" w:eastAsia="Times New Roman" w:hAnsi="Courier New" w:cs="Times New Roman"/>
      <w:color w:val="000000"/>
      <w:sz w:val="20"/>
      <w:szCs w:val="20"/>
    </w:rPr>
  </w:style>
  <w:style w:type="character" w:customStyle="1" w:styleId="FGDG">
    <w:name w:val="FGDG"/>
    <w:rsid w:val="009A2585"/>
    <w:rPr>
      <w:rFonts w:ascii="Zapf Dingbats" w:hAnsi="Zapf Dingbats"/>
      <w:sz w:val="16"/>
    </w:rPr>
  </w:style>
  <w:style w:type="paragraph" w:customStyle="1" w:styleId="HD">
    <w:name w:val="HD"/>
    <w:rsid w:val="009A2585"/>
    <w:pPr>
      <w:keepNext/>
      <w:keepLines/>
      <w:spacing w:before="240" w:line="340" w:lineRule="exact"/>
    </w:pPr>
    <w:rPr>
      <w:rFonts w:ascii="GillSans" w:eastAsiaTheme="minorEastAsia" w:hAnsi="GillSans"/>
      <w:caps/>
      <w:sz w:val="28"/>
    </w:rPr>
  </w:style>
  <w:style w:type="paragraph" w:customStyle="1" w:styleId="TabL">
    <w:name w:val="TabL"/>
    <w:rsid w:val="009A2585"/>
    <w:pPr>
      <w:spacing w:line="280" w:lineRule="exact"/>
      <w:ind w:right="360"/>
      <w:jc w:val="right"/>
    </w:pPr>
    <w:rPr>
      <w:rFonts w:ascii="Stone Serif Semibold" w:eastAsiaTheme="minorEastAsia" w:hAnsi="Stone Serif Semibold"/>
      <w:smallCaps/>
      <w:sz w:val="28"/>
    </w:rPr>
  </w:style>
  <w:style w:type="paragraph" w:customStyle="1" w:styleId="TIP">
    <w:name w:val="TIP"/>
    <w:basedOn w:val="Normal"/>
    <w:next w:val="TabL"/>
    <w:rsid w:val="009A2585"/>
    <w:pPr>
      <w:tabs>
        <w:tab w:val="left" w:pos="1200"/>
      </w:tabs>
      <w:spacing w:before="200" w:after="250" w:line="280" w:lineRule="exact"/>
      <w:ind w:left="1200" w:hanging="1200"/>
    </w:pPr>
    <w:rPr>
      <w:rFonts w:ascii="GillSans Italic" w:hAnsi="GillSans Italic"/>
    </w:rPr>
  </w:style>
  <w:style w:type="paragraph" w:customStyle="1" w:styleId="TIP1">
    <w:name w:val="TIP1"/>
    <w:basedOn w:val="TIP"/>
    <w:rsid w:val="009A2585"/>
    <w:pPr>
      <w:spacing w:after="0"/>
    </w:pPr>
  </w:style>
  <w:style w:type="paragraph" w:customStyle="1" w:styleId="HC">
    <w:name w:val="HC"/>
    <w:rsid w:val="009A2585"/>
    <w:pPr>
      <w:keepNext/>
      <w:keepLines/>
      <w:spacing w:before="240" w:after="240" w:line="380" w:lineRule="exact"/>
    </w:pPr>
    <w:rPr>
      <w:rFonts w:ascii="GillSans Bold" w:eastAsiaTheme="minorEastAsia" w:hAnsi="GillSans Bold"/>
      <w:smallCaps/>
      <w:sz w:val="36"/>
    </w:rPr>
  </w:style>
  <w:style w:type="paragraph" w:customStyle="1" w:styleId="HE">
    <w:name w:val="HE"/>
    <w:rsid w:val="009A2585"/>
    <w:pPr>
      <w:spacing w:before="240" w:line="280" w:lineRule="exact"/>
      <w:ind w:left="480"/>
    </w:pPr>
    <w:rPr>
      <w:rFonts w:ascii="Stone Serif Semibold" w:eastAsiaTheme="minorEastAsia" w:hAnsi="Stone Serif Semibold"/>
      <w:caps/>
      <w:sz w:val="24"/>
    </w:rPr>
  </w:style>
  <w:style w:type="paragraph" w:customStyle="1" w:styleId="ERH">
    <w:name w:val="ERH"/>
    <w:basedOn w:val="HE"/>
    <w:next w:val="Normal"/>
    <w:rsid w:val="009A2585"/>
    <w:pPr>
      <w:keepNext/>
      <w:keepLines/>
      <w:spacing w:after="360"/>
      <w:ind w:left="120"/>
    </w:pPr>
    <w:rPr>
      <w:rFonts w:ascii="GillSans BoldItalic" w:hAnsi="GillSans BoldItalic"/>
      <w:caps w:val="0"/>
      <w:smallCaps/>
      <w:color w:val="FFFFFF"/>
      <w:position w:val="-10"/>
    </w:rPr>
  </w:style>
  <w:style w:type="paragraph" w:customStyle="1" w:styleId="ERHA">
    <w:name w:val="ERHA"/>
    <w:basedOn w:val="ERH"/>
    <w:next w:val="Normal"/>
    <w:rsid w:val="009A2585"/>
    <w:pPr>
      <w:spacing w:before="0"/>
    </w:pPr>
  </w:style>
  <w:style w:type="paragraph" w:customStyle="1" w:styleId="EMT">
    <w:name w:val="EMT"/>
    <w:rsid w:val="009A2585"/>
    <w:pPr>
      <w:spacing w:after="240" w:line="280" w:lineRule="exact"/>
      <w:jc w:val="both"/>
    </w:pPr>
    <w:rPr>
      <w:rFonts w:ascii="GillSans" w:eastAsiaTheme="minorEastAsia" w:hAnsi="GillSans"/>
      <w:sz w:val="24"/>
    </w:rPr>
  </w:style>
  <w:style w:type="paragraph" w:customStyle="1" w:styleId="ERT">
    <w:name w:val="ERT"/>
    <w:basedOn w:val="EMT"/>
    <w:rsid w:val="009A2585"/>
  </w:style>
  <w:style w:type="paragraph" w:customStyle="1" w:styleId="ER">
    <w:name w:val="ER"/>
    <w:basedOn w:val="EMT"/>
    <w:next w:val="HB"/>
    <w:rsid w:val="009A2585"/>
    <w:pPr>
      <w:tabs>
        <w:tab w:val="right" w:pos="1160"/>
        <w:tab w:val="left" w:pos="1280"/>
      </w:tabs>
      <w:spacing w:before="120" w:after="520" w:line="260" w:lineRule="exact"/>
    </w:pPr>
    <w:rPr>
      <w:sz w:val="22"/>
    </w:rPr>
  </w:style>
  <w:style w:type="paragraph" w:customStyle="1" w:styleId="ER1">
    <w:name w:val="ER1"/>
    <w:basedOn w:val="ER"/>
    <w:next w:val="HB"/>
    <w:rsid w:val="009A2585"/>
    <w:pPr>
      <w:spacing w:before="0"/>
    </w:pPr>
  </w:style>
  <w:style w:type="paragraph" w:customStyle="1" w:styleId="IT">
    <w:name w:val="IT"/>
    <w:rsid w:val="009A2585"/>
    <w:pPr>
      <w:keepLines/>
      <w:spacing w:line="230" w:lineRule="exact"/>
      <w:ind w:left="480"/>
      <w:jc w:val="both"/>
    </w:pPr>
    <w:rPr>
      <w:rFonts w:ascii="Stone Serif" w:eastAsiaTheme="minorEastAsia" w:hAnsi="Stone Serif"/>
      <w:sz w:val="19"/>
    </w:rPr>
  </w:style>
  <w:style w:type="paragraph" w:customStyle="1" w:styleId="Q">
    <w:name w:val="Q"/>
    <w:rsid w:val="009A2585"/>
    <w:pPr>
      <w:tabs>
        <w:tab w:val="right" w:pos="660"/>
        <w:tab w:val="left" w:pos="780"/>
      </w:tabs>
      <w:spacing w:before="240" w:line="250" w:lineRule="exact"/>
      <w:ind w:left="780" w:hanging="780"/>
    </w:pPr>
    <w:rPr>
      <w:rFonts w:ascii="GillSans" w:eastAsiaTheme="minorEastAsia" w:hAnsi="GillSans"/>
      <w:sz w:val="21"/>
    </w:rPr>
  </w:style>
  <w:style w:type="paragraph" w:customStyle="1" w:styleId="Q1">
    <w:name w:val="Q1"/>
    <w:basedOn w:val="Q"/>
    <w:rsid w:val="009A2585"/>
    <w:pPr>
      <w:spacing w:before="0"/>
    </w:pPr>
  </w:style>
  <w:style w:type="paragraph" w:customStyle="1" w:styleId="AN">
    <w:name w:val="AN"/>
    <w:rsid w:val="009A2585"/>
    <w:pPr>
      <w:spacing w:before="120" w:line="250" w:lineRule="exact"/>
      <w:ind w:left="780"/>
    </w:pPr>
    <w:rPr>
      <w:rFonts w:ascii="GillSans Italic" w:eastAsiaTheme="minorEastAsia" w:hAnsi="GillSans Italic"/>
      <w:sz w:val="21"/>
    </w:rPr>
  </w:style>
  <w:style w:type="paragraph" w:customStyle="1" w:styleId="CP1">
    <w:name w:val="CP1"/>
    <w:basedOn w:val="CP"/>
    <w:next w:val="CP"/>
    <w:rsid w:val="009A2585"/>
    <w:pPr>
      <w:spacing w:before="230"/>
    </w:pPr>
  </w:style>
  <w:style w:type="paragraph" w:customStyle="1" w:styleId="RQH">
    <w:name w:val="RQH"/>
    <w:rsid w:val="009A2585"/>
    <w:pPr>
      <w:keepNext/>
      <w:keepLines/>
      <w:spacing w:before="240" w:after="240" w:line="380" w:lineRule="exact"/>
    </w:pPr>
    <w:rPr>
      <w:rFonts w:ascii="GillSans Bold" w:eastAsiaTheme="minorEastAsia" w:hAnsi="GillSans Bold"/>
      <w:smallCaps/>
      <w:sz w:val="36"/>
    </w:rPr>
  </w:style>
  <w:style w:type="paragraph" w:customStyle="1" w:styleId="RQT">
    <w:name w:val="RQT"/>
    <w:rsid w:val="009A2585"/>
    <w:pPr>
      <w:spacing w:line="250" w:lineRule="exact"/>
      <w:ind w:left="480"/>
    </w:pPr>
    <w:rPr>
      <w:rFonts w:ascii="GillSans" w:eastAsiaTheme="minorEastAsia" w:hAnsi="GillSans"/>
      <w:sz w:val="21"/>
    </w:rPr>
  </w:style>
  <w:style w:type="paragraph" w:customStyle="1" w:styleId="RQL">
    <w:name w:val="RQL"/>
    <w:rsid w:val="009A2585"/>
    <w:pPr>
      <w:tabs>
        <w:tab w:val="right" w:pos="980"/>
        <w:tab w:val="left" w:pos="1020"/>
        <w:tab w:val="right" w:leader="underscore" w:pos="1560"/>
        <w:tab w:val="left" w:pos="1680"/>
      </w:tabs>
      <w:spacing w:line="250" w:lineRule="exact"/>
      <w:ind w:left="1680" w:hanging="1680"/>
    </w:pPr>
    <w:rPr>
      <w:rFonts w:ascii="GillSans" w:eastAsiaTheme="minorEastAsia" w:hAnsi="GillSans"/>
      <w:sz w:val="21"/>
    </w:rPr>
  </w:style>
  <w:style w:type="paragraph" w:customStyle="1" w:styleId="RQL1">
    <w:name w:val="RQL1"/>
    <w:basedOn w:val="RQL"/>
    <w:next w:val="RQL"/>
    <w:rsid w:val="009A2585"/>
    <w:pPr>
      <w:spacing w:before="120"/>
    </w:pPr>
  </w:style>
  <w:style w:type="paragraph" w:customStyle="1" w:styleId="RQ">
    <w:name w:val="RQ"/>
    <w:rsid w:val="009A2585"/>
    <w:pPr>
      <w:tabs>
        <w:tab w:val="left" w:pos="880"/>
      </w:tabs>
      <w:spacing w:after="240" w:line="250" w:lineRule="exact"/>
      <w:ind w:left="480"/>
    </w:pPr>
    <w:rPr>
      <w:rFonts w:ascii="GillSans" w:eastAsiaTheme="minorEastAsia" w:hAnsi="GillSans"/>
      <w:sz w:val="21"/>
    </w:rPr>
  </w:style>
  <w:style w:type="paragraph" w:customStyle="1" w:styleId="RQL2">
    <w:name w:val="RQL2"/>
    <w:basedOn w:val="RQL"/>
    <w:next w:val="RQ"/>
    <w:rsid w:val="009A2585"/>
  </w:style>
  <w:style w:type="paragraph" w:customStyle="1" w:styleId="RQA">
    <w:name w:val="RQA"/>
    <w:basedOn w:val="AN"/>
    <w:rsid w:val="009A2585"/>
    <w:pPr>
      <w:ind w:left="480"/>
    </w:pPr>
  </w:style>
  <w:style w:type="paragraph" w:customStyle="1" w:styleId="HF">
    <w:name w:val="HF"/>
    <w:next w:val="FT"/>
    <w:rsid w:val="009A2585"/>
    <w:pPr>
      <w:spacing w:before="230" w:line="230" w:lineRule="exact"/>
      <w:ind w:left="480"/>
      <w:jc w:val="both"/>
    </w:pPr>
    <w:rPr>
      <w:rFonts w:ascii="Stone Serif" w:eastAsiaTheme="minorEastAsia" w:hAnsi="Stone Serif"/>
      <w:sz w:val="19"/>
    </w:rPr>
  </w:style>
  <w:style w:type="paragraph" w:customStyle="1" w:styleId="EMH">
    <w:name w:val="EMH"/>
    <w:basedOn w:val="HF"/>
    <w:next w:val="AN"/>
    <w:rsid w:val="009A2585"/>
    <w:pPr>
      <w:spacing w:line="280" w:lineRule="exact"/>
      <w:jc w:val="left"/>
    </w:pPr>
    <w:rPr>
      <w:rFonts w:ascii="GillSans Italic" w:hAnsi="GillSans Italic"/>
      <w:caps/>
      <w:sz w:val="24"/>
    </w:rPr>
  </w:style>
  <w:style w:type="character" w:customStyle="1" w:styleId="EMHDG">
    <w:name w:val="EMHDG"/>
    <w:rsid w:val="009A2585"/>
    <w:rPr>
      <w:rFonts w:ascii="Zapf Dingbats" w:hAnsi="Zapf Dingbats"/>
      <w:sz w:val="24"/>
    </w:rPr>
  </w:style>
  <w:style w:type="paragraph" w:customStyle="1" w:styleId="ERNL">
    <w:name w:val="ER_NL"/>
    <w:basedOn w:val="ER"/>
    <w:rsid w:val="009A2585"/>
    <w:pPr>
      <w:tabs>
        <w:tab w:val="right" w:pos="1480"/>
        <w:tab w:val="left" w:pos="1620"/>
      </w:tabs>
      <w:spacing w:before="0" w:after="0"/>
      <w:ind w:left="1620" w:hanging="1620"/>
    </w:pPr>
  </w:style>
  <w:style w:type="paragraph" w:customStyle="1" w:styleId="QNL">
    <w:name w:val="Q_NL"/>
    <w:basedOn w:val="Q"/>
    <w:rsid w:val="009A2585"/>
    <w:pPr>
      <w:tabs>
        <w:tab w:val="right" w:pos="1020"/>
        <w:tab w:val="left" w:pos="1140"/>
      </w:tabs>
      <w:spacing w:before="0"/>
      <w:ind w:left="1140" w:hanging="1140"/>
    </w:pPr>
  </w:style>
  <w:style w:type="paragraph" w:customStyle="1" w:styleId="BXT">
    <w:name w:val="BXT"/>
    <w:rsid w:val="009A2585"/>
    <w:pPr>
      <w:spacing w:after="240" w:line="250" w:lineRule="exact"/>
    </w:pPr>
    <w:rPr>
      <w:rFonts w:ascii="GillSans" w:eastAsiaTheme="minorEastAsia" w:hAnsi="GillSans"/>
      <w:sz w:val="21"/>
    </w:rPr>
  </w:style>
  <w:style w:type="paragraph" w:customStyle="1" w:styleId="SML">
    <w:name w:val="SML"/>
    <w:rsid w:val="009A2585"/>
    <w:pPr>
      <w:tabs>
        <w:tab w:val="right" w:pos="360"/>
        <w:tab w:val="left" w:pos="480"/>
      </w:tabs>
      <w:spacing w:line="250" w:lineRule="exact"/>
      <w:ind w:left="480" w:right="840" w:hanging="480"/>
    </w:pPr>
    <w:rPr>
      <w:rFonts w:ascii="GillSans" w:eastAsiaTheme="minorEastAsia" w:hAnsi="GillSans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A2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2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5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A2585"/>
    <w:rPr>
      <w:b/>
      <w:bCs/>
    </w:rPr>
  </w:style>
  <w:style w:type="character" w:styleId="Emphasis">
    <w:name w:val="Emphasis"/>
    <w:basedOn w:val="DefaultParagraphFont"/>
    <w:uiPriority w:val="20"/>
    <w:qFormat/>
    <w:rsid w:val="009A2585"/>
    <w:rPr>
      <w:i/>
      <w:iCs/>
    </w:rPr>
  </w:style>
  <w:style w:type="paragraph" w:styleId="NoSpacing">
    <w:name w:val="No Spacing"/>
    <w:uiPriority w:val="1"/>
    <w:qFormat/>
    <w:rsid w:val="009A2585"/>
    <w:pPr>
      <w:spacing w:after="0" w:line="240" w:lineRule="auto"/>
    </w:pPr>
    <w:rPr>
      <w:rFonts w:eastAsiaTheme="minorEastAsia"/>
      <w:lang w:bidi="en-US"/>
    </w:rPr>
  </w:style>
  <w:style w:type="paragraph" w:styleId="ListParagraph">
    <w:name w:val="List Paragraph"/>
    <w:basedOn w:val="Normal"/>
    <w:uiPriority w:val="34"/>
    <w:qFormat/>
    <w:rsid w:val="009A25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5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25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25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25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A25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A25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25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58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A25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D801-2296-4B37-933F-5027AA19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</cp:revision>
  <dcterms:created xsi:type="dcterms:W3CDTF">2008-02-19T05:50:00Z</dcterms:created>
  <dcterms:modified xsi:type="dcterms:W3CDTF">2008-02-19T06:24:00Z</dcterms:modified>
</cp:coreProperties>
</file>