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3D0" w:rsidRPr="003323D0" w:rsidRDefault="003323D0" w:rsidP="003323D0">
      <w:pPr>
        <w:pStyle w:val="NormlWeb"/>
        <w:spacing w:after="0" w:afterAutospacing="0" w:line="195" w:lineRule="atLeast"/>
        <w:rPr>
          <w:color w:val="222222"/>
          <w:sz w:val="36"/>
        </w:rPr>
      </w:pPr>
      <w:r w:rsidRPr="003323D0">
        <w:rPr>
          <w:b/>
          <w:bCs/>
          <w:color w:val="222222"/>
          <w:sz w:val="36"/>
        </w:rPr>
        <w:t>AZ INFORMATIKA ALAPJAI</w:t>
      </w:r>
    </w:p>
    <w:p w:rsidR="003323D0" w:rsidRDefault="003323D0" w:rsidP="003323D0">
      <w:pPr>
        <w:pStyle w:val="NormlWeb"/>
        <w:spacing w:after="0" w:afterAutospacing="0" w:line="276" w:lineRule="auto"/>
        <w:jc w:val="both"/>
        <w:rPr>
          <w:color w:val="222222"/>
        </w:rPr>
      </w:pPr>
      <w:r w:rsidRPr="003323D0">
        <w:rPr>
          <w:color w:val="222222"/>
        </w:rPr>
        <w:t>Manapság</w:t>
      </w:r>
      <w:r w:rsidRPr="003323D0">
        <w:rPr>
          <w:i/>
          <w:color w:val="222222"/>
        </w:rPr>
        <w:t>, ha a</w:t>
      </w:r>
      <w:r w:rsidRPr="003323D0">
        <w:rPr>
          <w:color w:val="222222"/>
        </w:rPr>
        <w:t> </w:t>
      </w:r>
      <w:r w:rsidRPr="003323D0">
        <w:rPr>
          <w:i/>
          <w:iCs/>
          <w:color w:val="222222"/>
        </w:rPr>
        <w:t>kommunikáció</w:t>
      </w:r>
      <w:r w:rsidRPr="003323D0">
        <w:rPr>
          <w:color w:val="222222"/>
        </w:rPr>
        <w:t>, illetve az információ modern formáit emlegetjük, szinte kivétel nélkül az </w:t>
      </w:r>
      <w:r w:rsidRPr="003323D0">
        <w:rPr>
          <w:i/>
          <w:iCs/>
          <w:color w:val="222222"/>
        </w:rPr>
        <w:t>informatikára</w:t>
      </w:r>
      <w:r w:rsidRPr="003323D0">
        <w:rPr>
          <w:color w:val="222222"/>
        </w:rPr>
        <w:t>, azon belül a </w:t>
      </w:r>
      <w:r w:rsidRPr="001907F8">
        <w:rPr>
          <w:rFonts w:asciiTheme="minorHAnsi" w:hAnsiTheme="minorHAnsi" w:cstheme="minorHAnsi"/>
          <w:b/>
          <w:bCs/>
          <w:i/>
          <w:color w:val="222222"/>
        </w:rPr>
        <w:t>számítógépes rendszerek</w:t>
      </w:r>
      <w:r w:rsidR="001907F8">
        <w:rPr>
          <w:color w:val="222222"/>
        </w:rPr>
        <w:t xml:space="preserve">, </w:t>
      </w:r>
      <w:r w:rsidRPr="003323D0">
        <w:rPr>
          <w:color w:val="222222"/>
        </w:rPr>
        <w:t xml:space="preserve">valamint az </w:t>
      </w:r>
      <w:r w:rsidRPr="003323D0">
        <w:rPr>
          <w:i/>
          <w:color w:val="222222"/>
        </w:rPr>
        <w:t>Internet</w:t>
      </w:r>
      <w:r w:rsidRPr="003323D0">
        <w:rPr>
          <w:color w:val="222222"/>
        </w:rPr>
        <w:t xml:space="preserve"> nyújtotta lehetőségekre gondolunk. Kb</w:t>
      </w:r>
      <w:r>
        <w:rPr>
          <w:color w:val="222222"/>
        </w:rPr>
        <w:t xml:space="preserve">. </w:t>
      </w:r>
      <w:r w:rsidRPr="003323D0">
        <w:rPr>
          <w:color w:val="222222"/>
        </w:rPr>
        <w:t xml:space="preserve">húsz éve, hogy az </w:t>
      </w:r>
      <w:r w:rsidRPr="003323D0">
        <w:rPr>
          <w:color w:val="222222"/>
          <w:u w:val="double"/>
        </w:rPr>
        <w:t>IBM cég elkészítette az első személyi számítógépet</w:t>
      </w:r>
      <w:r w:rsidRPr="003323D0">
        <w:rPr>
          <w:color w:val="222222"/>
        </w:rPr>
        <w:t xml:space="preserve"> (angolul </w:t>
      </w:r>
      <w:proofErr w:type="spellStart"/>
      <w:r w:rsidRPr="003323D0">
        <w:rPr>
          <w:color w:val="222222"/>
        </w:rPr>
        <w:t>Personal</w:t>
      </w:r>
      <w:proofErr w:type="spellEnd"/>
      <w:r w:rsidRPr="003323D0">
        <w:rPr>
          <w:color w:val="222222"/>
        </w:rPr>
        <w:t xml:space="preserve"> Computer-t, „becenevén" PC-t), s alig néhány év elteltével a mindennapjaink megszokott kellékeivé váltak ezek a hasznos eszközök az élet minden területén. (Csak érdekességképpen jegyezzük meg, hogy a betűírás kialakulásához több mint ezer évre, a könyvnyomtatás elterjedéséhez majdnem kétszáz évre, a rádió és a televízió általánossá válásához pedig csaknem ötven évre volt szükség!)</w:t>
      </w:r>
    </w:p>
    <w:p w:rsidR="003323D0" w:rsidRDefault="003323D0" w:rsidP="003323D0">
      <w:pPr>
        <w:pStyle w:val="NormlWeb"/>
        <w:spacing w:before="0" w:beforeAutospacing="0" w:after="0" w:afterAutospacing="0" w:line="276" w:lineRule="auto"/>
        <w:jc w:val="both"/>
        <w:rPr>
          <w:color w:val="222222"/>
        </w:rPr>
      </w:pPr>
      <w:r w:rsidRPr="003323D0">
        <w:rPr>
          <w:b/>
          <w:color w:val="222222"/>
          <w:sz w:val="32"/>
        </w:rPr>
        <w:t>Jóllehet, nevükben még emlékeztetnek a számítógépek arra, hogy eredetileg matematikai számítások, elsősorban</w:t>
      </w:r>
      <w:r w:rsidRPr="003323D0">
        <w:rPr>
          <w:color w:val="222222"/>
          <w:sz w:val="32"/>
        </w:rPr>
        <w:t xml:space="preserve"> </w:t>
      </w:r>
      <w:r w:rsidRPr="003323D0">
        <w:rPr>
          <w:color w:val="222222"/>
        </w:rPr>
        <w:t>ún. numerikus problémák megoldására fejlesztették ki</w:t>
      </w:r>
      <w:r w:rsidR="001907F8">
        <w:rPr>
          <w:color w:val="222222"/>
        </w:rPr>
        <w:t xml:space="preserve"> </w:t>
      </w:r>
      <w:r w:rsidRPr="003323D0">
        <w:rPr>
          <w:color w:val="222222"/>
        </w:rPr>
        <w:t xml:space="preserve">,,őket", manapság ettől teljesen eltérő feladatokat oldhatunk meg a segítségükkel; szöveget szerkeszthetünk, táblázatot kezelhetünk, könyvelhetünk, rajzolhatunk, sakkozhatunk, játszhatunk, zenét hallgathatunk, elektronikus leveleket küldhetünk és </w:t>
      </w:r>
      <w:proofErr w:type="gramStart"/>
      <w:r w:rsidRPr="003323D0">
        <w:rPr>
          <w:color w:val="222222"/>
        </w:rPr>
        <w:t>fogadhatunk</w:t>
      </w:r>
      <w:proofErr w:type="gramEnd"/>
      <w:r w:rsidRPr="003323D0">
        <w:rPr>
          <w:color w:val="222222"/>
        </w:rPr>
        <w:t xml:space="preserve"> vagy éppen video-konferenciát szervezhetünk „velük".</w:t>
      </w:r>
    </w:p>
    <w:p w:rsidR="003323D0" w:rsidRDefault="003323D0" w:rsidP="003323D0">
      <w:pPr>
        <w:pStyle w:val="NormlWeb"/>
        <w:spacing w:before="0" w:beforeAutospacing="0" w:after="0" w:afterAutospacing="0" w:line="276" w:lineRule="auto"/>
        <w:jc w:val="both"/>
        <w:rPr>
          <w:color w:val="222222"/>
        </w:rPr>
      </w:pPr>
      <w:r w:rsidRPr="003323D0">
        <w:rPr>
          <w:color w:val="222222"/>
        </w:rPr>
        <w:t xml:space="preserve">Ma már olyan </w:t>
      </w:r>
      <w:r w:rsidRPr="003323D0">
        <w:rPr>
          <w:b/>
          <w:color w:val="FF0000"/>
          <w:highlight w:val="yellow"/>
        </w:rPr>
        <w:t>sokféle alkalmazási lehetősége van a komputereknek,</w:t>
      </w:r>
      <w:r w:rsidRPr="003323D0">
        <w:rPr>
          <w:color w:val="222222"/>
        </w:rPr>
        <w:t xml:space="preserve"> hogy nemigen akad ember, aki akárcsak ezek számbavételére is vállalkozna. Még kevésbé tesszük ezt mi, hiszen egyrészt a program célkitűzései nem indokolják a teljességre törekvést, másrészt a rendelkezésünkre álló időkeret mindössze néhány </w:t>
      </w:r>
      <w:r w:rsidRPr="003323D0">
        <w:rPr>
          <w:color w:val="FF0000"/>
        </w:rPr>
        <w:t xml:space="preserve">jól használható program alapjainak </w:t>
      </w:r>
      <w:r>
        <w:rPr>
          <w:color w:val="222222"/>
        </w:rPr>
        <w:t xml:space="preserve">bemutatására </w:t>
      </w:r>
      <w:r w:rsidRPr="003323D0">
        <w:rPr>
          <w:color w:val="222222"/>
        </w:rPr>
        <w:t>elegendő.</w:t>
      </w:r>
    </w:p>
    <w:p w:rsidR="003323D0" w:rsidRDefault="003323D0" w:rsidP="003323D0">
      <w:pPr>
        <w:pStyle w:val="NormlWeb"/>
        <w:spacing w:before="0" w:beforeAutospacing="0" w:after="0" w:afterAutospacing="0" w:line="276" w:lineRule="auto"/>
        <w:jc w:val="both"/>
        <w:rPr>
          <w:color w:val="222222"/>
        </w:rPr>
      </w:pPr>
      <w:r w:rsidRPr="003323D0">
        <w:rPr>
          <w:color w:val="222222"/>
        </w:rPr>
        <w:t xml:space="preserve">Bár nagyon kevés időnk van </w:t>
      </w:r>
      <w:r w:rsidRPr="003323D0">
        <w:rPr>
          <w:rFonts w:ascii="Courier New" w:hAnsi="Courier New" w:cs="Courier New"/>
          <w:color w:val="222222"/>
        </w:rPr>
        <w:t>az informatikával való ismerkedésre,</w:t>
      </w:r>
      <w:r w:rsidRPr="003323D0">
        <w:rPr>
          <w:color w:val="222222"/>
        </w:rPr>
        <w:t xml:space="preserve"> szenteljünk néhány percet a számítástechnika történetének!</w:t>
      </w:r>
    </w:p>
    <w:p w:rsidR="003323D0" w:rsidRDefault="003323D0" w:rsidP="003323D0">
      <w:pPr>
        <w:pStyle w:val="NormlWeb"/>
        <w:spacing w:before="0" w:beforeAutospacing="0" w:after="0" w:afterAutospacing="0" w:line="276" w:lineRule="auto"/>
        <w:jc w:val="both"/>
        <w:rPr>
          <w:color w:val="222222"/>
        </w:rPr>
      </w:pPr>
    </w:p>
    <w:p w:rsidR="003323D0" w:rsidRPr="003323D0" w:rsidRDefault="003323D0" w:rsidP="003323D0">
      <w:pPr>
        <w:pStyle w:val="NormlWeb"/>
        <w:spacing w:before="0" w:beforeAutospacing="0" w:after="0" w:afterAutospacing="0" w:line="276" w:lineRule="auto"/>
        <w:jc w:val="both"/>
        <w:rPr>
          <w:b/>
          <w:color w:val="222222"/>
        </w:rPr>
      </w:pPr>
      <w:r w:rsidRPr="003323D0">
        <w:rPr>
          <w:b/>
          <w:color w:val="222222"/>
        </w:rPr>
        <w:t xml:space="preserve">Derékszögű háromszögben igaz </w:t>
      </w:r>
      <w:proofErr w:type="spellStart"/>
      <w:r w:rsidRPr="003323D0">
        <w:rPr>
          <w:b/>
          <w:color w:val="222222"/>
        </w:rPr>
        <w:t>Pitagorasz</w:t>
      </w:r>
      <w:proofErr w:type="spellEnd"/>
      <w:r w:rsidRPr="003323D0">
        <w:rPr>
          <w:b/>
          <w:color w:val="222222"/>
        </w:rPr>
        <w:t xml:space="preserve"> tétele:</w:t>
      </w:r>
    </w:p>
    <w:p w:rsidR="003323D0" w:rsidRPr="003323D0" w:rsidRDefault="003323D0" w:rsidP="003323D0">
      <w:pPr>
        <w:pStyle w:val="NormlWeb"/>
        <w:spacing w:before="0" w:beforeAutospacing="0" w:after="0" w:afterAutospacing="0" w:line="276" w:lineRule="auto"/>
        <w:jc w:val="both"/>
        <w:rPr>
          <w:b/>
          <w:color w:val="222222"/>
        </w:rPr>
      </w:pPr>
      <w:proofErr w:type="gramStart"/>
      <w:r>
        <w:rPr>
          <w:b/>
          <w:color w:val="222222"/>
        </w:rPr>
        <w:t>a</w:t>
      </w:r>
      <w:proofErr w:type="gramEnd"/>
      <w:r>
        <w:rPr>
          <w:b/>
          <w:color w:val="222222"/>
        </w:rPr>
        <w:t>² + b</w:t>
      </w:r>
      <w:bookmarkStart w:id="0" w:name="_GoBack"/>
      <w:bookmarkEnd w:id="0"/>
      <w:r>
        <w:rPr>
          <w:b/>
          <w:color w:val="222222"/>
        </w:rPr>
        <w:t>² = c</w:t>
      </w:r>
      <w:r w:rsidRPr="003323D0">
        <w:rPr>
          <w:b/>
          <w:color w:val="222222"/>
          <w:vertAlign w:val="superscript"/>
        </w:rPr>
        <w:t>2</w:t>
      </w:r>
    </w:p>
    <w:p w:rsidR="003323D0" w:rsidRDefault="003323D0" w:rsidP="003323D0">
      <w:pPr>
        <w:pStyle w:val="NormlWeb"/>
        <w:spacing w:before="0" w:beforeAutospacing="0" w:after="0" w:afterAutospacing="0" w:line="276" w:lineRule="auto"/>
        <w:jc w:val="both"/>
        <w:rPr>
          <w:color w:val="222222"/>
        </w:rPr>
      </w:pPr>
    </w:p>
    <w:p w:rsidR="003323D0" w:rsidRDefault="003323D0" w:rsidP="003323D0">
      <w:pPr>
        <w:pStyle w:val="NormlWeb"/>
        <w:spacing w:before="0" w:beforeAutospacing="0" w:after="0" w:afterAutospacing="0" w:line="276" w:lineRule="auto"/>
        <w:jc w:val="both"/>
        <w:rPr>
          <w:color w:val="222222"/>
        </w:rPr>
      </w:pPr>
      <w:r w:rsidRPr="003323D0">
        <w:rPr>
          <w:b/>
          <w:color w:val="222222"/>
        </w:rPr>
        <w:t>Általános háromszögek esetén is igaz</w:t>
      </w:r>
      <w:r w:rsidRPr="003323D0">
        <w:rPr>
          <w:color w:val="222222"/>
        </w:rPr>
        <w:t>:</w:t>
      </w:r>
    </w:p>
    <w:p w:rsidR="003323D0" w:rsidRPr="003323D0" w:rsidRDefault="003323D0" w:rsidP="003323D0">
      <w:pPr>
        <w:pStyle w:val="NormlWeb"/>
        <w:spacing w:before="0" w:beforeAutospacing="0" w:after="0" w:afterAutospacing="0" w:line="276" w:lineRule="auto"/>
        <w:jc w:val="both"/>
        <w:rPr>
          <w:b/>
          <w:color w:val="222222"/>
        </w:rPr>
      </w:pPr>
      <w:r w:rsidRPr="003323D0">
        <w:rPr>
          <w:b/>
          <w:color w:val="222222"/>
        </w:rPr>
        <w:t>α + β + γ = 180°</w:t>
      </w:r>
    </w:p>
    <w:p w:rsidR="00A67291" w:rsidRDefault="00A67291"/>
    <w:sectPr w:rsidR="00A67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D0"/>
    <w:rsid w:val="001907F8"/>
    <w:rsid w:val="003323D0"/>
    <w:rsid w:val="00A6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EB22"/>
  <w15:chartTrackingRefBased/>
  <w15:docId w15:val="{A4D2E409-C99F-4263-BE54-E6600AA1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32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226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</dc:creator>
  <cp:keywords/>
  <dc:description/>
  <cp:lastModifiedBy>Ádám</cp:lastModifiedBy>
  <cp:revision>1</cp:revision>
  <dcterms:created xsi:type="dcterms:W3CDTF">2024-10-29T12:37:00Z</dcterms:created>
  <dcterms:modified xsi:type="dcterms:W3CDTF">2024-10-29T12:56:00Z</dcterms:modified>
</cp:coreProperties>
</file>