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522B" w14:textId="77777777" w:rsidR="00FF0892" w:rsidRPr="00D01106" w:rsidRDefault="00FF0892" w:rsidP="00FF08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1106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</w:t>
      </w:r>
    </w:p>
    <w:p w14:paraId="6695FD42" w14:textId="77777777" w:rsidR="00FF0892" w:rsidRPr="00D01106" w:rsidRDefault="00FF0892" w:rsidP="00FF08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1106">
        <w:rPr>
          <w:rFonts w:ascii="Times New Roman" w:hAnsi="Times New Roman" w:cs="Times New Roman"/>
          <w:b/>
          <w:sz w:val="28"/>
          <w:szCs w:val="28"/>
        </w:rPr>
        <w:t>РОССИЙСКОЙ ФЕДЕРАЦИИ</w:t>
      </w:r>
    </w:p>
    <w:p w14:paraId="2321AB50" w14:textId="77777777" w:rsidR="00FF0892" w:rsidRPr="00D01106" w:rsidRDefault="00FF0892" w:rsidP="00FF0892">
      <w:pPr>
        <w:spacing w:after="0" w:line="240" w:lineRule="auto"/>
        <w:jc w:val="center"/>
        <w:rPr>
          <w:rFonts w:ascii="Times New Roman" w:eastAsia="Lucida Sans Unicode" w:hAnsi="Times New Roman" w:cs="Times New Roman"/>
          <w:b/>
          <w:kern w:val="1"/>
          <w:sz w:val="28"/>
          <w:szCs w:val="28"/>
        </w:rPr>
      </w:pPr>
      <w:r w:rsidRPr="00D01106">
        <w:rPr>
          <w:rFonts w:ascii="Times New Roman" w:hAnsi="Times New Roman" w:cs="Times New Roman"/>
          <w:b/>
          <w:sz w:val="28"/>
          <w:szCs w:val="28"/>
        </w:rPr>
        <w:t>ФГБОУ ВО «КАБАРДИНО-БАЛКАРСКИЙ ГОСУДАРСТВЕННЫЙ УНИВЕРСИТЕТ им. Х.М.БЕРБЕКОВА»</w:t>
      </w:r>
    </w:p>
    <w:p w14:paraId="5DB5E9D6" w14:textId="77777777" w:rsidR="00FF0892" w:rsidRPr="00D01106" w:rsidRDefault="00FF0892" w:rsidP="00FF0892">
      <w:pPr>
        <w:tabs>
          <w:tab w:val="left" w:pos="3855"/>
        </w:tabs>
        <w:suppressAutoHyphens/>
        <w:spacing w:after="0" w:line="240" w:lineRule="auto"/>
        <w:jc w:val="center"/>
        <w:rPr>
          <w:rFonts w:ascii="Times New Roman" w:eastAsia="Lucida Sans Unicode" w:hAnsi="Times New Roman" w:cs="Times New Roman"/>
          <w:kern w:val="1"/>
          <w:sz w:val="28"/>
          <w:szCs w:val="28"/>
        </w:rPr>
      </w:pPr>
    </w:p>
    <w:p w14:paraId="26D8A56A" w14:textId="77777777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1106">
        <w:rPr>
          <w:rFonts w:ascii="Times New Roman" w:hAnsi="Times New Roman" w:cs="Times New Roman"/>
          <w:b/>
          <w:sz w:val="28"/>
          <w:szCs w:val="28"/>
        </w:rPr>
        <w:t>ИНСТИТУТ ЭЛЕКТРОНИКИ, РОБОТОТЕХНИКИ И ИСКУССТВЕННОГО ИНТЕЛЛЕКТА</w:t>
      </w:r>
    </w:p>
    <w:p w14:paraId="604E91D9" w14:textId="77777777" w:rsidR="00FF0892" w:rsidRPr="00D01106" w:rsidRDefault="00FF0892" w:rsidP="00FF089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106">
        <w:rPr>
          <w:rFonts w:ascii="Times New Roman" w:hAnsi="Times New Roman" w:cs="Times New Roman"/>
          <w:b/>
          <w:sz w:val="28"/>
          <w:szCs w:val="28"/>
        </w:rPr>
        <w:t>Кафедра компьютерных технологий и информационной безопасности</w:t>
      </w:r>
    </w:p>
    <w:p w14:paraId="413E1077" w14:textId="77777777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50A8EE2" w14:textId="5B337B6A" w:rsidR="00FF0892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Дзуев Альберт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Мухаметович</w:t>
      </w:r>
      <w:proofErr w:type="spellEnd"/>
    </w:p>
    <w:p w14:paraId="1B5F3EFD" w14:textId="77777777" w:rsidR="00FF0892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23D48EA" w14:textId="56BB38F5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Разработка платформы для обработки мультимедийного контента</w:t>
      </w:r>
    </w:p>
    <w:p w14:paraId="01182BED" w14:textId="77777777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B1FBBAF" w14:textId="77777777" w:rsidR="00FF0892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Выпускная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квалификационная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работа</w:t>
      </w:r>
      <w:proofErr w:type="spellEnd"/>
    </w:p>
    <w:p w14:paraId="5BA3321D" w14:textId="5370F019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По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программе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подготовки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бакалавриат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 xml:space="preserve"> </w:t>
      </w:r>
    </w:p>
    <w:p w14:paraId="1FC69155" w14:textId="77777777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1DD680B" w14:textId="665BA9C0" w:rsidR="00FF0892" w:rsidRPr="00FF0892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FF08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FC2229A" w14:textId="03B0E1C9" w:rsidR="00FF0892" w:rsidRDefault="00FF0892" w:rsidP="005D6C8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 4 курса очной формы обучения</w:t>
      </w:r>
    </w:p>
    <w:p w14:paraId="336D9610" w14:textId="35478CAA" w:rsidR="00FF0892" w:rsidRDefault="00FF0892" w:rsidP="005D6C8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направления подготовки 09.03.01 –</w:t>
      </w:r>
    </w:p>
    <w:p w14:paraId="529ED419" w14:textId="33D29903" w:rsidR="00FF0892" w:rsidRPr="00FF0892" w:rsidRDefault="00FF0892" w:rsidP="005D6C8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информатика и вычислительная техника</w:t>
      </w:r>
      <w:r w:rsidRPr="00FF089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</w:p>
    <w:p w14:paraId="75B634AD" w14:textId="4851C2F4" w:rsidR="00FF0892" w:rsidRPr="005D6C86" w:rsidRDefault="00FF0892" w:rsidP="005D6C8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профиль </w:t>
      </w:r>
      <w:r w:rsidR="005D6C8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5D6C86" w:rsidRPr="005D6C86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r w:rsidR="005D6C86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Автоматизированные системы обработки и управления</w:t>
      </w:r>
      <w:r w:rsidR="005D6C86" w:rsidRPr="005D6C86">
        <w:rPr>
          <w:rFonts w:ascii="Times New Roman" w:eastAsia="Times New Roman" w:hAnsi="Times New Roman" w:cs="Times New Roman"/>
          <w:sz w:val="28"/>
          <w:szCs w:val="28"/>
          <w:lang w:eastAsia="ru-RU"/>
        </w:rPr>
        <w:t>”</w:t>
      </w:r>
    </w:p>
    <w:p w14:paraId="3F7C7A4F" w14:textId="77777777" w:rsidR="00FF0892" w:rsidRPr="00D01106" w:rsidRDefault="00FF0892" w:rsidP="00FF089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0110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Нальчик 2025г.</w:t>
      </w:r>
    </w:p>
    <w:p w14:paraId="73CF1909" w14:textId="77777777" w:rsidR="001A0CCA" w:rsidRDefault="001A0CCA">
      <w:pPr>
        <w:rPr>
          <w:lang w:val="en-US"/>
        </w:rPr>
      </w:pPr>
    </w:p>
    <w:p w14:paraId="0085435A" w14:textId="77777777" w:rsidR="00E06B16" w:rsidRDefault="00E06B16">
      <w:pPr>
        <w:rPr>
          <w:lang w:val="en-US"/>
        </w:rPr>
      </w:pPr>
    </w:p>
    <w:p w14:paraId="1CA4AD9F" w14:textId="77777777" w:rsidR="00E06B16" w:rsidRDefault="00E06B16">
      <w:pPr>
        <w:rPr>
          <w:lang w:val="en-US"/>
        </w:rPr>
      </w:pPr>
    </w:p>
    <w:p w14:paraId="0788047A" w14:textId="77777777" w:rsidR="00E06B16" w:rsidRDefault="00E06B16">
      <w:pPr>
        <w:rPr>
          <w:lang w:val="en-US"/>
        </w:rPr>
      </w:pPr>
    </w:p>
    <w:p w14:paraId="61845EBA" w14:textId="77777777" w:rsidR="00E06B16" w:rsidRDefault="00E06B16">
      <w:pPr>
        <w:rPr>
          <w:lang w:val="en-US"/>
        </w:rPr>
      </w:pPr>
    </w:p>
    <w:p w14:paraId="70BD104C" w14:textId="77777777" w:rsidR="00E06B16" w:rsidRDefault="00E06B16">
      <w:pPr>
        <w:rPr>
          <w:lang w:val="en-US"/>
        </w:rPr>
      </w:pPr>
    </w:p>
    <w:p w14:paraId="1871E18A" w14:textId="77777777" w:rsidR="00E06B16" w:rsidRDefault="00E06B16">
      <w:pPr>
        <w:rPr>
          <w:lang w:val="en-US"/>
        </w:rPr>
      </w:pPr>
    </w:p>
    <w:p w14:paraId="10C35ABB" w14:textId="77777777" w:rsidR="00E06B16" w:rsidRDefault="00E06B16">
      <w:pPr>
        <w:rPr>
          <w:lang w:val="en-US"/>
        </w:rPr>
      </w:pPr>
    </w:p>
    <w:p w14:paraId="0F6D7315" w14:textId="77777777" w:rsidR="00E06B16" w:rsidRDefault="00E06B16">
      <w:pPr>
        <w:rPr>
          <w:lang w:val="en-US"/>
        </w:rPr>
      </w:pPr>
    </w:p>
    <w:p w14:paraId="0562B501" w14:textId="77777777" w:rsidR="00E06B16" w:rsidRDefault="00E06B16">
      <w:pPr>
        <w:rPr>
          <w:lang w:val="en-US"/>
        </w:rPr>
      </w:pPr>
    </w:p>
    <w:sdt>
      <w:sdtPr>
        <w:id w:val="-1489059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DE319DE" w14:textId="34780DD5" w:rsidR="00F14379" w:rsidRDefault="00F14379">
          <w:pPr>
            <w:pStyle w:val="ac"/>
          </w:pPr>
          <w:r>
            <w:t>Оглавление</w:t>
          </w:r>
        </w:p>
        <w:p w14:paraId="546720F6" w14:textId="791EB736" w:rsidR="00F14379" w:rsidRDefault="00F14379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20723" w:history="1">
            <w:r w:rsidRPr="004C292E">
              <w:rPr>
                <w:rStyle w:val="ad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85350" w14:textId="6044ED62" w:rsidR="00F14379" w:rsidRDefault="00F14379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7220724" w:history="1">
            <w:r w:rsidRPr="004C292E">
              <w:rPr>
                <w:rStyle w:val="ad"/>
                <w:rFonts w:ascii="Times New Roman" w:hAnsi="Times New Roman" w:cs="Times New Roman"/>
                <w:noProof/>
              </w:rPr>
              <w:t>1. ТЕОРЕТИЧЕСКИЕ ОСНОВЫ ОБРАБОТКИ МУЛЬТИМЕДИА КОНТЕНТА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0E4A7" w14:textId="57D62BD9" w:rsidR="00F14379" w:rsidRDefault="00F1437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7220725" w:history="1">
            <w:r w:rsidRPr="004C292E">
              <w:rPr>
                <w:rStyle w:val="ad"/>
                <w:rFonts w:ascii="Times New Roman" w:hAnsi="Times New Roman" w:cs="Times New Roman"/>
                <w:noProof/>
              </w:rPr>
              <w:t>1.1 Виды мультимедиа и основные характеристики, контейнеры и кодеки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0A42C" w14:textId="6422B720" w:rsidR="00F14379" w:rsidRDefault="00F1437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7220726" w:history="1">
            <w:r w:rsidRPr="004C292E">
              <w:rPr>
                <w:rStyle w:val="ad"/>
                <w:rFonts w:ascii="Times New Roman" w:hAnsi="Times New Roman" w:cs="Times New Roman"/>
                <w:noProof/>
              </w:rPr>
              <w:t>1.2 Обзор задач обработки мультимедиа контента: транскодирование, масштабирование, фильтрация и аудиообработка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70D17" w14:textId="58D261DB" w:rsidR="00F14379" w:rsidRDefault="00F14379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17220727" w:history="1">
            <w:r w:rsidRPr="004C292E">
              <w:rPr>
                <w:rStyle w:val="ad"/>
                <w:rFonts w:ascii="Times New Roman" w:hAnsi="Times New Roman" w:cs="Times New Roman"/>
                <w:noProof/>
              </w:rPr>
              <w:t>1.3 Требования к платформе обработки мультимедийного контента: производительность, качество, безопасность и хранение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423D4" w14:textId="1A01070C" w:rsidR="00F14379" w:rsidRDefault="00F14379">
          <w:r>
            <w:rPr>
              <w:b/>
              <w:bCs/>
            </w:rPr>
            <w:fldChar w:fldCharType="end"/>
          </w:r>
        </w:p>
      </w:sdtContent>
    </w:sdt>
    <w:p w14:paraId="7E4B6376" w14:textId="77777777" w:rsidR="00E06B16" w:rsidRDefault="00E06B16">
      <w:pPr>
        <w:rPr>
          <w:lang w:val="en-US"/>
        </w:rPr>
      </w:pPr>
    </w:p>
    <w:p w14:paraId="30461FFF" w14:textId="77777777" w:rsidR="00E06B16" w:rsidRDefault="00E06B16">
      <w:pPr>
        <w:rPr>
          <w:lang w:val="en-US"/>
        </w:rPr>
      </w:pPr>
    </w:p>
    <w:p w14:paraId="5B70BE59" w14:textId="77777777" w:rsidR="00E06B16" w:rsidRDefault="00E06B16">
      <w:pPr>
        <w:rPr>
          <w:lang w:val="en-US"/>
        </w:rPr>
      </w:pPr>
    </w:p>
    <w:p w14:paraId="22A70EF5" w14:textId="77777777" w:rsidR="00E06B16" w:rsidRDefault="00E06B16">
      <w:pPr>
        <w:rPr>
          <w:lang w:val="en-US"/>
        </w:rPr>
      </w:pPr>
    </w:p>
    <w:p w14:paraId="51038130" w14:textId="77777777" w:rsidR="00E06B16" w:rsidRDefault="00E06B16">
      <w:pPr>
        <w:rPr>
          <w:lang w:val="en-US"/>
        </w:rPr>
      </w:pPr>
    </w:p>
    <w:p w14:paraId="5C9436BD" w14:textId="77777777" w:rsidR="00E06B16" w:rsidRDefault="00E06B16">
      <w:pPr>
        <w:rPr>
          <w:lang w:val="en-US"/>
        </w:rPr>
      </w:pPr>
    </w:p>
    <w:p w14:paraId="7E298787" w14:textId="77777777" w:rsidR="00E06B16" w:rsidRDefault="00E06B16">
      <w:pPr>
        <w:rPr>
          <w:lang w:val="en-US"/>
        </w:rPr>
      </w:pPr>
    </w:p>
    <w:p w14:paraId="5461B9F2" w14:textId="77777777" w:rsidR="00E06B16" w:rsidRDefault="00E06B16">
      <w:pPr>
        <w:rPr>
          <w:lang w:val="en-US"/>
        </w:rPr>
      </w:pPr>
    </w:p>
    <w:p w14:paraId="3311AE20" w14:textId="77777777" w:rsidR="00E06B16" w:rsidRDefault="00E06B16">
      <w:pPr>
        <w:rPr>
          <w:lang w:val="en-US"/>
        </w:rPr>
      </w:pPr>
    </w:p>
    <w:p w14:paraId="03104770" w14:textId="77777777" w:rsidR="00E06B16" w:rsidRDefault="00E06B16">
      <w:pPr>
        <w:rPr>
          <w:lang w:val="en-US"/>
        </w:rPr>
      </w:pPr>
    </w:p>
    <w:p w14:paraId="3B247F45" w14:textId="77777777" w:rsidR="00E06B16" w:rsidRDefault="00E06B16">
      <w:pPr>
        <w:rPr>
          <w:lang w:val="en-US"/>
        </w:rPr>
      </w:pPr>
    </w:p>
    <w:p w14:paraId="02A5E54F" w14:textId="77777777" w:rsidR="00E06B16" w:rsidRDefault="00E06B16">
      <w:pPr>
        <w:rPr>
          <w:lang w:val="en-US"/>
        </w:rPr>
      </w:pPr>
    </w:p>
    <w:p w14:paraId="7DF176DD" w14:textId="77777777" w:rsidR="00E06B16" w:rsidRDefault="00E06B16">
      <w:pPr>
        <w:rPr>
          <w:lang w:val="en-US"/>
        </w:rPr>
      </w:pPr>
    </w:p>
    <w:p w14:paraId="031983D2" w14:textId="77777777" w:rsidR="00E06B16" w:rsidRDefault="00E06B16">
      <w:pPr>
        <w:rPr>
          <w:lang w:val="en-US"/>
        </w:rPr>
      </w:pPr>
    </w:p>
    <w:p w14:paraId="09C9D138" w14:textId="77777777" w:rsidR="00E06B16" w:rsidRDefault="00E06B16">
      <w:pPr>
        <w:rPr>
          <w:lang w:val="en-US"/>
        </w:rPr>
      </w:pPr>
    </w:p>
    <w:p w14:paraId="3026EBCF" w14:textId="77777777" w:rsidR="00E06B16" w:rsidRDefault="00E06B16">
      <w:pPr>
        <w:rPr>
          <w:lang w:val="en-US"/>
        </w:rPr>
      </w:pPr>
    </w:p>
    <w:p w14:paraId="58126640" w14:textId="77777777" w:rsidR="00E06B16" w:rsidRDefault="00E06B16">
      <w:pPr>
        <w:rPr>
          <w:lang w:val="en-US"/>
        </w:rPr>
      </w:pPr>
    </w:p>
    <w:p w14:paraId="1CA38832" w14:textId="77777777" w:rsidR="00E06B16" w:rsidRDefault="00E06B16">
      <w:pPr>
        <w:rPr>
          <w:lang w:val="en-US"/>
        </w:rPr>
      </w:pPr>
    </w:p>
    <w:p w14:paraId="204CDD3A" w14:textId="77777777" w:rsidR="00E06B16" w:rsidRDefault="00E06B16">
      <w:pPr>
        <w:rPr>
          <w:lang w:val="en-US"/>
        </w:rPr>
      </w:pPr>
    </w:p>
    <w:p w14:paraId="1FE52724" w14:textId="77777777" w:rsidR="00E06B16" w:rsidRDefault="00E06B16">
      <w:pPr>
        <w:rPr>
          <w:lang w:val="en-US"/>
        </w:rPr>
      </w:pPr>
    </w:p>
    <w:p w14:paraId="76429EFB" w14:textId="77777777" w:rsidR="00E06B16" w:rsidRDefault="00E06B16">
      <w:pPr>
        <w:rPr>
          <w:lang w:val="en-US"/>
        </w:rPr>
      </w:pPr>
    </w:p>
    <w:p w14:paraId="6B19DAC6" w14:textId="77777777" w:rsidR="00E06B16" w:rsidRDefault="00E06B16">
      <w:pPr>
        <w:rPr>
          <w:lang w:val="en-US"/>
        </w:rPr>
      </w:pPr>
    </w:p>
    <w:p w14:paraId="227B0E8C" w14:textId="77777777" w:rsidR="00E06B16" w:rsidRDefault="00E06B16">
      <w:pPr>
        <w:rPr>
          <w:lang w:val="en-US"/>
        </w:rPr>
      </w:pPr>
    </w:p>
    <w:p w14:paraId="592E4E96" w14:textId="77777777" w:rsidR="00E06B16" w:rsidRDefault="00E06B16">
      <w:pPr>
        <w:rPr>
          <w:lang w:val="en-US"/>
        </w:rPr>
      </w:pPr>
    </w:p>
    <w:p w14:paraId="1F748CBB" w14:textId="77777777" w:rsidR="00E06B16" w:rsidRDefault="00E06B16">
      <w:pPr>
        <w:rPr>
          <w:lang w:val="en-US"/>
        </w:rPr>
      </w:pPr>
    </w:p>
    <w:p w14:paraId="3791BF6D" w14:textId="77777777" w:rsidR="00E06B16" w:rsidRDefault="00E06B16">
      <w:pPr>
        <w:rPr>
          <w:lang w:val="en-US"/>
        </w:rPr>
      </w:pPr>
    </w:p>
    <w:p w14:paraId="075176C9" w14:textId="77777777" w:rsidR="00E06B16" w:rsidRDefault="00E06B16">
      <w:pPr>
        <w:rPr>
          <w:lang w:val="en-US"/>
        </w:rPr>
      </w:pPr>
    </w:p>
    <w:p w14:paraId="40445CF3" w14:textId="77777777" w:rsidR="00E06B16" w:rsidRDefault="00E06B16">
      <w:pPr>
        <w:rPr>
          <w:lang w:val="en-US"/>
        </w:rPr>
      </w:pPr>
    </w:p>
    <w:p w14:paraId="5D008812" w14:textId="77777777" w:rsidR="00E06B16" w:rsidRDefault="00E06B16">
      <w:pPr>
        <w:rPr>
          <w:lang w:val="en-US"/>
        </w:rPr>
      </w:pPr>
    </w:p>
    <w:p w14:paraId="7ED53AFC" w14:textId="77777777" w:rsidR="00E06B16" w:rsidRPr="00E06B16" w:rsidRDefault="00E06B16" w:rsidP="00D05290">
      <w:pPr>
        <w:pStyle w:val="1"/>
      </w:pPr>
      <w:bookmarkStart w:id="0" w:name="_Toc217220723"/>
      <w:r w:rsidRPr="00D05290">
        <w:rPr>
          <w:rFonts w:ascii="Times New Roman" w:hAnsi="Times New Roman" w:cs="Times New Roman"/>
          <w:sz w:val="28"/>
          <w:szCs w:val="28"/>
        </w:rPr>
        <w:t>Введение</w:t>
      </w:r>
      <w:bookmarkEnd w:id="0"/>
    </w:p>
    <w:p w14:paraId="5544C843" w14:textId="77777777" w:rsidR="00E06B16" w:rsidRPr="00E06B16" w:rsidRDefault="00E06B16" w:rsidP="00D052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t>В последние годы мультимедийный контент стал неотъемлемой частью большинства информационных систем. Видео, аудио и графические данные широко применяются в веб-приложениях, образовательных ресурсах, социальных сетях и корпоративных платформах. Объёмы такого контента постоянно растут, что приводит к увеличению нагрузки на системы хранения и обработки данных, а также к повышению требований к скорости и качеству работы программных решений.</w:t>
      </w:r>
    </w:p>
    <w:p w14:paraId="4AC38FC6" w14:textId="77777777" w:rsidR="00E06B16" w:rsidRPr="00E06B16" w:rsidRDefault="00E06B16" w:rsidP="00D052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t>На практике обработка мультимедийного контента часто осуществляется с использованием разрозненных инструментов, что усложняет сопровождение систем и ограничивает возможности их масштабирования. В связи с этим возникает необходимость в разработке единой программной платформы, обеспечивающей централизованную обработку и управление мультимедийными данными с возможностью дальнейшего расширения функциональности.</w:t>
      </w:r>
    </w:p>
    <w:p w14:paraId="4B6F8C2D" w14:textId="77777777" w:rsidR="00E06B16" w:rsidRPr="00E06B16" w:rsidRDefault="00E06B16" w:rsidP="00D052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t>Актуальность данной работы обусловлена потребностью в программных решениях, позволяющих автоматизировать процессы обработки мультимедийного контента и повысить эффективность их использования в современных информационных системах.</w:t>
      </w:r>
    </w:p>
    <w:p w14:paraId="11616DBF" w14:textId="77777777" w:rsidR="00E06B16" w:rsidRPr="00E06B16" w:rsidRDefault="00E06B16" w:rsidP="00D0529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t>Целью дипломной работы является разработка платформы для обработки мультимедийного контента, обеспечивающей выполнение основных операций с мультимедийными данными и отвечающей требованиям производительности и надёжности.</w:t>
      </w:r>
    </w:p>
    <w:p w14:paraId="28F66A64" w14:textId="3461681E" w:rsidR="00E06B16" w:rsidRPr="00E06B16" w:rsidRDefault="00E06B16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lastRenderedPageBreak/>
        <w:t>Объектом исследования является процесс обработки мультимедийного контента в</w:t>
      </w:r>
      <w:r w:rsidR="00D05290">
        <w:rPr>
          <w:rFonts w:ascii="Times New Roman" w:hAnsi="Times New Roman" w:cs="Times New Roman"/>
          <w:sz w:val="28"/>
          <w:szCs w:val="28"/>
        </w:rPr>
        <w:t xml:space="preserve"> </w:t>
      </w:r>
      <w:r w:rsidRPr="00E06B16">
        <w:rPr>
          <w:rFonts w:ascii="Times New Roman" w:hAnsi="Times New Roman" w:cs="Times New Roman"/>
          <w:sz w:val="28"/>
          <w:szCs w:val="28"/>
        </w:rPr>
        <w:t>информационных системах.</w:t>
      </w:r>
      <w:r w:rsidR="00EB4617">
        <w:rPr>
          <w:rFonts w:ascii="Times New Roman" w:hAnsi="Times New Roman" w:cs="Times New Roman"/>
          <w:sz w:val="28"/>
          <w:szCs w:val="28"/>
        </w:rPr>
        <w:t xml:space="preserve"> </w:t>
      </w:r>
      <w:r w:rsidRPr="00E06B16">
        <w:rPr>
          <w:rFonts w:ascii="Times New Roman" w:hAnsi="Times New Roman" w:cs="Times New Roman"/>
          <w:sz w:val="28"/>
          <w:szCs w:val="28"/>
        </w:rPr>
        <w:t>Предметом исследования являются программные методы и средства разработки платформ для обработки мультимедийных данных.</w:t>
      </w:r>
    </w:p>
    <w:p w14:paraId="219DF06E" w14:textId="17E4289C" w:rsidR="00E06B16" w:rsidRPr="00EB4617" w:rsidRDefault="00E06B16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6B16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возможности применения разработанной платформы при создании мультимедийных сервисов и информационных систем, а также в использовании полученных результатов в учебных и прикладных проектах.</w:t>
      </w:r>
    </w:p>
    <w:p w14:paraId="62ED9705" w14:textId="5EB052EC" w:rsidR="00D05290" w:rsidRPr="00F14379" w:rsidRDefault="00EB4617" w:rsidP="00EB461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17220724"/>
      <w:r w:rsidRPr="00F14379">
        <w:rPr>
          <w:rFonts w:ascii="Times New Roman" w:hAnsi="Times New Roman" w:cs="Times New Roman"/>
          <w:sz w:val="28"/>
          <w:szCs w:val="28"/>
        </w:rPr>
        <w:t>1. ТЕОРЕТИЧЕСКИЕ ОСНОВЫ ОБРАБОТКИ МУЛЬТИМЕДИА КОНТЕНТА</w:t>
      </w:r>
      <w:bookmarkEnd w:id="1"/>
    </w:p>
    <w:p w14:paraId="116D8543" w14:textId="77777777" w:rsidR="00D05290" w:rsidRPr="00EB4617" w:rsidRDefault="00D05290" w:rsidP="00EB461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2" w:name="_Toc217220725"/>
      <w:r w:rsidRPr="00EB4617">
        <w:rPr>
          <w:rFonts w:ascii="Times New Roman" w:hAnsi="Times New Roman" w:cs="Times New Roman"/>
          <w:sz w:val="28"/>
          <w:szCs w:val="28"/>
        </w:rPr>
        <w:t>1.1 Виды мультимедиа и основные характеристики, контейнеры и кодеки</w:t>
      </w:r>
      <w:bookmarkEnd w:id="2"/>
    </w:p>
    <w:p w14:paraId="319E1C14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Мультимедийный контент в современных информационных системах представляет собой совокупность цифровых данных, предназначенных для передачи, хранения и воспроизведения информации с использованием различных каналов восприятия. К мультимедиа относят графические изображения, аудио- и видеоданные, а также комбинированные форматы, включающие несколько типов контента одновременно. Развитие вычислительных технологий и сетевой инфраструктуры привело к значительному росту объёмов мультимедийной информации, что, в свою очередь, повысило требования к методам её обработки и эффективности программных решений.</w:t>
      </w:r>
    </w:p>
    <w:p w14:paraId="19A802B6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 xml:space="preserve">Графические изображения являются базовым видом мультимедийного контента и широко применяются в пользовательских интерфейсах, веб-ресурсах, рекламных материалах и документации. В зависимости от способа представления данные изображения подразделяются на растровые и векторные. Растровая графика формируется в виде матрицы пикселей, каждый из которых содержит информацию о цвете. Основными характеристиками растровых изображений являются разрешение, определяющее количество пикселей по горизонтали и вертикали, глубина цвета, задающая количество возможных цветовых оттенков, а также цветовая модель, например RGB или </w:t>
      </w:r>
      <w:proofErr w:type="spellStart"/>
      <w:r w:rsidRPr="00D05290">
        <w:rPr>
          <w:rFonts w:ascii="Times New Roman" w:hAnsi="Times New Roman" w:cs="Times New Roman"/>
          <w:sz w:val="28"/>
          <w:szCs w:val="28"/>
        </w:rPr>
        <w:t>YCbCr</w:t>
      </w:r>
      <w:proofErr w:type="spellEnd"/>
      <w:r w:rsidRPr="00D05290">
        <w:rPr>
          <w:rFonts w:ascii="Times New Roman" w:hAnsi="Times New Roman" w:cs="Times New Roman"/>
          <w:sz w:val="28"/>
          <w:szCs w:val="28"/>
        </w:rPr>
        <w:t xml:space="preserve">. </w:t>
      </w:r>
      <w:r w:rsidRPr="00D05290">
        <w:rPr>
          <w:rFonts w:ascii="Times New Roman" w:hAnsi="Times New Roman" w:cs="Times New Roman"/>
          <w:sz w:val="28"/>
          <w:szCs w:val="28"/>
        </w:rPr>
        <w:lastRenderedPageBreak/>
        <w:t>Увеличение разрешения и глубины цвета приводит к росту объёма данных, что требует применения эффективных методов сжатия.</w:t>
      </w:r>
    </w:p>
    <w:p w14:paraId="5D7CB29E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Векторная графика описывает изображение с помощью математических примитивов, таких как линии, кривые и многоугольники. Основным преимуществом векторных форматов является возможность масштабирования без потери качества, однако они менее пригодны для хранения сложных фотореалистичных изображений. На практике в системах обработки мультимедиа чаще используется растровая графика, что обусловлено её универсальностью и широкой поддержкой различными программными и аппаратными средствами.</w:t>
      </w:r>
    </w:p>
    <w:p w14:paraId="13DD4193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Аудиоданные представляют собой цифровое описание звуковых колебаний и применяются в мультимедийных приложениях, потоковых сервисах, системах видеоконференцсвязи и голосовых интерфейсах. К основным характеристикам аудио относятся частота дискретизации, разрядность и количество каналов. Частота дискретизации определяет, сколько раз в секунду производится измерение амплитуды сигнала и напрямую влияет на качество воспроизведения высокочастотных звуков. Разрядность задаёт точность представления каждого измерения и влияет на динамический диапазон аудиосигнала. Количество каналов определяет пространственную структуру звука, например моно, стерео или многоканальное звучание.</w:t>
      </w:r>
    </w:p>
    <w:p w14:paraId="2A2966A4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Видеоданные являются наиболее ресурсоёмким видом мультимедийного контента, поскольку представляют собой последовательность изображений, воспроизводимых с определённой частотой и, как правило, сопровождаемых аудиодорожкой. Основными характеристиками видео являются разрешение кадра, частота кадров, битрейт и цветовое пространство. Разрешение определяет уровень детализации изображения, а частота кадров — плавность воспроизведения. Битрейт характеризует объём данных, передаваемых или обрабатываемых за единицу времени, и напрямую связан с качеством видео и нагрузкой на вычислительные ресурсы.</w:t>
      </w:r>
    </w:p>
    <w:p w14:paraId="11536AF0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 xml:space="preserve">Цветовое пространство видео определяет способ представления цветовой информации и распределение яркостных и цветоразностных компонентов. </w:t>
      </w:r>
      <w:r w:rsidRPr="00D05290">
        <w:rPr>
          <w:rFonts w:ascii="Times New Roman" w:hAnsi="Times New Roman" w:cs="Times New Roman"/>
          <w:sz w:val="28"/>
          <w:szCs w:val="28"/>
        </w:rPr>
        <w:lastRenderedPageBreak/>
        <w:t xml:space="preserve">На практике широко используется цветовая модель </w:t>
      </w:r>
      <w:proofErr w:type="spellStart"/>
      <w:r w:rsidRPr="00D05290">
        <w:rPr>
          <w:rFonts w:ascii="Times New Roman" w:hAnsi="Times New Roman" w:cs="Times New Roman"/>
          <w:sz w:val="28"/>
          <w:szCs w:val="28"/>
        </w:rPr>
        <w:t>YCbCr</w:t>
      </w:r>
      <w:proofErr w:type="spellEnd"/>
      <w:r w:rsidRPr="00D05290">
        <w:rPr>
          <w:rFonts w:ascii="Times New Roman" w:hAnsi="Times New Roman" w:cs="Times New Roman"/>
          <w:sz w:val="28"/>
          <w:szCs w:val="28"/>
        </w:rPr>
        <w:t>, которая позволяет более эффективно сжимать видеоданные за счёт особенностей восприятия цвета человеческим зрением. Указанные параметры необходимо учитывать при проектировании систем обработки видео, поскольку они определяют требования к производительности и объёму хранилища.</w:t>
      </w:r>
    </w:p>
    <w:p w14:paraId="483A25FF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Для организации хранения и передачи мультимедийного контента применяются контейнерные форматы. Контейнер представляет собой структуру файла, предназначенную для объединения нескольких потоков данных в одном файле. В состав контейнера могут входить видеопотоки, аудиопотоки, субтитры, а также служебные данные и метаданные. Контейнеры обеспечивают синхронизацию потоков и удобство их совместного использования. Наиболее распространёнными контейнерными форматами являются MP4, MKV, AVI и MOV, каждый из которых имеет свои особенности и области применения.</w:t>
      </w:r>
    </w:p>
    <w:p w14:paraId="79D072F0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>Важно отметить, что контейнер не определяет способ кодирования данных. Для сжатия и восстановления мультимедийной информации используются кодеки. Кодек представляет собой алгоритм, реализующий процесс кодирования исходных данных и их последующего декодирования при воспроизведении. Основной задачей кодека является уменьшение объёма данных при сохранении приемлемого уровня качества. При этом кодеки могут использовать как методы сжатия без потерь, так и методы сжатия с потерями, которые позволяют существенно сократить размер файлов за счёт удаления избыточной или малозаметной информации.</w:t>
      </w:r>
    </w:p>
    <w:p w14:paraId="4CD65015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t xml:space="preserve">Для видеоданных наибольшее распространение получили кодеки семейства H.264 и H.265, а также VP9. Эти кодеки обеспечивают высокий уровень сжатия и широкую поддержку на различных устройствах. В </w:t>
      </w:r>
      <w:proofErr w:type="spellStart"/>
      <w:r w:rsidRPr="00D05290">
        <w:rPr>
          <w:rFonts w:ascii="Times New Roman" w:hAnsi="Times New Roman" w:cs="Times New Roman"/>
          <w:sz w:val="28"/>
          <w:szCs w:val="28"/>
        </w:rPr>
        <w:t>аудиосфере</w:t>
      </w:r>
      <w:proofErr w:type="spellEnd"/>
      <w:r w:rsidRPr="00D05290">
        <w:rPr>
          <w:rFonts w:ascii="Times New Roman" w:hAnsi="Times New Roman" w:cs="Times New Roman"/>
          <w:sz w:val="28"/>
          <w:szCs w:val="28"/>
        </w:rPr>
        <w:t xml:space="preserve"> часто применяются кодеки MP3, AAC и Opus, которые отличаются балансом между качеством звучания и степенью сжатия. Выбор конкретного кодека зависит от требований к качеству, объёму данных, задержке обработки и совместимости с целевыми платформами.</w:t>
      </w:r>
    </w:p>
    <w:p w14:paraId="54CB08E0" w14:textId="77777777" w:rsidR="00D05290" w:rsidRPr="00D05290" w:rsidRDefault="00D05290" w:rsidP="00EB461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05290">
        <w:rPr>
          <w:rFonts w:ascii="Times New Roman" w:hAnsi="Times New Roman" w:cs="Times New Roman"/>
          <w:sz w:val="28"/>
          <w:szCs w:val="28"/>
        </w:rPr>
        <w:lastRenderedPageBreak/>
        <w:t>Таким образом, мультимедийный контент характеризуется большим разнообразием форматов и параметров, влияющих на способы его обработки. Понимание видов мультимедиа, их ключевых характеристик, а также различий между контейнерами и кодеками является необходимой теоретической основой для анализа задач обработки мультимедийных данных и разработки платформ, ориентированных на эффективную и масштабируемую работу с мультимедийным контентом.</w:t>
      </w:r>
    </w:p>
    <w:p w14:paraId="35487ADF" w14:textId="77777777" w:rsidR="00D05290" w:rsidRDefault="00D05290">
      <w:pPr>
        <w:rPr>
          <w:rFonts w:ascii="Times New Roman" w:hAnsi="Times New Roman" w:cs="Times New Roman"/>
          <w:sz w:val="28"/>
          <w:szCs w:val="28"/>
        </w:rPr>
      </w:pPr>
    </w:p>
    <w:p w14:paraId="347C552F" w14:textId="77777777" w:rsidR="00EB4617" w:rsidRDefault="00EB4617">
      <w:pPr>
        <w:rPr>
          <w:rFonts w:ascii="Times New Roman" w:hAnsi="Times New Roman" w:cs="Times New Roman"/>
          <w:sz w:val="28"/>
          <w:szCs w:val="28"/>
        </w:rPr>
      </w:pPr>
    </w:p>
    <w:p w14:paraId="5195A20B" w14:textId="77777777" w:rsidR="00EB4617" w:rsidRPr="00EB4617" w:rsidRDefault="00EB4617" w:rsidP="00EB461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3" w:name="_Toc217220726"/>
      <w:r w:rsidRPr="00EB4617">
        <w:rPr>
          <w:rFonts w:ascii="Times New Roman" w:hAnsi="Times New Roman" w:cs="Times New Roman"/>
          <w:sz w:val="28"/>
          <w:szCs w:val="28"/>
        </w:rPr>
        <w:t xml:space="preserve">1.2 Обзор задач обработки мультимедиа контента: транскодирование, масштабирование, фильтрация и </w:t>
      </w:r>
      <w:proofErr w:type="spellStart"/>
      <w:r w:rsidRPr="00EB4617">
        <w:rPr>
          <w:rFonts w:ascii="Times New Roman" w:hAnsi="Times New Roman" w:cs="Times New Roman"/>
          <w:sz w:val="28"/>
          <w:szCs w:val="28"/>
        </w:rPr>
        <w:t>аудиообработка</w:t>
      </w:r>
      <w:bookmarkEnd w:id="3"/>
      <w:proofErr w:type="spellEnd"/>
    </w:p>
    <w:p w14:paraId="74766778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>Обработка мультимедийного контента представляет собой совокупность программных и алгоритмических методов, направленных на преобразование, оптимизацию и анализ аудио- и видеоданных в соответствии с заданными требованиями. В современных информационных системах задачи обработки мультимедиа возникают на всех этапах жизненного цикла контента — от загрузки и хранения до распространения и воспроизведения на различных устройствах. Разнообразие форматов, кодеков и характеристик мультимедийных данных требует применения универсальных и гибких инструментов обработки.</w:t>
      </w:r>
    </w:p>
    <w:p w14:paraId="7D6C60E0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>Одной из ключевых задач обработки мультимедиа является транскодирование. Под транскодированием понимается процесс преобразования мультимедийного контента из одного формата или кодека в другой. Данная задача особенно актуальна при обеспечении совместимости контента с различными устройствами, операционными системами и сетевыми условиями. В процессе транскодирования может изменяться кодек, контейнер, битрейт, разрешение или частота кадров. При этом важным аспектом является соблюдение баланса между качеством выходного контента и объёмом получаемых данных, а также минимизация потерь качества при повторном кодировании.</w:t>
      </w:r>
    </w:p>
    <w:p w14:paraId="41CD5C00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 xml:space="preserve">Масштабирование видеоданных является ещё одной распространённой задачей обработки мультимедиа. Оно заключается в изменении пространственного разрешения видеопотока с целью адаптации контента под различные экраны и пропускную способность каналов связи. Масштабирование может выполняться как в сторону уменьшения, так и увеличения разрешения. При этом применяются различные алгоритмы интерполяции, которые по-разному </w:t>
      </w:r>
      <w:r w:rsidRPr="00EB4617">
        <w:rPr>
          <w:rFonts w:ascii="Times New Roman" w:hAnsi="Times New Roman" w:cs="Times New Roman"/>
          <w:sz w:val="28"/>
          <w:szCs w:val="28"/>
        </w:rPr>
        <w:lastRenderedPageBreak/>
        <w:t>влияют на чёткость изображения, наличие артефактов и общую визуальную воспринимаемость видео. Выбор алгоритма масштабирования оказывает значительное влияние на качество итогового результата.</w:t>
      </w:r>
    </w:p>
    <w:p w14:paraId="7E4F31C1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 xml:space="preserve">Фильтрация мультимедийных данных используется для улучшения визуальных и звуковых характеристик контента, а также для решения прикладных задач, связанных с его анализом и подготовкой к дальнейшей обработке. В видеоданных фильтрация может применяться для коррекции яркости, контрастности и цветового баланса, подавления шумов, повышения резкости или наложения дополнительных эффектов. В аудиоданных фильтрация используется для удаления фоновых шумов, нормализации уровня громкости, </w:t>
      </w:r>
      <w:proofErr w:type="spellStart"/>
      <w:r w:rsidRPr="00EB4617">
        <w:rPr>
          <w:rFonts w:ascii="Times New Roman" w:hAnsi="Times New Roman" w:cs="Times New Roman"/>
          <w:sz w:val="28"/>
          <w:szCs w:val="28"/>
        </w:rPr>
        <w:t>эквализации</w:t>
      </w:r>
      <w:proofErr w:type="spellEnd"/>
      <w:r w:rsidRPr="00EB4617">
        <w:rPr>
          <w:rFonts w:ascii="Times New Roman" w:hAnsi="Times New Roman" w:cs="Times New Roman"/>
          <w:sz w:val="28"/>
          <w:szCs w:val="28"/>
        </w:rPr>
        <w:t xml:space="preserve"> и изменения тембра звука. Применение фильтров позволяет повысить субъективное качество восприятия мультимедийного контента без изменения его структуры.</w:t>
      </w:r>
    </w:p>
    <w:p w14:paraId="3F34BD70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B4617">
        <w:rPr>
          <w:rFonts w:ascii="Times New Roman" w:hAnsi="Times New Roman" w:cs="Times New Roman"/>
          <w:sz w:val="28"/>
          <w:szCs w:val="28"/>
        </w:rPr>
        <w:t>Аудиообработка</w:t>
      </w:r>
      <w:proofErr w:type="spellEnd"/>
      <w:r w:rsidRPr="00EB4617">
        <w:rPr>
          <w:rFonts w:ascii="Times New Roman" w:hAnsi="Times New Roman" w:cs="Times New Roman"/>
          <w:sz w:val="28"/>
          <w:szCs w:val="28"/>
        </w:rPr>
        <w:t xml:space="preserve"> является неотъемлемой частью большинства мультимедийных систем, поскольку качество звукового сопровождения напрямую влияет на общее восприятие контента. Основные задачи </w:t>
      </w:r>
      <w:proofErr w:type="spellStart"/>
      <w:r w:rsidRPr="00EB4617">
        <w:rPr>
          <w:rFonts w:ascii="Times New Roman" w:hAnsi="Times New Roman" w:cs="Times New Roman"/>
          <w:sz w:val="28"/>
          <w:szCs w:val="28"/>
        </w:rPr>
        <w:t>аудиообработки</w:t>
      </w:r>
      <w:proofErr w:type="spellEnd"/>
      <w:r w:rsidRPr="00EB4617">
        <w:rPr>
          <w:rFonts w:ascii="Times New Roman" w:hAnsi="Times New Roman" w:cs="Times New Roman"/>
          <w:sz w:val="28"/>
          <w:szCs w:val="28"/>
        </w:rPr>
        <w:t xml:space="preserve"> включают изменение формата и параметров аудиосигнала, регулирование уровня громкости, устранение искажений, а также синхронизацию звука с видеорядом. В ряде случаев требуется объединение нескольких аудиодорожек, их разделение или преобразование в различные канальные конфигурации, например из стерео в моно.</w:t>
      </w:r>
    </w:p>
    <w:p w14:paraId="65544322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>Помимо базовых операций, в процессе обработки мультимедийного контента часто решаются задачи анализа данных. К ним относятся извлечение метаданных, определение технических характеристик файлов, контроль корректности структуры контейнера и оценка качества исходного контента. Анализ мультимедийных данных позволяет автоматизировать процессы обработки, выявлять ошибки на ранних этапах и принимать решения о выборе параметров кодирования.</w:t>
      </w:r>
    </w:p>
    <w:p w14:paraId="6CA05A32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t>Следует отметить, что выполнение перечисленных задач связано с высокими требованиями к вычислительным ресурсам, особенно при работе с видеоданными высокого разрешения. Это обуславливает необходимость оптимизации процессов обработки, использования параллельных вычислений и аппаратного ускорения. В рамках платформ обработки мультимедийного контента данные задачи, как правило, объединяются в последовательные цепочки обработки, что позволяет повысить эффективность и управляемость процессов.</w:t>
      </w:r>
    </w:p>
    <w:p w14:paraId="5EB1311D" w14:textId="77777777" w:rsidR="00EB4617" w:rsidRPr="00EB4617" w:rsidRDefault="00EB4617" w:rsidP="00EB4617">
      <w:pPr>
        <w:jc w:val="both"/>
        <w:rPr>
          <w:rFonts w:ascii="Times New Roman" w:hAnsi="Times New Roman" w:cs="Times New Roman"/>
          <w:sz w:val="28"/>
          <w:szCs w:val="28"/>
        </w:rPr>
      </w:pPr>
      <w:r w:rsidRPr="00EB4617">
        <w:rPr>
          <w:rFonts w:ascii="Times New Roman" w:hAnsi="Times New Roman" w:cs="Times New Roman"/>
          <w:sz w:val="28"/>
          <w:szCs w:val="28"/>
        </w:rPr>
        <w:lastRenderedPageBreak/>
        <w:t xml:space="preserve">Таким образом, транскодирование, масштабирование, фильтрация и </w:t>
      </w:r>
      <w:proofErr w:type="spellStart"/>
      <w:r w:rsidRPr="00EB4617">
        <w:rPr>
          <w:rFonts w:ascii="Times New Roman" w:hAnsi="Times New Roman" w:cs="Times New Roman"/>
          <w:sz w:val="28"/>
          <w:szCs w:val="28"/>
        </w:rPr>
        <w:t>аудиообработка</w:t>
      </w:r>
      <w:proofErr w:type="spellEnd"/>
      <w:r w:rsidRPr="00EB4617">
        <w:rPr>
          <w:rFonts w:ascii="Times New Roman" w:hAnsi="Times New Roman" w:cs="Times New Roman"/>
          <w:sz w:val="28"/>
          <w:szCs w:val="28"/>
        </w:rPr>
        <w:t xml:space="preserve"> являются основными задачами обработки мультимедийного контента, от корректной реализации которых зависит качество, совместимость и эффективность использования мультимедийных данных. Рассмотрение данных задач является необходимым этапом для последующего проектирования платформы обработки мультимедиа и выбора соответствующих инструментов и технологий.</w:t>
      </w:r>
    </w:p>
    <w:p w14:paraId="4D6E3889" w14:textId="77777777" w:rsidR="00EB4617" w:rsidRDefault="00EB4617">
      <w:pPr>
        <w:rPr>
          <w:rFonts w:ascii="Times New Roman" w:hAnsi="Times New Roman" w:cs="Times New Roman"/>
          <w:sz w:val="28"/>
          <w:szCs w:val="28"/>
        </w:rPr>
      </w:pPr>
    </w:p>
    <w:p w14:paraId="2245D0B7" w14:textId="77777777" w:rsidR="00EB4617" w:rsidRDefault="00EB4617">
      <w:pPr>
        <w:rPr>
          <w:rFonts w:ascii="Times New Roman" w:hAnsi="Times New Roman" w:cs="Times New Roman"/>
          <w:sz w:val="28"/>
          <w:szCs w:val="28"/>
        </w:rPr>
      </w:pPr>
    </w:p>
    <w:p w14:paraId="1387FB9B" w14:textId="77777777" w:rsidR="00EB4617" w:rsidRDefault="00EB4617">
      <w:pPr>
        <w:rPr>
          <w:rFonts w:ascii="Times New Roman" w:hAnsi="Times New Roman" w:cs="Times New Roman"/>
          <w:sz w:val="28"/>
          <w:szCs w:val="28"/>
        </w:rPr>
      </w:pPr>
    </w:p>
    <w:p w14:paraId="4D7E856A" w14:textId="77777777" w:rsidR="00EB4617" w:rsidRDefault="00EB4617">
      <w:pPr>
        <w:rPr>
          <w:rFonts w:ascii="Times New Roman" w:hAnsi="Times New Roman" w:cs="Times New Roman"/>
          <w:sz w:val="28"/>
          <w:szCs w:val="28"/>
        </w:rPr>
      </w:pPr>
    </w:p>
    <w:p w14:paraId="523EFF9C" w14:textId="01B0520C" w:rsidR="00F14379" w:rsidRPr="00F14379" w:rsidRDefault="00F14379" w:rsidP="00F14379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_Toc217220727"/>
      <w:r w:rsidRPr="00F14379">
        <w:rPr>
          <w:rFonts w:ascii="Times New Roman" w:hAnsi="Times New Roman" w:cs="Times New Roman"/>
          <w:sz w:val="28"/>
          <w:szCs w:val="28"/>
        </w:rPr>
        <w:t>1.3 Требования к платформе обработки мультимедийного контента: производительность, качество, безопасность и хранение</w:t>
      </w:r>
      <w:bookmarkEnd w:id="4"/>
    </w:p>
    <w:p w14:paraId="55E0DBB6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Разработка платформы для обработки мультимедийного контента требует учёта множества технических и функциональных аспектов. Мультимедийные файлы характеризуются высокими объёмами данных, разнообразием форматов и кодеков, а также высокой вычислительной сложностью обработки. Это обуславливает необходимость создания платформы, которая способна обеспечивать стабильную и эффективную работу при любых условиях эксплуатации.</w:t>
      </w:r>
    </w:p>
    <w:p w14:paraId="2E59BF5E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Одним из ключевых требований к платформе является производительность. Современные видео- и аудиофайлы, особенно в высоком разрешении и с большим битрейтом, требуют значительных вычислительных ресурсов. Платформа должна уметь эффективно использовать доступные аппаратные возможности, включая центральный процессор, графические ускорители и оперативную память. Важной задачей является обеспечение параллельной обработки нескольких потоков данных, что позволяет снизить время обработки и увеличить пропускную способность системы. Также необходимо корректное управление очередями задач, чтобы платформа могла предсказуемо выполнять обработку при увеличении нагрузки без существенных задержек.</w:t>
      </w:r>
    </w:p>
    <w:p w14:paraId="440F425A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lastRenderedPageBreak/>
        <w:t xml:space="preserve">Не менее важным аспектом является обеспечение качества обработки мультимедийного контента. Платформа должна сохранять визуальное и </w:t>
      </w:r>
      <w:proofErr w:type="spellStart"/>
      <w:r w:rsidRPr="00F14379">
        <w:rPr>
          <w:rFonts w:ascii="Times New Roman" w:hAnsi="Times New Roman" w:cs="Times New Roman"/>
          <w:sz w:val="28"/>
          <w:szCs w:val="28"/>
        </w:rPr>
        <w:t>аудиокачество</w:t>
      </w:r>
      <w:proofErr w:type="spellEnd"/>
      <w:r w:rsidRPr="00F14379">
        <w:rPr>
          <w:rFonts w:ascii="Times New Roman" w:hAnsi="Times New Roman" w:cs="Times New Roman"/>
          <w:sz w:val="28"/>
          <w:szCs w:val="28"/>
        </w:rPr>
        <w:t xml:space="preserve"> при любых видах преобразований, будь то транскодирование, масштабирование или применение фильтров. Для видеоданных это означает сохранение чёткости изображения, корректной цветопередачи и отсутствие заметных артефактов сжатия. Для аудиоданных важны стабильный уровень громкости, чистота звучания и отсутствие искажений. Кроме того, платформа должна предоставлять возможность гибкой настройки параметров обработки, использования различных пресетов качества и профилей для разных типов контента. Это позволяет адаптировать работу системы под конкретные требования и сценарии использования.</w:t>
      </w:r>
    </w:p>
    <w:p w14:paraId="1871624C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Одним из аспектов, влияющих на производительность и качество, является оптимизация процессов обработки. Она включает использование алгоритмов сжатия и кодирования, поддерживающих аппаратное ускорение, эффективное распределение ресурсов между задачами и минимизацию времени ожидания при работе с большими объёмами данных. Также важно предусмотреть масштабируемость платформы, чтобы при увеличении числа пользователей или объёма обрабатываемого контента система могла расширяться без снижения эффективности.</w:t>
      </w:r>
    </w:p>
    <w:p w14:paraId="615D980F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 xml:space="preserve">Помимо производительности и качества обработки, не менее важным аспектом при проектировании платформы является обеспечение безопасности мультимедийного контента. Платформа должна предотвращать загрузку повреждённых, некорректных или потенциально опасных файлов, защищать данные от несанкционированного доступа и обеспечивать целостность информации на всех этапах обработки. В современных системах это достигается через несколько уровней контроля. Во-первых, проверяются входные файлы на соответствие поддерживаемым форматам и кодекам, анализируется структура контейнера, выявляются ошибки в потоках аудио и видео. Во-вторых, платформа должна изолировать процессы обработки отдельных задач друг от друга, чтобы сбой или некорректный файл не повлиял на работу всей системы. </w:t>
      </w:r>
      <w:r w:rsidRPr="00F14379">
        <w:rPr>
          <w:rFonts w:ascii="Times New Roman" w:hAnsi="Times New Roman" w:cs="Times New Roman"/>
          <w:sz w:val="28"/>
          <w:szCs w:val="28"/>
        </w:rPr>
        <w:lastRenderedPageBreak/>
        <w:t>Такой подход повышает надёжность и предотвращает распространение ошибок.</w:t>
      </w:r>
    </w:p>
    <w:p w14:paraId="5E9F631F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Особое внимание уделяется управлению правами доступа и защите передаваемых данных. При работе в сетевой среде, особенно если платформа используется для облачной обработки мультимедиа, крайне важно шифровать файлы при передаче, использовать проверенные протоколы передачи данных и разграничивать права пользователей на чтение, запись и удаление файлов. Также целесообразно вести журнал действий, чтобы фиксировать все операции с контентом — кто и когда загрузил, обработал или удалил файл. Эти меры не только повышают безопасность, но и позволяют отслеживать потенциальные сбои или нарушения при эксплуатации системы.</w:t>
      </w:r>
    </w:p>
    <w:p w14:paraId="23AA823E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 xml:space="preserve">Следующим важным аспектом является организация хранения мультимедийных данных. В платформе необходимо предусмотреть как долговременное хранение исходных и обработанных файлов, так и временное хранение промежуточных результатов обработки. Мультимедийные файлы, особенно видео в высоком разрешении, могут занимать гигабайты памяти, поэтому эффективная структура хранилища играет критическую роль. Обычно применяются распределённые системы хранения, которые обеспечивают баланс между быстротой доступа, объёмом доступной памяти и надёжностью хранения. Дополнительно платформы могут использовать систему </w:t>
      </w:r>
      <w:proofErr w:type="spellStart"/>
      <w:r w:rsidRPr="00F14379">
        <w:rPr>
          <w:rFonts w:ascii="Times New Roman" w:hAnsi="Times New Roman" w:cs="Times New Roman"/>
          <w:sz w:val="28"/>
          <w:szCs w:val="28"/>
        </w:rPr>
        <w:t>версионирования</w:t>
      </w:r>
      <w:proofErr w:type="spellEnd"/>
      <w:r w:rsidRPr="00F14379">
        <w:rPr>
          <w:rFonts w:ascii="Times New Roman" w:hAnsi="Times New Roman" w:cs="Times New Roman"/>
          <w:sz w:val="28"/>
          <w:szCs w:val="28"/>
        </w:rPr>
        <w:t xml:space="preserve"> файлов, что позволяет сохранять предыдущие версии видео или аудио после обработки и предотвращать потерю данных при ошибках пользователя.</w:t>
      </w:r>
    </w:p>
    <w:p w14:paraId="5F53402A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Немаловажной является задача удаления устаревших данных и оптимизации хранения. Для этого применяются автоматические скрипты и политики, которые удаляют временные файлы и старые версии контента после определённого времени или при достижении установленного объёма хранилища. Такой подход предотвращает переполнение системных ресурсов и обеспечивает стабильную работу платформы при росте объёма обрабатываемого контента.</w:t>
      </w:r>
    </w:p>
    <w:p w14:paraId="17D17B94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 xml:space="preserve">Надёжность и отказоустойчивость платформы также играют ключевую роль. Платформа должна корректно реагировать на ошибки, возникающие во </w:t>
      </w:r>
      <w:r w:rsidRPr="00F14379">
        <w:rPr>
          <w:rFonts w:ascii="Times New Roman" w:hAnsi="Times New Roman" w:cs="Times New Roman"/>
          <w:sz w:val="28"/>
          <w:szCs w:val="28"/>
        </w:rPr>
        <w:lastRenderedPageBreak/>
        <w:t>время обработки мультимедийного контента, и обеспечивать сохранение промежуточных результатов. Например, при сбое процесса транскодирования видео высока вероятность потери уже обработанных данных, поэтому предусмотрение резервного хранения и возможности продолжения задачи с точки сбоя значительно повышает эффективность системы. Важными инструментами являются логирование и мониторинг. Логирование фиксирует все операции и ошибки, позволяя администраторам быстро выявлять проблемы и анализировать их причины. Мониторинг ресурсов платформы, включая загрузку процессора, использование памяти и сети, позволяет своевременно выявлять перегрузки и оптимизировать распределение задач.</w:t>
      </w:r>
    </w:p>
    <w:p w14:paraId="5A7E9AF4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Кроме того, при проектировании платформы необходимо учитывать масштабируемость системы. С ростом числа пользователей или объёма обрабатываемого контента платформа должна оставаться эффективной. Для этого могут применяться распределённые очереди задач, масштабируемые хранилища данных и балансировка нагрузки между серверами. Это позволяет обеспечить непрерывную работу даже при значительных пиковых нагрузках.</w:t>
      </w:r>
    </w:p>
    <w:p w14:paraId="460B79B4" w14:textId="77777777" w:rsidR="00F14379" w:rsidRPr="00F14379" w:rsidRDefault="00F14379" w:rsidP="00F1437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14379">
        <w:rPr>
          <w:rFonts w:ascii="Times New Roman" w:hAnsi="Times New Roman" w:cs="Times New Roman"/>
          <w:sz w:val="28"/>
          <w:szCs w:val="28"/>
        </w:rPr>
        <w:t>Таким образом, комплекс требований к платформе обработки мультимедийного контента включает производительность, качество обработки, безопасность данных, организацию хранения, надёжность и масштабируемость системы. Только интеграция всех этих аспектов позволяет создавать эффективные и стабильные платформы, способные обрабатывать большие объёмы мультимедийных данных и обеспечивать высокое качество контента. Рассмотренные положения формируют теоретическую основу для проектирования архитектуры платформы, выбора инструментов обработки мультимедиа и построения устойчивых процессов обработки, что будет подробно описано в следующей главе работы.</w:t>
      </w:r>
    </w:p>
    <w:p w14:paraId="31FA3806" w14:textId="77777777" w:rsidR="00EB4617" w:rsidRPr="00F14379" w:rsidRDefault="00EB4617">
      <w:pPr>
        <w:rPr>
          <w:rFonts w:ascii="Times New Roman" w:hAnsi="Times New Roman" w:cs="Times New Roman"/>
          <w:sz w:val="28"/>
          <w:szCs w:val="28"/>
        </w:rPr>
      </w:pPr>
    </w:p>
    <w:sectPr w:rsidR="00EB4617" w:rsidRPr="00F14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669F"/>
    <w:multiLevelType w:val="multilevel"/>
    <w:tmpl w:val="4F9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48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CCA"/>
    <w:rsid w:val="00053EB7"/>
    <w:rsid w:val="001A0CCA"/>
    <w:rsid w:val="005D6C86"/>
    <w:rsid w:val="00D05290"/>
    <w:rsid w:val="00E06B16"/>
    <w:rsid w:val="00EB4617"/>
    <w:rsid w:val="00F14379"/>
    <w:rsid w:val="00FF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76482"/>
  <w15:chartTrackingRefBased/>
  <w15:docId w15:val="{A1CDD68C-476F-4139-A893-B13AFBC3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0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A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0C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0C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0C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0C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0C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0C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0C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0C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0C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0C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0CCA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14379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1437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14379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F1437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3025</Words>
  <Characters>17244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Дзуев</dc:creator>
  <cp:keywords/>
  <dc:description/>
  <cp:lastModifiedBy>Альберт Дзуев</cp:lastModifiedBy>
  <cp:revision>2</cp:revision>
  <dcterms:created xsi:type="dcterms:W3CDTF">2025-12-21T10:40:00Z</dcterms:created>
  <dcterms:modified xsi:type="dcterms:W3CDTF">2025-12-21T11:45:00Z</dcterms:modified>
</cp:coreProperties>
</file>