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bookmarkStart w:colFirst="0" w:colLast="0" w:name="_k7mi894n99h" w:id="0"/>
      <w:bookmarkEnd w:id="0"/>
      <w:r w:rsidDel="00000000" w:rsidR="00000000" w:rsidRPr="00000000">
        <w:rPr>
          <w:sz w:val="48"/>
          <w:szCs w:val="48"/>
          <w:rtl w:val="0"/>
        </w:rPr>
        <w:t xml:space="preserve">Fast Food Marketing Campaign A\B Test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b w:val="1"/>
        </w:rPr>
      </w:pPr>
      <w:bookmarkStart w:colFirst="0" w:colLast="0" w:name="_np4ns0qnb9nm" w:id="1"/>
      <w:bookmarkEnd w:id="1"/>
      <w:r w:rsidDel="00000000" w:rsidR="00000000" w:rsidRPr="00000000">
        <w:rPr>
          <w:b w:val="1"/>
          <w:rtl w:val="0"/>
        </w:rPr>
        <w:t xml:space="preserve">Introduction</w:t>
      </w:r>
    </w:p>
    <w:p w:rsidR="00000000" w:rsidDel="00000000" w:rsidP="00000000" w:rsidRDefault="00000000" w:rsidRPr="00000000" w14:paraId="00000004">
      <w:pPr>
        <w:jc w:val="both"/>
        <w:rPr>
          <w:color w:val="3c4043"/>
          <w:sz w:val="21"/>
          <w:szCs w:val="21"/>
          <w:highlight w:val="white"/>
        </w:rPr>
      </w:pPr>
      <w:r w:rsidDel="00000000" w:rsidR="00000000" w:rsidRPr="00000000">
        <w:rPr>
          <w:rtl w:val="0"/>
        </w:rPr>
        <w:br w:type="textWrapping"/>
        <w:t xml:space="preserve">This is an analysis of Fast Food Marketing Campaign A\B Test. </w:t>
      </w:r>
      <w:r w:rsidDel="00000000" w:rsidR="00000000" w:rsidRPr="00000000">
        <w:rPr>
          <w:color w:val="3c4043"/>
          <w:sz w:val="21"/>
          <w:szCs w:val="21"/>
          <w:highlight w:val="white"/>
          <w:rtl w:val="0"/>
        </w:rPr>
        <w:t xml:space="preserve">A fast-food chain plans to add a new item to its menu. However, they are still undecided between three possible marketing campaigns for promoting the new product. In order to determine which promotion has the greatest effect on sales, the new item is introduced at locations in several randomly selected markets. A different promotion is used at each location, and the weekly sales of the new item are recorded for the first four weeks.</w:t>
      </w:r>
    </w:p>
    <w:p w:rsidR="00000000" w:rsidDel="00000000" w:rsidP="00000000" w:rsidRDefault="00000000" w:rsidRPr="00000000" w14:paraId="00000005">
      <w:pPr>
        <w:jc w:val="both"/>
        <w:rPr>
          <w:color w:val="3c4043"/>
          <w:sz w:val="21"/>
          <w:szCs w:val="21"/>
          <w:highlight w:val="white"/>
        </w:rPr>
      </w:pPr>
      <w:hyperlink r:id="rId6">
        <w:r w:rsidDel="00000000" w:rsidR="00000000" w:rsidRPr="00000000">
          <w:rPr>
            <w:color w:val="1155cc"/>
            <w:sz w:val="21"/>
            <w:szCs w:val="21"/>
            <w:highlight w:val="white"/>
            <w:u w:val="single"/>
            <w:rtl w:val="0"/>
          </w:rPr>
          <w:t xml:space="preserve">Data Source </w:t>
        </w:r>
      </w:hyperlink>
      <w:r w:rsidDel="00000000" w:rsidR="00000000" w:rsidRPr="00000000">
        <w:rPr>
          <w:rtl w:val="0"/>
        </w:rPr>
      </w:r>
    </w:p>
    <w:p w:rsidR="00000000" w:rsidDel="00000000" w:rsidP="00000000" w:rsidRDefault="00000000" w:rsidRPr="00000000" w14:paraId="00000006">
      <w:pPr>
        <w:jc w:val="both"/>
        <w:rPr>
          <w:color w:val="3c4043"/>
          <w:sz w:val="21"/>
          <w:szCs w:val="21"/>
          <w:highlight w:val="white"/>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1"/>
        <w:jc w:val="both"/>
        <w:rPr>
          <w:b w:val="1"/>
        </w:rPr>
      </w:pPr>
      <w:bookmarkStart w:colFirst="0" w:colLast="0" w:name="_bcsi86bna3a0" w:id="2"/>
      <w:bookmarkEnd w:id="2"/>
      <w:r w:rsidDel="00000000" w:rsidR="00000000" w:rsidRPr="00000000">
        <w:rPr>
          <w:b w:val="1"/>
          <w:rtl w:val="0"/>
        </w:rPr>
        <w:t xml:space="preserve">Goal of the Test</w:t>
      </w:r>
    </w:p>
    <w:p w:rsidR="00000000" w:rsidDel="00000000" w:rsidP="00000000" w:rsidRDefault="00000000" w:rsidRPr="00000000" w14:paraId="0000000A">
      <w:pPr>
        <w:jc w:val="both"/>
        <w:rPr/>
      </w:pPr>
      <w:r w:rsidDel="00000000" w:rsidR="00000000" w:rsidRPr="00000000">
        <w:rPr>
          <w:rtl w:val="0"/>
        </w:rPr>
        <w:t xml:space="preserve">The main goal of this A/B test is to decide which marketing campaign should be used for promoting a new product.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For the analysis of A/B test results I conducted 3 tests, comparing the three campaigns against one another and i used a  confidence level of 99% to reduce the chance of getting a type I error (false positive)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1"/>
        <w:jc w:val="both"/>
        <w:rPr>
          <w:b w:val="1"/>
        </w:rPr>
      </w:pPr>
      <w:bookmarkStart w:colFirst="0" w:colLast="0" w:name="_4lxo405nll4k" w:id="3"/>
      <w:bookmarkEnd w:id="3"/>
      <w:r w:rsidDel="00000000" w:rsidR="00000000" w:rsidRPr="00000000">
        <w:rPr>
          <w:b w:val="1"/>
          <w:rtl w:val="0"/>
        </w:rPr>
        <w:t xml:space="preserve">Target Metric</w:t>
      </w:r>
    </w:p>
    <w:p w:rsidR="00000000" w:rsidDel="00000000" w:rsidP="00000000" w:rsidRDefault="00000000" w:rsidRPr="00000000" w14:paraId="00000010">
      <w:pPr>
        <w:jc w:val="both"/>
        <w:rPr/>
      </w:pPr>
      <w:r w:rsidDel="00000000" w:rsidR="00000000" w:rsidRPr="00000000">
        <w:rPr>
          <w:rtl w:val="0"/>
        </w:rPr>
        <w:t xml:space="preserve">The dataset provides one metric:</w:t>
      </w:r>
    </w:p>
    <w:p w:rsidR="00000000" w:rsidDel="00000000" w:rsidP="00000000" w:rsidRDefault="00000000" w:rsidRPr="00000000" w14:paraId="00000011">
      <w:pPr>
        <w:numPr>
          <w:ilvl w:val="0"/>
          <w:numId w:val="2"/>
        </w:numPr>
        <w:ind w:left="720" w:hanging="360"/>
        <w:jc w:val="both"/>
        <w:rPr>
          <w:color w:val="3c4043"/>
          <w:sz w:val="21"/>
          <w:szCs w:val="21"/>
          <w:u w:val="none"/>
        </w:rPr>
      </w:pPr>
      <w:r w:rsidDel="00000000" w:rsidR="00000000" w:rsidRPr="00000000">
        <w:rPr>
          <w:i w:val="1"/>
          <w:color w:val="3c4043"/>
          <w:sz w:val="21"/>
          <w:szCs w:val="21"/>
          <w:rtl w:val="0"/>
        </w:rPr>
        <w:t xml:space="preserve">SalesInThousands</w:t>
      </w:r>
      <w:r w:rsidDel="00000000" w:rsidR="00000000" w:rsidRPr="00000000">
        <w:rPr>
          <w:color w:val="3c4043"/>
          <w:sz w:val="21"/>
          <w:szCs w:val="21"/>
          <w:rtl w:val="0"/>
        </w:rPr>
        <w:t xml:space="preserve">: sales amount for a specific </w:t>
      </w:r>
      <w:r w:rsidDel="00000000" w:rsidR="00000000" w:rsidRPr="00000000">
        <w:rPr>
          <w:i w:val="1"/>
          <w:color w:val="3c4043"/>
          <w:sz w:val="21"/>
          <w:szCs w:val="21"/>
          <w:rtl w:val="0"/>
        </w:rPr>
        <w:t xml:space="preserve">LocationID</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Promotion</w:t>
      </w:r>
      <w:r w:rsidDel="00000000" w:rsidR="00000000" w:rsidRPr="00000000">
        <w:rPr>
          <w:color w:val="3c4043"/>
          <w:sz w:val="21"/>
          <w:szCs w:val="21"/>
          <w:rtl w:val="0"/>
        </w:rPr>
        <w:t xml:space="preserve">, and </w:t>
      </w:r>
      <w:r w:rsidDel="00000000" w:rsidR="00000000" w:rsidRPr="00000000">
        <w:rPr>
          <w:i w:val="1"/>
          <w:color w:val="3c4043"/>
          <w:sz w:val="21"/>
          <w:szCs w:val="21"/>
          <w:rtl w:val="0"/>
        </w:rPr>
        <w:t xml:space="preserve">week</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Since the goal of the AB test was to increase sales, I will use </w:t>
      </w:r>
      <w:r w:rsidDel="00000000" w:rsidR="00000000" w:rsidRPr="00000000">
        <w:rPr>
          <w:i w:val="1"/>
          <w:color w:val="3c4043"/>
          <w:sz w:val="21"/>
          <w:szCs w:val="21"/>
          <w:highlight w:val="white"/>
          <w:rtl w:val="0"/>
        </w:rPr>
        <w:t xml:space="preserve">SalesInThousands</w:t>
      </w:r>
      <w:r w:rsidDel="00000000" w:rsidR="00000000" w:rsidRPr="00000000">
        <w:rPr>
          <w:rtl w:val="0"/>
        </w:rPr>
        <w:t xml:space="preserve"> since it aligns with the goal of the test.</w:t>
      </w:r>
    </w:p>
    <w:p w:rsidR="00000000" w:rsidDel="00000000" w:rsidP="00000000" w:rsidRDefault="00000000" w:rsidRPr="00000000" w14:paraId="00000013">
      <w:pPr>
        <w:jc w:val="both"/>
        <w:rPr/>
      </w:pPr>
      <w:r w:rsidDel="00000000" w:rsidR="00000000" w:rsidRPr="00000000">
        <w:rPr>
          <w:rtl w:val="0"/>
        </w:rPr>
        <w:t xml:space="preserve">Therefore, the target metric of the A/B test is </w:t>
      </w:r>
      <w:r w:rsidDel="00000000" w:rsidR="00000000" w:rsidRPr="00000000">
        <w:rPr>
          <w:i w:val="1"/>
          <w:color w:val="3c4043"/>
          <w:sz w:val="21"/>
          <w:szCs w:val="21"/>
          <w:highlight w:val="white"/>
          <w:rtl w:val="0"/>
        </w:rPr>
        <w:t xml:space="preserve">SalesInThousands</w:t>
      </w:r>
      <w:r w:rsidDel="00000000" w:rsidR="00000000" w:rsidRPr="00000000">
        <w:rPr>
          <w:rtl w:val="0"/>
        </w:rPr>
        <w:t xml:space="preserv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1"/>
        <w:jc w:val="both"/>
        <w:rPr>
          <w:b w:val="1"/>
        </w:rPr>
      </w:pPr>
      <w:bookmarkStart w:colFirst="0" w:colLast="0" w:name="_j03lg8wgv9ts" w:id="4"/>
      <w:bookmarkEnd w:id="4"/>
      <w:r w:rsidDel="00000000" w:rsidR="00000000" w:rsidRPr="00000000">
        <w:rPr>
          <w:b w:val="1"/>
          <w:rtl w:val="0"/>
        </w:rPr>
        <w:t xml:space="preserve">SQL Query</w:t>
      </w:r>
    </w:p>
    <w:p w:rsidR="00000000" w:rsidDel="00000000" w:rsidP="00000000" w:rsidRDefault="00000000" w:rsidRPr="00000000" w14:paraId="00000016">
      <w:pPr>
        <w:shd w:fill="ffffff" w:val="clear"/>
        <w:spacing w:line="320" w:lineRule="auto"/>
        <w:jc w:val="both"/>
        <w:rPr>
          <w:rFonts w:ascii="Roboto Mono" w:cs="Roboto Mono" w:eastAsia="Roboto Mono" w:hAnsi="Roboto Mono"/>
          <w:b w:val="1"/>
          <w:color w:val="3c4043"/>
          <w:sz w:val="18"/>
          <w:szCs w:val="18"/>
        </w:rPr>
      </w:pPr>
      <w:r w:rsidDel="00000000" w:rsidR="00000000" w:rsidRPr="00000000">
        <w:rPr>
          <w:rFonts w:ascii="Roboto Mono" w:cs="Roboto Mono" w:eastAsia="Roboto Mono" w:hAnsi="Roboto Mono"/>
          <w:b w:val="1"/>
          <w:color w:val="1967d2"/>
          <w:sz w:val="18"/>
          <w:szCs w:val="18"/>
          <w:rtl w:val="0"/>
        </w:rPr>
        <w:t xml:space="preserve">WITH</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mean_table</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AS</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3c4043"/>
          <w:sz w:val="18"/>
          <w:szCs w:val="18"/>
          <w:rtl w:val="0"/>
        </w:rPr>
        <w:t xml:space="preserve">(</w:t>
      </w:r>
    </w:p>
    <w:p w:rsidR="00000000" w:rsidDel="00000000" w:rsidP="00000000" w:rsidRDefault="00000000" w:rsidRPr="00000000" w14:paraId="00000017">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Fonts w:ascii="Roboto Mono" w:cs="Roboto Mono" w:eastAsia="Roboto Mono" w:hAnsi="Roboto Mono"/>
          <w:b w:val="1"/>
          <w:color w:val="1967d2"/>
          <w:sz w:val="18"/>
          <w:szCs w:val="18"/>
          <w:rtl w:val="0"/>
        </w:rPr>
        <w:t xml:space="preserve">SELECT</w:t>
      </w:r>
    </w:p>
    <w:p w:rsidR="00000000" w:rsidDel="00000000" w:rsidP="00000000" w:rsidRDefault="00000000" w:rsidRPr="00000000" w14:paraId="00000018">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location_id</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19">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promotion</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1A">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SUM</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sz w:val="18"/>
          <w:szCs w:val="18"/>
          <w:rtl w:val="0"/>
        </w:rPr>
        <w:t xml:space="preserve">sales_in_thousands</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AS</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sum_sales</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1B">
      <w:pPr>
        <w:shd w:fill="ffffff" w:val="clear"/>
        <w:spacing w:line="320" w:lineRule="auto"/>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COUNT</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sz w:val="18"/>
          <w:szCs w:val="18"/>
          <w:rtl w:val="0"/>
        </w:rPr>
        <w:t xml:space="preserve">week</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AS</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weeks_count</w:t>
      </w:r>
    </w:p>
    <w:p w:rsidR="00000000" w:rsidDel="00000000" w:rsidP="00000000" w:rsidRDefault="00000000" w:rsidRPr="00000000" w14:paraId="0000001C">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Fonts w:ascii="Roboto Mono" w:cs="Roboto Mono" w:eastAsia="Roboto Mono" w:hAnsi="Roboto Mono"/>
          <w:b w:val="1"/>
          <w:color w:val="1967d2"/>
          <w:sz w:val="18"/>
          <w:szCs w:val="18"/>
          <w:rtl w:val="0"/>
        </w:rPr>
        <w:t xml:space="preserve">FROM</w:t>
      </w:r>
    </w:p>
    <w:p w:rsidR="00000000" w:rsidDel="00000000" w:rsidP="00000000" w:rsidRDefault="00000000" w:rsidRPr="00000000" w14:paraId="0000001D">
      <w:pPr>
        <w:shd w:fill="ffffff" w:val="clear"/>
        <w:spacing w:line="320" w:lineRule="auto"/>
        <w:jc w:val="both"/>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`tc-da-1.turing_data_analytics.wa_marketing_campaign`</w:t>
      </w:r>
    </w:p>
    <w:p w:rsidR="00000000" w:rsidDel="00000000" w:rsidP="00000000" w:rsidRDefault="00000000" w:rsidRPr="00000000" w14:paraId="0000001E">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tl w:val="0"/>
        </w:rPr>
      </w:r>
    </w:p>
    <w:p w:rsidR="00000000" w:rsidDel="00000000" w:rsidP="00000000" w:rsidRDefault="00000000" w:rsidRPr="00000000" w14:paraId="0000001F">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Fonts w:ascii="Roboto Mono" w:cs="Roboto Mono" w:eastAsia="Roboto Mono" w:hAnsi="Roboto Mono"/>
          <w:b w:val="1"/>
          <w:color w:val="1967d2"/>
          <w:sz w:val="18"/>
          <w:szCs w:val="18"/>
          <w:rtl w:val="0"/>
        </w:rPr>
        <w:t xml:space="preserve">GROUP</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BY</w:t>
      </w:r>
    </w:p>
    <w:p w:rsidR="00000000" w:rsidDel="00000000" w:rsidP="00000000" w:rsidRDefault="00000000" w:rsidRPr="00000000" w14:paraId="00000020">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location_id</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21">
      <w:pPr>
        <w:shd w:fill="ffffff" w:val="clear"/>
        <w:spacing w:line="320" w:lineRule="auto"/>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promotion</w:t>
      </w:r>
    </w:p>
    <w:p w:rsidR="00000000" w:rsidDel="00000000" w:rsidP="00000000" w:rsidRDefault="00000000" w:rsidRPr="00000000" w14:paraId="00000022">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Fonts w:ascii="Roboto Mono" w:cs="Roboto Mono" w:eastAsia="Roboto Mono" w:hAnsi="Roboto Mono"/>
          <w:b w:val="1"/>
          <w:color w:val="1967d2"/>
          <w:sz w:val="18"/>
          <w:szCs w:val="18"/>
          <w:rtl w:val="0"/>
        </w:rPr>
        <w:t xml:space="preserve">ORDER</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BY</w:t>
      </w:r>
    </w:p>
    <w:p w:rsidR="00000000" w:rsidDel="00000000" w:rsidP="00000000" w:rsidRDefault="00000000" w:rsidRPr="00000000" w14:paraId="00000023">
      <w:pPr>
        <w:shd w:fill="ffffff" w:val="clear"/>
        <w:spacing w:line="320" w:lineRule="auto"/>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promotion</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location_id</w:t>
      </w:r>
    </w:p>
    <w:p w:rsidR="00000000" w:rsidDel="00000000" w:rsidP="00000000" w:rsidRDefault="00000000" w:rsidRPr="00000000" w14:paraId="00000024">
      <w:pPr>
        <w:shd w:fill="ffffff" w:val="clear"/>
        <w:spacing w:line="320" w:lineRule="auto"/>
        <w:jc w:val="both"/>
        <w:rPr>
          <w:rFonts w:ascii="Roboto Mono" w:cs="Roboto Mono" w:eastAsia="Roboto Mono" w:hAnsi="Roboto Mono"/>
          <w:b w:val="1"/>
          <w:color w:val="3c4043"/>
          <w:sz w:val="18"/>
          <w:szCs w:val="18"/>
        </w:rPr>
      </w:pPr>
      <w:r w:rsidDel="00000000" w:rsidR="00000000" w:rsidRPr="00000000">
        <w:rPr>
          <w:rFonts w:ascii="Roboto Mono" w:cs="Roboto Mono" w:eastAsia="Roboto Mono" w:hAnsi="Roboto Mono"/>
          <w:b w:val="1"/>
          <w:color w:val="3c4043"/>
          <w:sz w:val="18"/>
          <w:szCs w:val="18"/>
          <w:rtl w:val="0"/>
        </w:rPr>
        <w:t xml:space="preserve">)</w:t>
      </w:r>
    </w:p>
    <w:p w:rsidR="00000000" w:rsidDel="00000000" w:rsidP="00000000" w:rsidRDefault="00000000" w:rsidRPr="00000000" w14:paraId="00000025">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tl w:val="0"/>
        </w:rPr>
      </w:r>
    </w:p>
    <w:p w:rsidR="00000000" w:rsidDel="00000000" w:rsidP="00000000" w:rsidRDefault="00000000" w:rsidRPr="00000000" w14:paraId="00000026">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Fonts w:ascii="Roboto Mono" w:cs="Roboto Mono" w:eastAsia="Roboto Mono" w:hAnsi="Roboto Mono"/>
          <w:b w:val="1"/>
          <w:color w:val="1967d2"/>
          <w:sz w:val="18"/>
          <w:szCs w:val="18"/>
          <w:rtl w:val="0"/>
        </w:rPr>
        <w:t xml:space="preserve">SELECT</w:t>
      </w:r>
    </w:p>
    <w:p w:rsidR="00000000" w:rsidDel="00000000" w:rsidP="00000000" w:rsidRDefault="00000000" w:rsidRPr="00000000" w14:paraId="00000027">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sz w:val="18"/>
          <w:szCs w:val="18"/>
          <w:rtl w:val="0"/>
        </w:rPr>
        <w:t xml:space="preserve">promotion</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28">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1967d2"/>
          <w:sz w:val="18"/>
          <w:szCs w:val="18"/>
          <w:rtl w:val="0"/>
        </w:rPr>
        <w:t xml:space="preserve">ROUND</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1967d2"/>
          <w:sz w:val="18"/>
          <w:szCs w:val="18"/>
          <w:rtl w:val="0"/>
        </w:rPr>
        <w:t xml:space="preserve">AVG</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sz w:val="18"/>
          <w:szCs w:val="18"/>
          <w:rtl w:val="0"/>
        </w:rPr>
        <w:t xml:space="preserve">sum_sales</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b06000"/>
          <w:sz w:val="18"/>
          <w:szCs w:val="18"/>
          <w:rtl w:val="0"/>
        </w:rPr>
        <w:t xml:space="preserve">2</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as</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avg_sales</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29">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1967d2"/>
          <w:sz w:val="18"/>
          <w:szCs w:val="18"/>
          <w:rtl w:val="0"/>
        </w:rPr>
        <w:t xml:space="preserve">ROUND</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1967d2"/>
          <w:sz w:val="18"/>
          <w:szCs w:val="18"/>
          <w:rtl w:val="0"/>
        </w:rPr>
        <w:t xml:space="preserve">STDDEV</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sz w:val="18"/>
          <w:szCs w:val="18"/>
          <w:rtl w:val="0"/>
        </w:rPr>
        <w:t xml:space="preserve">sum_sales</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202124"/>
          <w:sz w:val="18"/>
          <w:szCs w:val="18"/>
          <w:rtl w:val="0"/>
        </w:rPr>
        <w:t xml:space="preserve">,</w:t>
      </w:r>
      <w:r w:rsidDel="00000000" w:rsidR="00000000" w:rsidRPr="00000000">
        <w:rPr>
          <w:rFonts w:ascii="Roboto Mono" w:cs="Roboto Mono" w:eastAsia="Roboto Mono" w:hAnsi="Roboto Mono"/>
          <w:b w:val="1"/>
          <w:color w:val="b06000"/>
          <w:sz w:val="18"/>
          <w:szCs w:val="18"/>
          <w:rtl w:val="0"/>
        </w:rPr>
        <w:t xml:space="preserve">2</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as</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stddev_sales</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2A">
      <w:pPr>
        <w:shd w:fill="ffffff" w:val="clear"/>
        <w:spacing w:line="320" w:lineRule="auto"/>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1967d2"/>
          <w:sz w:val="18"/>
          <w:szCs w:val="18"/>
          <w:rtl w:val="0"/>
        </w:rPr>
        <w:t xml:space="preserve">COUNT</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sz w:val="18"/>
          <w:szCs w:val="18"/>
          <w:rtl w:val="0"/>
        </w:rPr>
        <w:t xml:space="preserve">location_id</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as</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no_of_locations</w:t>
      </w:r>
    </w:p>
    <w:p w:rsidR="00000000" w:rsidDel="00000000" w:rsidP="00000000" w:rsidRDefault="00000000" w:rsidRPr="00000000" w14:paraId="0000002B">
      <w:pPr>
        <w:shd w:fill="ffffff" w:val="clear"/>
        <w:spacing w:line="320" w:lineRule="auto"/>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1967d2"/>
          <w:sz w:val="18"/>
          <w:szCs w:val="18"/>
          <w:rtl w:val="0"/>
        </w:rPr>
        <w:t xml:space="preserve">FROM</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mean_table</w:t>
      </w:r>
    </w:p>
    <w:p w:rsidR="00000000" w:rsidDel="00000000" w:rsidP="00000000" w:rsidRDefault="00000000" w:rsidRPr="00000000" w14:paraId="0000002C">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Fonts w:ascii="Roboto Mono" w:cs="Roboto Mono" w:eastAsia="Roboto Mono" w:hAnsi="Roboto Mono"/>
          <w:b w:val="1"/>
          <w:color w:val="1967d2"/>
          <w:sz w:val="18"/>
          <w:szCs w:val="18"/>
          <w:rtl w:val="0"/>
        </w:rPr>
        <w:t xml:space="preserve">GROUP</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BY</w:t>
      </w:r>
    </w:p>
    <w:p w:rsidR="00000000" w:rsidDel="00000000" w:rsidP="00000000" w:rsidRDefault="00000000" w:rsidRPr="00000000" w14:paraId="0000002D">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sz w:val="18"/>
          <w:szCs w:val="18"/>
          <w:rtl w:val="0"/>
        </w:rPr>
        <w:t xml:space="preserve">promotion</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2E">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pStyle w:val="Heading1"/>
        <w:jc w:val="both"/>
        <w:rPr>
          <w:b w:val="1"/>
        </w:rPr>
      </w:pPr>
      <w:bookmarkStart w:colFirst="0" w:colLast="0" w:name="_qag0binr0tj0" w:id="5"/>
      <w:bookmarkEnd w:id="5"/>
      <w:r w:rsidDel="00000000" w:rsidR="00000000" w:rsidRPr="00000000">
        <w:rPr>
          <w:b w:val="1"/>
          <w:rtl w:val="0"/>
        </w:rPr>
        <w:t xml:space="preserve">ANALYSIS</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table contains the numbers necessary to analyze the A/B test and reach a decision. </w:t>
      </w:r>
    </w:p>
    <w:p w:rsidR="00000000" w:rsidDel="00000000" w:rsidP="00000000" w:rsidRDefault="00000000" w:rsidRPr="00000000" w14:paraId="00000034">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66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promotion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avg_sales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stddev_sales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no_of_locations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highlight w:val="white"/>
                <w:rtl w:val="0"/>
              </w:rPr>
              <w:t xml:space="preserve">232.4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189.32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r>
    </w:tbl>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Table 1. Summary Statisticsof the three promotions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I carried out Two-Sample T-Test using </w:t>
      </w:r>
      <w:hyperlink r:id="rId7">
        <w:r w:rsidDel="00000000" w:rsidR="00000000" w:rsidRPr="00000000">
          <w:rPr>
            <w:color w:val="1155cc"/>
            <w:u w:val="single"/>
            <w:rtl w:val="0"/>
          </w:rPr>
          <w:t xml:space="preserve">Evan's Awesome A/B Tools</w:t>
        </w:r>
      </w:hyperlink>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 calculated  Cohen's d value using </w:t>
      </w:r>
      <w:hyperlink r:id="rId8">
        <w:r w:rsidDel="00000000" w:rsidR="00000000" w:rsidRPr="00000000">
          <w:rPr>
            <w:color w:val="1155cc"/>
            <w:u w:val="single"/>
            <w:rtl w:val="0"/>
          </w:rPr>
          <w:t xml:space="preserve">Effect Size Calculator for T-Test</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tbl>
      <w:tblPr>
        <w:tblStyle w:val="Table2"/>
        <w:tblW w:w="7710.0" w:type="dxa"/>
        <w:jc w:val="left"/>
        <w:tblLayout w:type="fixed"/>
        <w:tblLook w:val="0600"/>
      </w:tblPr>
      <w:tblGrid>
        <w:gridCol w:w="1530"/>
        <w:gridCol w:w="1260"/>
        <w:gridCol w:w="2085"/>
        <w:gridCol w:w="1530"/>
        <w:gridCol w:w="1305"/>
        <w:tblGridChange w:id="0">
          <w:tblGrid>
            <w:gridCol w:w="1530"/>
            <w:gridCol w:w="1260"/>
            <w:gridCol w:w="2085"/>
            <w:gridCol w:w="1530"/>
            <w:gridCol w:w="1305"/>
          </w:tblGrid>
        </w:tblGridChange>
      </w:tblGrid>
      <w:tr>
        <w:trPr>
          <w:cantSplit w:val="0"/>
          <w:trHeight w:val="485" w:hRule="atLeast"/>
          <w:tblHeader w:val="0"/>
        </w:trPr>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1">
            <w:pPr>
              <w:jc w:val="both"/>
              <w:rPr>
                <w:b w:val="1"/>
              </w:rPr>
            </w:pPr>
            <w:r w:rsidDel="00000000" w:rsidR="00000000" w:rsidRPr="00000000">
              <w:rPr>
                <w:b w:val="1"/>
                <w:rtl w:val="0"/>
              </w:rPr>
              <w:t xml:space="preserve">comparison</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2">
            <w:pPr>
              <w:jc w:val="both"/>
              <w:rPr>
                <w:b w:val="1"/>
              </w:rPr>
            </w:pPr>
            <w:r w:rsidDel="00000000" w:rsidR="00000000" w:rsidRPr="00000000">
              <w:rPr>
                <w:b w:val="1"/>
                <w:rtl w:val="0"/>
              </w:rPr>
              <w:t xml:space="preserve">p-value</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3">
            <w:pPr>
              <w:jc w:val="both"/>
              <w:rPr>
                <w:b w:val="1"/>
              </w:rPr>
            </w:pPr>
            <w:r w:rsidDel="00000000" w:rsidR="00000000" w:rsidRPr="00000000">
              <w:rPr>
                <w:b w:val="1"/>
                <w:rtl w:val="0"/>
              </w:rPr>
              <w:t xml:space="preserve">Cohen’s d value</w:t>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4">
            <w:pPr>
              <w:jc w:val="both"/>
              <w:rPr>
                <w:b w:val="1"/>
              </w:rPr>
            </w:pPr>
            <w:r w:rsidDel="00000000" w:rsidR="00000000" w:rsidRPr="00000000">
              <w:rPr>
                <w:b w:val="1"/>
                <w:rtl w:val="0"/>
              </w:rPr>
              <w:t xml:space="preserve">Difference of means</w:t>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5">
            <w:pPr>
              <w:jc w:val="both"/>
              <w:rPr>
                <w:b w:val="1"/>
              </w:rPr>
            </w:pPr>
            <w:r w:rsidDel="00000000" w:rsidR="00000000" w:rsidRPr="00000000">
              <w:rPr>
                <w:b w:val="1"/>
                <w:rtl w:val="0"/>
              </w:rPr>
              <w:t xml:space="preserve">Standard Error</w:t>
            </w:r>
            <w:r w:rsidDel="00000000" w:rsidR="00000000" w:rsidRPr="00000000">
              <w:rPr>
                <w:rtl w:val="0"/>
              </w:rPr>
            </w:r>
          </w:p>
        </w:tc>
      </w:tr>
      <w:tr>
        <w:trPr>
          <w:cantSplit w:val="0"/>
          <w:trHeight w:val="485" w:hRule="atLeast"/>
          <w:tblHeader w:val="0"/>
        </w:trPr>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6">
            <w:pPr>
              <w:jc w:val="both"/>
              <w:rPr/>
            </w:pPr>
            <w:r w:rsidDel="00000000" w:rsidR="00000000" w:rsidRPr="00000000">
              <w:rPr>
                <w:rtl w:val="0"/>
              </w:rPr>
              <w:t xml:space="preserve">1 AND 2</w:t>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7">
            <w:pPr>
              <w:jc w:val="both"/>
              <w:rPr/>
            </w:pPr>
            <w:r w:rsidDel="00000000" w:rsidR="00000000" w:rsidRPr="00000000">
              <w:rPr>
                <w:rtl w:val="0"/>
              </w:rPr>
              <w:t xml:space="preserve">0.00128 </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8">
            <w:pPr>
              <w:jc w:val="both"/>
              <w:rPr/>
            </w:pPr>
            <w:r w:rsidDel="00000000" w:rsidR="00000000" w:rsidRPr="00000000">
              <w:rPr>
                <w:rtl w:val="0"/>
              </w:rPr>
              <w:t xml:space="preserve">0.705</w:t>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9">
            <w:pPr>
              <w:jc w:val="both"/>
              <w:rPr/>
            </w:pPr>
            <w:r w:rsidDel="00000000" w:rsidR="00000000" w:rsidRPr="00000000">
              <w:rPr>
                <w:rtl w:val="0"/>
              </w:rPr>
              <w:t xml:space="preserve">43.078</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both"/>
              <w:rPr/>
            </w:pPr>
            <w:r w:rsidDel="00000000" w:rsidR="00000000" w:rsidRPr="00000000">
              <w:rPr>
                <w:u w:val="single"/>
                <w:rtl w:val="0"/>
              </w:rPr>
              <w:t xml:space="preserve">12.928</w:t>
            </w:r>
            <w:r w:rsidDel="00000000" w:rsidR="00000000" w:rsidRPr="00000000">
              <w:rPr>
                <w:rtl w:val="0"/>
              </w:rPr>
            </w:r>
          </w:p>
        </w:tc>
      </w:tr>
      <w:tr>
        <w:trPr>
          <w:cantSplit w:val="0"/>
          <w:trHeight w:val="485" w:hRule="atLeast"/>
          <w:tblHeader w:val="0"/>
        </w:trPr>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B">
            <w:pPr>
              <w:jc w:val="both"/>
              <w:rPr/>
            </w:pPr>
            <w:r w:rsidDel="00000000" w:rsidR="00000000" w:rsidRPr="00000000">
              <w:rPr>
                <w:rtl w:val="0"/>
              </w:rPr>
              <w:t xml:space="preserve">1 AND 3</w:t>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C">
            <w:pPr>
              <w:jc w:val="both"/>
              <w:rPr/>
            </w:pPr>
            <w:r w:rsidDel="00000000" w:rsidR="00000000" w:rsidRPr="00000000">
              <w:rPr>
                <w:rtl w:val="0"/>
              </w:rPr>
              <w:t xml:space="preserve">0.43</w:t>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D">
            <w:pPr>
              <w:jc w:val="both"/>
              <w:rPr/>
            </w:pPr>
            <w:r w:rsidDel="00000000" w:rsidR="00000000" w:rsidRPr="00000000">
              <w:rPr>
                <w:rtl w:val="0"/>
              </w:rPr>
              <w:t xml:space="preserve">0.169</w:t>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E">
            <w:pPr>
              <w:jc w:val="both"/>
              <w:rPr/>
            </w:pPr>
            <w:r w:rsidDel="00000000" w:rsidR="00000000" w:rsidRPr="00000000">
              <w:rPr>
                <w:rtl w:val="0"/>
              </w:rPr>
              <w:t xml:space="preserve">10.936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F">
            <w:pPr>
              <w:jc w:val="both"/>
              <w:rPr/>
            </w:pPr>
            <w:r w:rsidDel="00000000" w:rsidR="00000000" w:rsidRPr="00000000">
              <w:rPr>
                <w:rtl w:val="0"/>
              </w:rPr>
              <w:t xml:space="preserve">13.674 </w:t>
            </w:r>
            <w:r w:rsidDel="00000000" w:rsidR="00000000" w:rsidRPr="00000000">
              <w:rPr>
                <w:rtl w:val="0"/>
              </w:rPr>
            </w:r>
          </w:p>
        </w:tc>
      </w:tr>
      <w:tr>
        <w:trPr>
          <w:cantSplit w:val="0"/>
          <w:trHeight w:val="485" w:hRule="atLeast"/>
          <w:tblHeader w:val="0"/>
        </w:trPr>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0">
            <w:pPr>
              <w:jc w:val="both"/>
              <w:rPr/>
            </w:pPr>
            <w:r w:rsidDel="00000000" w:rsidR="00000000" w:rsidRPr="00000000">
              <w:rPr>
                <w:rtl w:val="0"/>
              </w:rPr>
              <w:t xml:space="preserve">2 AND 3</w:t>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1">
            <w:pPr>
              <w:jc w:val="both"/>
              <w:rPr/>
            </w:pPr>
            <w:r w:rsidDel="00000000" w:rsidR="00000000" w:rsidRPr="00000000">
              <w:rPr>
                <w:rtl w:val="0"/>
              </w:rPr>
              <w:t xml:space="preserve">0.0136</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2">
            <w:pPr>
              <w:jc w:val="both"/>
              <w:rPr/>
            </w:pPr>
            <w:r w:rsidDel="00000000" w:rsidR="00000000" w:rsidRPr="00000000">
              <w:rPr>
                <w:rtl w:val="0"/>
              </w:rPr>
              <w:t xml:space="preserve">0.519</w:t>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3">
            <w:pPr>
              <w:jc w:val="both"/>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−32.14</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4">
            <w:pPr>
              <w:jc w:val="both"/>
              <w:rPr/>
            </w:pPr>
            <w:r w:rsidDel="00000000" w:rsidR="00000000" w:rsidRPr="00000000">
              <w:rPr>
                <w:rtl w:val="0"/>
              </w:rPr>
              <w:t xml:space="preserve">12.765 </w:t>
            </w:r>
            <w:r w:rsidDel="00000000" w:rsidR="00000000" w:rsidRPr="00000000">
              <w:rPr>
                <w:rtl w:val="0"/>
              </w:rPr>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tl w:val="0"/>
        </w:rPr>
        <w:t xml:space="preserve">Table 2. Summary of  2 Sample T-Test comparing the promotions</w:t>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257800" cy="48672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578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Figure 1.  2 Sample T-Test comparing  promotions 1 and 2</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drawing>
          <wp:inline distB="114300" distT="114300" distL="114300" distR="114300">
            <wp:extent cx="5210175" cy="47910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1017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Figure 2.  2 Sample T-Test comparing promotions 1 and 3</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rPr>
        <w:drawing>
          <wp:inline distB="114300" distT="114300" distL="114300" distR="114300">
            <wp:extent cx="5257800" cy="48101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5780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Figure 3.  2 Sample T-Test comparing promotions 2 and 3</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pStyle w:val="Heading1"/>
        <w:jc w:val="both"/>
        <w:rPr>
          <w:b w:val="1"/>
        </w:rPr>
      </w:pPr>
      <w:bookmarkStart w:colFirst="0" w:colLast="0" w:name="_ecdic7bj1bdy" w:id="6"/>
      <w:bookmarkEnd w:id="6"/>
      <w:r w:rsidDel="00000000" w:rsidR="00000000" w:rsidRPr="00000000">
        <w:rPr>
          <w:b w:val="1"/>
          <w:rtl w:val="0"/>
        </w:rPr>
        <w:t xml:space="preserve">Evaluation</w:t>
      </w:r>
    </w:p>
    <w:p w:rsidR="00000000" w:rsidDel="00000000" w:rsidP="00000000" w:rsidRDefault="00000000" w:rsidRPr="00000000" w14:paraId="00000076">
      <w:pPr>
        <w:jc w:val="both"/>
        <w:rPr>
          <w:b w:val="1"/>
        </w:rPr>
      </w:pPr>
      <w:r w:rsidDel="00000000" w:rsidR="00000000" w:rsidRPr="00000000">
        <w:rPr>
          <w:b w:val="1"/>
          <w:rtl w:val="0"/>
        </w:rPr>
        <w:t xml:space="preserve">p-values: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numPr>
          <w:ilvl w:val="0"/>
          <w:numId w:val="1"/>
        </w:numPr>
        <w:ind w:left="720" w:hanging="360"/>
        <w:jc w:val="both"/>
      </w:pPr>
      <w:r w:rsidDel="00000000" w:rsidR="00000000" w:rsidRPr="00000000">
        <w:rPr>
          <w:rtl w:val="0"/>
        </w:rPr>
        <w:t xml:space="preserve">The first and third comparisons have p-values less than 0.01, indicating statistically significant differences between those groups.</w:t>
      </w:r>
    </w:p>
    <w:p w:rsidR="00000000" w:rsidDel="00000000" w:rsidP="00000000" w:rsidRDefault="00000000" w:rsidRPr="00000000" w14:paraId="00000079">
      <w:pPr>
        <w:numPr>
          <w:ilvl w:val="0"/>
          <w:numId w:val="1"/>
        </w:numPr>
        <w:ind w:left="720" w:hanging="360"/>
        <w:jc w:val="both"/>
      </w:pPr>
      <w:r w:rsidDel="00000000" w:rsidR="00000000" w:rsidRPr="00000000">
        <w:rPr>
          <w:rtl w:val="0"/>
        </w:rPr>
        <w:t xml:space="preserve">The second comparison, with a p-value of 0.43, shows no statistically significant difference.</w:t>
      </w:r>
    </w:p>
    <w:p w:rsidR="00000000" w:rsidDel="00000000" w:rsidP="00000000" w:rsidRDefault="00000000" w:rsidRPr="00000000" w14:paraId="0000007A">
      <w:pPr>
        <w:jc w:val="both"/>
        <w:rPr>
          <w:b w:val="1"/>
        </w:rPr>
      </w:pPr>
      <w:r w:rsidDel="00000000" w:rsidR="00000000" w:rsidRPr="00000000">
        <w:rPr>
          <w:rtl w:val="0"/>
        </w:rPr>
        <w:br w:type="textWrapping"/>
      </w:r>
      <w:r w:rsidDel="00000000" w:rsidR="00000000" w:rsidRPr="00000000">
        <w:rPr>
          <w:b w:val="1"/>
          <w:rtl w:val="0"/>
        </w:rPr>
        <w:t xml:space="preserve">Cohen’s d values:</w:t>
      </w:r>
    </w:p>
    <w:p w:rsidR="00000000" w:rsidDel="00000000" w:rsidP="00000000" w:rsidRDefault="00000000" w:rsidRPr="00000000" w14:paraId="0000007B">
      <w:pPr>
        <w:jc w:val="center"/>
        <w:rPr/>
      </w:pPr>
      <w:r w:rsidDel="00000000" w:rsidR="00000000" w:rsidRPr="00000000">
        <w:rPr>
          <w:rtl w:val="0"/>
        </w:rPr>
        <w:t xml:space="preserve">d &lt; 0.2 is "trivial effect"; </w:t>
      </w:r>
    </w:p>
    <w:p w:rsidR="00000000" w:rsidDel="00000000" w:rsidP="00000000" w:rsidRDefault="00000000" w:rsidRPr="00000000" w14:paraId="0000007C">
      <w:pPr>
        <w:jc w:val="center"/>
        <w:rPr/>
      </w:pPr>
      <w:r w:rsidDel="00000000" w:rsidR="00000000" w:rsidRPr="00000000">
        <w:rPr>
          <w:rtl w:val="0"/>
        </w:rPr>
        <w:t xml:space="preserve">0.2 &lt; d &lt; 0.5 is "small effect";</w:t>
      </w:r>
    </w:p>
    <w:p w:rsidR="00000000" w:rsidDel="00000000" w:rsidP="00000000" w:rsidRDefault="00000000" w:rsidRPr="00000000" w14:paraId="0000007D">
      <w:pPr>
        <w:jc w:val="center"/>
        <w:rPr/>
      </w:pPr>
      <w:r w:rsidDel="00000000" w:rsidR="00000000" w:rsidRPr="00000000">
        <w:rPr>
          <w:rtl w:val="0"/>
        </w:rPr>
        <w:t xml:space="preserve"> 0.5 &lt; d &lt; 0.8 is "medium effect"; </w:t>
      </w:r>
    </w:p>
    <w:p w:rsidR="00000000" w:rsidDel="00000000" w:rsidP="00000000" w:rsidRDefault="00000000" w:rsidRPr="00000000" w14:paraId="0000007E">
      <w:pPr>
        <w:jc w:val="center"/>
        <w:rPr/>
      </w:pPr>
      <w:r w:rsidDel="00000000" w:rsidR="00000000" w:rsidRPr="00000000">
        <w:rPr>
          <w:rtl w:val="0"/>
        </w:rPr>
        <w:t xml:space="preserve">d &gt; 0.8 means "large effect"</w:t>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rtl w:val="0"/>
        </w:rPr>
        <w:t xml:space="preserve">d value for promotion 1 and 2 suggests the difference between these two is medium. </w:t>
      </w:r>
      <w:r w:rsidDel="00000000" w:rsidR="00000000" w:rsidRPr="00000000">
        <w:rPr>
          <w:rtl w:val="0"/>
        </w:rPr>
      </w:r>
    </w:p>
    <w:p w:rsidR="00000000" w:rsidDel="00000000" w:rsidP="00000000" w:rsidRDefault="00000000" w:rsidRPr="00000000" w14:paraId="00000081">
      <w:pPr>
        <w:numPr>
          <w:ilvl w:val="0"/>
          <w:numId w:val="3"/>
        </w:numPr>
        <w:ind w:left="720" w:hanging="360"/>
        <w:jc w:val="both"/>
      </w:pPr>
      <w:r w:rsidDel="00000000" w:rsidR="00000000" w:rsidRPr="00000000">
        <w:rPr>
          <w:rtl w:val="0"/>
        </w:rPr>
        <w:t xml:space="preserve">d value for promotion 1 and 3 suggests the difference between these two is trivia. </w:t>
      </w:r>
    </w:p>
    <w:p w:rsidR="00000000" w:rsidDel="00000000" w:rsidP="00000000" w:rsidRDefault="00000000" w:rsidRPr="00000000" w14:paraId="00000082">
      <w:pPr>
        <w:numPr>
          <w:ilvl w:val="0"/>
          <w:numId w:val="3"/>
        </w:numPr>
        <w:ind w:left="720" w:hanging="360"/>
        <w:jc w:val="both"/>
      </w:pPr>
      <w:r w:rsidDel="00000000" w:rsidR="00000000" w:rsidRPr="00000000">
        <w:rPr>
          <w:rtl w:val="0"/>
        </w:rPr>
        <w:t xml:space="preserve">d value for promotion 1 and 2 suggests the difference between these two is medium.</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rtl w:val="0"/>
        </w:rPr>
        <w:t xml:space="preserve">This suggests that the first and third comparisons are important for determining the differences between the marketing campaigns. The second comparison shows that the two groups are not significantly different from one another.</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1"/>
        <w:jc w:val="both"/>
        <w:rPr>
          <w:b w:val="1"/>
        </w:rPr>
      </w:pPr>
      <w:bookmarkStart w:colFirst="0" w:colLast="0" w:name="_4ci0rnafl5wl" w:id="7"/>
      <w:bookmarkEnd w:id="7"/>
      <w:r w:rsidDel="00000000" w:rsidR="00000000" w:rsidRPr="00000000">
        <w:rPr>
          <w:b w:val="1"/>
          <w:rtl w:val="0"/>
        </w:rPr>
        <w:t xml:space="preserve">Decision</w:t>
      </w:r>
    </w:p>
    <w:p w:rsidR="00000000" w:rsidDel="00000000" w:rsidP="00000000" w:rsidRDefault="00000000" w:rsidRPr="00000000" w14:paraId="00000088">
      <w:pPr>
        <w:jc w:val="both"/>
        <w:rPr/>
      </w:pPr>
      <w:r w:rsidDel="00000000" w:rsidR="00000000" w:rsidRPr="00000000">
        <w:rPr>
          <w:rtl w:val="0"/>
        </w:rPr>
        <w:t xml:space="preserve">Choose </w:t>
      </w:r>
      <w:r w:rsidDel="00000000" w:rsidR="00000000" w:rsidRPr="00000000">
        <w:rPr>
          <w:b w:val="1"/>
          <w:rtl w:val="0"/>
        </w:rPr>
        <w:t xml:space="preserve">Promotion 1</w:t>
      </w:r>
      <w:r w:rsidDel="00000000" w:rsidR="00000000" w:rsidRPr="00000000">
        <w:rPr>
          <w:rtl w:val="0"/>
        </w:rPr>
        <w:t xml:space="preserve"> as the most effective marketing strategy for the new item, as it has the highest average sales and statistically significant positive effects.</w:t>
      </w:r>
    </w:p>
    <w:p w:rsidR="00000000" w:rsidDel="00000000" w:rsidP="00000000" w:rsidRDefault="00000000" w:rsidRPr="00000000" w14:paraId="00000089">
      <w:pPr>
        <w:jc w:val="both"/>
        <w:rPr/>
      </w:pPr>
      <w:r w:rsidDel="00000000" w:rsidR="00000000" w:rsidRPr="00000000">
        <w:rPr>
          <w:rtl w:val="0"/>
        </w:rPr>
        <w:t xml:space="preserve">Avoid Promotion 2, which has the lowest average sales and does not show strong performance. Promotion 3 could be a secondary option but is also less effective than Promotion 1.</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drawing>
          <wp:inline distB="114300" distT="114300" distL="114300" distR="114300">
            <wp:extent cx="5943600" cy="28702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b w:val="1"/>
          <w:rtl w:val="0"/>
        </w:rPr>
        <w:t xml:space="preserve">Figure 4. Average Sales by Promotion</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chebotinaa/fast-food-marketing-campaign-ab-test" TargetMode="External"/><Relationship Id="rId7" Type="http://schemas.openxmlformats.org/officeDocument/2006/relationships/hyperlink" Target="https://www.evanmiller.org/ab-testing/t-test.html" TargetMode="External"/><Relationship Id="rId8" Type="http://schemas.openxmlformats.org/officeDocument/2006/relationships/hyperlink" Target="https://www.socscistatistics.com/effectsize/default3.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