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F3B" w:rsidRPr="00A750ED" w:rsidRDefault="007C6888" w:rsidP="00B5412E">
      <w:pPr>
        <w:pStyle w:val="a7"/>
        <w:rPr>
          <w:sz w:val="30"/>
          <w:szCs w:val="30"/>
        </w:rPr>
      </w:pPr>
      <w:r>
        <w:rPr>
          <w:rFonts w:hint="eastAsia"/>
          <w:sz w:val="30"/>
          <w:szCs w:val="30"/>
        </w:rPr>
        <w:t>世界和</w:t>
      </w:r>
      <w:r w:rsidR="00A3666B">
        <w:rPr>
          <w:rFonts w:hint="eastAsia"/>
          <w:sz w:val="30"/>
          <w:szCs w:val="30"/>
        </w:rPr>
        <w:t>PVP</w:t>
      </w:r>
      <w:r w:rsidR="00A3666B">
        <w:rPr>
          <w:rFonts w:hint="eastAsia"/>
          <w:sz w:val="30"/>
          <w:szCs w:val="30"/>
        </w:rPr>
        <w:t>系统</w:t>
      </w:r>
    </w:p>
    <w:p w:rsidR="00B5412E" w:rsidRDefault="00B5412E">
      <w:pPr>
        <w:rPr>
          <w:rFonts w:ascii="宋体" w:hAnsi="宋体"/>
        </w:rPr>
      </w:pPr>
    </w:p>
    <w:p w:rsidR="00B5412E" w:rsidRPr="00A750ED" w:rsidRDefault="00B5412E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修改记录</w:t>
      </w:r>
    </w:p>
    <w:tbl>
      <w:tblPr>
        <w:tblStyle w:val="a8"/>
        <w:tblW w:w="0" w:type="auto"/>
        <w:tblLook w:val="04A0"/>
      </w:tblPr>
      <w:tblGrid>
        <w:gridCol w:w="2842"/>
        <w:gridCol w:w="2843"/>
        <w:gridCol w:w="2843"/>
      </w:tblGrid>
      <w:tr w:rsidR="00B5412E" w:rsidTr="00B5412E">
        <w:tc>
          <w:tcPr>
            <w:tcW w:w="2842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</w:t>
            </w:r>
          </w:p>
        </w:tc>
      </w:tr>
      <w:tr w:rsidR="00B5412E" w:rsidTr="00B5412E">
        <w:tc>
          <w:tcPr>
            <w:tcW w:w="2842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  <w:tc>
          <w:tcPr>
            <w:tcW w:w="2843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  <w:tc>
          <w:tcPr>
            <w:tcW w:w="2843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</w:tr>
    </w:tbl>
    <w:p w:rsidR="00B5412E" w:rsidRPr="00B5412E" w:rsidRDefault="00B5412E" w:rsidP="005862A3">
      <w:pPr>
        <w:rPr>
          <w:rFonts w:ascii="Verdana" w:hAnsi="Verdana"/>
          <w:sz w:val="20"/>
          <w:szCs w:val="20"/>
        </w:rPr>
      </w:pPr>
      <w:r w:rsidRPr="00B5412E">
        <w:rPr>
          <w:rFonts w:ascii="宋体" w:hAnsi="宋体" w:hint="eastAsia"/>
          <w:sz w:val="20"/>
          <w:szCs w:val="20"/>
        </w:rPr>
        <w:tab/>
      </w:r>
    </w:p>
    <w:p w:rsidR="00A750ED" w:rsidRDefault="00A750ED" w:rsidP="00A750ED">
      <w:pPr>
        <w:rPr>
          <w:rFonts w:ascii="宋体" w:hAnsi="宋体"/>
          <w:sz w:val="20"/>
          <w:szCs w:val="20"/>
        </w:rPr>
      </w:pPr>
    </w:p>
    <w:p w:rsidR="00A750ED" w:rsidRPr="00A750ED" w:rsidRDefault="007C6888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世界背景</w:t>
      </w:r>
    </w:p>
    <w:p w:rsidR="00A750ED" w:rsidRDefault="007C6888" w:rsidP="007C6888">
      <w:pPr>
        <w:ind w:left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出生点在天星城，游戏初期也是以这块区域为背景，包括场景、门派、恩怨情仇。少量加入其它场景信息和人物，如天南。</w:t>
      </w:r>
    </w:p>
    <w:p w:rsidR="007C6888" w:rsidRDefault="007C6888" w:rsidP="007C6888">
      <w:pPr>
        <w:ind w:left="420"/>
        <w:rPr>
          <w:rFonts w:ascii="宋体" w:hAnsi="宋体"/>
          <w:sz w:val="20"/>
          <w:szCs w:val="20"/>
        </w:rPr>
      </w:pPr>
    </w:p>
    <w:p w:rsidR="007C6888" w:rsidRPr="007C6888" w:rsidRDefault="007C6888" w:rsidP="007C6888">
      <w:pPr>
        <w:ind w:left="420"/>
        <w:rPr>
          <w:rFonts w:ascii="宋体" w:hAnsi="宋体"/>
          <w:color w:val="FF0000"/>
          <w:sz w:val="20"/>
          <w:szCs w:val="20"/>
        </w:rPr>
      </w:pPr>
      <w:r w:rsidRPr="007C6888">
        <w:rPr>
          <w:rFonts w:ascii="宋体" w:hAnsi="宋体" w:hint="eastAsia"/>
          <w:color w:val="FF0000"/>
          <w:sz w:val="20"/>
          <w:szCs w:val="20"/>
        </w:rPr>
        <w:t>1转可考虑其它场景。</w:t>
      </w:r>
    </w:p>
    <w:p w:rsidR="007C6888" w:rsidRDefault="007C6888" w:rsidP="007C6888">
      <w:pPr>
        <w:rPr>
          <w:rFonts w:ascii="宋体" w:hAnsi="宋体"/>
          <w:sz w:val="20"/>
          <w:szCs w:val="20"/>
        </w:rPr>
      </w:pPr>
    </w:p>
    <w:p w:rsidR="007C6888" w:rsidRPr="00A750ED" w:rsidRDefault="007C6888" w:rsidP="007C6888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宗门</w:t>
      </w:r>
    </w:p>
    <w:p w:rsidR="007C6888" w:rsidRDefault="007C6888" w:rsidP="007C6888">
      <w:pPr>
        <w:ind w:left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分4个门派，在天星城周边几个岛上，各自为抢夺资源而不断战斗，都想灭掉对方。</w:t>
      </w:r>
    </w:p>
    <w:p w:rsidR="007C6888" w:rsidRDefault="007C6888" w:rsidP="007C6888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玩家会选择其中一个宗派加入，学习其中功法（技能）</w:t>
      </w:r>
      <w:proofErr w:type="gramStart"/>
      <w:r>
        <w:rPr>
          <w:rFonts w:ascii="宋体" w:hAnsi="宋体" w:hint="eastAsia"/>
          <w:sz w:val="20"/>
          <w:szCs w:val="20"/>
        </w:rPr>
        <w:t>和选主法宝</w:t>
      </w:r>
      <w:proofErr w:type="gramEnd"/>
      <w:r>
        <w:rPr>
          <w:rFonts w:ascii="宋体" w:hAnsi="宋体" w:hint="eastAsia"/>
          <w:sz w:val="20"/>
          <w:szCs w:val="20"/>
        </w:rPr>
        <w:t>。</w:t>
      </w:r>
    </w:p>
    <w:p w:rsidR="00D23764" w:rsidRDefault="00D23764" w:rsidP="007C6888">
      <w:pPr>
        <w:rPr>
          <w:rFonts w:ascii="宋体" w:hAnsi="宋体"/>
          <w:sz w:val="20"/>
          <w:szCs w:val="20"/>
        </w:rPr>
      </w:pPr>
    </w:p>
    <w:p w:rsidR="00D23764" w:rsidRPr="007C6888" w:rsidRDefault="00D23764" w:rsidP="007C6888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目的：保护宗门不被灭。</w:t>
      </w:r>
    </w:p>
    <w:p w:rsidR="007C6888" w:rsidRPr="00D23764" w:rsidRDefault="007C6888" w:rsidP="007C6888">
      <w:pPr>
        <w:rPr>
          <w:rFonts w:ascii="宋体" w:hAnsi="宋体"/>
          <w:b/>
          <w:sz w:val="28"/>
          <w:szCs w:val="28"/>
        </w:rPr>
      </w:pPr>
    </w:p>
    <w:p w:rsidR="00D23764" w:rsidRPr="00A750ED" w:rsidRDefault="00D23764" w:rsidP="00D23764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家族</w:t>
      </w:r>
    </w:p>
    <w:p w:rsidR="00A750ED" w:rsidRDefault="00D23764" w:rsidP="00D23764">
      <w:pPr>
        <w:ind w:left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玩家可组建家庭，如果家族足够强大，或者联合几个家族</w:t>
      </w:r>
      <w:proofErr w:type="gramStart"/>
      <w:r>
        <w:rPr>
          <w:rFonts w:ascii="宋体" w:hAnsi="宋体" w:hint="eastAsia"/>
          <w:sz w:val="20"/>
          <w:szCs w:val="20"/>
        </w:rPr>
        <w:t>可功打宗</w:t>
      </w:r>
      <w:proofErr w:type="gramEnd"/>
      <w:r>
        <w:rPr>
          <w:rFonts w:ascii="宋体" w:hAnsi="宋体" w:hint="eastAsia"/>
          <w:sz w:val="20"/>
          <w:szCs w:val="20"/>
        </w:rPr>
        <w:t>门。</w:t>
      </w:r>
    </w:p>
    <w:p w:rsidR="00C959D0" w:rsidRDefault="00C959D0" w:rsidP="00C959D0">
      <w:pPr>
        <w:rPr>
          <w:rFonts w:ascii="宋体" w:hAnsi="宋体" w:hint="eastAsia"/>
          <w:sz w:val="20"/>
          <w:szCs w:val="20"/>
        </w:rPr>
      </w:pPr>
    </w:p>
    <w:p w:rsidR="00C959D0" w:rsidRDefault="00C959D0" w:rsidP="00C959D0">
      <w:pPr>
        <w:rPr>
          <w:rFonts w:ascii="宋体" w:hAnsi="宋体" w:hint="eastAsia"/>
          <w:sz w:val="20"/>
          <w:szCs w:val="20"/>
        </w:rPr>
      </w:pPr>
    </w:p>
    <w:p w:rsidR="00C959D0" w:rsidRPr="00A750ED" w:rsidRDefault="00C959D0" w:rsidP="00C959D0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方案2</w:t>
      </w:r>
    </w:p>
    <w:p w:rsidR="00C959D0" w:rsidRPr="00C959D0" w:rsidRDefault="00C959D0" w:rsidP="00C959D0">
      <w:pPr>
        <w:pStyle w:val="a9"/>
        <w:numPr>
          <w:ilvl w:val="0"/>
          <w:numId w:val="18"/>
        </w:numPr>
        <w:ind w:firstLineChars="0"/>
        <w:rPr>
          <w:rFonts w:ascii="宋体" w:hAnsi="宋体" w:hint="eastAsia"/>
          <w:sz w:val="20"/>
          <w:szCs w:val="20"/>
        </w:rPr>
      </w:pPr>
      <w:r w:rsidRPr="00C959D0">
        <w:rPr>
          <w:rFonts w:ascii="宋体" w:hAnsi="宋体" w:hint="eastAsia"/>
          <w:sz w:val="20"/>
          <w:szCs w:val="20"/>
        </w:rPr>
        <w:t>无家族概念，只有门派（公会系统）</w:t>
      </w:r>
    </w:p>
    <w:p w:rsidR="00C959D0" w:rsidRPr="00C959D0" w:rsidRDefault="00C959D0" w:rsidP="00C959D0">
      <w:pPr>
        <w:pStyle w:val="a9"/>
        <w:numPr>
          <w:ilvl w:val="0"/>
          <w:numId w:val="18"/>
        </w:numPr>
        <w:ind w:firstLineChars="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无宗门，但是有4个矿脉，也是4个门派筑地，游戏中可以建很多门派，但只有4个门派可以有筑地。</w:t>
      </w:r>
    </w:p>
    <w:p w:rsidR="00C959D0" w:rsidRDefault="00C959D0" w:rsidP="00C959D0">
      <w:pPr>
        <w:ind w:left="420"/>
        <w:rPr>
          <w:rFonts w:ascii="宋体" w:hAnsi="宋体" w:hint="eastAsia"/>
          <w:sz w:val="20"/>
          <w:szCs w:val="20"/>
        </w:rPr>
      </w:pPr>
    </w:p>
    <w:p w:rsidR="00D85A9B" w:rsidRDefault="00D85A9B" w:rsidP="00C959D0">
      <w:pPr>
        <w:ind w:left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目的：</w:t>
      </w:r>
    </w:p>
    <w:p w:rsidR="00D85A9B" w:rsidRDefault="00D85A9B" w:rsidP="00C959D0">
      <w:pPr>
        <w:ind w:left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引发门派资源争夺，可以产生更多PVP玩法</w:t>
      </w:r>
    </w:p>
    <w:p w:rsidR="000333C4" w:rsidRDefault="000333C4" w:rsidP="00C959D0">
      <w:pPr>
        <w:ind w:left="420"/>
        <w:rPr>
          <w:rFonts w:ascii="宋体" w:hAnsi="宋体" w:hint="eastAsia"/>
          <w:sz w:val="20"/>
          <w:szCs w:val="20"/>
        </w:rPr>
      </w:pPr>
    </w:p>
    <w:p w:rsidR="000333C4" w:rsidRDefault="000333C4" w:rsidP="00C959D0">
      <w:pPr>
        <w:ind w:left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门派筑地：</w:t>
      </w:r>
    </w:p>
    <w:p w:rsidR="000333C4" w:rsidRDefault="000333C4" w:rsidP="00C959D0">
      <w:pPr>
        <w:ind w:left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1、类似DOTA地图，三条线路进入门派。</w:t>
      </w:r>
    </w:p>
    <w:p w:rsidR="000333C4" w:rsidRDefault="000333C4" w:rsidP="00C959D0">
      <w:pPr>
        <w:ind w:left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2、门派可使用阵法防御。</w:t>
      </w:r>
    </w:p>
    <w:p w:rsidR="000333C4" w:rsidRDefault="000333C4" w:rsidP="00C959D0">
      <w:pPr>
        <w:ind w:left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3、可种植</w:t>
      </w:r>
    </w:p>
    <w:p w:rsidR="000333C4" w:rsidRPr="00B5412E" w:rsidRDefault="000333C4" w:rsidP="00C959D0">
      <w:pPr>
        <w:ind w:left="420"/>
        <w:rPr>
          <w:rFonts w:ascii="宋体" w:hAnsi="宋体"/>
          <w:sz w:val="20"/>
          <w:szCs w:val="20"/>
        </w:rPr>
      </w:pPr>
    </w:p>
    <w:sectPr w:rsidR="000333C4" w:rsidRPr="00B5412E" w:rsidSect="00B5412E">
      <w:headerReference w:type="default" r:id="rId7"/>
      <w:footerReference w:type="default" r:id="rId8"/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01F" w:rsidRDefault="00A2101F">
      <w:r>
        <w:separator/>
      </w:r>
    </w:p>
  </w:endnote>
  <w:endnote w:type="continuationSeparator" w:id="0">
    <w:p w:rsidR="00A2101F" w:rsidRDefault="00A210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4"/>
      <w:jc w:val="center"/>
      <w:rPr>
        <w:sz w:val="15"/>
      </w:rPr>
    </w:pP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 xml:space="preserve">Tel: </w:t>
    </w:r>
    <w:r>
      <w:rPr>
        <w:rFonts w:hint="eastAsia"/>
        <w:sz w:val="15"/>
      </w:rPr>
      <w:t xml:space="preserve">           </w:t>
    </w:r>
    <w:r>
      <w:rPr>
        <w:sz w:val="15"/>
      </w:rPr>
      <w:t xml:space="preserve">   Fax: </w:t>
    </w:r>
    <w:r>
      <w:rPr>
        <w:rFonts w:hint="eastAsia"/>
        <w:sz w:val="15"/>
      </w:rPr>
      <w:t xml:space="preserve">             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Welcome to visit our World Wide Web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http://</w:t>
    </w:r>
    <w:r>
      <w:rPr>
        <w:rFonts w:hint="eastAsia"/>
        <w:sz w:val="15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01F" w:rsidRDefault="00A2101F">
      <w:r>
        <w:separator/>
      </w:r>
    </w:p>
  </w:footnote>
  <w:footnote w:type="continuationSeparator" w:id="0">
    <w:p w:rsidR="00A2101F" w:rsidRDefault="00A210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3"/>
      <w:pBdr>
        <w:bottom w:val="single" w:sz="6" w:space="3" w:color="auto"/>
      </w:pBdr>
      <w:tabs>
        <w:tab w:val="clear" w:pos="4153"/>
        <w:tab w:val="left" w:pos="3100"/>
        <w:tab w:val="center" w:pos="4156"/>
      </w:tabs>
    </w:pPr>
    <w:r>
      <w:object w:dxaOrig="1455" w:dyaOrig="6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2.75pt;height:33pt" o:ole="">
          <v:imagedata r:id="rId1" o:title=""/>
        </v:shape>
        <o:OLEObject Type="Embed" ProgID="PBrush" ShapeID="_x0000_i1025" DrawAspect="Content" ObjectID="_1349874048" r:id="rId2"/>
      </w:objec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 w:rsidR="00525547">
      <w:rPr>
        <w:rFonts w:hint="eastAsia"/>
        <w:b/>
        <w:bCs/>
        <w:sz w:val="24"/>
      </w:rPr>
      <w:t>策划案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7BBD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>
    <w:nsid w:val="214C1156"/>
    <w:multiLevelType w:val="hybridMultilevel"/>
    <w:tmpl w:val="8A2C224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49055B2"/>
    <w:multiLevelType w:val="hybridMultilevel"/>
    <w:tmpl w:val="94EE0DEC"/>
    <w:lvl w:ilvl="0" w:tplc="999679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913772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BE9403B"/>
    <w:multiLevelType w:val="hybridMultilevel"/>
    <w:tmpl w:val="A80EC57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E744AEE"/>
    <w:multiLevelType w:val="hybridMultilevel"/>
    <w:tmpl w:val="4E5471C8"/>
    <w:lvl w:ilvl="0" w:tplc="B56C993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0EC1868"/>
    <w:multiLevelType w:val="hybridMultilevel"/>
    <w:tmpl w:val="AE126B78"/>
    <w:lvl w:ilvl="0" w:tplc="012658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5343EC9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>
    <w:nsid w:val="37574753"/>
    <w:multiLevelType w:val="hybridMultilevel"/>
    <w:tmpl w:val="F12487D4"/>
    <w:lvl w:ilvl="0" w:tplc="819CABA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32E7F00"/>
    <w:multiLevelType w:val="hybridMultilevel"/>
    <w:tmpl w:val="B0AC5F3E"/>
    <w:lvl w:ilvl="0" w:tplc="433EF26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4D7267A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48E53B09"/>
    <w:multiLevelType w:val="hybridMultilevel"/>
    <w:tmpl w:val="E5EC4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55278DC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>
    <w:nsid w:val="59EF616B"/>
    <w:multiLevelType w:val="hybridMultilevel"/>
    <w:tmpl w:val="67246F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AEF4036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5E1509AB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>
    <w:nsid w:val="5E7B63C1"/>
    <w:multiLevelType w:val="hybridMultilevel"/>
    <w:tmpl w:val="F93ACDE8"/>
    <w:lvl w:ilvl="0" w:tplc="77602438">
      <w:start w:val="1"/>
      <w:numFmt w:val="decimal"/>
      <w:lvlText w:val="%1、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D70B72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0"/>
  </w:num>
  <w:num w:numId="4">
    <w:abstractNumId w:val="12"/>
  </w:num>
  <w:num w:numId="5">
    <w:abstractNumId w:val="8"/>
  </w:num>
  <w:num w:numId="6">
    <w:abstractNumId w:val="1"/>
  </w:num>
  <w:num w:numId="7">
    <w:abstractNumId w:val="17"/>
  </w:num>
  <w:num w:numId="8">
    <w:abstractNumId w:val="10"/>
  </w:num>
  <w:num w:numId="9">
    <w:abstractNumId w:val="13"/>
  </w:num>
  <w:num w:numId="10">
    <w:abstractNumId w:val="3"/>
  </w:num>
  <w:num w:numId="11">
    <w:abstractNumId w:val="14"/>
  </w:num>
  <w:num w:numId="12">
    <w:abstractNumId w:val="2"/>
  </w:num>
  <w:num w:numId="13">
    <w:abstractNumId w:val="4"/>
  </w:num>
  <w:num w:numId="14">
    <w:abstractNumId w:val="5"/>
  </w:num>
  <w:num w:numId="15">
    <w:abstractNumId w:val="9"/>
  </w:num>
  <w:num w:numId="16">
    <w:abstractNumId w:val="16"/>
  </w:num>
  <w:num w:numId="17">
    <w:abstractNumId w:val="11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412E"/>
    <w:rsid w:val="000333C4"/>
    <w:rsid w:val="0012403B"/>
    <w:rsid w:val="00283BE1"/>
    <w:rsid w:val="004846BE"/>
    <w:rsid w:val="004A5D72"/>
    <w:rsid w:val="00525547"/>
    <w:rsid w:val="005862A3"/>
    <w:rsid w:val="006008E1"/>
    <w:rsid w:val="006D0C66"/>
    <w:rsid w:val="006D1AC7"/>
    <w:rsid w:val="006D41D7"/>
    <w:rsid w:val="006E54C6"/>
    <w:rsid w:val="00773515"/>
    <w:rsid w:val="007C6888"/>
    <w:rsid w:val="00983A2D"/>
    <w:rsid w:val="00A2101F"/>
    <w:rsid w:val="00A3666B"/>
    <w:rsid w:val="00A750ED"/>
    <w:rsid w:val="00AF6A0F"/>
    <w:rsid w:val="00B5412E"/>
    <w:rsid w:val="00C01F3B"/>
    <w:rsid w:val="00C91577"/>
    <w:rsid w:val="00C959D0"/>
    <w:rsid w:val="00D23764"/>
    <w:rsid w:val="00D454E9"/>
    <w:rsid w:val="00D85A9B"/>
    <w:rsid w:val="00F62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08E1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00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008E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6008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00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00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footnote text"/>
    <w:basedOn w:val="a"/>
    <w:semiHidden/>
    <w:rsid w:val="006008E1"/>
    <w:pPr>
      <w:snapToGrid w:val="0"/>
      <w:jc w:val="left"/>
    </w:pPr>
    <w:rPr>
      <w:sz w:val="18"/>
      <w:szCs w:val="20"/>
    </w:rPr>
  </w:style>
  <w:style w:type="character" w:styleId="a6">
    <w:name w:val="footnote reference"/>
    <w:basedOn w:val="a0"/>
    <w:semiHidden/>
    <w:rsid w:val="006008E1"/>
    <w:rPr>
      <w:vertAlign w:val="superscript"/>
    </w:rPr>
  </w:style>
  <w:style w:type="paragraph" w:styleId="a7">
    <w:name w:val="Title"/>
    <w:basedOn w:val="a"/>
    <w:next w:val="a"/>
    <w:link w:val="Char"/>
    <w:qFormat/>
    <w:rsid w:val="00B541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B5412E"/>
    <w:rPr>
      <w:rFonts w:asciiTheme="majorHAnsi" w:hAnsiTheme="majorHAnsi" w:cstheme="majorBidi"/>
      <w:b/>
      <w:bCs/>
      <w:kern w:val="2"/>
      <w:sz w:val="32"/>
      <w:szCs w:val="32"/>
    </w:rPr>
  </w:style>
  <w:style w:type="table" w:styleId="a8">
    <w:name w:val="Table Grid"/>
    <w:basedOn w:val="a1"/>
    <w:rsid w:val="00B541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C959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316</Characters>
  <Application>Microsoft Office Word</Application>
  <DocSecurity>0</DocSecurity>
  <Lines>2</Lines>
  <Paragraphs>1</Paragraphs>
  <ScaleCrop>false</ScaleCrop>
  <Company>易观咨询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11</cp:revision>
  <cp:lastPrinted>1601-01-01T00:00:00Z</cp:lastPrinted>
  <dcterms:created xsi:type="dcterms:W3CDTF">2010-08-23T10:58:00Z</dcterms:created>
  <dcterms:modified xsi:type="dcterms:W3CDTF">2010-10-29T08:14:00Z</dcterms:modified>
  <cp:category>市场营销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TC011346052052</vt:lpwstr>
  </property>
</Properties>
</file>