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7317BE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装备道具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</w:t>
      </w:r>
      <w:r w:rsidR="00486E03">
        <w:rPr>
          <w:rFonts w:ascii="宋体" w:hAnsi="宋体" w:hint="eastAsia"/>
        </w:rPr>
        <w:t>1.</w:t>
      </w:r>
      <w:r>
        <w:rPr>
          <w:rFonts w:ascii="宋体" w:hAnsi="宋体" w:hint="eastAsia"/>
        </w:rPr>
        <w:t>0</w:t>
      </w:r>
    </w:p>
    <w:p w:rsidR="00B5412E" w:rsidRPr="00B5412E" w:rsidRDefault="00B5412E" w:rsidP="00486E03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3A63D3" w:rsidRDefault="003A63D3" w:rsidP="003A63D3">
      <w:pPr>
        <w:rPr>
          <w:rFonts w:ascii="宋体" w:hAnsi="宋体" w:hint="eastAsia"/>
          <w:sz w:val="20"/>
          <w:szCs w:val="20"/>
        </w:rPr>
      </w:pPr>
    </w:p>
    <w:p w:rsidR="003A63D3" w:rsidRDefault="003A63D3" w:rsidP="003A63D3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主法宝</w:t>
      </w:r>
    </w:p>
    <w:p w:rsidR="003A63D3" w:rsidRDefault="003A63D3" w:rsidP="00486E03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◇获得</w:t>
      </w:r>
    </w:p>
    <w:p w:rsidR="003A63D3" w:rsidRDefault="003A63D3" w:rsidP="003A63D3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10级后加入门派，从门派“藏宝阁”</w:t>
      </w:r>
      <w:r w:rsidR="0026154E">
        <w:rPr>
          <w:rFonts w:ascii="宋体" w:hAnsi="宋体" w:hint="eastAsia"/>
          <w:sz w:val="20"/>
          <w:szCs w:val="20"/>
        </w:rPr>
        <w:t>中选</w:t>
      </w:r>
      <w:r>
        <w:rPr>
          <w:rFonts w:ascii="宋体" w:hAnsi="宋体" w:hint="eastAsia"/>
          <w:sz w:val="20"/>
          <w:szCs w:val="20"/>
        </w:rPr>
        <w:t>取1个基础法宝，所有人都差不多。</w:t>
      </w:r>
      <w:r w:rsidR="0016544B">
        <w:rPr>
          <w:rFonts w:ascii="宋体" w:hAnsi="宋体" w:hint="eastAsia"/>
          <w:sz w:val="20"/>
          <w:szCs w:val="20"/>
        </w:rPr>
        <w:t>（每种类型的武器最少要有三种样式提供选择，属性随机产生）</w:t>
      </w:r>
    </w:p>
    <w:p w:rsidR="003A63D3" w:rsidRPr="0016544B" w:rsidRDefault="003A63D3" w:rsidP="00486E03">
      <w:pPr>
        <w:ind w:left="420"/>
        <w:rPr>
          <w:rFonts w:ascii="宋体" w:hAnsi="宋体" w:hint="eastAsia"/>
          <w:sz w:val="20"/>
          <w:szCs w:val="20"/>
        </w:rPr>
      </w:pPr>
    </w:p>
    <w:p w:rsidR="003A63D3" w:rsidRDefault="003A63D3" w:rsidP="00486E03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◇升级</w:t>
      </w:r>
    </w:p>
    <w:p w:rsidR="003A63D3" w:rsidRDefault="00122EDC" w:rsidP="00486E03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花钱买材料提升</w:t>
      </w:r>
    </w:p>
    <w:p w:rsidR="00122EDC" w:rsidRDefault="00122EDC" w:rsidP="00486E03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不断修炼提升</w:t>
      </w:r>
    </w:p>
    <w:p w:rsidR="00122EDC" w:rsidRPr="00122EDC" w:rsidRDefault="00122EDC" w:rsidP="00486E03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体现每个主法宝的不同</w:t>
      </w:r>
    </w:p>
    <w:p w:rsidR="00A750ED" w:rsidRDefault="00A750ED" w:rsidP="00A750ED">
      <w:pPr>
        <w:rPr>
          <w:rFonts w:ascii="宋体" w:hAnsi="宋体" w:hint="eastAsia"/>
          <w:sz w:val="20"/>
          <w:szCs w:val="20"/>
        </w:rPr>
      </w:pP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◇类型</w:t>
      </w: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364A12">
        <w:rPr>
          <w:rFonts w:ascii="宋体" w:hAnsi="宋体" w:hint="eastAsia"/>
          <w:sz w:val="20"/>
          <w:szCs w:val="20"/>
        </w:rPr>
        <w:t>每个主法宝必有一种类型（如刀、剑、杖、幡等），决定使用哪系技能。</w:t>
      </w:r>
    </w:p>
    <w:p w:rsidR="00364A12" w:rsidRPr="00364A12" w:rsidRDefault="00364A12" w:rsidP="00A750ED">
      <w:pPr>
        <w:rPr>
          <w:rFonts w:ascii="宋体" w:hAnsi="宋体" w:hint="eastAsia"/>
          <w:sz w:val="20"/>
          <w:szCs w:val="20"/>
        </w:rPr>
      </w:pP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◇属性</w:t>
      </w: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1D3E1A">
        <w:rPr>
          <w:rFonts w:ascii="宋体" w:hAnsi="宋体" w:hint="eastAsia"/>
          <w:sz w:val="20"/>
          <w:szCs w:val="20"/>
        </w:rPr>
        <w:t>攻击型、防御型等等</w:t>
      </w:r>
    </w:p>
    <w:p w:rsidR="001D3E1A" w:rsidRDefault="001D3E1A" w:rsidP="00A750ED">
      <w:pPr>
        <w:rPr>
          <w:rFonts w:ascii="宋体" w:hAnsi="宋体" w:hint="eastAsia"/>
          <w:sz w:val="20"/>
          <w:szCs w:val="20"/>
        </w:rPr>
      </w:pP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◇技能</w:t>
      </w: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主法宝自带一个技能，需通过修炼提升等级</w:t>
      </w:r>
    </w:p>
    <w:p w:rsidR="001B7E42" w:rsidRDefault="001B7E42" w:rsidP="00A750ED">
      <w:pPr>
        <w:rPr>
          <w:rFonts w:ascii="宋体" w:hAnsi="宋体" w:hint="eastAsia"/>
          <w:sz w:val="20"/>
          <w:szCs w:val="20"/>
        </w:rPr>
      </w:pPr>
    </w:p>
    <w:p w:rsidR="003A63D3" w:rsidRPr="00B5412E" w:rsidRDefault="003A63D3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辅助法宝</w:t>
      </w:r>
    </w:p>
    <w:sectPr w:rsidR="003A63D3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63" w:rsidRDefault="004E3763">
      <w:r>
        <w:separator/>
      </w:r>
    </w:p>
  </w:endnote>
  <w:endnote w:type="continuationSeparator" w:id="0">
    <w:p w:rsidR="004E3763" w:rsidRDefault="004E3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63" w:rsidRDefault="004E3763">
      <w:r>
        <w:separator/>
      </w:r>
    </w:p>
  </w:footnote>
  <w:footnote w:type="continuationSeparator" w:id="0">
    <w:p w:rsidR="004E3763" w:rsidRDefault="004E3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242777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2EDC"/>
    <w:rsid w:val="0016544B"/>
    <w:rsid w:val="001A0EBB"/>
    <w:rsid w:val="001B7E42"/>
    <w:rsid w:val="001D3E1A"/>
    <w:rsid w:val="0026154E"/>
    <w:rsid w:val="002B1D62"/>
    <w:rsid w:val="00364A12"/>
    <w:rsid w:val="003A63D3"/>
    <w:rsid w:val="004846BE"/>
    <w:rsid w:val="00486E03"/>
    <w:rsid w:val="004A5D72"/>
    <w:rsid w:val="004E3763"/>
    <w:rsid w:val="004E402F"/>
    <w:rsid w:val="00525547"/>
    <w:rsid w:val="006008E1"/>
    <w:rsid w:val="00636DC0"/>
    <w:rsid w:val="007317BE"/>
    <w:rsid w:val="00A750ED"/>
    <w:rsid w:val="00AF6A0F"/>
    <w:rsid w:val="00B5412E"/>
    <w:rsid w:val="00C01F3B"/>
    <w:rsid w:val="00C9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200</Characters>
  <Application>Microsoft Office Word</Application>
  <DocSecurity>0</DocSecurity>
  <Lines>1</Lines>
  <Paragraphs>1</Paragraphs>
  <ScaleCrop>false</ScaleCrop>
  <Company>易观咨询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12</cp:revision>
  <cp:lastPrinted>1601-01-01T00:00:00Z</cp:lastPrinted>
  <dcterms:created xsi:type="dcterms:W3CDTF">2010-08-23T11:02:00Z</dcterms:created>
  <dcterms:modified xsi:type="dcterms:W3CDTF">2010-08-25T03:59:00Z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