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(Reference = 18–20)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(18–20)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2025-05-30T18:52:05Z</dcterms:modified>
  <cp:category/>
</cp:coreProperties>
</file>