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23.png" ContentType="image/png"/>
  <Override PartName="/word/media/rId26.png" ContentType="image/png"/>
  <Override PartName="/word/media/rId78.png" ContentType="image/png"/>
  <Override PartName="/word/media/rId81.png" ContentType="image/png"/>
  <Override PartName="/word/media/rId84.png" ContentType="image/png"/>
  <Override PartName="/word/media/rId65.png" ContentType="image/png"/>
  <Override PartName="/word/media/rId94.png" ContentType="image/png"/>
  <Override PartName="/word/media/rId108.png" ContentType="image/png"/>
  <Override PartName="/word/media/rId129.png" ContentType="image/png"/>
  <Override PartName="/word/media/rId141.png" ContentType="image/png"/>
  <Override PartName="/word/media/rId90.png" ContentType="image/png"/>
  <Override PartName="/word/media/rId149.png" ContentType="image/png"/>
  <Override PartName="/word/media/rId152.png" ContentType="image/png"/>
  <Override PartName="/word/media/rId155.png" ContentType="image/png"/>
  <Override PartName="/word/media/rId36.png" ContentType="image/png"/>
  <Override PartName="/word/media/rId30.png" ContentType="image/png"/>
  <Override PartName="/word/media/rId33.png" ContentType="image/png"/>
  <Override PartName="/word/media/rId45.png" ContentType="image/png"/>
  <Override PartName="/word/media/rId49.png" ContentType="image/png"/>
  <Override PartName="/word/media/rId52.png" ContentType="image/png"/>
  <Override PartName="/word/media/rId55.png" ContentType="image/png"/>
  <Override PartName="/word/media/rId59.png" ContentType="image/png"/>
  <Override PartName="/word/media/rId69.png" ContentType="image/png"/>
  <Override PartName="/word/media/rId72.png" ContentType="image/png"/>
  <Override PartName="/word/media/rId87.png" ContentType="image/png"/>
  <Override PartName="/word/media/rId11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Notes 11: Split Plot ANOVA (Designs With One Between-Subjects Factor and One Within-Subjects Factor)</w:t>
      </w:r>
    </w:p>
    <w:p>
      <w:pPr>
        <w:pStyle w:val="Author"/>
      </w:pPr>
      <w:r>
        <w:t xml:space="preserve">Josh Klugman</w:t>
      </w:r>
    </w:p>
    <w:p>
      <w:pPr>
        <w:pStyle w:val="FirstParagraph"/>
      </w:pPr>
      <w:r>
        <w:t xml:space="preserve">Split-Plot designs are a compromise between within-subject and between-subject designs. We get the benefits of the economy of the within-subject design (multiple data points per subject) without some of the drawbacks (differential carry-over, fatigue effects).</w:t>
      </w:r>
    </w:p>
    <w:p>
      <w:pPr>
        <w:pStyle w:val="BodyText"/>
      </w:pPr>
      <w:r>
        <w:t xml:space="preserve">A terminological note:</w:t>
      </w:r>
      <w:r>
        <w:t xml:space="preserve"> </w:t>
      </w:r>
      <w:r>
        <w:t xml:space="preserve">“Factor A”</w:t>
      </w:r>
      <w:r>
        <w:t xml:space="preserve"> </w:t>
      </w:r>
      <w:r>
        <w:t xml:space="preserve">= the between-subjects factor</w:t>
      </w:r>
      <w:r>
        <w:t xml:space="preserve"> </w:t>
      </w:r>
      <w:r>
        <w:t xml:space="preserve">“groups”</w:t>
      </w:r>
      <w:r>
        <w:t xml:space="preserve"> </w:t>
      </w:r>
      <w:r>
        <w:t xml:space="preserve">= levels for the between-subjects factor</w:t>
      </w:r>
      <w:r>
        <w:t xml:space="preserve"> </w:t>
      </w:r>
      <w:r>
        <w:t xml:space="preserve">“Factor B”</w:t>
      </w:r>
      <w:r>
        <w:t xml:space="preserve"> </w:t>
      </w:r>
      <w:r>
        <w:t xml:space="preserve">= the within-subjects factor</w:t>
      </w:r>
    </w:p>
    <w:p>
      <w:pPr>
        <w:pStyle w:val="BodyText"/>
      </w:pPr>
      <w:r>
        <w:t xml:space="preserve">But before diving into this technique, let’s review the assumption of compound symmetry for a one-way repeated measures ANOVA</w:t>
      </w:r>
    </w:p>
    <w:bookmarkStart w:id="29" w:name="review-of-compound-symmetry"/>
    <w:p>
      <w:pPr>
        <w:pStyle w:val="Heading1"/>
      </w:pPr>
      <w:r>
        <w:t xml:space="preserve">Review of Compound Symmetry</w:t>
      </w:r>
    </w:p>
    <w:p>
      <w:pPr>
        <w:pStyle w:val="FirstParagraph"/>
      </w:pPr>
      <w:r>
        <w:t xml:space="preserve">Compound symmetry holds that the variances for each level of the factor are the same, and that the correlations between factors are the same.</w:t>
      </w:r>
    </w:p>
    <w:p>
      <w:pPr>
        <w:pStyle w:val="SourceCode"/>
      </w:pPr>
      <w:r>
        <w:rPr>
          <w:rStyle w:val="NormalTok"/>
        </w:rPr>
        <w:t xml:space="preserve">tss</w:t>
      </w:r>
      <w:r>
        <w:rPr>
          <w:rStyle w:val="OtherTok"/>
        </w:rPr>
        <w:t xml:space="preserve">&lt;-</w:t>
      </w:r>
      <w:r>
        <w:rPr>
          <w:rStyle w:val="FunctionTok"/>
        </w:rPr>
        <w:t xml:space="preserve">data.frame</w:t>
      </w:r>
      <w:r>
        <w:rPr>
          <w:rStyle w:val="NormalTok"/>
        </w:rPr>
        <w:t xml:space="preserve">(</w:t>
      </w:r>
      <w:r>
        <w:rPr>
          <w:rStyle w:val="AttributeTok"/>
        </w:rPr>
        <w:t xml:space="preserve">act=</w:t>
      </w:r>
      <w:r>
        <w:rPr>
          <w:rStyle w:val="FunctionTok"/>
        </w:rPr>
        <w:t xml:space="preserve">c</w:t>
      </w:r>
      <w:r>
        <w:rPr>
          <w:rStyle w:val="NormalTok"/>
        </w:rPr>
        <w:t xml:space="preserve">(</w:t>
      </w:r>
      <w:r>
        <w:rPr>
          <w:rStyle w:val="DecValTok"/>
        </w:rPr>
        <w:t xml:space="preserve">62</w:t>
      </w:r>
      <w:r>
        <w:rPr>
          <w:rStyle w:val="NormalTok"/>
        </w:rPr>
        <w:t xml:space="preserve">,</w:t>
      </w:r>
      <w:r>
        <w:rPr>
          <w:rStyle w:val="DecValTok"/>
        </w:rPr>
        <w:t xml:space="preserve">63</w:t>
      </w:r>
      <w:r>
        <w:rPr>
          <w:rStyle w:val="NormalTok"/>
        </w:rPr>
        <w:t xml:space="preserve">,</w:t>
      </w:r>
      <w:r>
        <w:rPr>
          <w:rStyle w:val="DecValTok"/>
        </w:rPr>
        <w:t xml:space="preserve">65</w:t>
      </w:r>
      <w:r>
        <w:rPr>
          <w:rStyle w:val="NormalTok"/>
        </w:rPr>
        <w:t xml:space="preserve">,</w:t>
      </w:r>
      <w:r>
        <w:rPr>
          <w:rStyle w:val="DecValTok"/>
        </w:rPr>
        <w:t xml:space="preserve">68</w:t>
      </w:r>
      <w:r>
        <w:rPr>
          <w:rStyle w:val="NormalTok"/>
        </w:rPr>
        <w:t xml:space="preserve">,</w:t>
      </w:r>
      <w:r>
        <w:rPr>
          <w:rStyle w:val="DecValTok"/>
        </w:rPr>
        <w:t xml:space="preserve">69</w:t>
      </w:r>
      <w:r>
        <w:rPr>
          <w:rStyle w:val="NormalTok"/>
        </w:rPr>
        <w:t xml:space="preserve">,</w:t>
      </w:r>
      <w:r>
        <w:rPr>
          <w:rStyle w:val="DecValTok"/>
        </w:rPr>
        <w:t xml:space="preserve">71</w:t>
      </w:r>
      <w:r>
        <w:rPr>
          <w:rStyle w:val="NormalTok"/>
        </w:rPr>
        <w:t xml:space="preserve">,</w:t>
      </w:r>
      <w:r>
        <w:rPr>
          <w:rStyle w:val="DecValTok"/>
        </w:rPr>
        <w:t xml:space="preserve">78</w:t>
      </w:r>
      <w:r>
        <w:rPr>
          <w:rStyle w:val="NormalTok"/>
        </w:rPr>
        <w:t xml:space="preserve">,</w:t>
      </w:r>
      <w:r>
        <w:rPr>
          <w:rStyle w:val="DecValTok"/>
        </w:rPr>
        <w:t xml:space="preserve">75</w:t>
      </w:r>
      <w:r>
        <w:rPr>
          <w:rStyle w:val="NormalTok"/>
        </w:rPr>
        <w:t xml:space="preserve">),</w:t>
      </w:r>
      <w:r>
        <w:br/>
      </w:r>
      <w:r>
        <w:rPr>
          <w:rStyle w:val="NormalTok"/>
        </w:rPr>
        <w:t xml:space="preserve">              </w:t>
      </w:r>
      <w:r>
        <w:rPr>
          <w:rStyle w:val="AttributeTok"/>
        </w:rPr>
        <w:t xml:space="preserve">cb=</w:t>
      </w:r>
      <w:r>
        <w:rPr>
          <w:rStyle w:val="FunctionTok"/>
        </w:rPr>
        <w:t xml:space="preserve">c</w:t>
      </w:r>
      <w:r>
        <w:rPr>
          <w:rStyle w:val="NormalTok"/>
        </w:rPr>
        <w:t xml:space="preserve">(</w:t>
      </w:r>
      <w:r>
        <w:rPr>
          <w:rStyle w:val="DecValTok"/>
        </w:rPr>
        <w:t xml:space="preserve">58</w:t>
      </w:r>
      <w:r>
        <w:rPr>
          <w:rStyle w:val="NormalTok"/>
        </w:rPr>
        <w:t xml:space="preserve">,</w:t>
      </w:r>
      <w:r>
        <w:rPr>
          <w:rStyle w:val="DecValTok"/>
        </w:rPr>
        <w:t xml:space="preserve">60</w:t>
      </w:r>
      <w:r>
        <w:rPr>
          <w:rStyle w:val="NormalTok"/>
        </w:rPr>
        <w:t xml:space="preserve">,</w:t>
      </w:r>
      <w:r>
        <w:rPr>
          <w:rStyle w:val="DecValTok"/>
        </w:rPr>
        <w:t xml:space="preserve">61</w:t>
      </w:r>
      <w:r>
        <w:rPr>
          <w:rStyle w:val="NormalTok"/>
        </w:rPr>
        <w:t xml:space="preserve">,</w:t>
      </w:r>
      <w:r>
        <w:rPr>
          <w:rStyle w:val="DecValTok"/>
        </w:rPr>
        <w:t xml:space="preserve">64</w:t>
      </w:r>
      <w:r>
        <w:rPr>
          <w:rStyle w:val="NormalTok"/>
        </w:rPr>
        <w:t xml:space="preserve">,</w:t>
      </w:r>
      <w:r>
        <w:rPr>
          <w:rStyle w:val="DecValTok"/>
        </w:rPr>
        <w:t xml:space="preserve">65</w:t>
      </w:r>
      <w:r>
        <w:rPr>
          <w:rStyle w:val="NormalTok"/>
        </w:rPr>
        <w:t xml:space="preserve">,</w:t>
      </w:r>
      <w:r>
        <w:rPr>
          <w:rStyle w:val="DecValTok"/>
        </w:rPr>
        <w:t xml:space="preserve">67</w:t>
      </w:r>
      <w:r>
        <w:rPr>
          <w:rStyle w:val="NormalTok"/>
        </w:rPr>
        <w:t xml:space="preserve">,</w:t>
      </w:r>
      <w:r>
        <w:rPr>
          <w:rStyle w:val="DecValTok"/>
        </w:rPr>
        <w:t xml:space="preserve">66</w:t>
      </w:r>
      <w:r>
        <w:rPr>
          <w:rStyle w:val="NormalTok"/>
        </w:rPr>
        <w:t xml:space="preserve">,</w:t>
      </w:r>
      <w:r>
        <w:rPr>
          <w:rStyle w:val="DecValTok"/>
        </w:rPr>
        <w:t xml:space="preserve">73</w:t>
      </w:r>
      <w:r>
        <w:rPr>
          <w:rStyle w:val="NormalTok"/>
        </w:rPr>
        <w:t xml:space="preserve">),</w:t>
      </w:r>
      <w:r>
        <w:br/>
      </w:r>
      <w:r>
        <w:rPr>
          <w:rStyle w:val="NormalTok"/>
        </w:rPr>
        <w:t xml:space="preserve">              </w:t>
      </w:r>
      <w:r>
        <w:rPr>
          <w:rStyle w:val="AttributeTok"/>
        </w:rPr>
        <w:t xml:space="preserve">ets=</w:t>
      </w:r>
      <w:r>
        <w:rPr>
          <w:rStyle w:val="FunctionTok"/>
        </w:rPr>
        <w:t xml:space="preserve">c</w:t>
      </w:r>
      <w:r>
        <w:rPr>
          <w:rStyle w:val="NormalTok"/>
        </w:rPr>
        <w:t xml:space="preserve">(</w:t>
      </w:r>
      <w:r>
        <w:rPr>
          <w:rStyle w:val="DecValTok"/>
        </w:rPr>
        <w:t xml:space="preserve">63</w:t>
      </w:r>
      <w:r>
        <w:rPr>
          <w:rStyle w:val="NormalTok"/>
        </w:rPr>
        <w:t xml:space="preserve">,</w:t>
      </w:r>
      <w:r>
        <w:rPr>
          <w:rStyle w:val="DecValTok"/>
        </w:rPr>
        <w:t xml:space="preserve">68</w:t>
      </w:r>
      <w:r>
        <w:rPr>
          <w:rStyle w:val="NormalTok"/>
        </w:rPr>
        <w:t xml:space="preserve">,</w:t>
      </w:r>
      <w:r>
        <w:rPr>
          <w:rStyle w:val="DecValTok"/>
        </w:rPr>
        <w:t xml:space="preserve">72</w:t>
      </w:r>
      <w:r>
        <w:rPr>
          <w:rStyle w:val="NormalTok"/>
        </w:rPr>
        <w:t xml:space="preserve">,</w:t>
      </w:r>
      <w:r>
        <w:rPr>
          <w:rStyle w:val="DecValTok"/>
        </w:rPr>
        <w:t xml:space="preserve">58</w:t>
      </w:r>
      <w:r>
        <w:rPr>
          <w:rStyle w:val="NormalTok"/>
        </w:rPr>
        <w:t xml:space="preserve">,</w:t>
      </w:r>
      <w:r>
        <w:rPr>
          <w:rStyle w:val="DecValTok"/>
        </w:rPr>
        <w:t xml:space="preserve">54</w:t>
      </w:r>
      <w:r>
        <w:rPr>
          <w:rStyle w:val="NormalTok"/>
        </w:rPr>
        <w:t xml:space="preserve">,</w:t>
      </w:r>
      <w:r>
        <w:rPr>
          <w:rStyle w:val="DecValTok"/>
        </w:rPr>
        <w:t xml:space="preserve">65</w:t>
      </w:r>
      <w:r>
        <w:rPr>
          <w:rStyle w:val="NormalTok"/>
        </w:rPr>
        <w:t xml:space="preserve">,</w:t>
      </w:r>
      <w:r>
        <w:rPr>
          <w:rStyle w:val="DecValTok"/>
        </w:rPr>
        <w:t xml:space="preserve">67</w:t>
      </w:r>
      <w:r>
        <w:rPr>
          <w:rStyle w:val="NormalTok"/>
        </w:rPr>
        <w:t xml:space="preserve">,</w:t>
      </w:r>
      <w:r>
        <w:rPr>
          <w:rStyle w:val="DecValTok"/>
        </w:rPr>
        <w:t xml:space="preserve">75</w:t>
      </w:r>
      <w:r>
        <w:rPr>
          <w:rStyle w:val="NormalTok"/>
        </w:rPr>
        <w:t xml:space="preserve">),</w:t>
      </w:r>
      <w:r>
        <w:br/>
      </w:r>
      <w:r>
        <w:rPr>
          <w:rStyle w:val="NormalTok"/>
        </w:rPr>
        <w:t xml:space="preserve">              </w:t>
      </w:r>
      <w:r>
        <w:rPr>
          <w:rStyle w:val="AttributeTok"/>
        </w:rPr>
        <w:t xml:space="preserve">tp=</w:t>
      </w:r>
      <w:r>
        <w:rPr>
          <w:rStyle w:val="FunctionTok"/>
        </w:rPr>
        <w:t xml:space="preserve">c</w:t>
      </w:r>
      <w:r>
        <w:rPr>
          <w:rStyle w:val="NormalTok"/>
        </w:rPr>
        <w:t xml:space="preserve">(</w:t>
      </w:r>
      <w:r>
        <w:rPr>
          <w:rStyle w:val="DecValTok"/>
        </w:rPr>
        <w:t xml:space="preserve">64</w:t>
      </w:r>
      <w:r>
        <w:rPr>
          <w:rStyle w:val="NormalTok"/>
        </w:rPr>
        <w:t xml:space="preserve">,</w:t>
      </w:r>
      <w:r>
        <w:rPr>
          <w:rStyle w:val="DecValTok"/>
        </w:rPr>
        <w:t xml:space="preserve">65</w:t>
      </w:r>
      <w:r>
        <w:rPr>
          <w:rStyle w:val="NormalTok"/>
        </w:rPr>
        <w:t xml:space="preserve">,</w:t>
      </w:r>
      <w:r>
        <w:rPr>
          <w:rStyle w:val="DecValTok"/>
        </w:rPr>
        <w:t xml:space="preserve">65</w:t>
      </w:r>
      <w:r>
        <w:rPr>
          <w:rStyle w:val="NormalTok"/>
        </w:rPr>
        <w:t xml:space="preserve">,</w:t>
      </w:r>
      <w:r>
        <w:rPr>
          <w:rStyle w:val="DecValTok"/>
        </w:rPr>
        <w:t xml:space="preserve">61</w:t>
      </w:r>
      <w:r>
        <w:rPr>
          <w:rStyle w:val="NormalTok"/>
        </w:rPr>
        <w:t xml:space="preserve">,</w:t>
      </w:r>
      <w:r>
        <w:rPr>
          <w:rStyle w:val="DecValTok"/>
        </w:rPr>
        <w:t xml:space="preserve">59</w:t>
      </w:r>
      <w:r>
        <w:rPr>
          <w:rStyle w:val="NormalTok"/>
        </w:rPr>
        <w:t xml:space="preserve">,</w:t>
      </w:r>
      <w:r>
        <w:rPr>
          <w:rStyle w:val="DecValTok"/>
        </w:rPr>
        <w:t xml:space="preserve">50</w:t>
      </w:r>
      <w:r>
        <w:rPr>
          <w:rStyle w:val="NormalTok"/>
        </w:rPr>
        <w:t xml:space="preserve">,</w:t>
      </w:r>
      <w:r>
        <w:rPr>
          <w:rStyle w:val="DecValTok"/>
        </w:rPr>
        <w:t xml:space="preserve">50</w:t>
      </w:r>
      <w:r>
        <w:rPr>
          <w:rStyle w:val="NormalTok"/>
        </w:rPr>
        <w:t xml:space="preserve">,</w:t>
      </w:r>
      <w:r>
        <w:rPr>
          <w:rStyle w:val="DecValTok"/>
        </w:rPr>
        <w:t xml:space="preserve">45</w:t>
      </w:r>
      <w:r>
        <w:rPr>
          <w:rStyle w:val="NormalTok"/>
        </w:rPr>
        <w:t xml:space="preserve">))</w:t>
      </w:r>
      <w:r>
        <w:br/>
      </w:r>
      <w:r>
        <w:rPr>
          <w:rStyle w:val="NormalTok"/>
        </w:rPr>
        <w:t xml:space="preserve">tss</w:t>
      </w:r>
    </w:p>
    <w:p>
      <w:pPr>
        <w:pStyle w:val="SourceCode"/>
      </w:pPr>
      <w:r>
        <w:rPr>
          <w:rStyle w:val="VerbatimChar"/>
        </w:rPr>
        <w:t xml:space="preserve">##   act cb ets tp</w:t>
      </w:r>
      <w:r>
        <w:br/>
      </w:r>
      <w:r>
        <w:rPr>
          <w:rStyle w:val="VerbatimChar"/>
        </w:rPr>
        <w:t xml:space="preserve">## 1  62 58  63 64</w:t>
      </w:r>
      <w:r>
        <w:br/>
      </w:r>
      <w:r>
        <w:rPr>
          <w:rStyle w:val="VerbatimChar"/>
        </w:rPr>
        <w:t xml:space="preserve">## 2  63 60  68 65</w:t>
      </w:r>
      <w:r>
        <w:br/>
      </w:r>
      <w:r>
        <w:rPr>
          <w:rStyle w:val="VerbatimChar"/>
        </w:rPr>
        <w:t xml:space="preserve">## 3  65 61  72 65</w:t>
      </w:r>
      <w:r>
        <w:br/>
      </w:r>
      <w:r>
        <w:rPr>
          <w:rStyle w:val="VerbatimChar"/>
        </w:rPr>
        <w:t xml:space="preserve">## 4  68 64  58 61</w:t>
      </w:r>
      <w:r>
        <w:br/>
      </w:r>
      <w:r>
        <w:rPr>
          <w:rStyle w:val="VerbatimChar"/>
        </w:rPr>
        <w:t xml:space="preserve">## 5  69 65  54 59</w:t>
      </w:r>
      <w:r>
        <w:br/>
      </w:r>
      <w:r>
        <w:rPr>
          <w:rStyle w:val="VerbatimChar"/>
        </w:rPr>
        <w:t xml:space="preserve">## 6  71 67  65 50</w:t>
      </w:r>
      <w:r>
        <w:br/>
      </w:r>
      <w:r>
        <w:rPr>
          <w:rStyle w:val="VerbatimChar"/>
        </w:rPr>
        <w:t xml:space="preserve">## 7  78 66  67 50</w:t>
      </w:r>
      <w:r>
        <w:br/>
      </w:r>
      <w:r>
        <w:rPr>
          <w:rStyle w:val="VerbatimChar"/>
        </w:rPr>
        <w:t xml:space="preserve">## 8  75 73  75 45</w:t>
      </w:r>
    </w:p>
    <w:p>
      <w:pPr>
        <w:pStyle w:val="SourceCode"/>
      </w:pPr>
      <w:r>
        <w:rPr>
          <w:rStyle w:val="FunctionTok"/>
        </w:rPr>
        <w:t xml:space="preserve">cov</w:t>
      </w:r>
      <w:r>
        <w:rPr>
          <w:rStyle w:val="NormalTok"/>
        </w:rPr>
        <w:t xml:space="preserve">(tss)</w:t>
      </w:r>
    </w:p>
    <w:p>
      <w:pPr>
        <w:pStyle w:val="SourceCode"/>
      </w:pPr>
      <w:r>
        <w:rPr>
          <w:rStyle w:val="VerbatimChar"/>
        </w:rPr>
        <w:t xml:space="preserve">##               act            cb           ets           tp</w:t>
      </w:r>
      <w:r>
        <w:br/>
      </w:r>
      <w:r>
        <w:rPr>
          <w:rStyle w:val="VerbatimChar"/>
        </w:rPr>
        <w:t xml:space="preserve">## act  31.839285714  22.321428571   7.607142857 -40.23214286</w:t>
      </w:r>
      <w:r>
        <w:br/>
      </w:r>
      <w:r>
        <w:rPr>
          <w:rStyle w:val="VerbatimChar"/>
        </w:rPr>
        <w:t xml:space="preserve">## cb   22.321428571  22.214285714   8.785714286 -34.25000000</w:t>
      </w:r>
      <w:r>
        <w:br/>
      </w:r>
      <w:r>
        <w:rPr>
          <w:rStyle w:val="VerbatimChar"/>
        </w:rPr>
        <w:t xml:space="preserve">## ets   7.607142857   8.785714286  47.928571429 -16.96428571</w:t>
      </w:r>
      <w:r>
        <w:br/>
      </w:r>
      <w:r>
        <w:rPr>
          <w:rStyle w:val="VerbatimChar"/>
        </w:rPr>
        <w:t xml:space="preserve">## tp  -40.232142857 -34.250000000 -16.964285714  62.55357143</w:t>
      </w:r>
    </w:p>
    <w:p>
      <w:pPr>
        <w:pStyle w:val="FirstParagraph"/>
      </w:pPr>
      <w:r>
        <w:t xml:space="preserve">Covariances are unstandardized correlations ranging from</w:t>
      </w:r>
      <w:r>
        <w:t xml:space="preserve"> </w:t>
      </w:r>
      <m:oMath>
        <m:r>
          <m:rPr>
            <m:sty m:val="p"/>
          </m:rPr>
          <m:t>−</m:t>
        </m:r>
        <m:r>
          <m:rPr>
            <m:sty m:val="p"/>
          </m:rPr>
          <m:t>∞</m:t>
        </m:r>
      </m:oMath>
      <w:r>
        <w:t xml:space="preserve"> </w:t>
      </w:r>
      <w:r>
        <w:t xml:space="preserve">to</w:t>
      </w:r>
      <w:r>
        <w:t xml:space="preserve"> </w:t>
      </w:r>
      <m:oMath>
        <m:r>
          <m:rPr>
            <m:sty m:val="p"/>
          </m:rPr>
          <m:t>+</m:t>
        </m:r>
        <m:r>
          <m:rPr>
            <m:sty m:val="p"/>
          </m:rPr>
          <m:t>∞</m:t>
        </m:r>
      </m:oMath>
      <w:r>
        <w:t xml:space="preserve">. The covariance of a variable with itself is just its variance. We will get a variance/covariance matrix from R to check out compound symmetry.</w:t>
      </w:r>
    </w:p>
    <w:p>
      <w:pPr>
        <w:pStyle w:val="BodyText"/>
      </w:pPr>
      <w:r>
        <w:t xml:space="preserve">A covariance between two variables is denoted with</w:t>
      </w:r>
      <w:r>
        <w:t xml:space="preserve"> </w:t>
      </w:r>
      <m:oMath>
        <m:sSub>
          <m:e>
            <m:r>
              <m:t>σ</m:t>
            </m:r>
          </m:e>
          <m:sub>
            <m:r>
              <m:t>x</m:t>
            </m:r>
            <m:r>
              <m:t>x</m:t>
            </m:r>
          </m:sub>
        </m:sSub>
      </m:oMath>
      <w:r>
        <w:t xml:space="preserve">, where</w:t>
      </w:r>
      <w:r>
        <w:t xml:space="preserve"> </w:t>
      </w:r>
      <m:oMath>
        <m:r>
          <m:t>x</m:t>
        </m:r>
        <m:r>
          <m:t>x</m:t>
        </m:r>
      </m:oMath>
      <w:r>
        <w:t xml:space="preserve"> </w:t>
      </w:r>
      <w:r>
        <w:t xml:space="preserve">represent the two different variables that covary. Example:</w:t>
      </w:r>
      <w:r>
        <w:t xml:space="preserve"> </w:t>
      </w:r>
      <m:oMath>
        <m:sSub>
          <m:e>
            <m:r>
              <m:t>σ</m:t>
            </m:r>
          </m:e>
          <m:sub>
            <m:r>
              <m:t>12</m:t>
            </m:r>
          </m:sub>
        </m:sSub>
      </m:oMath>
      <w:r>
        <w:t xml:space="preserve"> </w:t>
      </w:r>
      <w:r>
        <w:t xml:space="preserve">represents the covariance between variables 1 &amp; 2 (note = this is the same as</w:t>
      </w:r>
      <w:r>
        <w:t xml:space="preserve"> </w:t>
      </w:r>
      <m:oMath>
        <m:sSub>
          <m:e>
            <m:r>
              <m:t>σ</m:t>
            </m:r>
          </m:e>
          <m:sub>
            <m:r>
              <m:t>21</m:t>
            </m:r>
          </m:sub>
        </m:sSub>
      </m:oMath>
      <w:r>
        <w:t xml:space="preserve"> </w:t>
      </w:r>
      <w:r>
        <w:t xml:space="preserve">)</w:t>
      </w:r>
    </w:p>
    <w:p>
      <w:pPr>
        <w:pStyle w:val="BodyText"/>
      </w:pPr>
      <w:r>
        <w:t xml:space="preserve">The variance of one variable is denoted with</w:t>
      </w:r>
      <w:r>
        <w:t xml:space="preserve"> </w:t>
      </w:r>
      <m:oMath>
        <m:sSubSup>
          <m:e>
            <m:r>
              <m:t>σ</m:t>
            </m:r>
          </m:e>
          <m:sub>
            <m:r>
              <m:t>X</m:t>
            </m:r>
          </m:sub>
          <m:sup>
            <m:r>
              <m:t>2</m:t>
            </m:r>
          </m:sup>
        </m:sSubSup>
      </m:oMath>
      <w:r>
        <w:t xml:space="preserve"> </w:t>
      </w:r>
      <w:r>
        <w:t xml:space="preserve">.</w:t>
      </w:r>
    </w:p>
    <w:p>
      <w:pPr>
        <w:pStyle w:val="BodyText"/>
      </w:pPr>
      <w:r>
        <w:t xml:space="preserve">We often symbolize covariance-variance matrices with this kind of notation:</w:t>
      </w:r>
    </w:p>
    <w:p>
      <w:pPr>
        <w:pStyle w:val="BodyText"/>
      </w:pPr>
      <w:r>
        <w:drawing>
          <wp:inline>
            <wp:extent cx="593641" cy="459593"/>
            <wp:effectExtent b="0" l="0" r="0" t="0"/>
            <wp:docPr descr="Single Covariance matrix" title="" id="21" name="Picture"/>
            <a:graphic>
              <a:graphicData uri="http://schemas.openxmlformats.org/drawingml/2006/picture">
                <pic:pic>
                  <pic:nvPicPr>
                    <pic:cNvPr descr="eq01.png" id="22" name="Picture"/>
                    <pic:cNvPicPr>
                      <a:picLocks noChangeArrowheads="1" noChangeAspect="1"/>
                    </pic:cNvPicPr>
                  </pic:nvPicPr>
                  <pic:blipFill>
                    <a:blip r:embed="rId20"/>
                    <a:stretch>
                      <a:fillRect/>
                    </a:stretch>
                  </pic:blipFill>
                  <pic:spPr bwMode="auto">
                    <a:xfrm>
                      <a:off x="0" y="0"/>
                      <a:ext cx="593641" cy="459593"/>
                    </a:xfrm>
                    <a:prstGeom prst="rect">
                      <a:avLst/>
                    </a:prstGeom>
                    <a:noFill/>
                    <a:ln w="9525">
                      <a:noFill/>
                      <a:headEnd/>
                      <a:tailEnd/>
                    </a:ln>
                  </pic:spPr>
                </pic:pic>
              </a:graphicData>
            </a:graphic>
          </wp:inline>
        </w:drawing>
      </w:r>
    </w:p>
    <w:p>
      <w:pPr>
        <w:pStyle w:val="BodyText"/>
      </w:pPr>
      <w:r>
        <w:t xml:space="preserve">In fact, you only need one side of the diagonal to evaluate compound symmetry.</w:t>
      </w:r>
    </w:p>
    <w:p>
      <w:pPr>
        <w:pStyle w:val="BodyText"/>
      </w:pPr>
      <w:r>
        <w:drawing>
          <wp:inline>
            <wp:extent cx="593641" cy="440443"/>
            <wp:effectExtent b="0" l="0" r="0" t="0"/>
            <wp:docPr descr="Single covariance matrix, diagonal and below" title="" id="24" name="Picture"/>
            <a:graphic>
              <a:graphicData uri="http://schemas.openxmlformats.org/drawingml/2006/picture">
                <pic:pic>
                  <pic:nvPicPr>
                    <pic:cNvPr descr="eq02.png" id="25" name="Picture"/>
                    <pic:cNvPicPr>
                      <a:picLocks noChangeArrowheads="1" noChangeAspect="1"/>
                    </pic:cNvPicPr>
                  </pic:nvPicPr>
                  <pic:blipFill>
                    <a:blip r:embed="rId23"/>
                    <a:stretch>
                      <a:fillRect/>
                    </a:stretch>
                  </pic:blipFill>
                  <pic:spPr bwMode="auto">
                    <a:xfrm>
                      <a:off x="0" y="0"/>
                      <a:ext cx="593641" cy="440443"/>
                    </a:xfrm>
                    <a:prstGeom prst="rect">
                      <a:avLst/>
                    </a:prstGeom>
                    <a:noFill/>
                    <a:ln w="9525">
                      <a:noFill/>
                      <a:headEnd/>
                      <a:tailEnd/>
                    </a:ln>
                  </pic:spPr>
                </pic:pic>
              </a:graphicData>
            </a:graphic>
          </wp:inline>
        </w:drawing>
      </w:r>
    </w:p>
    <w:p>
      <w:pPr>
        <w:pStyle w:val="BodyText"/>
      </w:pPr>
      <w:r>
        <w:t xml:space="preserve">The assumption of compound symmetry for a within-subject factor with three levels or conditions can be expressed as:</w:t>
      </w:r>
    </w:p>
    <w:p>
      <w:pPr>
        <w:pStyle w:val="BodyText"/>
      </w:pPr>
      <w:r>
        <w:drawing>
          <wp:inline>
            <wp:extent cx="536192" cy="450018"/>
            <wp:effectExtent b="0" l="0" r="0" t="0"/>
            <wp:docPr descr="Covariance matrix, with single variance and covariance parameters" title="" id="27" name="Picture"/>
            <a:graphic>
              <a:graphicData uri="http://schemas.openxmlformats.org/drawingml/2006/picture">
                <pic:pic>
                  <pic:nvPicPr>
                    <pic:cNvPr descr="eq03.png" id="28" name="Picture"/>
                    <pic:cNvPicPr>
                      <a:picLocks noChangeArrowheads="1" noChangeAspect="1"/>
                    </pic:cNvPicPr>
                  </pic:nvPicPr>
                  <pic:blipFill>
                    <a:blip r:embed="rId26"/>
                    <a:stretch>
                      <a:fillRect/>
                    </a:stretch>
                  </pic:blipFill>
                  <pic:spPr bwMode="auto">
                    <a:xfrm>
                      <a:off x="0" y="0"/>
                      <a:ext cx="536192" cy="450018"/>
                    </a:xfrm>
                    <a:prstGeom prst="rect">
                      <a:avLst/>
                    </a:prstGeom>
                    <a:noFill/>
                    <a:ln w="9525">
                      <a:noFill/>
                      <a:headEnd/>
                      <a:tailEnd/>
                    </a:ln>
                  </pic:spPr>
                </pic:pic>
              </a:graphicData>
            </a:graphic>
          </wp:inline>
        </w:drawing>
      </w:r>
    </w:p>
    <w:p>
      <w:pPr>
        <w:pStyle w:val="BodyText"/>
      </w:pPr>
      <w:r>
        <w:t xml:space="preserve">The lack of subscripts for the sigmas indicate that all of the variances are the same and all of the covariances are the same.</w:t>
      </w:r>
    </w:p>
    <w:p>
      <w:pPr>
        <w:pStyle w:val="BodyText"/>
      </w:pPr>
      <w:r>
        <w:t xml:space="preserve">Subscripts imply that the variances and the covariances can differ.</w:t>
      </w:r>
    </w:p>
    <w:bookmarkEnd w:id="29"/>
    <w:bookmarkStart w:id="40" w:name="illustration"/>
    <w:p>
      <w:pPr>
        <w:pStyle w:val="Heading1"/>
      </w:pPr>
      <w:r>
        <w:t xml:space="preserve">Illustration</w:t>
      </w:r>
    </w:p>
    <w:p>
      <w:pPr>
        <w:pStyle w:val="FirstParagraph"/>
      </w:pPr>
      <w:r>
        <w:t xml:space="preserve">Let’s revisit the tachistoscope experiment. Subjects are told they will see either the letter</w:t>
      </w:r>
      <w:r>
        <w:t xml:space="preserve"> </w:t>
      </w:r>
      <w:r>
        <w:t xml:space="preserve">“T”</w:t>
      </w:r>
      <w:r>
        <w:t xml:space="preserve"> </w:t>
      </w:r>
      <w:r>
        <w:t xml:space="preserve">or the letter</w:t>
      </w:r>
      <w:r>
        <w:t xml:space="preserve"> </w:t>
      </w:r>
      <w:r>
        <w:t xml:space="preserve">“I”</w:t>
      </w:r>
      <w:r>
        <w:t xml:space="preserve"> </w:t>
      </w:r>
      <w:r>
        <w:t xml:space="preserve">displayed on the screen. In some trials, the letter appears dead center on the screen ( off-center) and in others it is off-center, or off-center. We are going to replace the noise factor with a between-subject age factor, with two levels: young and old.</w:t>
      </w:r>
    </w:p>
    <w:p>
      <w:pPr>
        <w:pStyle w:val="BodyText"/>
      </w:pPr>
      <w:r>
        <w:drawing>
          <wp:inline>
            <wp:extent cx="5943600" cy="2281508"/>
            <wp:effectExtent b="0" l="0" r="0" t="0"/>
            <wp:docPr descr="Data table from tachistoscope example" title="" id="31" name="Picture"/>
            <a:graphic>
              <a:graphicData uri="http://schemas.openxmlformats.org/drawingml/2006/picture">
                <pic:pic>
                  <pic:nvPicPr>
                    <pic:cNvPr descr="table01.png" id="32" name="Picture"/>
                    <pic:cNvPicPr>
                      <a:picLocks noChangeArrowheads="1" noChangeAspect="1"/>
                    </pic:cNvPicPr>
                  </pic:nvPicPr>
                  <pic:blipFill>
                    <a:blip r:embed="rId30"/>
                    <a:stretch>
                      <a:fillRect/>
                    </a:stretch>
                  </pic:blipFill>
                  <pic:spPr bwMode="auto">
                    <a:xfrm>
                      <a:off x="0" y="0"/>
                      <a:ext cx="5943600" cy="2281508"/>
                    </a:xfrm>
                    <a:prstGeom prst="rect">
                      <a:avLst/>
                    </a:prstGeom>
                    <a:noFill/>
                    <a:ln w="9525">
                      <a:noFill/>
                      <a:headEnd/>
                      <a:tailEnd/>
                    </a:ln>
                  </pic:spPr>
                </pic:pic>
              </a:graphicData>
            </a:graphic>
          </wp:inline>
        </w:drawing>
      </w:r>
    </w:p>
    <w:p>
      <w:pPr>
        <w:pStyle w:val="BodyText"/>
      </w:pPr>
      <w:r>
        <w:drawing>
          <wp:inline>
            <wp:extent cx="5041168" cy="852163"/>
            <wp:effectExtent b="0" l="0" r="0" t="0"/>
            <wp:docPr descr="Table of marginal means" title="" id="34" name="Picture"/>
            <a:graphic>
              <a:graphicData uri="http://schemas.openxmlformats.org/drawingml/2006/picture">
                <pic:pic>
                  <pic:nvPicPr>
                    <pic:cNvPr descr="table02.png" id="35" name="Picture"/>
                    <pic:cNvPicPr>
                      <a:picLocks noChangeArrowheads="1" noChangeAspect="1"/>
                    </pic:cNvPicPr>
                  </pic:nvPicPr>
                  <pic:blipFill>
                    <a:blip r:embed="rId33"/>
                    <a:stretch>
                      <a:fillRect/>
                    </a:stretch>
                  </pic:blipFill>
                  <pic:spPr bwMode="auto">
                    <a:xfrm>
                      <a:off x="0" y="0"/>
                      <a:ext cx="5041168" cy="852163"/>
                    </a:xfrm>
                    <a:prstGeom prst="rect">
                      <a:avLst/>
                    </a:prstGeom>
                    <a:noFill/>
                    <a:ln w="9525">
                      <a:noFill/>
                      <a:headEnd/>
                      <a:tailEnd/>
                    </a:ln>
                  </pic:spPr>
                </pic:pic>
              </a:graphicData>
            </a:graphic>
          </wp:inline>
        </w:drawing>
      </w:r>
    </w:p>
    <w:p>
      <w:pPr>
        <w:pStyle w:val="SourceCode"/>
      </w:pPr>
      <w:r>
        <w:rPr>
          <w:rStyle w:val="NormalTok"/>
        </w:rPr>
        <w:t xml:space="preserve">dfs</w:t>
      </w:r>
      <w:r>
        <w:rPr>
          <w:rStyle w:val="OtherTok"/>
        </w:rPr>
        <w:t xml:space="preserve">&lt;-</w:t>
      </w:r>
      <w:r>
        <w:rPr>
          <w:rStyle w:val="FunctionTok"/>
        </w:rPr>
        <w:t xml:space="preserve">data.frame</w:t>
      </w:r>
      <w:r>
        <w:rPr>
          <w:rStyle w:val="NormalTok"/>
        </w:rPr>
        <w:t xml:space="preserve">(</w:t>
      </w:r>
      <w:r>
        <w:rPr>
          <w:rStyle w:val="AttributeTok"/>
        </w:rPr>
        <w:t xml:space="preserve">id=</w:t>
      </w:r>
      <w:r>
        <w:rPr>
          <w:rStyle w:val="FunctionTok"/>
        </w:rPr>
        <w:t xml:space="preserve">seq</w:t>
      </w:r>
      <w:r>
        <w:rPr>
          <w:rStyle w:val="NormalTok"/>
        </w:rPr>
        <w:t xml:space="preserve">(</w:t>
      </w:r>
      <w:r>
        <w:rPr>
          <w:rStyle w:val="DecValTok"/>
        </w:rPr>
        <w:t xml:space="preserve">1</w:t>
      </w:r>
      <w:r>
        <w:rPr>
          <w:rStyle w:val="NormalTok"/>
        </w:rPr>
        <w:t xml:space="preserve">,</w:t>
      </w:r>
      <w:r>
        <w:rPr>
          <w:rStyle w:val="DecValTok"/>
        </w:rPr>
        <w:t xml:space="preserve">20</w:t>
      </w:r>
      <w:r>
        <w:rPr>
          <w:rStyle w:val="NormalTok"/>
        </w:rPr>
        <w:t xml:space="preserve">),</w:t>
      </w:r>
      <w:r>
        <w:br/>
      </w:r>
      <w:r>
        <w:rPr>
          <w:rStyle w:val="NormalTok"/>
        </w:rPr>
        <w:t xml:space="preserve">                </w:t>
      </w:r>
      <w:r>
        <w:rPr>
          <w:rStyle w:val="AttributeTok"/>
        </w:rPr>
        <w:t xml:space="preserve">age=</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"Young"</w:t>
      </w:r>
      <w:r>
        <w:rPr>
          <w:rStyle w:val="NormalTok"/>
        </w:rPr>
        <w:t xml:space="preserve">,</w:t>
      </w:r>
      <w:r>
        <w:rPr>
          <w:rStyle w:val="StringTok"/>
        </w:rPr>
        <w:t xml:space="preserve">"Old"</w:t>
      </w:r>
      <w:r>
        <w:rPr>
          <w:rStyle w:val="NormalTok"/>
        </w:rPr>
        <w:t xml:space="preserve">),</w:t>
      </w:r>
      <w:r>
        <w:rPr>
          <w:rStyle w:val="AttributeTok"/>
        </w:rPr>
        <w:t xml:space="preserve">each=</w:t>
      </w:r>
      <w:r>
        <w:rPr>
          <w:rStyle w:val="DecValTok"/>
        </w:rPr>
        <w:t xml:space="preserve">10</w:t>
      </w:r>
      <w:r>
        <w:rPr>
          <w:rStyle w:val="NormalTok"/>
        </w:rPr>
        <w:t xml:space="preserve">),</w:t>
      </w:r>
      <w:r>
        <w:br/>
      </w:r>
      <w:r>
        <w:rPr>
          <w:rStyle w:val="NormalTok"/>
        </w:rPr>
        <w:t xml:space="preserve">                </w:t>
      </w:r>
      <w:r>
        <w:rPr>
          <w:rStyle w:val="AttributeTok"/>
        </w:rPr>
        <w:t xml:space="preserve">a0=</w:t>
      </w:r>
      <w:r>
        <w:rPr>
          <w:rStyle w:val="FunctionTok"/>
        </w:rPr>
        <w:t xml:space="preserve">c</w:t>
      </w:r>
      <w:r>
        <w:rPr>
          <w:rStyle w:val="NormalTok"/>
        </w:rPr>
        <w:t xml:space="preserve">(</w:t>
      </w:r>
      <w:r>
        <w:rPr>
          <w:rStyle w:val="DecValTok"/>
        </w:rPr>
        <w:t xml:space="preserve">450</w:t>
      </w:r>
      <w:r>
        <w:rPr>
          <w:rStyle w:val="NormalTok"/>
        </w:rPr>
        <w:t xml:space="preserve">,</w:t>
      </w:r>
      <w:r>
        <w:rPr>
          <w:rStyle w:val="DecValTok"/>
        </w:rPr>
        <w:t xml:space="preserve">390</w:t>
      </w:r>
      <w:r>
        <w:rPr>
          <w:rStyle w:val="NormalTok"/>
        </w:rPr>
        <w:t xml:space="preserve">,</w:t>
      </w:r>
      <w:r>
        <w:rPr>
          <w:rStyle w:val="DecValTok"/>
        </w:rPr>
        <w:t xml:space="preserve">570</w:t>
      </w:r>
      <w:r>
        <w:rPr>
          <w:rStyle w:val="NormalTok"/>
        </w:rPr>
        <w:t xml:space="preserve">,</w:t>
      </w:r>
      <w:r>
        <w:rPr>
          <w:rStyle w:val="DecValTok"/>
        </w:rPr>
        <w:t xml:space="preserve">450</w:t>
      </w:r>
      <w:r>
        <w:rPr>
          <w:rStyle w:val="NormalTok"/>
        </w:rPr>
        <w:t xml:space="preserve">,</w:t>
      </w:r>
      <w:r>
        <w:rPr>
          <w:rStyle w:val="DecValTok"/>
        </w:rPr>
        <w:t xml:space="preserve">510</w:t>
      </w:r>
      <w:r>
        <w:rPr>
          <w:rStyle w:val="NormalTok"/>
        </w:rPr>
        <w:t xml:space="preserve">,</w:t>
      </w:r>
      <w:r>
        <w:rPr>
          <w:rStyle w:val="DecValTok"/>
        </w:rPr>
        <w:t xml:space="preserve">360</w:t>
      </w:r>
      <w:r>
        <w:rPr>
          <w:rStyle w:val="NormalTok"/>
        </w:rPr>
        <w:t xml:space="preserve">,</w:t>
      </w:r>
      <w:r>
        <w:rPr>
          <w:rStyle w:val="DecValTok"/>
        </w:rPr>
        <w:t xml:space="preserve">510</w:t>
      </w:r>
      <w:r>
        <w:rPr>
          <w:rStyle w:val="NormalTok"/>
        </w:rPr>
        <w:t xml:space="preserve">,</w:t>
      </w:r>
      <w:r>
        <w:rPr>
          <w:rStyle w:val="DecValTok"/>
        </w:rPr>
        <w:t xml:space="preserve">510</w:t>
      </w:r>
      <w:r>
        <w:rPr>
          <w:rStyle w:val="NormalTok"/>
        </w:rPr>
        <w:t xml:space="preserve">,</w:t>
      </w:r>
      <w:r>
        <w:rPr>
          <w:rStyle w:val="DecValTok"/>
        </w:rPr>
        <w:t xml:space="preserve">510</w:t>
      </w:r>
      <w:r>
        <w:rPr>
          <w:rStyle w:val="NormalTok"/>
        </w:rPr>
        <w:t xml:space="preserve">,</w:t>
      </w:r>
      <w:r>
        <w:rPr>
          <w:rStyle w:val="DecValTok"/>
        </w:rPr>
        <w:t xml:space="preserve">510</w:t>
      </w:r>
      <w:r>
        <w:rPr>
          <w:rStyle w:val="NormalTok"/>
        </w:rPr>
        <w:t xml:space="preserve">,</w:t>
      </w:r>
      <w:r>
        <w:rPr>
          <w:rStyle w:val="DecValTok"/>
        </w:rPr>
        <w:t xml:space="preserve">420</w:t>
      </w:r>
      <w:r>
        <w:rPr>
          <w:rStyle w:val="NormalTok"/>
        </w:rPr>
        <w:t xml:space="preserve">,</w:t>
      </w:r>
      <w:r>
        <w:rPr>
          <w:rStyle w:val="DecValTok"/>
        </w:rPr>
        <w:t xml:space="preserve">600</w:t>
      </w:r>
      <w:r>
        <w:rPr>
          <w:rStyle w:val="NormalTok"/>
        </w:rPr>
        <w:t xml:space="preserve">,</w:t>
      </w:r>
      <w:r>
        <w:rPr>
          <w:rStyle w:val="DecValTok"/>
        </w:rPr>
        <w:t xml:space="preserve">450</w:t>
      </w:r>
      <w:r>
        <w:rPr>
          <w:rStyle w:val="NormalTok"/>
        </w:rPr>
        <w:t xml:space="preserve">,</w:t>
      </w:r>
      <w:r>
        <w:rPr>
          <w:rStyle w:val="DecValTok"/>
        </w:rPr>
        <w:t xml:space="preserve">630</w:t>
      </w:r>
      <w:r>
        <w:rPr>
          <w:rStyle w:val="NormalTok"/>
        </w:rPr>
        <w:t xml:space="preserve">,</w:t>
      </w:r>
      <w:r>
        <w:rPr>
          <w:rStyle w:val="DecValTok"/>
        </w:rPr>
        <w:t xml:space="preserve">420</w:t>
      </w:r>
      <w:r>
        <w:rPr>
          <w:rStyle w:val="NormalTok"/>
        </w:rPr>
        <w:t xml:space="preserve">,</w:t>
      </w:r>
      <w:r>
        <w:rPr>
          <w:rStyle w:val="DecValTok"/>
        </w:rPr>
        <w:t xml:space="preserve">600</w:t>
      </w:r>
      <w:r>
        <w:rPr>
          <w:rStyle w:val="NormalTok"/>
        </w:rPr>
        <w:t xml:space="preserve">,</w:t>
      </w:r>
      <w:r>
        <w:rPr>
          <w:rStyle w:val="DecValTok"/>
        </w:rPr>
        <w:t xml:space="preserve">630</w:t>
      </w:r>
      <w:r>
        <w:rPr>
          <w:rStyle w:val="NormalTok"/>
        </w:rPr>
        <w:t xml:space="preserve">,</w:t>
      </w:r>
      <w:r>
        <w:rPr>
          <w:rStyle w:val="DecValTok"/>
        </w:rPr>
        <w:t xml:space="preserve">480</w:t>
      </w:r>
      <w:r>
        <w:rPr>
          <w:rStyle w:val="NormalTok"/>
        </w:rPr>
        <w:t xml:space="preserve">,</w:t>
      </w:r>
      <w:r>
        <w:rPr>
          <w:rStyle w:val="DecValTok"/>
        </w:rPr>
        <w:t xml:space="preserve">690</w:t>
      </w:r>
      <w:r>
        <w:rPr>
          <w:rStyle w:val="NormalTok"/>
        </w:rPr>
        <w:t xml:space="preserve">,</w:t>
      </w:r>
      <w:r>
        <w:rPr>
          <w:rStyle w:val="DecValTok"/>
        </w:rPr>
        <w:t xml:space="preserve">510</w:t>
      </w:r>
      <w:r>
        <w:rPr>
          <w:rStyle w:val="NormalTok"/>
        </w:rPr>
        <w:t xml:space="preserve">),</w:t>
      </w:r>
      <w:r>
        <w:br/>
      </w:r>
      <w:r>
        <w:rPr>
          <w:rStyle w:val="NormalTok"/>
        </w:rPr>
        <w:t xml:space="preserve">                </w:t>
      </w:r>
      <w:r>
        <w:rPr>
          <w:rStyle w:val="AttributeTok"/>
        </w:rPr>
        <w:t xml:space="preserve">a4=</w:t>
      </w:r>
      <w:r>
        <w:rPr>
          <w:rStyle w:val="FunctionTok"/>
        </w:rPr>
        <w:t xml:space="preserve">c</w:t>
      </w:r>
      <w:r>
        <w:rPr>
          <w:rStyle w:val="NormalTok"/>
        </w:rPr>
        <w:t xml:space="preserve">(</w:t>
      </w:r>
      <w:r>
        <w:rPr>
          <w:rStyle w:val="DecValTok"/>
        </w:rPr>
        <w:t xml:space="preserve">510</w:t>
      </w:r>
      <w:r>
        <w:rPr>
          <w:rStyle w:val="NormalTok"/>
        </w:rPr>
        <w:t xml:space="preserve">,</w:t>
      </w:r>
      <w:r>
        <w:rPr>
          <w:rStyle w:val="DecValTok"/>
        </w:rPr>
        <w:t xml:space="preserve">480</w:t>
      </w:r>
      <w:r>
        <w:rPr>
          <w:rStyle w:val="NormalTok"/>
        </w:rPr>
        <w:t xml:space="preserve">,</w:t>
      </w:r>
      <w:r>
        <w:rPr>
          <w:rStyle w:val="DecValTok"/>
        </w:rPr>
        <w:t xml:space="preserve">630</w:t>
      </w:r>
      <w:r>
        <w:rPr>
          <w:rStyle w:val="NormalTok"/>
        </w:rPr>
        <w:t xml:space="preserve">,</w:t>
      </w:r>
      <w:r>
        <w:rPr>
          <w:rStyle w:val="DecValTok"/>
        </w:rPr>
        <w:t xml:space="preserve">660</w:t>
      </w:r>
      <w:r>
        <w:rPr>
          <w:rStyle w:val="NormalTok"/>
        </w:rPr>
        <w:t xml:space="preserve">,</w:t>
      </w:r>
      <w:r>
        <w:rPr>
          <w:rStyle w:val="DecValTok"/>
        </w:rPr>
        <w:t xml:space="preserve">660</w:t>
      </w:r>
      <w:r>
        <w:rPr>
          <w:rStyle w:val="NormalTok"/>
        </w:rPr>
        <w:t xml:space="preserve">,</w:t>
      </w:r>
      <w:r>
        <w:rPr>
          <w:rStyle w:val="DecValTok"/>
        </w:rPr>
        <w:t xml:space="preserve">450</w:t>
      </w:r>
      <w:r>
        <w:rPr>
          <w:rStyle w:val="NormalTok"/>
        </w:rPr>
        <w:t xml:space="preserve">,</w:t>
      </w:r>
      <w:r>
        <w:rPr>
          <w:rStyle w:val="DecValTok"/>
        </w:rPr>
        <w:t xml:space="preserve">600</w:t>
      </w:r>
      <w:r>
        <w:rPr>
          <w:rStyle w:val="NormalTok"/>
        </w:rPr>
        <w:t xml:space="preserve">,</w:t>
      </w:r>
      <w:r>
        <w:rPr>
          <w:rStyle w:val="DecValTok"/>
        </w:rPr>
        <w:t xml:space="preserve">660</w:t>
      </w:r>
      <w:r>
        <w:rPr>
          <w:rStyle w:val="NormalTok"/>
        </w:rPr>
        <w:t xml:space="preserve">,</w:t>
      </w:r>
      <w:r>
        <w:rPr>
          <w:rStyle w:val="DecValTok"/>
        </w:rPr>
        <w:t xml:space="preserve">660</w:t>
      </w:r>
      <w:r>
        <w:rPr>
          <w:rStyle w:val="NormalTok"/>
        </w:rPr>
        <w:t xml:space="preserve">,</w:t>
      </w:r>
      <w:r>
        <w:rPr>
          <w:rStyle w:val="DecValTok"/>
        </w:rPr>
        <w:t xml:space="preserve">540</w:t>
      </w:r>
      <w:r>
        <w:rPr>
          <w:rStyle w:val="NormalTok"/>
        </w:rPr>
        <w:t xml:space="preserve">,</w:t>
      </w:r>
      <w:r>
        <w:rPr>
          <w:rStyle w:val="DecValTok"/>
        </w:rPr>
        <w:t xml:space="preserve">570</w:t>
      </w:r>
      <w:r>
        <w:rPr>
          <w:rStyle w:val="NormalTok"/>
        </w:rPr>
        <w:t xml:space="preserve">,</w:t>
      </w:r>
      <w:r>
        <w:rPr>
          <w:rStyle w:val="DecValTok"/>
        </w:rPr>
        <w:t xml:space="preserve">720</w:t>
      </w:r>
      <w:r>
        <w:rPr>
          <w:rStyle w:val="NormalTok"/>
        </w:rPr>
        <w:t xml:space="preserve">,</w:t>
      </w:r>
      <w:r>
        <w:rPr>
          <w:rStyle w:val="DecValTok"/>
        </w:rPr>
        <w:t xml:space="preserve">540</w:t>
      </w:r>
      <w:r>
        <w:rPr>
          <w:rStyle w:val="NormalTok"/>
        </w:rPr>
        <w:t xml:space="preserve">,</w:t>
      </w:r>
      <w:r>
        <w:rPr>
          <w:rStyle w:val="DecValTok"/>
        </w:rPr>
        <w:t xml:space="preserve">660</w:t>
      </w:r>
      <w:r>
        <w:rPr>
          <w:rStyle w:val="NormalTok"/>
        </w:rPr>
        <w:t xml:space="preserve">,</w:t>
      </w:r>
      <w:r>
        <w:rPr>
          <w:rStyle w:val="DecValTok"/>
        </w:rPr>
        <w:t xml:space="preserve">570</w:t>
      </w:r>
      <w:r>
        <w:rPr>
          <w:rStyle w:val="NormalTok"/>
        </w:rPr>
        <w:t xml:space="preserve">,</w:t>
      </w:r>
      <w:r>
        <w:rPr>
          <w:rStyle w:val="DecValTok"/>
        </w:rPr>
        <w:t xml:space="preserve">780</w:t>
      </w:r>
      <w:r>
        <w:rPr>
          <w:rStyle w:val="NormalTok"/>
        </w:rPr>
        <w:t xml:space="preserve">,</w:t>
      </w:r>
      <w:r>
        <w:rPr>
          <w:rStyle w:val="DecValTok"/>
        </w:rPr>
        <w:t xml:space="preserve">690</w:t>
      </w:r>
      <w:r>
        <w:rPr>
          <w:rStyle w:val="NormalTok"/>
        </w:rPr>
        <w:t xml:space="preserve">,</w:t>
      </w:r>
      <w:r>
        <w:rPr>
          <w:rStyle w:val="DecValTok"/>
        </w:rPr>
        <w:t xml:space="preserve">570</w:t>
      </w:r>
      <w:r>
        <w:rPr>
          <w:rStyle w:val="NormalTok"/>
        </w:rPr>
        <w:t xml:space="preserve">,</w:t>
      </w:r>
      <w:r>
        <w:rPr>
          <w:rStyle w:val="DecValTok"/>
        </w:rPr>
        <w:t xml:space="preserve">750</w:t>
      </w:r>
      <w:r>
        <w:rPr>
          <w:rStyle w:val="NormalTok"/>
        </w:rPr>
        <w:t xml:space="preserve">,</w:t>
      </w:r>
      <w:r>
        <w:rPr>
          <w:rStyle w:val="DecValTok"/>
        </w:rPr>
        <w:t xml:space="preserve">690</w:t>
      </w:r>
      <w:r>
        <w:rPr>
          <w:rStyle w:val="NormalTok"/>
        </w:rPr>
        <w:t xml:space="preserve">),</w:t>
      </w:r>
      <w:r>
        <w:br/>
      </w:r>
      <w:r>
        <w:rPr>
          <w:rStyle w:val="NormalTok"/>
        </w:rPr>
        <w:t xml:space="preserve">                </w:t>
      </w:r>
      <w:r>
        <w:rPr>
          <w:rStyle w:val="AttributeTok"/>
        </w:rPr>
        <w:t xml:space="preserve">a8=</w:t>
      </w:r>
      <w:r>
        <w:rPr>
          <w:rStyle w:val="FunctionTok"/>
        </w:rPr>
        <w:t xml:space="preserve">c</w:t>
      </w:r>
      <w:r>
        <w:rPr>
          <w:rStyle w:val="NormalTok"/>
        </w:rPr>
        <w:t xml:space="preserve">(</w:t>
      </w:r>
      <w:r>
        <w:rPr>
          <w:rStyle w:val="DecValTok"/>
        </w:rPr>
        <w:t xml:space="preserve">630</w:t>
      </w:r>
      <w:r>
        <w:rPr>
          <w:rStyle w:val="NormalTok"/>
        </w:rPr>
        <w:t xml:space="preserve">,</w:t>
      </w:r>
      <w:r>
        <w:rPr>
          <w:rStyle w:val="DecValTok"/>
        </w:rPr>
        <w:t xml:space="preserve">540</w:t>
      </w:r>
      <w:r>
        <w:rPr>
          <w:rStyle w:val="NormalTok"/>
        </w:rPr>
        <w:t xml:space="preserve">,</w:t>
      </w:r>
      <w:r>
        <w:rPr>
          <w:rStyle w:val="DecValTok"/>
        </w:rPr>
        <w:t xml:space="preserve">660</w:t>
      </w:r>
      <w:r>
        <w:rPr>
          <w:rStyle w:val="NormalTok"/>
        </w:rPr>
        <w:t xml:space="preserve">,</w:t>
      </w:r>
      <w:r>
        <w:rPr>
          <w:rStyle w:val="DecValTok"/>
        </w:rPr>
        <w:t xml:space="preserve">720</w:t>
      </w:r>
      <w:r>
        <w:rPr>
          <w:rStyle w:val="NormalTok"/>
        </w:rPr>
        <w:t xml:space="preserve">,</w:t>
      </w:r>
      <w:r>
        <w:rPr>
          <w:rStyle w:val="DecValTok"/>
        </w:rPr>
        <w:t xml:space="preserve">630</w:t>
      </w:r>
      <w:r>
        <w:rPr>
          <w:rStyle w:val="NormalTok"/>
        </w:rPr>
        <w:t xml:space="preserve">,</w:t>
      </w:r>
      <w:r>
        <w:rPr>
          <w:rStyle w:val="DecValTok"/>
        </w:rPr>
        <w:t xml:space="preserve">450</w:t>
      </w:r>
      <w:r>
        <w:rPr>
          <w:rStyle w:val="NormalTok"/>
        </w:rPr>
        <w:t xml:space="preserve">,</w:t>
      </w:r>
      <w:r>
        <w:rPr>
          <w:rStyle w:val="DecValTok"/>
        </w:rPr>
        <w:t xml:space="preserve">720</w:t>
      </w:r>
      <w:r>
        <w:rPr>
          <w:rStyle w:val="NormalTok"/>
        </w:rPr>
        <w:t xml:space="preserve">,</w:t>
      </w:r>
      <w:r>
        <w:rPr>
          <w:rStyle w:val="DecValTok"/>
        </w:rPr>
        <w:t xml:space="preserve">780</w:t>
      </w:r>
      <w:r>
        <w:rPr>
          <w:rStyle w:val="NormalTok"/>
        </w:rPr>
        <w:t xml:space="preserve">,</w:t>
      </w:r>
      <w:r>
        <w:rPr>
          <w:rStyle w:val="DecValTok"/>
        </w:rPr>
        <w:t xml:space="preserve">660</w:t>
      </w:r>
      <w:r>
        <w:rPr>
          <w:rStyle w:val="NormalTok"/>
        </w:rPr>
        <w:t xml:space="preserve">,</w:t>
      </w:r>
      <w:r>
        <w:rPr>
          <w:rStyle w:val="DecValTok"/>
        </w:rPr>
        <w:t xml:space="preserve">660</w:t>
      </w:r>
      <w:r>
        <w:rPr>
          <w:rStyle w:val="NormalTok"/>
        </w:rPr>
        <w:t xml:space="preserve">,</w:t>
      </w:r>
      <w:r>
        <w:rPr>
          <w:rStyle w:val="DecValTok"/>
        </w:rPr>
        <w:t xml:space="preserve">690</w:t>
      </w:r>
      <w:r>
        <w:rPr>
          <w:rStyle w:val="NormalTok"/>
        </w:rPr>
        <w:t xml:space="preserve">,</w:t>
      </w:r>
      <w:r>
        <w:rPr>
          <w:rStyle w:val="DecValTok"/>
        </w:rPr>
        <w:t xml:space="preserve">810</w:t>
      </w:r>
      <w:r>
        <w:rPr>
          <w:rStyle w:val="NormalTok"/>
        </w:rPr>
        <w:t xml:space="preserve">,</w:t>
      </w:r>
      <w:r>
        <w:rPr>
          <w:rStyle w:val="DecValTok"/>
        </w:rPr>
        <w:t xml:space="preserve">690</w:t>
      </w:r>
      <w:r>
        <w:rPr>
          <w:rStyle w:val="NormalTok"/>
        </w:rPr>
        <w:t xml:space="preserve">,</w:t>
      </w:r>
      <w:r>
        <w:rPr>
          <w:rStyle w:val="DecValTok"/>
        </w:rPr>
        <w:t xml:space="preserve">780</w:t>
      </w:r>
      <w:r>
        <w:rPr>
          <w:rStyle w:val="NormalTok"/>
        </w:rPr>
        <w:t xml:space="preserve">,</w:t>
      </w:r>
      <w:r>
        <w:rPr>
          <w:rStyle w:val="DecValTok"/>
        </w:rPr>
        <w:t xml:space="preserve">780</w:t>
      </w:r>
      <w:r>
        <w:rPr>
          <w:rStyle w:val="NormalTok"/>
        </w:rPr>
        <w:t xml:space="preserve">,</w:t>
      </w:r>
      <w:r>
        <w:rPr>
          <w:rStyle w:val="DecValTok"/>
        </w:rPr>
        <w:t xml:space="preserve">870</w:t>
      </w:r>
      <w:r>
        <w:rPr>
          <w:rStyle w:val="NormalTok"/>
        </w:rPr>
        <w:t xml:space="preserve">,</w:t>
      </w:r>
      <w:r>
        <w:rPr>
          <w:rStyle w:val="DecValTok"/>
        </w:rPr>
        <w:t xml:space="preserve">870</w:t>
      </w:r>
      <w:r>
        <w:rPr>
          <w:rStyle w:val="NormalTok"/>
        </w:rPr>
        <w:t xml:space="preserve">,</w:t>
      </w:r>
      <w:r>
        <w:rPr>
          <w:rStyle w:val="DecValTok"/>
        </w:rPr>
        <w:t xml:space="preserve">720</w:t>
      </w:r>
      <w:r>
        <w:rPr>
          <w:rStyle w:val="NormalTok"/>
        </w:rPr>
        <w:t xml:space="preserve">,</w:t>
      </w:r>
      <w:r>
        <w:rPr>
          <w:rStyle w:val="DecValTok"/>
        </w:rPr>
        <w:t xml:space="preserve">900</w:t>
      </w:r>
      <w:r>
        <w:rPr>
          <w:rStyle w:val="NormalTok"/>
        </w:rPr>
        <w:t xml:space="preserve">,</w:t>
      </w:r>
      <w:r>
        <w:rPr>
          <w:rStyle w:val="DecValTok"/>
        </w:rPr>
        <w:t xml:space="preserve">810</w:t>
      </w:r>
      <w:r>
        <w:rPr>
          <w:rStyle w:val="NormalTok"/>
        </w:rPr>
        <w:t xml:space="preserve">))</w:t>
      </w:r>
      <w:r>
        <w:br/>
      </w:r>
      <w:r>
        <w:rPr>
          <w:rStyle w:val="NormalTok"/>
        </w:rPr>
        <w:t xml:space="preserve">dfs</w:t>
      </w:r>
    </w:p>
    <w:p>
      <w:pPr>
        <w:pStyle w:val="SourceCode"/>
      </w:pPr>
      <w:r>
        <w:rPr>
          <w:rStyle w:val="VerbatimChar"/>
        </w:rPr>
        <w:t xml:space="preserve">##    id   age  a0  a4  a8</w:t>
      </w:r>
      <w:r>
        <w:br/>
      </w:r>
      <w:r>
        <w:rPr>
          <w:rStyle w:val="VerbatimChar"/>
        </w:rPr>
        <w:t xml:space="preserve">## 1   1 Young 450 510 630</w:t>
      </w:r>
      <w:r>
        <w:br/>
      </w:r>
      <w:r>
        <w:rPr>
          <w:rStyle w:val="VerbatimChar"/>
        </w:rPr>
        <w:t xml:space="preserve">## 2   2 Young 390 480 540</w:t>
      </w:r>
      <w:r>
        <w:br/>
      </w:r>
      <w:r>
        <w:rPr>
          <w:rStyle w:val="VerbatimChar"/>
        </w:rPr>
        <w:t xml:space="preserve">## 3   3 Young 570 630 660</w:t>
      </w:r>
      <w:r>
        <w:br/>
      </w:r>
      <w:r>
        <w:rPr>
          <w:rStyle w:val="VerbatimChar"/>
        </w:rPr>
        <w:t xml:space="preserve">## 4   4 Young 450 660 720</w:t>
      </w:r>
      <w:r>
        <w:br/>
      </w:r>
      <w:r>
        <w:rPr>
          <w:rStyle w:val="VerbatimChar"/>
        </w:rPr>
        <w:t xml:space="preserve">## 5   5 Young 510 660 630</w:t>
      </w:r>
      <w:r>
        <w:br/>
      </w:r>
      <w:r>
        <w:rPr>
          <w:rStyle w:val="VerbatimChar"/>
        </w:rPr>
        <w:t xml:space="preserve">## 6   6 Young 360 450 450</w:t>
      </w:r>
      <w:r>
        <w:br/>
      </w:r>
      <w:r>
        <w:rPr>
          <w:rStyle w:val="VerbatimChar"/>
        </w:rPr>
        <w:t xml:space="preserve">## 7   7 Young 510 600 720</w:t>
      </w:r>
      <w:r>
        <w:br/>
      </w:r>
      <w:r>
        <w:rPr>
          <w:rStyle w:val="VerbatimChar"/>
        </w:rPr>
        <w:t xml:space="preserve">## 8   8 Young 510 660 780</w:t>
      </w:r>
      <w:r>
        <w:br/>
      </w:r>
      <w:r>
        <w:rPr>
          <w:rStyle w:val="VerbatimChar"/>
        </w:rPr>
        <w:t xml:space="preserve">## 9   9 Young 510 660 660</w:t>
      </w:r>
      <w:r>
        <w:br/>
      </w:r>
      <w:r>
        <w:rPr>
          <w:rStyle w:val="VerbatimChar"/>
        </w:rPr>
        <w:t xml:space="preserve">## 10 10 Young 510 540 660</w:t>
      </w:r>
      <w:r>
        <w:br/>
      </w:r>
      <w:r>
        <w:rPr>
          <w:rStyle w:val="VerbatimChar"/>
        </w:rPr>
        <w:t xml:space="preserve">## 11 11   Old 420 570 690</w:t>
      </w:r>
      <w:r>
        <w:br/>
      </w:r>
      <w:r>
        <w:rPr>
          <w:rStyle w:val="VerbatimChar"/>
        </w:rPr>
        <w:t xml:space="preserve">## 12 12   Old 600 720 810</w:t>
      </w:r>
      <w:r>
        <w:br/>
      </w:r>
      <w:r>
        <w:rPr>
          <w:rStyle w:val="VerbatimChar"/>
        </w:rPr>
        <w:t xml:space="preserve">## 13 13   Old 450 540 690</w:t>
      </w:r>
      <w:r>
        <w:br/>
      </w:r>
      <w:r>
        <w:rPr>
          <w:rStyle w:val="VerbatimChar"/>
        </w:rPr>
        <w:t xml:space="preserve">## 14 14   Old 630 660 780</w:t>
      </w:r>
      <w:r>
        <w:br/>
      </w:r>
      <w:r>
        <w:rPr>
          <w:rStyle w:val="VerbatimChar"/>
        </w:rPr>
        <w:t xml:space="preserve">## 15 15   Old 420 570 780</w:t>
      </w:r>
      <w:r>
        <w:br/>
      </w:r>
      <w:r>
        <w:rPr>
          <w:rStyle w:val="VerbatimChar"/>
        </w:rPr>
        <w:t xml:space="preserve">## 16 16   Old 600 780 870</w:t>
      </w:r>
      <w:r>
        <w:br/>
      </w:r>
      <w:r>
        <w:rPr>
          <w:rStyle w:val="VerbatimChar"/>
        </w:rPr>
        <w:t xml:space="preserve">## 17 17   Old 630 690 870</w:t>
      </w:r>
      <w:r>
        <w:br/>
      </w:r>
      <w:r>
        <w:rPr>
          <w:rStyle w:val="VerbatimChar"/>
        </w:rPr>
        <w:t xml:space="preserve">## 18 18   Old 480 570 720</w:t>
      </w:r>
      <w:r>
        <w:br/>
      </w:r>
      <w:r>
        <w:rPr>
          <w:rStyle w:val="VerbatimChar"/>
        </w:rPr>
        <w:t xml:space="preserve">## 19 19   Old 690 750 900</w:t>
      </w:r>
      <w:r>
        <w:br/>
      </w:r>
      <w:r>
        <w:rPr>
          <w:rStyle w:val="VerbatimChar"/>
        </w:rPr>
        <w:t xml:space="preserve">## 20 20   Old 510 690 810</w:t>
      </w:r>
    </w:p>
    <w:p>
      <w:pPr>
        <w:pStyle w:val="SourceCode"/>
      </w:pPr>
      <w:r>
        <w:rPr>
          <w:rStyle w:val="NormalTok"/>
        </w:rPr>
        <w:t xml:space="preserve">dfs</w:t>
      </w:r>
      <w:r>
        <w:rPr>
          <w:rStyle w:val="SpecialCharTok"/>
        </w:rPr>
        <w:t xml:space="preserve">$</w:t>
      </w:r>
      <w:r>
        <w:rPr>
          <w:rStyle w:val="NormalTok"/>
        </w:rPr>
        <w:t xml:space="preserve">age</w:t>
      </w:r>
      <w:r>
        <w:rPr>
          <w:rStyle w:val="OtherTok"/>
        </w:rPr>
        <w:t xml:space="preserve">&lt;-</w:t>
      </w:r>
      <w:r>
        <w:rPr>
          <w:rStyle w:val="FunctionTok"/>
        </w:rPr>
        <w:t xml:space="preserve">factor</w:t>
      </w:r>
      <w:r>
        <w:rPr>
          <w:rStyle w:val="NormalTok"/>
        </w:rPr>
        <w:t xml:space="preserve">(dfs</w:t>
      </w:r>
      <w:r>
        <w:rPr>
          <w:rStyle w:val="SpecialCharTok"/>
        </w:rPr>
        <w:t xml:space="preserve">$</w:t>
      </w:r>
      <w:r>
        <w:rPr>
          <w:rStyle w:val="NormalTok"/>
        </w:rPr>
        <w:t xml:space="preserve">age,</w:t>
      </w:r>
      <w:r>
        <w:rPr>
          <w:rStyle w:val="AttributeTok"/>
        </w:rPr>
        <w:t xml:space="preserve">levels=</w:t>
      </w:r>
      <w:r>
        <w:rPr>
          <w:rStyle w:val="FunctionTok"/>
        </w:rPr>
        <w:t xml:space="preserve">c</w:t>
      </w:r>
      <w:r>
        <w:rPr>
          <w:rStyle w:val="NormalTok"/>
        </w:rPr>
        <w:t xml:space="preserve">(</w:t>
      </w:r>
      <w:r>
        <w:rPr>
          <w:rStyle w:val="StringTok"/>
        </w:rPr>
        <w:t xml:space="preserve">"Young"</w:t>
      </w:r>
      <w:r>
        <w:rPr>
          <w:rStyle w:val="NormalTok"/>
        </w:rPr>
        <w:t xml:space="preserve">,</w:t>
      </w:r>
      <w:r>
        <w:rPr>
          <w:rStyle w:val="StringTok"/>
        </w:rPr>
        <w:t xml:space="preserve">"Old"</w:t>
      </w:r>
      <w:r>
        <w:rPr>
          <w:rStyle w:val="NormalTok"/>
        </w:rPr>
        <w:t xml:space="preserve">))</w:t>
      </w:r>
    </w:p>
    <w:bookmarkStart w:id="39" w:name="graphing-the-data"/>
    <w:p>
      <w:pPr>
        <w:pStyle w:val="Heading2"/>
      </w:pPr>
      <w:r>
        <w:t xml:space="preserve">Graphing the Data</w:t>
      </w:r>
    </w:p>
    <w:p>
      <w:pPr>
        <w:pStyle w:val="FirstParagraph"/>
      </w:pPr>
      <w:r>
        <w:t xml:space="preserve">I first restructure the data so it is in</w:t>
      </w:r>
      <w:r>
        <w:t xml:space="preserve"> </w:t>
      </w:r>
      <w:r>
        <w:t xml:space="preserve">“long”</w:t>
      </w:r>
      <w:r>
        <w:t xml:space="preserve"> </w:t>
      </w:r>
      <w:r>
        <w:t xml:space="preserve">format and I create a summary dataframe of means for combination of angle and age.</w:t>
      </w:r>
    </w:p>
    <w:p>
      <w:pPr>
        <w:pStyle w:val="SourceCode"/>
      </w:pPr>
      <w:r>
        <w:rPr>
          <w:rStyle w:val="NormalTok"/>
        </w:rPr>
        <w:t xml:space="preserve">ldf</w:t>
      </w:r>
      <w:r>
        <w:rPr>
          <w:rStyle w:val="OtherTok"/>
        </w:rPr>
        <w:t xml:space="preserve">&lt;-</w:t>
      </w:r>
      <w:r>
        <w:rPr>
          <w:rStyle w:val="FunctionTok"/>
        </w:rPr>
        <w:t xml:space="preserve">pivot_longer</w:t>
      </w:r>
      <w:r>
        <w:rPr>
          <w:rStyle w:val="NormalTok"/>
        </w:rPr>
        <w:t xml:space="preserve">(dfs,</w:t>
      </w:r>
      <w:r>
        <w:rPr>
          <w:rStyle w:val="AttributeTok"/>
        </w:rPr>
        <w:t xml:space="preserve">cols=</w:t>
      </w:r>
      <w:r>
        <w:rPr>
          <w:rStyle w:val="FunctionTok"/>
        </w:rPr>
        <w:t xml:space="preserve">c</w:t>
      </w:r>
      <w:r>
        <w:rPr>
          <w:rStyle w:val="NormalTok"/>
        </w:rPr>
        <w:t xml:space="preserve">(</w:t>
      </w:r>
      <w:r>
        <w:rPr>
          <w:rStyle w:val="StringTok"/>
        </w:rPr>
        <w:t xml:space="preserve">"a0"</w:t>
      </w:r>
      <w:r>
        <w:rPr>
          <w:rStyle w:val="NormalTok"/>
        </w:rPr>
        <w:t xml:space="preserve">,</w:t>
      </w:r>
      <w:r>
        <w:rPr>
          <w:rStyle w:val="StringTok"/>
        </w:rPr>
        <w:t xml:space="preserve">"a4"</w:t>
      </w:r>
      <w:r>
        <w:rPr>
          <w:rStyle w:val="NormalTok"/>
        </w:rPr>
        <w:t xml:space="preserve">,</w:t>
      </w:r>
      <w:r>
        <w:rPr>
          <w:rStyle w:val="StringTok"/>
        </w:rPr>
        <w:t xml:space="preserve">"a8"</w:t>
      </w:r>
      <w:r>
        <w:rPr>
          <w:rStyle w:val="NormalTok"/>
        </w:rPr>
        <w:t xml:space="preserve">),</w:t>
      </w:r>
      <w:r>
        <w:br/>
      </w:r>
      <w:r>
        <w:rPr>
          <w:rStyle w:val="NormalTok"/>
        </w:rPr>
        <w:t xml:space="preserve">                 </w:t>
      </w:r>
      <w:r>
        <w:rPr>
          <w:rStyle w:val="AttributeTok"/>
        </w:rPr>
        <w:t xml:space="preserve">names_to=</w:t>
      </w:r>
      <w:r>
        <w:rPr>
          <w:rStyle w:val="StringTok"/>
        </w:rPr>
        <w:t xml:space="preserve">"angle"</w:t>
      </w:r>
      <w:r>
        <w:rPr>
          <w:rStyle w:val="NormalTok"/>
        </w:rPr>
        <w:t xml:space="preserve">,</w:t>
      </w:r>
      <w:r>
        <w:br/>
      </w:r>
      <w:r>
        <w:rPr>
          <w:rStyle w:val="NormalTok"/>
        </w:rPr>
        <w:t xml:space="preserve">                 </w:t>
      </w:r>
      <w:r>
        <w:rPr>
          <w:rStyle w:val="AttributeTok"/>
        </w:rPr>
        <w:t xml:space="preserve">values_to=</w:t>
      </w:r>
      <w:r>
        <w:rPr>
          <w:rStyle w:val="StringTok"/>
        </w:rPr>
        <w:t xml:space="preserve">"latency"</w:t>
      </w:r>
      <w:r>
        <w:rPr>
          <w:rStyle w:val="NormalTok"/>
        </w:rPr>
        <w:t xml:space="preserve">)</w:t>
      </w:r>
      <w:r>
        <w:br/>
      </w:r>
      <w:r>
        <w:rPr>
          <w:rStyle w:val="NormalTok"/>
        </w:rPr>
        <w:t xml:space="preserve">ldf</w:t>
      </w:r>
    </w:p>
    <w:p>
      <w:pPr>
        <w:pStyle w:val="SourceCode"/>
      </w:pPr>
      <w:r>
        <w:rPr>
          <w:rStyle w:val="VerbatimChar"/>
        </w:rPr>
        <w:t xml:space="preserve">## # A tibble: 60 × 4</w:t>
      </w:r>
      <w:r>
        <w:br/>
      </w:r>
      <w:r>
        <w:rPr>
          <w:rStyle w:val="VerbatimChar"/>
        </w:rPr>
        <w:t xml:space="preserve">##       id age   angle latency</w:t>
      </w:r>
      <w:r>
        <w:br/>
      </w:r>
      <w:r>
        <w:rPr>
          <w:rStyle w:val="VerbatimChar"/>
        </w:rPr>
        <w:t xml:space="preserve">##    &lt;int&gt; &lt;fct&gt; &lt;chr&gt;   &lt;dbl&gt;</w:t>
      </w:r>
      <w:r>
        <w:br/>
      </w:r>
      <w:r>
        <w:rPr>
          <w:rStyle w:val="VerbatimChar"/>
        </w:rPr>
        <w:t xml:space="preserve">##  1     1 Young a0        450</w:t>
      </w:r>
      <w:r>
        <w:br/>
      </w:r>
      <w:r>
        <w:rPr>
          <w:rStyle w:val="VerbatimChar"/>
        </w:rPr>
        <w:t xml:space="preserve">##  2     1 Young a4        510</w:t>
      </w:r>
      <w:r>
        <w:br/>
      </w:r>
      <w:r>
        <w:rPr>
          <w:rStyle w:val="VerbatimChar"/>
        </w:rPr>
        <w:t xml:space="preserve">##  3     1 Young a8        630</w:t>
      </w:r>
      <w:r>
        <w:br/>
      </w:r>
      <w:r>
        <w:rPr>
          <w:rStyle w:val="VerbatimChar"/>
        </w:rPr>
        <w:t xml:space="preserve">##  4     2 Young a0        390</w:t>
      </w:r>
      <w:r>
        <w:br/>
      </w:r>
      <w:r>
        <w:rPr>
          <w:rStyle w:val="VerbatimChar"/>
        </w:rPr>
        <w:t xml:space="preserve">##  5     2 Young a4        480</w:t>
      </w:r>
      <w:r>
        <w:br/>
      </w:r>
      <w:r>
        <w:rPr>
          <w:rStyle w:val="VerbatimChar"/>
        </w:rPr>
        <w:t xml:space="preserve">##  6     2 Young a8        540</w:t>
      </w:r>
      <w:r>
        <w:br/>
      </w:r>
      <w:r>
        <w:rPr>
          <w:rStyle w:val="VerbatimChar"/>
        </w:rPr>
        <w:t xml:space="preserve">##  7     3 Young a0        570</w:t>
      </w:r>
      <w:r>
        <w:br/>
      </w:r>
      <w:r>
        <w:rPr>
          <w:rStyle w:val="VerbatimChar"/>
        </w:rPr>
        <w:t xml:space="preserve">##  8     3 Young a4        630</w:t>
      </w:r>
      <w:r>
        <w:br/>
      </w:r>
      <w:r>
        <w:rPr>
          <w:rStyle w:val="VerbatimChar"/>
        </w:rPr>
        <w:t xml:space="preserve">##  9     3 Young a8        660</w:t>
      </w:r>
      <w:r>
        <w:br/>
      </w:r>
      <w:r>
        <w:rPr>
          <w:rStyle w:val="VerbatimChar"/>
        </w:rPr>
        <w:t xml:space="preserve">## 10     4 Young a0        450</w:t>
      </w:r>
      <w:r>
        <w:br/>
      </w:r>
      <w:r>
        <w:rPr>
          <w:rStyle w:val="VerbatimChar"/>
        </w:rPr>
        <w:t xml:space="preserve">## # ℹ 50 more rows</w:t>
      </w:r>
    </w:p>
    <w:p>
      <w:pPr>
        <w:pStyle w:val="SourceCode"/>
      </w:pPr>
      <w:r>
        <w:rPr>
          <w:rStyle w:val="NormalTok"/>
        </w:rPr>
        <w:t xml:space="preserve">ldf</w:t>
      </w:r>
      <w:r>
        <w:rPr>
          <w:rStyle w:val="OtherTok"/>
        </w:rPr>
        <w:t xml:space="preserve">&lt;-</w:t>
      </w:r>
      <w:r>
        <w:rPr>
          <w:rStyle w:val="FunctionTok"/>
        </w:rPr>
        <w:t xml:space="preserve">group_by</w:t>
      </w:r>
      <w:r>
        <w:rPr>
          <w:rStyle w:val="NormalTok"/>
        </w:rPr>
        <w:t xml:space="preserve">(ldf,age,angle)</w:t>
      </w:r>
      <w:r>
        <w:br/>
      </w:r>
      <w:r>
        <w:rPr>
          <w:rStyle w:val="NormalTok"/>
        </w:rPr>
        <w:t xml:space="preserve">Ms</w:t>
      </w:r>
      <w:r>
        <w:rPr>
          <w:rStyle w:val="OtherTok"/>
        </w:rPr>
        <w:t xml:space="preserve">&lt;-</w:t>
      </w:r>
      <w:r>
        <w:rPr>
          <w:rStyle w:val="FunctionTok"/>
        </w:rPr>
        <w:t xml:space="preserve">summarize</w:t>
      </w:r>
      <w:r>
        <w:rPr>
          <w:rStyle w:val="NormalTok"/>
        </w:rPr>
        <w:t xml:space="preserve">(ldf,</w:t>
      </w:r>
      <w:r>
        <w:rPr>
          <w:rStyle w:val="AttributeTok"/>
        </w:rPr>
        <w:t xml:space="preserve">M=</w:t>
      </w:r>
      <w:r>
        <w:rPr>
          <w:rStyle w:val="FunctionTok"/>
        </w:rPr>
        <w:t xml:space="preserve">mean</w:t>
      </w:r>
      <w:r>
        <w:rPr>
          <w:rStyle w:val="NormalTok"/>
        </w:rPr>
        <w:t xml:space="preserve">(latency))</w:t>
      </w:r>
    </w:p>
    <w:p>
      <w:pPr>
        <w:pStyle w:val="SourceCode"/>
      </w:pPr>
      <w:r>
        <w:rPr>
          <w:rStyle w:val="VerbatimChar"/>
        </w:rPr>
        <w:t xml:space="preserve">## `summarise()` has grouped output by 'age'. You can override using the `.groups`</w:t>
      </w:r>
      <w:r>
        <w:br/>
      </w:r>
      <w:r>
        <w:rPr>
          <w:rStyle w:val="VerbatimChar"/>
        </w:rPr>
        <w:t xml:space="preserve">## argument.</w:t>
      </w:r>
    </w:p>
    <w:p>
      <w:pPr>
        <w:pStyle w:val="SourceCode"/>
      </w:pPr>
      <w:r>
        <w:rPr>
          <w:rStyle w:val="NormalTok"/>
        </w:rPr>
        <w:t xml:space="preserve">ldf</w:t>
      </w:r>
      <w:r>
        <w:rPr>
          <w:rStyle w:val="OtherTok"/>
        </w:rPr>
        <w:t xml:space="preserve">&lt;-</w:t>
      </w:r>
      <w:r>
        <w:rPr>
          <w:rStyle w:val="FunctionTok"/>
        </w:rPr>
        <w:t xml:space="preserve">ungroup</w:t>
      </w:r>
      <w:r>
        <w:rPr>
          <w:rStyle w:val="NormalTok"/>
        </w:rPr>
        <w:t xml:space="preserve">(ldf)</w:t>
      </w:r>
      <w:r>
        <w:br/>
      </w:r>
      <w:r>
        <w:rPr>
          <w:rStyle w:val="NormalTok"/>
        </w:rPr>
        <w:t xml:space="preserve">Ms</w:t>
      </w:r>
    </w:p>
    <w:p>
      <w:pPr>
        <w:pStyle w:val="SourceCode"/>
      </w:pPr>
      <w:r>
        <w:rPr>
          <w:rStyle w:val="VerbatimChar"/>
        </w:rPr>
        <w:t xml:space="preserve">## # A tibble: 6 × 3</w:t>
      </w:r>
      <w:r>
        <w:br/>
      </w:r>
      <w:r>
        <w:rPr>
          <w:rStyle w:val="VerbatimChar"/>
        </w:rPr>
        <w:t xml:space="preserve">## # Groups:   age [2]</w:t>
      </w:r>
      <w:r>
        <w:br/>
      </w:r>
      <w:r>
        <w:rPr>
          <w:rStyle w:val="VerbatimChar"/>
        </w:rPr>
        <w:t xml:space="preserve">##   age   angle     M</w:t>
      </w:r>
      <w:r>
        <w:br/>
      </w:r>
      <w:r>
        <w:rPr>
          <w:rStyle w:val="VerbatimChar"/>
        </w:rPr>
        <w:t xml:space="preserve">##   &lt;fct&gt; &lt;chr&gt; &lt;dbl&gt;</w:t>
      </w:r>
      <w:r>
        <w:br/>
      </w:r>
      <w:r>
        <w:rPr>
          <w:rStyle w:val="VerbatimChar"/>
        </w:rPr>
        <w:t xml:space="preserve">## 1 Young a0      477</w:t>
      </w:r>
      <w:r>
        <w:br/>
      </w:r>
      <w:r>
        <w:rPr>
          <w:rStyle w:val="VerbatimChar"/>
        </w:rPr>
        <w:t xml:space="preserve">## 2 Young a4      585</w:t>
      </w:r>
      <w:r>
        <w:br/>
      </w:r>
      <w:r>
        <w:rPr>
          <w:rStyle w:val="VerbatimChar"/>
        </w:rPr>
        <w:t xml:space="preserve">## 3 Young a8      645</w:t>
      </w:r>
      <w:r>
        <w:br/>
      </w:r>
      <w:r>
        <w:rPr>
          <w:rStyle w:val="VerbatimChar"/>
        </w:rPr>
        <w:t xml:space="preserve">## 4 Old   a0      543</w:t>
      </w:r>
      <w:r>
        <w:br/>
      </w:r>
      <w:r>
        <w:rPr>
          <w:rStyle w:val="VerbatimChar"/>
        </w:rPr>
        <w:t xml:space="preserve">## 5 Old   a4      654</w:t>
      </w:r>
      <w:r>
        <w:br/>
      </w:r>
      <w:r>
        <w:rPr>
          <w:rStyle w:val="VerbatimChar"/>
        </w:rPr>
        <w:t xml:space="preserve">## 6 Old   a8      792</w:t>
      </w:r>
    </w:p>
    <w:p>
      <w:pPr>
        <w:pStyle w:val="FirstParagraph"/>
      </w:pPr>
      <w:r>
        <w:t xml:space="preserve">Then I create a subsetted version of the wide dataframe with just the condition variables and age grouping variable. Because the</w:t>
      </w:r>
      <w:r>
        <w:t xml:space="preserve"> </w:t>
      </w:r>
      <w:r>
        <w:rPr>
          <w:rStyle w:val="VerbatimChar"/>
        </w:rPr>
        <w:t xml:space="preserve">baguley.txt</w:t>
      </w:r>
      <w:r>
        <w:t xml:space="preserve"> </w:t>
      </w:r>
      <w:r>
        <w:t xml:space="preserve">is finnicky with the grouping variables (which I believe have to be last in the dataframe), I convert it to a numeric 1,2 variable.</w:t>
      </w:r>
    </w:p>
    <w:p>
      <w:pPr>
        <w:pStyle w:val="SourceCode"/>
      </w:pPr>
      <w:r>
        <w:rPr>
          <w:rStyle w:val="NormalTok"/>
        </w:rPr>
        <w:t xml:space="preserve">dfss</w:t>
      </w:r>
      <w:r>
        <w:rPr>
          <w:rStyle w:val="OtherTok"/>
        </w:rPr>
        <w:t xml:space="preserve">&lt;-</w:t>
      </w:r>
      <w:r>
        <w:rPr>
          <w:rStyle w:val="NormalTok"/>
        </w:rPr>
        <w:t xml:space="preserve">dfs[</w:t>
      </w:r>
      <w:r>
        <w:rPr>
          <w:rStyle w:val="FunctionTok"/>
        </w:rPr>
        <w:t xml:space="preserve">c</w:t>
      </w:r>
      <w:r>
        <w:rPr>
          <w:rStyle w:val="NormalTok"/>
        </w:rPr>
        <w:t xml:space="preserve">(</w:t>
      </w:r>
      <w:r>
        <w:rPr>
          <w:rStyle w:val="StringTok"/>
        </w:rPr>
        <w:t xml:space="preserve">"a0"</w:t>
      </w:r>
      <w:r>
        <w:rPr>
          <w:rStyle w:val="NormalTok"/>
        </w:rPr>
        <w:t xml:space="preserve">,</w:t>
      </w:r>
      <w:r>
        <w:rPr>
          <w:rStyle w:val="StringTok"/>
        </w:rPr>
        <w:t xml:space="preserve">"a4"</w:t>
      </w:r>
      <w:r>
        <w:rPr>
          <w:rStyle w:val="NormalTok"/>
        </w:rPr>
        <w:t xml:space="preserve">,</w:t>
      </w:r>
      <w:r>
        <w:rPr>
          <w:rStyle w:val="StringTok"/>
        </w:rPr>
        <w:t xml:space="preserve">"a8"</w:t>
      </w:r>
      <w:r>
        <w:rPr>
          <w:rStyle w:val="NormalTok"/>
        </w:rPr>
        <w:t xml:space="preserve">,</w:t>
      </w:r>
      <w:r>
        <w:rPr>
          <w:rStyle w:val="StringTok"/>
        </w:rPr>
        <w:t xml:space="preserve">"age"</w:t>
      </w:r>
      <w:r>
        <w:rPr>
          <w:rStyle w:val="NormalTok"/>
        </w:rPr>
        <w:t xml:space="preserve">)]</w:t>
      </w:r>
      <w:r>
        <w:br/>
      </w:r>
      <w:r>
        <w:br/>
      </w:r>
      <w:r>
        <w:rPr>
          <w:rStyle w:val="NormalTok"/>
        </w:rPr>
        <w:t xml:space="preserve">dfss</w:t>
      </w:r>
      <w:r>
        <w:rPr>
          <w:rStyle w:val="SpecialCharTok"/>
        </w:rPr>
        <w:t xml:space="preserve">$</w:t>
      </w:r>
      <w:r>
        <w:rPr>
          <w:rStyle w:val="NormalTok"/>
        </w:rPr>
        <w:t xml:space="preserve">age</w:t>
      </w:r>
      <w:r>
        <w:rPr>
          <w:rStyle w:val="OtherTok"/>
        </w:rPr>
        <w:t xml:space="preserve">&lt;-</w:t>
      </w:r>
      <w:r>
        <w:rPr>
          <w:rStyle w:val="FunctionTok"/>
        </w:rPr>
        <w:t xml:space="preserve">ifelse</w:t>
      </w:r>
      <w:r>
        <w:rPr>
          <w:rStyle w:val="NormalTok"/>
        </w:rPr>
        <w:t xml:space="preserve">(dfss</w:t>
      </w:r>
      <w:r>
        <w:rPr>
          <w:rStyle w:val="SpecialCharTok"/>
        </w:rPr>
        <w:t xml:space="preserve">$</w:t>
      </w:r>
      <w:r>
        <w:rPr>
          <w:rStyle w:val="NormalTok"/>
        </w:rPr>
        <w:t xml:space="preserve">age</w:t>
      </w:r>
      <w:r>
        <w:rPr>
          <w:rStyle w:val="SpecialCharTok"/>
        </w:rPr>
        <w:t xml:space="preserve">==</w:t>
      </w:r>
      <w:r>
        <w:rPr>
          <w:rStyle w:val="StringTok"/>
        </w:rPr>
        <w:t xml:space="preserve">"Young"</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dfss</w:t>
      </w:r>
    </w:p>
    <w:p>
      <w:pPr>
        <w:pStyle w:val="SourceCode"/>
      </w:pPr>
      <w:r>
        <w:rPr>
          <w:rStyle w:val="VerbatimChar"/>
        </w:rPr>
        <w:t xml:space="preserve">##     a0  a4  a8 age</w:t>
      </w:r>
      <w:r>
        <w:br/>
      </w:r>
      <w:r>
        <w:rPr>
          <w:rStyle w:val="VerbatimChar"/>
        </w:rPr>
        <w:t xml:space="preserve">## 1  450 510 630   1</w:t>
      </w:r>
      <w:r>
        <w:br/>
      </w:r>
      <w:r>
        <w:rPr>
          <w:rStyle w:val="VerbatimChar"/>
        </w:rPr>
        <w:t xml:space="preserve">## 2  390 480 540   1</w:t>
      </w:r>
      <w:r>
        <w:br/>
      </w:r>
      <w:r>
        <w:rPr>
          <w:rStyle w:val="VerbatimChar"/>
        </w:rPr>
        <w:t xml:space="preserve">## 3  570 630 660   1</w:t>
      </w:r>
      <w:r>
        <w:br/>
      </w:r>
      <w:r>
        <w:rPr>
          <w:rStyle w:val="VerbatimChar"/>
        </w:rPr>
        <w:t xml:space="preserve">## 4  450 660 720   1</w:t>
      </w:r>
      <w:r>
        <w:br/>
      </w:r>
      <w:r>
        <w:rPr>
          <w:rStyle w:val="VerbatimChar"/>
        </w:rPr>
        <w:t xml:space="preserve">## 5  510 660 630   1</w:t>
      </w:r>
      <w:r>
        <w:br/>
      </w:r>
      <w:r>
        <w:rPr>
          <w:rStyle w:val="VerbatimChar"/>
        </w:rPr>
        <w:t xml:space="preserve">## 6  360 450 450   1</w:t>
      </w:r>
      <w:r>
        <w:br/>
      </w:r>
      <w:r>
        <w:rPr>
          <w:rStyle w:val="VerbatimChar"/>
        </w:rPr>
        <w:t xml:space="preserve">## 7  510 600 720   1</w:t>
      </w:r>
      <w:r>
        <w:br/>
      </w:r>
      <w:r>
        <w:rPr>
          <w:rStyle w:val="VerbatimChar"/>
        </w:rPr>
        <w:t xml:space="preserve">## 8  510 660 780   1</w:t>
      </w:r>
      <w:r>
        <w:br/>
      </w:r>
      <w:r>
        <w:rPr>
          <w:rStyle w:val="VerbatimChar"/>
        </w:rPr>
        <w:t xml:space="preserve">## 9  510 660 660   1</w:t>
      </w:r>
      <w:r>
        <w:br/>
      </w:r>
      <w:r>
        <w:rPr>
          <w:rStyle w:val="VerbatimChar"/>
        </w:rPr>
        <w:t xml:space="preserve">## 10 510 540 660   1</w:t>
      </w:r>
      <w:r>
        <w:br/>
      </w:r>
      <w:r>
        <w:rPr>
          <w:rStyle w:val="VerbatimChar"/>
        </w:rPr>
        <w:t xml:space="preserve">## 11 420 570 690   2</w:t>
      </w:r>
      <w:r>
        <w:br/>
      </w:r>
      <w:r>
        <w:rPr>
          <w:rStyle w:val="VerbatimChar"/>
        </w:rPr>
        <w:t xml:space="preserve">## 12 600 720 810   2</w:t>
      </w:r>
      <w:r>
        <w:br/>
      </w:r>
      <w:r>
        <w:rPr>
          <w:rStyle w:val="VerbatimChar"/>
        </w:rPr>
        <w:t xml:space="preserve">## 13 450 540 690   2</w:t>
      </w:r>
      <w:r>
        <w:br/>
      </w:r>
      <w:r>
        <w:rPr>
          <w:rStyle w:val="VerbatimChar"/>
        </w:rPr>
        <w:t xml:space="preserve">## 14 630 660 780   2</w:t>
      </w:r>
      <w:r>
        <w:br/>
      </w:r>
      <w:r>
        <w:rPr>
          <w:rStyle w:val="VerbatimChar"/>
        </w:rPr>
        <w:t xml:space="preserve">## 15 420 570 780   2</w:t>
      </w:r>
      <w:r>
        <w:br/>
      </w:r>
      <w:r>
        <w:rPr>
          <w:rStyle w:val="VerbatimChar"/>
        </w:rPr>
        <w:t xml:space="preserve">## 16 600 780 870   2</w:t>
      </w:r>
      <w:r>
        <w:br/>
      </w:r>
      <w:r>
        <w:rPr>
          <w:rStyle w:val="VerbatimChar"/>
        </w:rPr>
        <w:t xml:space="preserve">## 17 630 690 870   2</w:t>
      </w:r>
      <w:r>
        <w:br/>
      </w:r>
      <w:r>
        <w:rPr>
          <w:rStyle w:val="VerbatimChar"/>
        </w:rPr>
        <w:t xml:space="preserve">## 18 480 570 720   2</w:t>
      </w:r>
      <w:r>
        <w:br/>
      </w:r>
      <w:r>
        <w:rPr>
          <w:rStyle w:val="VerbatimChar"/>
        </w:rPr>
        <w:t xml:space="preserve">## 19 690 750 900   2</w:t>
      </w:r>
      <w:r>
        <w:br/>
      </w:r>
      <w:r>
        <w:rPr>
          <w:rStyle w:val="VerbatimChar"/>
        </w:rPr>
        <w:t xml:space="preserve">## 20 510 690 810   2</w:t>
      </w:r>
    </w:p>
    <w:p>
      <w:pPr>
        <w:pStyle w:val="FirstParagraph"/>
      </w:pPr>
      <w:r>
        <w:t xml:space="preserve">I use the</w:t>
      </w:r>
      <w:r>
        <w:t xml:space="preserve"> </w:t>
      </w:r>
      <w:r>
        <w:rPr>
          <w:rStyle w:val="VerbatimChar"/>
        </w:rPr>
        <w:t xml:space="preserve">baguley.txt</w:t>
      </w:r>
      <w:r>
        <w:t xml:space="preserve"> </w:t>
      </w:r>
      <w:r>
        <w:t xml:space="preserve">function</w:t>
      </w:r>
      <w:r>
        <w:t xml:space="preserve"> </w:t>
      </w:r>
      <w:r>
        <w:rPr>
          <w:rStyle w:val="VerbatimChar"/>
        </w:rPr>
        <w:t xml:space="preserve">cm.ci.mixed</w:t>
      </w:r>
      <w:r>
        <w:t xml:space="preserve"> </w:t>
      </w:r>
      <w:r>
        <w:t xml:space="preserve">to produce the Cousineau-Morey confidence intervals for each combination of age and angle. I have to do some data wrangling because of how the function named the lower and upper bound variables for the old condition.</w:t>
      </w:r>
    </w:p>
    <w:p>
      <w:pPr>
        <w:pStyle w:val="SourceCode"/>
      </w:pPr>
      <w:r>
        <w:rPr>
          <w:rStyle w:val="NormalTok"/>
        </w:rPr>
        <w:t xml:space="preserve">cmdf</w:t>
      </w:r>
      <w:r>
        <w:rPr>
          <w:rStyle w:val="OtherTok"/>
        </w:rPr>
        <w:t xml:space="preserve">&lt;-</w:t>
      </w:r>
      <w:r>
        <w:rPr>
          <w:rStyle w:val="FunctionTok"/>
        </w:rPr>
        <w:t xml:space="preserve">as.data.frame</w:t>
      </w:r>
      <w:r>
        <w:rPr>
          <w:rStyle w:val="NormalTok"/>
        </w:rPr>
        <w:t xml:space="preserve">(</w:t>
      </w:r>
      <w:r>
        <w:rPr>
          <w:rStyle w:val="FunctionTok"/>
        </w:rPr>
        <w:t xml:space="preserve">cm.ci.mixed</w:t>
      </w:r>
      <w:r>
        <w:rPr>
          <w:rStyle w:val="NormalTok"/>
        </w:rPr>
        <w:t xml:space="preserve">(dfss,</w:t>
      </w:r>
      <w:r>
        <w:rPr>
          <w:rStyle w:val="AttributeTok"/>
        </w:rPr>
        <w:t xml:space="preserve">difference=</w:t>
      </w:r>
      <w:r>
        <w:rPr>
          <w:rStyle w:val="NormalTok"/>
        </w:rPr>
        <w:t xml:space="preserve">F))</w:t>
      </w:r>
      <w:r>
        <w:br/>
      </w:r>
      <w:r>
        <w:rPr>
          <w:rStyle w:val="NormalTok"/>
        </w:rPr>
        <w:t xml:space="preserve">cmdf</w:t>
      </w:r>
      <w:r>
        <w:rPr>
          <w:rStyle w:val="SpecialCharTok"/>
        </w:rPr>
        <w:t xml:space="preserve">$</w:t>
      </w:r>
      <w:r>
        <w:rPr>
          <w:rStyle w:val="NormalTok"/>
        </w:rPr>
        <w:t xml:space="preserve">angle</w:t>
      </w:r>
      <w:r>
        <w:rPr>
          <w:rStyle w:val="OtherTok"/>
        </w:rPr>
        <w:t xml:space="preserve">&lt;-</w:t>
      </w:r>
      <w:r>
        <w:rPr>
          <w:rStyle w:val="FunctionTok"/>
        </w:rPr>
        <w:t xml:space="preserve">rownames</w:t>
      </w:r>
      <w:r>
        <w:rPr>
          <w:rStyle w:val="NormalTok"/>
        </w:rPr>
        <w:t xml:space="preserve">(cmdf)</w:t>
      </w:r>
      <w:r>
        <w:br/>
      </w:r>
      <w:r>
        <w:br/>
      </w:r>
      <w:r>
        <w:rPr>
          <w:rStyle w:val="NormalTok"/>
        </w:rPr>
        <w:t xml:space="preserve">cmdf.young</w:t>
      </w:r>
      <w:r>
        <w:rPr>
          <w:rStyle w:val="OtherTok"/>
        </w:rPr>
        <w:t xml:space="preserve">&lt;-</w:t>
      </w:r>
      <w:r>
        <w:rPr>
          <w:rStyle w:val="FunctionTok"/>
        </w:rPr>
        <w:t xml:space="preserve">subset</w:t>
      </w:r>
      <w:r>
        <w:rPr>
          <w:rStyle w:val="NormalTok"/>
        </w:rPr>
        <w:t xml:space="preserve">(cmdf,</w:t>
      </w:r>
      <w:r>
        <w:rPr>
          <w:rStyle w:val="AttributeTok"/>
        </w:rPr>
        <w:t xml:space="preserve">select=</w:t>
      </w:r>
      <w:r>
        <w:rPr>
          <w:rStyle w:val="FunctionTok"/>
        </w:rPr>
        <w:t xml:space="preserve">c</w:t>
      </w:r>
      <w:r>
        <w:rPr>
          <w:rStyle w:val="NormalTok"/>
        </w:rPr>
        <w:t xml:space="preserve">(</w:t>
      </w:r>
      <w:r>
        <w:rPr>
          <w:rStyle w:val="StringTok"/>
        </w:rPr>
        <w:t xml:space="preserve">"angle"</w:t>
      </w:r>
      <w:r>
        <w:rPr>
          <w:rStyle w:val="NormalTok"/>
        </w:rPr>
        <w:t xml:space="preserve">,</w:t>
      </w:r>
      <w:r>
        <w:rPr>
          <w:rStyle w:val="StringTok"/>
        </w:rPr>
        <w:t xml:space="preserve">"lower"</w:t>
      </w:r>
      <w:r>
        <w:rPr>
          <w:rStyle w:val="NormalTok"/>
        </w:rPr>
        <w:t xml:space="preserve">,</w:t>
      </w:r>
      <w:r>
        <w:rPr>
          <w:rStyle w:val="StringTok"/>
        </w:rPr>
        <w:t xml:space="preserve">"upper"</w:t>
      </w:r>
      <w:r>
        <w:rPr>
          <w:rStyle w:val="NormalTok"/>
        </w:rPr>
        <w:t xml:space="preserve">))</w:t>
      </w:r>
      <w:r>
        <w:br/>
      </w:r>
      <w:r>
        <w:rPr>
          <w:rStyle w:val="NormalTok"/>
        </w:rPr>
        <w:t xml:space="preserve">cmdf.old</w:t>
      </w:r>
      <w:r>
        <w:rPr>
          <w:rStyle w:val="OtherTok"/>
        </w:rPr>
        <w:t xml:space="preserve">&lt;-</w:t>
      </w:r>
      <w:r>
        <w:rPr>
          <w:rStyle w:val="FunctionTok"/>
        </w:rPr>
        <w:t xml:space="preserve">subset</w:t>
      </w:r>
      <w:r>
        <w:rPr>
          <w:rStyle w:val="NormalTok"/>
        </w:rPr>
        <w:t xml:space="preserve">(cmdf,</w:t>
      </w:r>
      <w:r>
        <w:rPr>
          <w:rStyle w:val="AttributeTok"/>
        </w:rPr>
        <w:t xml:space="preserve">select=</w:t>
      </w:r>
      <w:r>
        <w:rPr>
          <w:rStyle w:val="FunctionTok"/>
        </w:rPr>
        <w:t xml:space="preserve">c</w:t>
      </w:r>
      <w:r>
        <w:rPr>
          <w:rStyle w:val="NormalTok"/>
        </w:rPr>
        <w:t xml:space="preserve">(</w:t>
      </w:r>
      <w:r>
        <w:rPr>
          <w:rStyle w:val="StringTok"/>
        </w:rPr>
        <w:t xml:space="preserve">"angle"</w:t>
      </w:r>
      <w:r>
        <w:rPr>
          <w:rStyle w:val="NormalTok"/>
        </w:rPr>
        <w:t xml:space="preserve">,</w:t>
      </w:r>
      <w:r>
        <w:rPr>
          <w:rStyle w:val="StringTok"/>
        </w:rPr>
        <w:t xml:space="preserve">"lower.1"</w:t>
      </w:r>
      <w:r>
        <w:rPr>
          <w:rStyle w:val="NormalTok"/>
        </w:rPr>
        <w:t xml:space="preserve">,</w:t>
      </w:r>
      <w:r>
        <w:rPr>
          <w:rStyle w:val="StringTok"/>
        </w:rPr>
        <w:t xml:space="preserve">"upper.1"</w:t>
      </w:r>
      <w:r>
        <w:rPr>
          <w:rStyle w:val="NormalTok"/>
        </w:rPr>
        <w:t xml:space="preserve">))</w:t>
      </w:r>
      <w:r>
        <w:br/>
      </w:r>
      <w:r>
        <w:br/>
      </w:r>
      <w:r>
        <w:rPr>
          <w:rStyle w:val="NormalTok"/>
        </w:rPr>
        <w:t xml:space="preserve">cmdf.old</w:t>
      </w:r>
      <w:r>
        <w:rPr>
          <w:rStyle w:val="OtherTok"/>
        </w:rPr>
        <w:t xml:space="preserve">&lt;-</w:t>
      </w:r>
      <w:r>
        <w:rPr>
          <w:rStyle w:val="FunctionTok"/>
        </w:rPr>
        <w:t xml:space="preserve">rename</w:t>
      </w:r>
      <w:r>
        <w:rPr>
          <w:rStyle w:val="NormalTok"/>
        </w:rPr>
        <w:t xml:space="preserve">(cmdf.old,</w:t>
      </w:r>
      <w:r>
        <w:rPr>
          <w:rStyle w:val="AttributeTok"/>
        </w:rPr>
        <w:t xml:space="preserve">lower=</w:t>
      </w:r>
      <w:r>
        <w:rPr>
          <w:rStyle w:val="NormalTok"/>
        </w:rPr>
        <w:t xml:space="preserve">lower</w:t>
      </w:r>
      <w:r>
        <w:rPr>
          <w:rStyle w:val="FloatTok"/>
        </w:rPr>
        <w:t xml:space="preserve">.1</w:t>
      </w:r>
      <w:r>
        <w:rPr>
          <w:rStyle w:val="NormalTok"/>
        </w:rPr>
        <w:t xml:space="preserve">,</w:t>
      </w:r>
      <w:r>
        <w:rPr>
          <w:rStyle w:val="AttributeTok"/>
        </w:rPr>
        <w:t xml:space="preserve">upper=</w:t>
      </w:r>
      <w:r>
        <w:rPr>
          <w:rStyle w:val="NormalTok"/>
        </w:rPr>
        <w:t xml:space="preserve">upper</w:t>
      </w:r>
      <w:r>
        <w:rPr>
          <w:rStyle w:val="FloatTok"/>
        </w:rPr>
        <w:t xml:space="preserve">.1</w:t>
      </w:r>
      <w:r>
        <w:rPr>
          <w:rStyle w:val="NormalTok"/>
        </w:rPr>
        <w:t xml:space="preserve">)</w:t>
      </w:r>
      <w:r>
        <w:br/>
      </w:r>
      <w:r>
        <w:br/>
      </w:r>
      <w:r>
        <w:rPr>
          <w:rStyle w:val="NormalTok"/>
        </w:rPr>
        <w:t xml:space="preserve">cmdf.young</w:t>
      </w:r>
      <w:r>
        <w:rPr>
          <w:rStyle w:val="SpecialCharTok"/>
        </w:rPr>
        <w:t xml:space="preserve">$</w:t>
      </w:r>
      <w:r>
        <w:rPr>
          <w:rStyle w:val="NormalTok"/>
        </w:rPr>
        <w:t xml:space="preserve">age</w:t>
      </w:r>
      <w:r>
        <w:rPr>
          <w:rStyle w:val="OtherTok"/>
        </w:rPr>
        <w:t xml:space="preserve">&lt;-</w:t>
      </w:r>
      <w:r>
        <w:rPr>
          <w:rStyle w:val="StringTok"/>
        </w:rPr>
        <w:t xml:space="preserve">"Young"</w:t>
      </w:r>
      <w:r>
        <w:br/>
      </w:r>
      <w:r>
        <w:rPr>
          <w:rStyle w:val="NormalTok"/>
        </w:rPr>
        <w:t xml:space="preserve">cmdf.old</w:t>
      </w:r>
      <w:r>
        <w:rPr>
          <w:rStyle w:val="SpecialCharTok"/>
        </w:rPr>
        <w:t xml:space="preserve">$</w:t>
      </w:r>
      <w:r>
        <w:rPr>
          <w:rStyle w:val="NormalTok"/>
        </w:rPr>
        <w:t xml:space="preserve">age</w:t>
      </w:r>
      <w:r>
        <w:rPr>
          <w:rStyle w:val="OtherTok"/>
        </w:rPr>
        <w:t xml:space="preserve">&lt;-</w:t>
      </w:r>
      <w:r>
        <w:rPr>
          <w:rStyle w:val="StringTok"/>
        </w:rPr>
        <w:t xml:space="preserve">"Old"</w:t>
      </w:r>
      <w:r>
        <w:br/>
      </w:r>
      <w:r>
        <w:br/>
      </w:r>
      <w:r>
        <w:rPr>
          <w:rStyle w:val="NormalTok"/>
        </w:rPr>
        <w:t xml:space="preserve">cmdf.both</w:t>
      </w:r>
      <w:r>
        <w:rPr>
          <w:rStyle w:val="OtherTok"/>
        </w:rPr>
        <w:t xml:space="preserve">&lt;-</w:t>
      </w:r>
      <w:r>
        <w:rPr>
          <w:rStyle w:val="FunctionTok"/>
        </w:rPr>
        <w:t xml:space="preserve">rbind</w:t>
      </w:r>
      <w:r>
        <w:rPr>
          <w:rStyle w:val="NormalTok"/>
        </w:rPr>
        <w:t xml:space="preserve">(cmdf.young,cmdf.old)</w:t>
      </w:r>
      <w:r>
        <w:br/>
      </w:r>
      <w:r>
        <w:rPr>
          <w:rStyle w:val="NormalTok"/>
        </w:rPr>
        <w:t xml:space="preserve">cmdf.both</w:t>
      </w:r>
    </w:p>
    <w:p>
      <w:pPr>
        <w:pStyle w:val="SourceCode"/>
      </w:pPr>
      <w:r>
        <w:rPr>
          <w:rStyle w:val="VerbatimChar"/>
        </w:rPr>
        <w:t xml:space="preserve">##     angle       lower       upper   age</w:t>
      </w:r>
      <w:r>
        <w:br/>
      </w:r>
      <w:r>
        <w:rPr>
          <w:rStyle w:val="VerbatimChar"/>
        </w:rPr>
        <w:t xml:space="preserve">## a0     a0 446.1482896 507.8517104 Young</w:t>
      </w:r>
      <w:r>
        <w:br/>
      </w:r>
      <w:r>
        <w:rPr>
          <w:rStyle w:val="VerbatimChar"/>
        </w:rPr>
        <w:t xml:space="preserve">## a4     a4 557.8541140 612.1458860 Young</w:t>
      </w:r>
      <w:r>
        <w:br/>
      </w:r>
      <w:r>
        <w:rPr>
          <w:rStyle w:val="VerbatimChar"/>
        </w:rPr>
        <w:t xml:space="preserve">## a8     a8 612.6899331 677.3100669 Young</w:t>
      </w:r>
      <w:r>
        <w:br/>
      </w:r>
      <w:r>
        <w:rPr>
          <w:rStyle w:val="VerbatimChar"/>
        </w:rPr>
        <w:t xml:space="preserve">## a01    a0 512.9323088 573.0676912   Old</w:t>
      </w:r>
      <w:r>
        <w:br/>
      </w:r>
      <w:r>
        <w:rPr>
          <w:rStyle w:val="VerbatimChar"/>
        </w:rPr>
        <w:t xml:space="preserve">## a41    a4 632.7589987 675.2410013   Old</w:t>
      </w:r>
      <w:r>
        <w:br/>
      </w:r>
      <w:r>
        <w:rPr>
          <w:rStyle w:val="VerbatimChar"/>
        </w:rPr>
        <w:t xml:space="preserve">## a81    a8 768.4728405 815.5271595   Old</w:t>
      </w:r>
    </w:p>
    <w:p>
      <w:pPr>
        <w:pStyle w:val="FirstParagraph"/>
      </w:pPr>
      <w:r>
        <w:t xml:space="preserve">Combining the mean summary data frame and the Cousineau-Morey confidence interval data frame into one dataframe.</w:t>
      </w:r>
    </w:p>
    <w:p>
      <w:pPr>
        <w:pStyle w:val="SourceCode"/>
      </w:pPr>
      <w:r>
        <w:rPr>
          <w:rStyle w:val="NormalTok"/>
        </w:rPr>
        <w:t xml:space="preserve">cmdf.merge</w:t>
      </w:r>
      <w:r>
        <w:rPr>
          <w:rStyle w:val="OtherTok"/>
        </w:rPr>
        <w:t xml:space="preserve">&lt;-</w:t>
      </w:r>
      <w:r>
        <w:rPr>
          <w:rStyle w:val="FunctionTok"/>
        </w:rPr>
        <w:t xml:space="preserve">merge</w:t>
      </w:r>
      <w:r>
        <w:rPr>
          <w:rStyle w:val="NormalTok"/>
        </w:rPr>
        <w:t xml:space="preserve">(Ms,cmdf.both,</w:t>
      </w:r>
      <w:r>
        <w:rPr>
          <w:rStyle w:val="AttributeTok"/>
        </w:rPr>
        <w:t xml:space="preserve">by=</w:t>
      </w:r>
      <w:r>
        <w:rPr>
          <w:rStyle w:val="FunctionTok"/>
        </w:rPr>
        <w:t xml:space="preserve">c</w:t>
      </w:r>
      <w:r>
        <w:rPr>
          <w:rStyle w:val="NormalTok"/>
        </w:rPr>
        <w:t xml:space="preserve">(</w:t>
      </w:r>
      <w:r>
        <w:rPr>
          <w:rStyle w:val="StringTok"/>
        </w:rPr>
        <w:t xml:space="preserve">"angle"</w:t>
      </w:r>
      <w:r>
        <w:rPr>
          <w:rStyle w:val="NormalTok"/>
        </w:rPr>
        <w:t xml:space="preserve">,</w:t>
      </w:r>
      <w:r>
        <w:rPr>
          <w:rStyle w:val="StringTok"/>
        </w:rPr>
        <w:t xml:space="preserve">"age"</w:t>
      </w:r>
      <w:r>
        <w:rPr>
          <w:rStyle w:val="NormalTok"/>
        </w:rPr>
        <w:t xml:space="preserve">))</w:t>
      </w:r>
      <w:r>
        <w:br/>
      </w:r>
      <w:r>
        <w:rPr>
          <w:rStyle w:val="NormalTok"/>
        </w:rPr>
        <w:t xml:space="preserve">cmdf.merge</w:t>
      </w:r>
      <w:r>
        <w:rPr>
          <w:rStyle w:val="SpecialCharTok"/>
        </w:rPr>
        <w:t xml:space="preserve">$</w:t>
      </w:r>
      <w:r>
        <w:rPr>
          <w:rStyle w:val="NormalTok"/>
        </w:rPr>
        <w:t xml:space="preserve">angle</w:t>
      </w:r>
      <w:r>
        <w:rPr>
          <w:rStyle w:val="OtherTok"/>
        </w:rPr>
        <w:t xml:space="preserve">&lt;-</w:t>
      </w:r>
      <w:r>
        <w:rPr>
          <w:rStyle w:val="FunctionTok"/>
        </w:rPr>
        <w:t xml:space="preserve">as.numeric</w:t>
      </w:r>
      <w:r>
        <w:rPr>
          <w:rStyle w:val="NormalTok"/>
        </w:rPr>
        <w:t xml:space="preserve">(</w:t>
      </w:r>
      <w:r>
        <w:rPr>
          <w:rStyle w:val="FunctionTok"/>
        </w:rPr>
        <w:t xml:space="preserve">substr</w:t>
      </w:r>
      <w:r>
        <w:rPr>
          <w:rStyle w:val="NormalTok"/>
        </w:rPr>
        <w:t xml:space="preserve">(cmdf.merge</w:t>
      </w:r>
      <w:r>
        <w:rPr>
          <w:rStyle w:val="SpecialCharTok"/>
        </w:rPr>
        <w:t xml:space="preserve">$</w:t>
      </w:r>
      <w:r>
        <w:rPr>
          <w:rStyle w:val="NormalTok"/>
        </w:rPr>
        <w:t xml:space="preserve">angle,</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cmdf.merge</w:t>
      </w:r>
    </w:p>
    <w:p>
      <w:pPr>
        <w:pStyle w:val="SourceCode"/>
      </w:pPr>
      <w:r>
        <w:rPr>
          <w:rStyle w:val="VerbatimChar"/>
        </w:rPr>
        <w:t xml:space="preserve">##   angle   age   M       lower       upper</w:t>
      </w:r>
      <w:r>
        <w:br/>
      </w:r>
      <w:r>
        <w:rPr>
          <w:rStyle w:val="VerbatimChar"/>
        </w:rPr>
        <w:t xml:space="preserve">## 1     0   Old 543 512.9323088 573.0676912</w:t>
      </w:r>
      <w:r>
        <w:br/>
      </w:r>
      <w:r>
        <w:rPr>
          <w:rStyle w:val="VerbatimChar"/>
        </w:rPr>
        <w:t xml:space="preserve">## 2     0 Young 477 446.1482896 507.8517104</w:t>
      </w:r>
      <w:r>
        <w:br/>
      </w:r>
      <w:r>
        <w:rPr>
          <w:rStyle w:val="VerbatimChar"/>
        </w:rPr>
        <w:t xml:space="preserve">## 3     4   Old 654 632.7589987 675.2410013</w:t>
      </w:r>
      <w:r>
        <w:br/>
      </w:r>
      <w:r>
        <w:rPr>
          <w:rStyle w:val="VerbatimChar"/>
        </w:rPr>
        <w:t xml:space="preserve">## 4     4 Young 585 557.8541140 612.1458860</w:t>
      </w:r>
      <w:r>
        <w:br/>
      </w:r>
      <w:r>
        <w:rPr>
          <w:rStyle w:val="VerbatimChar"/>
        </w:rPr>
        <w:t xml:space="preserve">## 5     8   Old 792 768.4728405 815.5271595</w:t>
      </w:r>
      <w:r>
        <w:br/>
      </w:r>
      <w:r>
        <w:rPr>
          <w:rStyle w:val="VerbatimChar"/>
        </w:rPr>
        <w:t xml:space="preserve">## 6     8 Young 645 612.6899331 677.3100669</w:t>
      </w:r>
    </w:p>
    <w:p>
      <w:pPr>
        <w:pStyle w:val="FirstParagraph"/>
      </w:pPr>
      <w:r>
        <w:t xml:space="preserve">The graph:</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cmdf.merge,</w:t>
      </w:r>
      <w:r>
        <w:rPr>
          <w:rStyle w:val="FunctionTok"/>
        </w:rPr>
        <w:t xml:space="preserve">aes</w:t>
      </w:r>
      <w:r>
        <w:rPr>
          <w:rStyle w:val="NormalTok"/>
        </w:rPr>
        <w:t xml:space="preserve">(</w:t>
      </w:r>
      <w:r>
        <w:rPr>
          <w:rStyle w:val="AttributeTok"/>
        </w:rPr>
        <w:t xml:space="preserve">x=</w:t>
      </w:r>
      <w:r>
        <w:rPr>
          <w:rStyle w:val="NormalTok"/>
        </w:rPr>
        <w:t xml:space="preserve">angle,</w:t>
      </w:r>
      <w:r>
        <w:rPr>
          <w:rStyle w:val="AttributeTok"/>
        </w:rPr>
        <w:t xml:space="preserve">y=</w:t>
      </w:r>
      <w:r>
        <w:rPr>
          <w:rStyle w:val="NormalTok"/>
        </w:rPr>
        <w:t xml:space="preserve">M,</w:t>
      </w:r>
      <w:r>
        <w:rPr>
          <w:rStyle w:val="AttributeTok"/>
        </w:rPr>
        <w:t xml:space="preserve">color=</w:t>
      </w:r>
      <w:r>
        <w:rPr>
          <w:rStyle w:val="NormalTok"/>
        </w:rPr>
        <w:t xml:space="preserve">age))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size=</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lower,</w:t>
      </w:r>
      <w:r>
        <w:rPr>
          <w:rStyle w:val="AttributeTok"/>
        </w:rPr>
        <w:t xml:space="preserve">ymax=</w:t>
      </w:r>
      <w:r>
        <w:rPr>
          <w:rStyle w:val="NormalTok"/>
        </w:rPr>
        <w:t xml:space="preserve">upper,</w:t>
      </w:r>
      <w:r>
        <w:rPr>
          <w:rStyle w:val="AttributeTok"/>
        </w:rPr>
        <w:t xml:space="preserve">width=</w:t>
      </w:r>
      <w:r>
        <w:rPr>
          <w:rStyle w:val="NormalTok"/>
        </w:rPr>
        <w:t xml:space="preserve">.</w:t>
      </w:r>
      <w:r>
        <w:rPr>
          <w:rStyle w:val="DecValTok"/>
        </w:rPr>
        <w:t xml:space="preserve">2</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"Angle (Degrees of Offset)"</w:t>
      </w:r>
      <w:r>
        <w:rPr>
          <w:rStyle w:val="NormalTok"/>
        </w:rPr>
        <w:t xml:space="preserve">,</w:t>
      </w:r>
      <w:r>
        <w:br/>
      </w:r>
      <w:r>
        <w:rPr>
          <w:rStyle w:val="NormalTok"/>
        </w:rPr>
        <w:t xml:space="preserve">       </w:t>
      </w:r>
      <w:r>
        <w:rPr>
          <w:rStyle w:val="AttributeTok"/>
        </w:rPr>
        <w:t xml:space="preserve">y=</w:t>
      </w:r>
      <w:r>
        <w:rPr>
          <w:rStyle w:val="StringTok"/>
        </w:rPr>
        <w:t xml:space="preserve">"Latency (ms)"</w:t>
      </w:r>
      <w:r>
        <w:rPr>
          <w:rStyle w:val="NormalTok"/>
        </w:rPr>
        <w:t xml:space="preserve">,</w:t>
      </w:r>
      <w:r>
        <w:br/>
      </w:r>
      <w:r>
        <w:rPr>
          <w:rStyle w:val="NormalTok"/>
        </w:rPr>
        <w:t xml:space="preserve">       </w:t>
      </w:r>
      <w:r>
        <w:rPr>
          <w:rStyle w:val="AttributeTok"/>
        </w:rPr>
        <w:t xml:space="preserve">color=</w:t>
      </w:r>
      <w:r>
        <w:rPr>
          <w:rStyle w:val="StringTok"/>
        </w:rPr>
        <w:t xml:space="preserve">""</w:t>
      </w:r>
      <w:r>
        <w:rPr>
          <w:rStyle w:val="NormalTok"/>
        </w:rPr>
        <w:t xml:space="preserve">,</w:t>
      </w:r>
      <w:r>
        <w:br/>
      </w:r>
      <w:r>
        <w:rPr>
          <w:rStyle w:val="NormalTok"/>
        </w:rPr>
        <w:t xml:space="preserve">       </w:t>
      </w:r>
      <w:r>
        <w:rPr>
          <w:rStyle w:val="AttributeTok"/>
        </w:rPr>
        <w:t xml:space="preserve">title=</w:t>
      </w:r>
      <w:r>
        <w:rPr>
          <w:rStyle w:val="StringTok"/>
        </w:rPr>
        <w:t xml:space="preserve">"Latency By Subject Age Group and Letter Angle"</w:t>
      </w:r>
      <w:r>
        <w:rPr>
          <w:rStyle w:val="NormalTok"/>
        </w:rPr>
        <w:t xml:space="preserve">,</w:t>
      </w:r>
      <w:r>
        <w:br/>
      </w:r>
      <w:r>
        <w:rPr>
          <w:rStyle w:val="NormalTok"/>
        </w:rPr>
        <w:t xml:space="preserve">       </w:t>
      </w:r>
      <w:r>
        <w:rPr>
          <w:rStyle w:val="AttributeTok"/>
        </w:rPr>
        <w:t xml:space="preserve">caption=</w:t>
      </w:r>
      <w:r>
        <w:rPr>
          <w:rStyle w:val="StringTok"/>
        </w:rPr>
        <w:t xml:space="preserve">"Error Bars are Cousineau-Morey 95% confidence intervals."</w:t>
      </w:r>
      <w:r>
        <w:rPr>
          <w:rStyle w:val="NormalTok"/>
        </w:rPr>
        <w:t xml:space="preserve">)</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4</w:t>
      </w:r>
      <w:r>
        <w:rPr>
          <w:rStyle w:val="NormalTok"/>
        </w:rPr>
        <w:t xml:space="preserve">,</w:t>
      </w:r>
      <w:r>
        <w:rPr>
          <w:rStyle w:val="DecValTok"/>
        </w:rPr>
        <w:t xml:space="preserve">8</w:t>
      </w:r>
      <w:r>
        <w:rPr>
          <w:rStyle w:val="NormalTok"/>
        </w:rPr>
        <w:t xml:space="preserve">))</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w:t>
      </w:r>
      <w:r>
        <w:rPr>
          <w:rStyle w:val="FunctionTok"/>
        </w:rPr>
        <w:t xml:space="preserve">c</w:t>
      </w:r>
      <w:r>
        <w:rPr>
          <w:rStyle w:val="NormalTok"/>
        </w:rPr>
        <w:t xml:space="preserve">(</w:t>
      </w:r>
      <w:r>
        <w:rPr>
          <w:rStyle w:val="StringTok"/>
        </w:rPr>
        <w:t xml:space="preserve">"grey50"</w:t>
      </w:r>
      <w:r>
        <w:rPr>
          <w:rStyle w:val="NormalTok"/>
        </w:rPr>
        <w:t xml:space="preserve">,</w:t>
      </w:r>
      <w:r>
        <w:rPr>
          <w:rStyle w:val="StringTok"/>
        </w:rPr>
        <w:t xml:space="preserve">"black"</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w:t>
      </w:r>
      <w:r>
        <w:rPr>
          <w:rStyle w:val="StringTok"/>
        </w:rPr>
        <w:t xml:space="preserve">"bottom"</w:t>
      </w:r>
      <w:r>
        <w:rPr>
          <w:rStyle w:val="NormalTok"/>
        </w:rPr>
        <w:t xml:space="preserve">)</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Line graph showing latency by letter angle and age group" title="" id="37" name="Picture"/>
            <a:graphic>
              <a:graphicData uri="http://schemas.openxmlformats.org/drawingml/2006/picture">
                <pic:pic>
                  <pic:nvPicPr>
                    <pic:cNvPr descr="ln11_files/figure-docx/unnamed-chunk-7-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End w:id="39"/>
    <w:bookmarkEnd w:id="40"/>
    <w:bookmarkStart w:id="76" w:name="X8069c8381b836262a957c2b6145dd4cf58fc5db"/>
    <w:p>
      <w:pPr>
        <w:pStyle w:val="Heading1"/>
      </w:pPr>
      <w:r>
        <w:t xml:space="preserve">General Linear Model, Sources of Variation and ANOVA Table</w:t>
      </w:r>
    </w:p>
    <w:bookmarkStart w:id="41" w:name="glm"/>
    <w:p>
      <w:pPr>
        <w:pStyle w:val="Heading2"/>
      </w:pPr>
      <w:r>
        <w:t xml:space="preserve">GLM</w:t>
      </w:r>
    </w:p>
    <w:p>
      <w:pPr>
        <w:pStyle w:val="FirstParagraph"/>
      </w:pPr>
      <m:oMath>
        <m:sSub>
          <m:e>
            <m:r>
              <m:t>Y</m:t>
            </m:r>
          </m:e>
          <m:sub>
            <m:r>
              <m:t>i</m:t>
            </m:r>
            <m:r>
              <m:t>j</m:t>
            </m:r>
            <m:r>
              <m:t>k</m:t>
            </m:r>
          </m:sub>
        </m:sSub>
        <m:r>
          <m:rPr>
            <m:sty m:val="p"/>
          </m:rPr>
          <m:t>=</m:t>
        </m:r>
        <m:bar>
          <m:barPr>
            <m:pos m:val="top"/>
          </m:barPr>
          <m:e>
            <m:r>
              <m:t>Y</m:t>
            </m:r>
          </m:e>
        </m:bar>
        <m:r>
          <m:rPr>
            <m:sty m:val="p"/>
          </m:rPr>
          <m:t>+</m:t>
        </m:r>
        <m:acc>
          <m:accPr>
            <m:chr m:val="̂"/>
          </m:accPr>
          <m:e>
            <m:sSub>
              <m:e>
                <m:r>
                  <m:t>α</m:t>
                </m:r>
              </m:e>
              <m:sub>
                <m:r>
                  <m:t>j</m:t>
                </m:r>
              </m:sub>
            </m:sSub>
          </m:e>
        </m:acc>
        <m:r>
          <m:rPr>
            <m:sty m:val="p"/>
          </m:rPr>
          <m:t>+</m:t>
        </m:r>
        <m:acc>
          <m:accPr>
            <m:chr m:val="̂"/>
          </m:accPr>
          <m:e>
            <m:sSub>
              <m:e>
                <m:r>
                  <m:t>β</m:t>
                </m:r>
              </m:e>
              <m:sub>
                <m:r>
                  <m:t>k</m:t>
                </m:r>
              </m:sub>
            </m:sSub>
          </m:e>
        </m:acc>
        <m:r>
          <m:rPr>
            <m:sty m:val="p"/>
          </m:rPr>
          <m:t>+</m:t>
        </m:r>
        <m:acc>
          <m:accPr>
            <m:chr m:val="̂"/>
          </m:accPr>
          <m:e>
            <m:sSub>
              <m:e>
                <m:r>
                  <m:t>π</m:t>
                </m:r>
              </m:e>
              <m:sub>
                <m:r>
                  <m:t>i</m:t>
                </m:r>
              </m:sub>
            </m:sSub>
          </m:e>
        </m:acc>
        <m:r>
          <m:rPr>
            <m:sty m:val="p"/>
          </m:rPr>
          <m:t>+</m:t>
        </m:r>
        <m:acc>
          <m:accPr>
            <m:chr m:val="̂"/>
          </m:accPr>
          <m:e>
            <m:r>
              <m:t>α</m:t>
            </m:r>
            <m:sSub>
              <m:e>
                <m:r>
                  <m:t>β</m:t>
                </m:r>
              </m:e>
              <m:sub>
                <m:r>
                  <m:t>j</m:t>
                </m:r>
                <m:r>
                  <m:t>k</m:t>
                </m:r>
              </m:sub>
            </m:sSub>
          </m:e>
        </m:acc>
        <m:r>
          <m:rPr>
            <m:sty m:val="p"/>
          </m:rPr>
          <m:t>+</m:t>
        </m:r>
        <m:acc>
          <m:accPr>
            <m:chr m:val="̂"/>
          </m:accPr>
          <m:e>
            <m:r>
              <m:t>β</m:t>
            </m:r>
            <m:sSub>
              <m:e>
                <m:r>
                  <m:t>π</m:t>
                </m:r>
              </m:e>
              <m:sub>
                <m:r>
                  <m:t>i</m:t>
                </m:r>
                <m:r>
                  <m:t>j</m:t>
                </m:r>
                <m:r>
                  <m:t>k</m:t>
                </m:r>
              </m:sub>
            </m:sSub>
          </m:e>
        </m:acc>
      </m:oMath>
    </w:p>
    <w:p>
      <w:pPr>
        <w:pStyle w:val="BodyText"/>
      </w:pPr>
      <w:r>
        <w:t xml:space="preserve">Factor A: The between-subjects factor (age)</w:t>
      </w:r>
    </w:p>
    <w:p>
      <w:pPr>
        <w:pStyle w:val="BodyText"/>
      </w:pPr>
      <w:r>
        <w:t xml:space="preserve">Factor B: the within-subjects factor (angle)</w:t>
      </w:r>
    </w:p>
    <w:p>
      <w:pPr>
        <w:pStyle w:val="BodyText"/>
      </w:pPr>
      <w:r>
        <w:rPr>
          <w:i/>
          <w:iCs/>
        </w:rPr>
        <w:t xml:space="preserve">i</w:t>
      </w:r>
      <w:r>
        <w:t xml:space="preserve"> </w:t>
      </w:r>
      <w:r>
        <w:t xml:space="preserve">indexes subjects</w:t>
      </w:r>
    </w:p>
    <w:p>
      <w:pPr>
        <w:pStyle w:val="BodyText"/>
      </w:pPr>
      <w:r>
        <w:rPr>
          <w:i/>
          <w:iCs/>
        </w:rPr>
        <w:t xml:space="preserve">j</w:t>
      </w:r>
      <w:r>
        <w:t xml:space="preserve"> </w:t>
      </w:r>
      <w:r>
        <w:t xml:space="preserve">indexes levels of the between-subjects Factor A</w:t>
      </w:r>
    </w:p>
    <w:p>
      <w:pPr>
        <w:pStyle w:val="BodyText"/>
      </w:pPr>
      <w:r>
        <w:rPr>
          <w:i/>
          <w:iCs/>
        </w:rPr>
        <w:t xml:space="preserve">k</w:t>
      </w:r>
      <w:r>
        <w:t xml:space="preserve"> </w:t>
      </w:r>
      <w:r>
        <w:t xml:space="preserve">indexes levels of the within-subjects Factor B</w:t>
      </w:r>
    </w:p>
    <w:p>
      <w:pPr>
        <w:pStyle w:val="BodyText"/>
      </w:pPr>
      <m:oMath>
        <m:acc>
          <m:accPr>
            <m:chr m:val="̂"/>
          </m:accPr>
          <m:e>
            <m:sSub>
              <m:e>
                <m:r>
                  <m:t>α</m:t>
                </m:r>
              </m:e>
              <m:sub>
                <m:r>
                  <m:t>j</m:t>
                </m:r>
              </m:sub>
            </m:sSub>
          </m:e>
        </m:acc>
      </m:oMath>
      <w:r>
        <w:t xml:space="preserve"> </w:t>
      </w:r>
      <w:r>
        <w:t xml:space="preserve">is the effect of being in level</w:t>
      </w:r>
      <w:r>
        <w:t xml:space="preserve"> </w:t>
      </w:r>
      <w:r>
        <w:rPr>
          <w:i/>
          <w:iCs/>
        </w:rPr>
        <w:t xml:space="preserve">j</w:t>
      </w:r>
      <w:r>
        <w:t xml:space="preserve"> </w:t>
      </w:r>
      <w:r>
        <w:t xml:space="preserve">of between-subject Factor A</w:t>
      </w:r>
    </w:p>
    <w:p>
      <w:pPr>
        <w:pStyle w:val="BodyText"/>
      </w:pPr>
      <m:oMath>
        <m:acc>
          <m:accPr>
            <m:chr m:val="̂"/>
          </m:accPr>
          <m:e>
            <m:sSub>
              <m:e>
                <m:r>
                  <m:t>α</m:t>
                </m:r>
              </m:e>
              <m:sub>
                <m:r>
                  <m:t>j</m:t>
                </m:r>
              </m:sub>
            </m:sSub>
          </m:e>
        </m:acc>
        <m:r>
          <m:rPr>
            <m:sty m:val="p"/>
          </m:rPr>
          <m:t>=</m:t>
        </m:r>
        <m:bar>
          <m:barPr>
            <m:pos m:val="top"/>
          </m:barPr>
          <m:e>
            <m:sSub>
              <m:e>
                <m:r>
                  <m:t>Y</m:t>
                </m:r>
              </m:e>
              <m:sub>
                <m:r>
                  <m:t>j</m:t>
                </m:r>
              </m:sub>
            </m:sSub>
          </m:e>
        </m:bar>
        <m:r>
          <m:rPr>
            <m:sty m:val="p"/>
          </m:rPr>
          <m:t>−</m:t>
        </m:r>
        <m:bar>
          <m:barPr>
            <m:pos m:val="top"/>
          </m:barPr>
          <m:e>
            <m:r>
              <m:t>Y</m:t>
            </m:r>
          </m:e>
        </m:bar>
      </m:oMath>
    </w:p>
    <w:p>
      <w:pPr>
        <w:pStyle w:val="BodyText"/>
      </w:pPr>
      <m:oMath>
        <m:acc>
          <m:accPr>
            <m:chr m:val="̂"/>
          </m:accPr>
          <m:e>
            <m:sSub>
              <m:e>
                <m:r>
                  <m:t>π</m:t>
                </m:r>
              </m:e>
              <m:sub>
                <m:r>
                  <m:t>i</m:t>
                </m:r>
              </m:sub>
            </m:sSub>
          </m:e>
        </m:acc>
      </m:oMath>
      <w:r>
        <w:t xml:space="preserve"> </w:t>
      </w:r>
      <w:r>
        <w:t xml:space="preserve">is the effect of being subject</w:t>
      </w:r>
      <w:r>
        <w:t xml:space="preserve"> </w:t>
      </w:r>
      <w:r>
        <w:rPr>
          <w:i/>
          <w:iCs/>
        </w:rPr>
        <w:t xml:space="preserve">i</w:t>
      </w:r>
      <w:r>
        <w:t xml:space="preserve"> </w:t>
      </w:r>
      <w:r>
        <w:t xml:space="preserve">(we are not interested in this effect)</w:t>
      </w:r>
    </w:p>
    <w:p>
      <w:pPr>
        <w:pStyle w:val="BodyText"/>
      </w:pPr>
      <m:oMath>
        <m:acc>
          <m:accPr>
            <m:chr m:val="̂"/>
          </m:accPr>
          <m:e>
            <m:sSub>
              <m:e>
                <m:r>
                  <m:t>π</m:t>
                </m:r>
              </m:e>
              <m:sub>
                <m:r>
                  <m:t>i</m:t>
                </m:r>
              </m:sub>
            </m:sSub>
          </m:e>
        </m:acc>
        <m:r>
          <m:rPr>
            <m:sty m:val="p"/>
          </m:rPr>
          <m:t>=</m:t>
        </m:r>
        <m:bar>
          <m:barPr>
            <m:pos m:val="top"/>
          </m:barPr>
          <m:e>
            <m:sSub>
              <m:e>
                <m:r>
                  <m:t>Y</m:t>
                </m:r>
              </m:e>
              <m:sub>
                <m:r>
                  <m:t>i</m:t>
                </m:r>
                <m:r>
                  <m:t>j</m:t>
                </m:r>
              </m:sub>
            </m:sSub>
          </m:e>
        </m:bar>
        <m:r>
          <m:rPr>
            <m:sty m:val="p"/>
          </m:rPr>
          <m:t>−</m:t>
        </m:r>
        <m:bar>
          <m:barPr>
            <m:pos m:val="top"/>
          </m:barPr>
          <m:e>
            <m:sSub>
              <m:e>
                <m:r>
                  <m:t>Y</m:t>
                </m:r>
              </m:e>
              <m:sub>
                <m:r>
                  <m:t>j</m:t>
                </m:r>
              </m:sub>
            </m:sSub>
          </m:e>
        </m:bar>
      </m:oMath>
    </w:p>
    <w:p>
      <w:pPr>
        <w:pStyle w:val="BodyText"/>
      </w:pPr>
      <w:r>
        <w:t xml:space="preserve">(note how the subject effect is calculated, because subject is nested within age)</w:t>
      </w:r>
    </w:p>
    <w:p>
      <w:pPr>
        <w:pStyle w:val="BodyText"/>
      </w:pPr>
      <m:oMath>
        <m:acc>
          <m:accPr>
            <m:chr m:val="̂"/>
          </m:accPr>
          <m:e>
            <m:sSub>
              <m:e>
                <m:r>
                  <m:t>β</m:t>
                </m:r>
              </m:e>
              <m:sub>
                <m:r>
                  <m:t>k</m:t>
                </m:r>
              </m:sub>
            </m:sSub>
          </m:e>
        </m:acc>
      </m:oMath>
      <w:r>
        <w:t xml:space="preserve"> </w:t>
      </w:r>
      <w:r>
        <w:t xml:space="preserve">is the effect of being in level</w:t>
      </w:r>
      <w:r>
        <w:t xml:space="preserve"> </w:t>
      </w:r>
      <w:r>
        <w:rPr>
          <w:i/>
          <w:iCs/>
        </w:rPr>
        <w:t xml:space="preserve">k</w:t>
      </w:r>
      <w:r>
        <w:t xml:space="preserve"> </w:t>
      </w:r>
      <w:r>
        <w:t xml:space="preserve">of withn-subject factor B</w:t>
      </w:r>
    </w:p>
    <w:p>
      <w:pPr>
        <w:pStyle w:val="BodyText"/>
      </w:pPr>
      <m:oMath>
        <m:acc>
          <m:accPr>
            <m:chr m:val="̂"/>
          </m:accPr>
          <m:e>
            <m:sSub>
              <m:e>
                <m:r>
                  <m:t>β</m:t>
                </m:r>
              </m:e>
              <m:sub>
                <m:r>
                  <m:t>k</m:t>
                </m:r>
              </m:sub>
            </m:sSub>
          </m:e>
        </m:acc>
        <m:r>
          <m:rPr>
            <m:sty m:val="p"/>
          </m:rPr>
          <m:t>=</m:t>
        </m:r>
        <m:bar>
          <m:barPr>
            <m:pos m:val="top"/>
          </m:barPr>
          <m:e>
            <m:sSub>
              <m:e>
                <m:r>
                  <m:t>Y</m:t>
                </m:r>
              </m:e>
              <m:sub>
                <m:r>
                  <m:t>k</m:t>
                </m:r>
              </m:sub>
            </m:sSub>
          </m:e>
        </m:bar>
        <m:r>
          <m:rPr>
            <m:sty m:val="p"/>
          </m:rPr>
          <m:t>−</m:t>
        </m:r>
        <m:bar>
          <m:barPr>
            <m:pos m:val="top"/>
          </m:barPr>
          <m:e>
            <m:r>
              <m:t>Y</m:t>
            </m:r>
          </m:e>
        </m:bar>
      </m:oMath>
    </w:p>
    <w:p>
      <w:pPr>
        <w:pStyle w:val="BodyText"/>
      </w:pPr>
      <m:oMath>
        <m:acc>
          <m:accPr>
            <m:chr m:val="̂"/>
          </m:accPr>
          <m:e>
            <m:r>
              <m:t>α</m:t>
            </m:r>
            <m:sSub>
              <m:e>
                <m:r>
                  <m:t>β</m:t>
                </m:r>
              </m:e>
              <m:sub>
                <m:r>
                  <m:t>j</m:t>
                </m:r>
                <m:r>
                  <m:t>k</m:t>
                </m:r>
              </m:sub>
            </m:sSub>
          </m:e>
        </m:acc>
      </m:oMath>
      <w:r>
        <w:t xml:space="preserve"> </w:t>
      </w:r>
      <w:r>
        <w:t xml:space="preserve">is the effect of being in level</w:t>
      </w:r>
      <w:r>
        <w:t xml:space="preserve"> </w:t>
      </w:r>
      <w:r>
        <w:rPr>
          <w:i/>
          <w:iCs/>
        </w:rPr>
        <w:t xml:space="preserve">j</w:t>
      </w:r>
      <w:r>
        <w:t xml:space="preserve"> </w:t>
      </w:r>
      <w:r>
        <w:t xml:space="preserve">of between-subject Factor A and level</w:t>
      </w:r>
      <w:r>
        <w:t xml:space="preserve"> </w:t>
      </w:r>
      <w:r>
        <w:rPr>
          <w:i/>
          <w:iCs/>
        </w:rPr>
        <w:t xml:space="preserve">k</w:t>
      </w:r>
      <w:r>
        <w:t xml:space="preserve"> </w:t>
      </w:r>
      <w:r>
        <w:t xml:space="preserve">of within-subject Factor B</w:t>
      </w:r>
    </w:p>
    <w:p>
      <w:pPr>
        <w:pStyle w:val="BodyText"/>
      </w:pPr>
      <m:oMath>
        <m:acc>
          <m:accPr>
            <m:chr m:val="̂"/>
          </m:accPr>
          <m:e>
            <m:r>
              <m:t>α</m:t>
            </m:r>
            <m:sSub>
              <m:e>
                <m:r>
                  <m:t>β</m:t>
                </m:r>
              </m:e>
              <m:sub>
                <m:r>
                  <m:t>j</m:t>
                </m:r>
                <m:r>
                  <m:t>k</m:t>
                </m:r>
              </m:sub>
            </m:sSub>
          </m:e>
        </m:acc>
        <m:r>
          <m:rPr>
            <m:sty m:val="p"/>
          </m:rPr>
          <m:t>=</m:t>
        </m:r>
        <m:sSub>
          <m:e>
            <m:bar>
              <m:barPr>
                <m:pos m:val="top"/>
              </m:barPr>
              <m:e>
                <m:r>
                  <m:t>Y</m:t>
                </m:r>
              </m:e>
            </m:bar>
          </m:e>
          <m:sub>
            <m:r>
              <m:t>j</m:t>
            </m:r>
            <m:r>
              <m:t>k</m:t>
            </m:r>
          </m:sub>
        </m:sSub>
        <m:r>
          <m:rPr>
            <m:sty m:val="p"/>
          </m:rPr>
          <m:t>−</m:t>
        </m:r>
        <m:sSub>
          <m:e>
            <m:bar>
              <m:barPr>
                <m:pos m:val="top"/>
              </m:barPr>
              <m:e>
                <m:r>
                  <m:t>Y</m:t>
                </m:r>
              </m:e>
            </m:bar>
          </m:e>
          <m:sub>
            <m:r>
              <m:t>j</m:t>
            </m:r>
          </m:sub>
        </m:sSub>
        <m:r>
          <m:rPr>
            <m:sty m:val="p"/>
          </m:rPr>
          <m:t>−</m:t>
        </m:r>
        <m:sSub>
          <m:e>
            <m:bar>
              <m:barPr>
                <m:pos m:val="top"/>
              </m:barPr>
              <m:e>
                <m:r>
                  <m:t>Y</m:t>
                </m:r>
              </m:e>
            </m:bar>
          </m:e>
          <m:sub>
            <m:r>
              <m:t>k</m:t>
            </m:r>
          </m:sub>
        </m:sSub>
        <m:r>
          <m:rPr>
            <m:sty m:val="p"/>
          </m:rPr>
          <m:t>+</m:t>
        </m:r>
        <m:bar>
          <m:barPr>
            <m:pos m:val="top"/>
          </m:barPr>
          <m:e>
            <m:r>
              <m:t>Y</m:t>
            </m:r>
          </m:e>
        </m:bar>
      </m:oMath>
    </w:p>
    <w:p>
      <w:pPr>
        <w:pStyle w:val="BodyText"/>
      </w:pPr>
      <m:oMath>
        <m:acc>
          <m:accPr>
            <m:chr m:val="̂"/>
          </m:accPr>
          <m:e>
            <m:r>
              <m:t>β</m:t>
            </m:r>
            <m:sSub>
              <m:e>
                <m:r>
                  <m:t>π</m:t>
                </m:r>
              </m:e>
              <m:sub>
                <m:r>
                  <m:t>i</m:t>
                </m:r>
                <m:r>
                  <m:t>j</m:t>
                </m:r>
                <m:r>
                  <m:t>k</m:t>
                </m:r>
              </m:sub>
            </m:sSub>
          </m:e>
        </m:acc>
      </m:oMath>
      <w:r>
        <w:t xml:space="preserve"> </w:t>
      </w:r>
      <w:r>
        <w:t xml:space="preserve">is the effect of being subject</w:t>
      </w:r>
      <w:r>
        <w:t xml:space="preserve"> </w:t>
      </w:r>
      <w:r>
        <w:rPr>
          <w:i/>
          <w:iCs/>
        </w:rPr>
        <w:t xml:space="preserve">i</w:t>
      </w:r>
      <w:r>
        <w:t xml:space="preserve"> </w:t>
      </w:r>
      <w:r>
        <w:t xml:space="preserve">and being in level</w:t>
      </w:r>
      <w:r>
        <w:t xml:space="preserve"> </w:t>
      </w:r>
      <w:r>
        <w:rPr>
          <w:i/>
          <w:iCs/>
        </w:rPr>
        <w:t xml:space="preserve">k</w:t>
      </w:r>
      <w:r>
        <w:t xml:space="preserve"> </w:t>
      </w:r>
      <w:r>
        <w:t xml:space="preserve">of Factor B</w:t>
      </w:r>
    </w:p>
    <w:p>
      <w:pPr>
        <w:pStyle w:val="BodyText"/>
      </w:pPr>
      <m:oMath>
        <m:acc>
          <m:accPr>
            <m:chr m:val="̂"/>
          </m:accPr>
          <m:e>
            <m:r>
              <m:t>β</m:t>
            </m:r>
            <m:sSub>
              <m:e>
                <m:r>
                  <m:t>π</m:t>
                </m:r>
              </m:e>
              <m:sub>
                <m:r>
                  <m:t>i</m:t>
                </m:r>
                <m:r>
                  <m:t>j</m:t>
                </m:r>
                <m:r>
                  <m:t>k</m:t>
                </m:r>
              </m:sub>
            </m:sSub>
          </m:e>
        </m:acc>
        <m:r>
          <m:rPr>
            <m:sty m:val="p"/>
          </m:rPr>
          <m:t>=</m:t>
        </m:r>
        <m:sSub>
          <m:e>
            <m:r>
              <m:t>Y</m:t>
            </m:r>
          </m:e>
          <m:sub>
            <m:r>
              <m:t>i</m:t>
            </m:r>
            <m:r>
              <m:t>j</m:t>
            </m:r>
            <m:r>
              <m:t>k</m:t>
            </m:r>
          </m:sub>
        </m:sSub>
        <m:r>
          <m:rPr>
            <m:sty m:val="p"/>
          </m:rPr>
          <m:t>−</m:t>
        </m:r>
        <m:sSub>
          <m:e>
            <m:bar>
              <m:barPr>
                <m:pos m:val="top"/>
              </m:barPr>
              <m:e>
                <m:r>
                  <m:t>Y</m:t>
                </m:r>
              </m:e>
            </m:bar>
          </m:e>
          <m:sub>
            <m:r>
              <m:t>i</m:t>
            </m:r>
            <m:r>
              <m:t>j</m:t>
            </m:r>
          </m:sub>
        </m:sSub>
        <m:r>
          <m:rPr>
            <m:sty m:val="p"/>
          </m:rPr>
          <m:t>−</m:t>
        </m:r>
        <m:sSub>
          <m:e>
            <m:bar>
              <m:barPr>
                <m:pos m:val="top"/>
              </m:barPr>
              <m:e>
                <m:r>
                  <m:t>Y</m:t>
                </m:r>
              </m:e>
            </m:bar>
          </m:e>
          <m:sub>
            <m:r>
              <m:t>j</m:t>
            </m:r>
            <m:r>
              <m:t>k</m:t>
            </m:r>
          </m:sub>
        </m:sSub>
        <m:r>
          <m:rPr>
            <m:sty m:val="p"/>
          </m:rPr>
          <m:t>+</m:t>
        </m:r>
        <m:sSub>
          <m:e>
            <m:bar>
              <m:barPr>
                <m:pos m:val="top"/>
              </m:barPr>
              <m:e>
                <m:r>
                  <m:t>Y</m:t>
                </m:r>
              </m:e>
            </m:bar>
          </m:e>
          <m:sub>
            <m:r>
              <m:t>j</m:t>
            </m:r>
          </m:sub>
        </m:sSub>
      </m:oMath>
    </w:p>
    <w:bookmarkEnd w:id="41"/>
    <w:bookmarkStart w:id="64" w:name="sums-of-squares"/>
    <w:p>
      <w:pPr>
        <w:pStyle w:val="Heading2"/>
      </w:pPr>
      <w:r>
        <w:t xml:space="preserve">Sums of Squares</w:t>
      </w:r>
    </w:p>
    <w:bookmarkStart w:id="42" w:name="main-effects-of-age"/>
    <w:p>
      <w:pPr>
        <w:pStyle w:val="Heading3"/>
      </w:pPr>
      <w:r>
        <w:t xml:space="preserve">Main Effects of Age</w:t>
      </w:r>
    </w:p>
    <w:p>
      <w:pPr>
        <w:pStyle w:val="FirstParagraph"/>
      </w:pPr>
      <m:oMath>
        <m:r>
          <m:t>S</m:t>
        </m:r>
        <m:r>
          <m:t>S</m:t>
        </m:r>
        <m:r>
          <m:t>A</m:t>
        </m:r>
        <m:r>
          <m:rPr>
            <m:sty m:val="p"/>
          </m:rPr>
          <m:t>=</m:t>
        </m:r>
        <m:r>
          <m:t>b</m:t>
        </m:r>
        <m:nary>
          <m:naryPr>
            <m:chr m:val="∑"/>
            <m:limLoc m:val="undOvr"/>
            <m:subHide m:val="off"/>
            <m:supHide m:val="off"/>
          </m:naryPr>
          <m:sub>
            <m:r>
              <m:t>j</m:t>
            </m:r>
            <m:r>
              <m:rPr>
                <m:sty m:val="p"/>
              </m:rPr>
              <m:t>=</m:t>
            </m:r>
            <m:r>
              <m:t>1</m:t>
            </m:r>
          </m:sub>
          <m:sup>
            <m:r>
              <m:t>a</m:t>
            </m:r>
          </m:sup>
          <m:e>
            <m:sSub>
              <m:e>
                <m:r>
                  <m:t>n</m:t>
                </m:r>
              </m:e>
              <m:sub>
                <m:r>
                  <m:t>j</m:t>
                </m:r>
              </m:sub>
            </m:sSub>
          </m:e>
        </m:nary>
        <m:sSup>
          <m:e>
            <m:d>
              <m:dPr>
                <m:begChr m:val="("/>
                <m:sepChr m:val=""/>
                <m:endChr m:val=")"/>
                <m:grow/>
              </m:dPr>
              <m:e>
                <m:bar>
                  <m:barPr>
                    <m:pos m:val="top"/>
                  </m:barPr>
                  <m:e>
                    <m:sSub>
                      <m:e>
                        <m:r>
                          <m:t>Y</m:t>
                        </m:r>
                      </m:e>
                      <m:sub>
                        <m:r>
                          <m:t>j</m:t>
                        </m:r>
                      </m:sub>
                    </m:sSub>
                  </m:e>
                </m:bar>
                <m:r>
                  <m:rPr>
                    <m:sty m:val="p"/>
                  </m:rPr>
                  <m:t>−</m:t>
                </m:r>
                <m:bar>
                  <m:barPr>
                    <m:pos m:val="top"/>
                  </m:barPr>
                  <m:e>
                    <m:r>
                      <m:t>Y</m:t>
                    </m:r>
                  </m:e>
                </m:bar>
              </m:e>
            </m:d>
          </m:e>
          <m:sup>
            <m:r>
              <m:t>2</m:t>
            </m:r>
          </m:sup>
        </m:sSup>
      </m:oMath>
    </w:p>
    <w:bookmarkEnd w:id="42"/>
    <w:bookmarkStart w:id="43" w:name="main-effect-of-subject"/>
    <w:p>
      <w:pPr>
        <w:pStyle w:val="Heading3"/>
      </w:pPr>
      <w:r>
        <w:t xml:space="preserve">Main Effect of Subject</w:t>
      </w:r>
    </w:p>
    <w:p>
      <w:pPr>
        <w:pStyle w:val="FirstParagraph"/>
      </w:pPr>
      <m:oMath>
        <m:r>
          <m:t>S</m:t>
        </m:r>
        <m:sSub>
          <m:e>
            <m:r>
              <m:t>S</m:t>
            </m:r>
          </m:e>
          <m:sub>
            <m:r>
              <m:t>s</m:t>
            </m:r>
            <m:r>
              <m:t>u</m:t>
            </m:r>
            <m:r>
              <m:t>b</m:t>
            </m:r>
            <m:r>
              <m:t>j</m:t>
            </m:r>
            <m:r>
              <m:t>e</m:t>
            </m:r>
            <m:r>
              <m:t>t</m:t>
            </m:r>
          </m:sub>
        </m:sSub>
        <m:r>
          <m:rPr>
            <m:sty m:val="p"/>
          </m:rPr>
          <m:t>=</m:t>
        </m:r>
        <m:r>
          <m:t>b</m:t>
        </m:r>
        <m:nary>
          <m:naryPr>
            <m:chr m:val="∑"/>
            <m:limLoc m:val="undOvr"/>
            <m:subHide m:val="off"/>
            <m:supHide m:val="off"/>
          </m:naryPr>
          <m:sub>
            <m:r>
              <m:t>j</m:t>
            </m:r>
            <m:r>
              <m:rPr>
                <m:sty m:val="p"/>
              </m:rPr>
              <m:t>=</m:t>
            </m:r>
            <m:r>
              <m:t>1</m:t>
            </m:r>
          </m:sub>
          <m:sup>
            <m:r>
              <m:t>a</m:t>
            </m:r>
          </m:sup>
          <m:e>
            <m:nary>
              <m:naryPr>
                <m:chr m:val="∑"/>
                <m:limLoc m:val="undOvr"/>
                <m:subHide m:val="off"/>
                <m:supHide m:val="off"/>
              </m:naryPr>
              <m:sub>
                <m:r>
                  <m:t>i</m:t>
                </m:r>
                <m:r>
                  <m:rPr>
                    <m:sty m:val="p"/>
                  </m:rPr>
                  <m:t>=</m:t>
                </m:r>
                <m:r>
                  <m:t>1</m:t>
                </m:r>
              </m:sub>
              <m:sup>
                <m:r>
                  <m:t>n</m:t>
                </m:r>
              </m:sup>
              <m:e>
                <m:sSup>
                  <m:e>
                    <m:d>
                      <m:dPr>
                        <m:begChr m:val="("/>
                        <m:sepChr m:val=""/>
                        <m:endChr m:val=")"/>
                        <m:grow/>
                      </m:dPr>
                      <m:e>
                        <m:bar>
                          <m:barPr>
                            <m:pos m:val="top"/>
                          </m:barPr>
                          <m:e>
                            <m:sSub>
                              <m:e>
                                <m:r>
                                  <m:t>Y</m:t>
                                </m:r>
                              </m:e>
                              <m:sub>
                                <m:r>
                                  <m:t>i</m:t>
                                </m:r>
                                <m:r>
                                  <m:t>j</m:t>
                                </m:r>
                              </m:sub>
                            </m:sSub>
                          </m:e>
                        </m:bar>
                        <m:r>
                          <m:rPr>
                            <m:sty m:val="p"/>
                          </m:rPr>
                          <m:t>−</m:t>
                        </m:r>
                        <m:sSub>
                          <m:e>
                            <m:bar>
                              <m:barPr>
                                <m:pos m:val="top"/>
                              </m:barPr>
                              <m:e>
                                <m:r>
                                  <m:t>Y</m:t>
                                </m:r>
                              </m:e>
                            </m:bar>
                          </m:e>
                          <m:sub>
                            <m:r>
                              <m:t>j</m:t>
                            </m:r>
                          </m:sub>
                        </m:sSub>
                      </m:e>
                    </m:d>
                  </m:e>
                  <m:sup>
                    <m:r>
                      <m:t>2</m:t>
                    </m:r>
                  </m:sup>
                </m:sSup>
              </m:e>
            </m:nary>
          </m:e>
        </m:nary>
        <m:r>
          <m:rPr>
            <m:sty m:val="p"/>
          </m:rPr>
          <m:t>=</m:t>
        </m:r>
        <m:r>
          <m:t>b</m:t>
        </m:r>
        <m:nary>
          <m:naryPr>
            <m:chr m:val="∑"/>
            <m:limLoc m:val="undOvr"/>
            <m:subHide m:val="off"/>
            <m:supHide m:val="off"/>
          </m:naryPr>
          <m:sub>
            <m:r>
              <m:t>j</m:t>
            </m:r>
            <m:r>
              <m:rPr>
                <m:sty m:val="p"/>
              </m:rPr>
              <m:t>=</m:t>
            </m:r>
            <m:r>
              <m:t>1</m:t>
            </m:r>
          </m:sub>
          <m:sup>
            <m:r>
              <m:t>a</m:t>
            </m:r>
          </m:sup>
          <m:e>
            <m:d>
              <m:dPr>
                <m:begChr m:val="("/>
                <m:sepChr m:val=""/>
                <m:endChr m:val=")"/>
                <m:grow/>
              </m:dPr>
              <m:e>
                <m:sSub>
                  <m:e>
                    <m:r>
                      <m:t>n</m:t>
                    </m:r>
                  </m:e>
                  <m:sub>
                    <m:r>
                      <m:t>j</m:t>
                    </m:r>
                  </m:sub>
                </m:sSub>
                <m:r>
                  <m:rPr>
                    <m:sty m:val="p"/>
                  </m:rPr>
                  <m:t>−</m:t>
                </m:r>
                <m:r>
                  <m:t>1</m:t>
                </m:r>
              </m:e>
            </m:d>
          </m:e>
        </m:nary>
        <m:sSubSup>
          <m:e>
            <m:r>
              <m:t>s</m:t>
            </m:r>
          </m:e>
          <m:sub>
            <m:r>
              <m:t>s</m:t>
            </m:r>
            <m:r>
              <m:t>u</m:t>
            </m:r>
            <m:r>
              <m:t>b</m:t>
            </m:r>
            <m:r>
              <m:t>j</m:t>
            </m:r>
            <m:r>
              <m:t>e</m:t>
            </m:r>
            <m:r>
              <m:t>c</m:t>
            </m:r>
            <m:r>
              <m:t>t</m:t>
            </m:r>
            <m:r>
              <m:t>m</m:t>
            </m:r>
            <m:r>
              <m:t>e</m:t>
            </m:r>
            <m:r>
              <m:t>a</m:t>
            </m:r>
            <m:r>
              <m:t>n</m:t>
            </m:r>
            <m:r>
              <m:t>s</m:t>
            </m:r>
          </m:sub>
          <m:sup>
            <m:r>
              <m:t>2</m:t>
            </m:r>
          </m:sup>
        </m:sSubSup>
      </m:oMath>
    </w:p>
    <w:bookmarkEnd w:id="43"/>
    <w:bookmarkStart w:id="44" w:name="main-effect-of-angle"/>
    <w:p>
      <w:pPr>
        <w:pStyle w:val="Heading3"/>
      </w:pPr>
      <w:r>
        <w:t xml:space="preserve">Main Effect of Angle</w:t>
      </w:r>
    </w:p>
    <w:p>
      <w:pPr>
        <w:pStyle w:val="FirstParagraph"/>
      </w:pPr>
      <m:oMath>
        <m:r>
          <m:t>S</m:t>
        </m:r>
        <m:r>
          <m:t>S</m:t>
        </m:r>
        <m:r>
          <m:t>B</m:t>
        </m:r>
        <m:r>
          <m:rPr>
            <m:sty m:val="p"/>
          </m:rPr>
          <m:t>=</m:t>
        </m:r>
        <m:r>
          <m:t>n</m:t>
        </m:r>
        <m:nary>
          <m:naryPr>
            <m:chr m:val="∑"/>
            <m:limLoc m:val="undOvr"/>
            <m:subHide m:val="off"/>
            <m:supHide m:val="off"/>
          </m:naryPr>
          <m:sub>
            <m:r>
              <m:t>k</m:t>
            </m:r>
            <m:r>
              <m:rPr>
                <m:sty m:val="p"/>
              </m:rPr>
              <m:t>=</m:t>
            </m:r>
            <m:r>
              <m:t>1</m:t>
            </m:r>
          </m:sub>
          <m:sup>
            <m:r>
              <m:t>b</m:t>
            </m:r>
          </m:sup>
          <m:e>
            <m:sSup>
              <m:e>
                <m:d>
                  <m:dPr>
                    <m:begChr m:val="("/>
                    <m:sepChr m:val=""/>
                    <m:endChr m:val=")"/>
                    <m:grow/>
                  </m:dPr>
                  <m:e>
                    <m:sSub>
                      <m:e>
                        <m:bar>
                          <m:barPr>
                            <m:pos m:val="top"/>
                          </m:barPr>
                          <m:e>
                            <m:r>
                              <m:t>Y</m:t>
                            </m:r>
                          </m:e>
                        </m:bar>
                      </m:e>
                      <m:sub>
                        <m:r>
                          <m:t>k</m:t>
                        </m:r>
                      </m:sub>
                    </m:sSub>
                    <m:r>
                      <m:rPr>
                        <m:sty m:val="p"/>
                      </m:rPr>
                      <m:t>−</m:t>
                    </m:r>
                    <m:bar>
                      <m:barPr>
                        <m:pos m:val="top"/>
                      </m:barPr>
                      <m:e>
                        <m:r>
                          <m:t>Y</m:t>
                        </m:r>
                      </m:e>
                    </m:bar>
                  </m:e>
                </m:d>
              </m:e>
              <m:sup>
                <m:r>
                  <m:t>2</m:t>
                </m:r>
              </m:sup>
            </m:sSup>
          </m:e>
        </m:nary>
      </m:oMath>
    </w:p>
    <w:bookmarkEnd w:id="44"/>
    <w:bookmarkStart w:id="48" w:name="calculating-main-effects"/>
    <w:p>
      <w:pPr>
        <w:pStyle w:val="Heading3"/>
      </w:pPr>
      <w:r>
        <w:t xml:space="preserve">Calculating Main Effects</w:t>
      </w:r>
    </w:p>
    <w:p>
      <w:pPr>
        <w:pStyle w:val="FirstParagraph"/>
      </w:pPr>
      <w:r>
        <w:drawing>
          <wp:inline>
            <wp:extent cx="5199153" cy="7406161"/>
            <wp:effectExtent b="0" l="0" r="0" t="0"/>
            <wp:docPr descr="Data table showing calculation of age, angle, and age*angle effects" title="" id="46" name="Picture"/>
            <a:graphic>
              <a:graphicData uri="http://schemas.openxmlformats.org/drawingml/2006/picture">
                <pic:pic>
                  <pic:nvPicPr>
                    <pic:cNvPr descr="table03.png" id="47" name="Picture"/>
                    <pic:cNvPicPr>
                      <a:picLocks noChangeArrowheads="1" noChangeAspect="1"/>
                    </pic:cNvPicPr>
                  </pic:nvPicPr>
                  <pic:blipFill>
                    <a:blip r:embed="rId45"/>
                    <a:stretch>
                      <a:fillRect/>
                    </a:stretch>
                  </pic:blipFill>
                  <pic:spPr bwMode="auto">
                    <a:xfrm>
                      <a:off x="0" y="0"/>
                      <a:ext cx="5199153" cy="7406161"/>
                    </a:xfrm>
                    <a:prstGeom prst="rect">
                      <a:avLst/>
                    </a:prstGeom>
                    <a:noFill/>
                    <a:ln w="9525">
                      <a:noFill/>
                      <a:headEnd/>
                      <a:tailEnd/>
                    </a:ln>
                  </pic:spPr>
                </pic:pic>
              </a:graphicData>
            </a:graphic>
          </wp:inline>
        </w:drawing>
      </w:r>
    </w:p>
    <w:bookmarkEnd w:id="48"/>
    <w:bookmarkStart w:id="58" w:name="interaction-between-a-b"/>
    <w:p>
      <w:pPr>
        <w:pStyle w:val="Heading3"/>
      </w:pPr>
      <w:r>
        <w:t xml:space="preserve">Interaction Between A &amp; B</w:t>
      </w:r>
    </w:p>
    <w:p>
      <w:pPr>
        <w:pStyle w:val="FirstParagraph"/>
      </w:pPr>
      <m:oMath>
        <m:r>
          <m:t>S</m:t>
        </m:r>
        <m:r>
          <m:t>S</m:t>
        </m:r>
        <m:d>
          <m:dPr>
            <m:begChr m:val="("/>
            <m:sepChr m:val=""/>
            <m:endChr m:val=")"/>
            <m:grow/>
          </m:dPr>
          <m:e>
            <m:r>
              <m:t>A</m:t>
            </m:r>
            <m:r>
              <m:rPr>
                <m:sty m:val="p"/>
              </m:rPr>
              <m:t>×</m:t>
            </m:r>
            <m:r>
              <m:t>B</m:t>
            </m:r>
          </m:e>
        </m:d>
        <m:r>
          <m:rPr>
            <m:sty m:val="p"/>
          </m:rPr>
          <m:t>=</m:t>
        </m:r>
        <m:nary>
          <m:naryPr>
            <m:chr m:val="∑"/>
            <m:limLoc m:val="undOvr"/>
            <m:subHide m:val="off"/>
            <m:supHide m:val="off"/>
          </m:naryPr>
          <m:sub>
            <m:r>
              <m:t>j</m:t>
            </m:r>
            <m:r>
              <m:rPr>
                <m:sty m:val="p"/>
              </m:rPr>
              <m:t>=</m:t>
            </m:r>
            <m:r>
              <m:t>1</m:t>
            </m:r>
          </m:sub>
          <m:sup>
            <m:r>
              <m:t>a</m:t>
            </m:r>
          </m:sup>
          <m:e>
            <m:nary>
              <m:naryPr>
                <m:chr m:val="∑"/>
                <m:limLoc m:val="undOvr"/>
                <m:subHide m:val="off"/>
                <m:supHide m:val="off"/>
              </m:naryPr>
              <m:sub>
                <m:r>
                  <m:t>k</m:t>
                </m:r>
                <m:r>
                  <m:rPr>
                    <m:sty m:val="p"/>
                  </m:rPr>
                  <m:t>=</m:t>
                </m:r>
                <m:r>
                  <m:t>1</m:t>
                </m:r>
              </m:sub>
              <m:sup>
                <m:r>
                  <m:t>b</m:t>
                </m:r>
              </m:sup>
              <m:e>
                <m:sSub>
                  <m:e>
                    <m:r>
                      <m:t>n</m:t>
                    </m:r>
                  </m:e>
                  <m:sub>
                    <m:r>
                      <m:t>j</m:t>
                    </m:r>
                  </m:sub>
                </m:sSub>
              </m:e>
            </m:nary>
          </m:e>
        </m:nary>
        <m:sSup>
          <m:e>
            <m:d>
              <m:dPr>
                <m:begChr m:val="("/>
                <m:sepChr m:val=""/>
                <m:endChr m:val=")"/>
                <m:grow/>
              </m:dPr>
              <m:e>
                <m:sSub>
                  <m:e>
                    <m:bar>
                      <m:barPr>
                        <m:pos m:val="top"/>
                      </m:barPr>
                      <m:e>
                        <m:r>
                          <m:t>Y</m:t>
                        </m:r>
                      </m:e>
                    </m:bar>
                  </m:e>
                  <m:sub>
                    <m:r>
                      <m:t>j</m:t>
                    </m:r>
                    <m:r>
                      <m:t>k</m:t>
                    </m:r>
                  </m:sub>
                </m:sSub>
                <m:r>
                  <m:rPr>
                    <m:sty m:val="p"/>
                  </m:rPr>
                  <m:t>−</m:t>
                </m:r>
                <m:sSub>
                  <m:e>
                    <m:bar>
                      <m:barPr>
                        <m:pos m:val="top"/>
                      </m:barPr>
                      <m:e>
                        <m:r>
                          <m:t>Y</m:t>
                        </m:r>
                      </m:e>
                    </m:bar>
                  </m:e>
                  <m:sub>
                    <m:r>
                      <m:t>j</m:t>
                    </m:r>
                  </m:sub>
                </m:sSub>
                <m:r>
                  <m:rPr>
                    <m:sty m:val="p"/>
                  </m:rPr>
                  <m:t>−</m:t>
                </m:r>
                <m:sSub>
                  <m:e>
                    <m:bar>
                      <m:barPr>
                        <m:pos m:val="top"/>
                      </m:barPr>
                      <m:e>
                        <m:r>
                          <m:t>Y</m:t>
                        </m:r>
                      </m:e>
                    </m:bar>
                  </m:e>
                  <m:sub>
                    <m:r>
                      <m:t>k</m:t>
                    </m:r>
                  </m:sub>
                </m:sSub>
                <m:r>
                  <m:rPr>
                    <m:sty m:val="p"/>
                  </m:rPr>
                  <m:t>+</m:t>
                </m:r>
                <m:bar>
                  <m:barPr>
                    <m:pos m:val="top"/>
                  </m:barPr>
                  <m:e>
                    <m:r>
                      <m:t>Y</m:t>
                    </m:r>
                  </m:e>
                </m:bar>
              </m:e>
            </m:d>
          </m:e>
          <m:sup>
            <m:r>
              <m:t>2</m:t>
            </m:r>
          </m:sup>
        </m:sSup>
      </m:oMath>
    </w:p>
    <w:p>
      <w:pPr>
        <w:pStyle w:val="BodyText"/>
      </w:pPr>
      <w:r>
        <w:t xml:space="preserve">Cell means:</w:t>
      </w:r>
    </w:p>
    <w:p>
      <w:pPr>
        <w:pStyle w:val="BodyText"/>
      </w:pPr>
      <w:r>
        <w:drawing>
          <wp:inline>
            <wp:extent cx="5943600" cy="1829261"/>
            <wp:effectExtent b="0" l="0" r="0" t="0"/>
            <wp:docPr descr="Table of Cell and marginal means" title="" id="50" name="Picture"/>
            <a:graphic>
              <a:graphicData uri="http://schemas.openxmlformats.org/drawingml/2006/picture">
                <pic:pic>
                  <pic:nvPicPr>
                    <pic:cNvPr descr="table04.png" id="51" name="Picture"/>
                    <pic:cNvPicPr>
                      <a:picLocks noChangeArrowheads="1" noChangeAspect="1"/>
                    </pic:cNvPicPr>
                  </pic:nvPicPr>
                  <pic:blipFill>
                    <a:blip r:embed="rId49"/>
                    <a:stretch>
                      <a:fillRect/>
                    </a:stretch>
                  </pic:blipFill>
                  <pic:spPr bwMode="auto">
                    <a:xfrm>
                      <a:off x="0" y="0"/>
                      <a:ext cx="5943600" cy="1829261"/>
                    </a:xfrm>
                    <a:prstGeom prst="rect">
                      <a:avLst/>
                    </a:prstGeom>
                    <a:noFill/>
                    <a:ln w="9525">
                      <a:noFill/>
                      <a:headEnd/>
                      <a:tailEnd/>
                    </a:ln>
                  </pic:spPr>
                </pic:pic>
              </a:graphicData>
            </a:graphic>
          </wp:inline>
        </w:drawing>
      </w:r>
    </w:p>
    <w:p>
      <w:pPr>
        <w:pStyle w:val="BodyText"/>
      </w:pPr>
      <w:r>
        <w:t xml:space="preserve">Interaction Effects</w:t>
      </w:r>
    </w:p>
    <w:p>
      <w:pPr>
        <w:pStyle w:val="BodyText"/>
      </w:pPr>
      <m:oMath>
        <m:sSub>
          <m:e>
            <m:acc>
              <m:accPr>
                <m:chr m:val="̂"/>
              </m:accPr>
              <m:e>
                <m:r>
                  <m:t>α</m:t>
                </m:r>
                <m:r>
                  <m:t>β</m:t>
                </m:r>
              </m:e>
            </m:acc>
          </m:e>
          <m:sub>
            <m:r>
              <m:t>j</m:t>
            </m:r>
            <m:r>
              <m:t>k</m:t>
            </m:r>
          </m:sub>
        </m:sSub>
        <m:r>
          <m:rPr>
            <m:sty m:val="p"/>
          </m:rPr>
          <m:t>=</m:t>
        </m:r>
        <m:sSub>
          <m:e>
            <m:bar>
              <m:barPr>
                <m:pos m:val="top"/>
              </m:barPr>
              <m:e>
                <m:r>
                  <m:t>Y</m:t>
                </m:r>
              </m:e>
            </m:bar>
          </m:e>
          <m:sub>
            <m:r>
              <m:t>j</m:t>
            </m:r>
            <m:r>
              <m:t>k</m:t>
            </m:r>
          </m:sub>
        </m:sSub>
        <m:r>
          <m:rPr>
            <m:sty m:val="p"/>
          </m:rPr>
          <m:t>−</m:t>
        </m:r>
        <m:sSub>
          <m:e>
            <m:bar>
              <m:barPr>
                <m:pos m:val="top"/>
              </m:barPr>
              <m:e>
                <m:r>
                  <m:t>Y</m:t>
                </m:r>
              </m:e>
            </m:bar>
          </m:e>
          <m:sub>
            <m:r>
              <m:t>j</m:t>
            </m:r>
          </m:sub>
        </m:sSub>
        <m:r>
          <m:rPr>
            <m:sty m:val="p"/>
          </m:rPr>
          <m:t>−</m:t>
        </m:r>
        <m:sSub>
          <m:e>
            <m:bar>
              <m:barPr>
                <m:pos m:val="top"/>
              </m:barPr>
              <m:e>
                <m:r>
                  <m:t>Y</m:t>
                </m:r>
              </m:e>
            </m:bar>
          </m:e>
          <m:sub>
            <m:r>
              <m:t>k</m:t>
            </m:r>
          </m:sub>
        </m:sSub>
        <m:r>
          <m:rPr>
            <m:sty m:val="p"/>
          </m:rPr>
          <m:t>+</m:t>
        </m:r>
        <m:bar>
          <m:barPr>
            <m:pos m:val="top"/>
          </m:barPr>
          <m:e>
            <m:r>
              <m:t>Y</m:t>
            </m:r>
          </m:e>
        </m:bar>
      </m:oMath>
    </w:p>
    <w:p>
      <w:pPr>
        <w:pStyle w:val="BodyText"/>
      </w:pPr>
      <w:r>
        <w:drawing>
          <wp:inline>
            <wp:extent cx="5943600" cy="1838584"/>
            <wp:effectExtent b="0" l="0" r="0" t="0"/>
            <wp:docPr descr="Table showing interaction effects" title="" id="53" name="Picture"/>
            <a:graphic>
              <a:graphicData uri="http://schemas.openxmlformats.org/drawingml/2006/picture">
                <pic:pic>
                  <pic:nvPicPr>
                    <pic:cNvPr descr="table05.png" id="54" name="Picture"/>
                    <pic:cNvPicPr>
                      <a:picLocks noChangeArrowheads="1" noChangeAspect="1"/>
                    </pic:cNvPicPr>
                  </pic:nvPicPr>
                  <pic:blipFill>
                    <a:blip r:embed="rId52"/>
                    <a:stretch>
                      <a:fillRect/>
                    </a:stretch>
                  </pic:blipFill>
                  <pic:spPr bwMode="auto">
                    <a:xfrm>
                      <a:off x="0" y="0"/>
                      <a:ext cx="5943600" cy="1838584"/>
                    </a:xfrm>
                    <a:prstGeom prst="rect">
                      <a:avLst/>
                    </a:prstGeom>
                    <a:noFill/>
                    <a:ln w="9525">
                      <a:noFill/>
                      <a:headEnd/>
                      <a:tailEnd/>
                    </a:ln>
                  </pic:spPr>
                </pic:pic>
              </a:graphicData>
            </a:graphic>
          </wp:inline>
        </w:drawing>
      </w:r>
    </w:p>
    <w:p>
      <w:pPr>
        <w:pStyle w:val="BodyText"/>
      </w:pPr>
      <w:r>
        <w:t xml:space="preserve">Sums of Squares</w:t>
      </w:r>
      <w:r>
        <w:t xml:space="preserve"> </w:t>
      </w:r>
      <m:oMath>
        <m:sSub>
          <m:e>
            <m:r>
              <m:t>n</m:t>
            </m:r>
          </m:e>
          <m:sub>
            <m:r>
              <m:t>j</m:t>
            </m:r>
          </m:sub>
        </m:sSub>
        <m:acc>
          <m:accPr>
            <m:chr m:val="̂"/>
          </m:accPr>
          <m:e>
            <m:r>
              <m:t>α</m:t>
            </m:r>
            <m:sSubSup>
              <m:e>
                <m:r>
                  <m:t>β</m:t>
                </m:r>
              </m:e>
              <m:sub>
                <m:r>
                  <m:t>j</m:t>
                </m:r>
                <m:r>
                  <m:t>k</m:t>
                </m:r>
              </m:sub>
              <m:sup>
                <m:r>
                  <m:t>2</m:t>
                </m:r>
              </m:sup>
            </m:sSubSup>
          </m:e>
        </m:acc>
      </m:oMath>
    </w:p>
    <w:p>
      <w:pPr>
        <w:pStyle w:val="BodyText"/>
      </w:pPr>
      <w:r>
        <w:drawing>
          <wp:inline>
            <wp:extent cx="5943600" cy="2525832"/>
            <wp:effectExtent b="0" l="0" r="0" t="0"/>
            <wp:docPr descr="Table showing interaction effects squared" title="" id="56" name="Picture"/>
            <a:graphic>
              <a:graphicData uri="http://schemas.openxmlformats.org/drawingml/2006/picture">
                <pic:pic>
                  <pic:nvPicPr>
                    <pic:cNvPr descr="table06.png" id="57" name="Picture"/>
                    <pic:cNvPicPr>
                      <a:picLocks noChangeArrowheads="1" noChangeAspect="1"/>
                    </pic:cNvPicPr>
                  </pic:nvPicPr>
                  <pic:blipFill>
                    <a:blip r:embed="rId55"/>
                    <a:stretch>
                      <a:fillRect/>
                    </a:stretch>
                  </pic:blipFill>
                  <pic:spPr bwMode="auto">
                    <a:xfrm>
                      <a:off x="0" y="0"/>
                      <a:ext cx="5943600" cy="2525832"/>
                    </a:xfrm>
                    <a:prstGeom prst="rect">
                      <a:avLst/>
                    </a:prstGeom>
                    <a:noFill/>
                    <a:ln w="9525">
                      <a:noFill/>
                      <a:headEnd/>
                      <a:tailEnd/>
                    </a:ln>
                  </pic:spPr>
                </pic:pic>
              </a:graphicData>
            </a:graphic>
          </wp:inline>
        </w:drawing>
      </w:r>
    </w:p>
    <w:bookmarkEnd w:id="58"/>
    <w:bookmarkStart w:id="62" w:name="interaction-between-factor-b-subject"/>
    <w:p>
      <w:pPr>
        <w:pStyle w:val="Heading3"/>
      </w:pPr>
      <w:r>
        <w:t xml:space="preserve">Interaction Between Factor B &amp; Subject</w:t>
      </w:r>
    </w:p>
    <w:p>
      <w:pPr>
        <w:pStyle w:val="FirstParagraph"/>
      </w:pPr>
      <m:oMath>
        <m:r>
          <m:t>S</m:t>
        </m:r>
        <m:r>
          <m:t>S</m:t>
        </m:r>
        <m:d>
          <m:dPr>
            <m:begChr m:val="("/>
            <m:sepChr m:val=""/>
            <m:endChr m:val=")"/>
            <m:grow/>
          </m:dPr>
          <m:e>
            <m:r>
              <m:t>B</m:t>
            </m:r>
            <m:r>
              <m:rPr>
                <m:sty m:val="p"/>
              </m:rPr>
              <m:t>×</m:t>
            </m:r>
            <m:r>
              <m:t>S</m:t>
            </m:r>
          </m:e>
        </m:d>
        <m:r>
          <m:rPr>
            <m:sty m:val="p"/>
          </m:rPr>
          <m:t>=</m:t>
        </m:r>
        <m:nary>
          <m:naryPr>
            <m:chr m:val="∑"/>
            <m:limLoc m:val="undOvr"/>
            <m:subHide m:val="off"/>
            <m:supHide m:val="off"/>
          </m:naryPr>
          <m:sub>
            <m:r>
              <m:t>k</m:t>
            </m:r>
            <m:r>
              <m:rPr>
                <m:sty m:val="p"/>
              </m:rPr>
              <m:t>=</m:t>
            </m:r>
            <m:r>
              <m:t>1</m:t>
            </m:r>
          </m:sub>
          <m:sup>
            <m:r>
              <m:t>b</m:t>
            </m:r>
          </m:sup>
          <m:e>
            <m:nary>
              <m:naryPr>
                <m:chr m:val="∑"/>
                <m:limLoc m:val="undOvr"/>
                <m:subHide m:val="off"/>
                <m:supHide m:val="off"/>
              </m:naryPr>
              <m:sub>
                <m:r>
                  <m:t>j</m:t>
                </m:r>
                <m:r>
                  <m:rPr>
                    <m:sty m:val="p"/>
                  </m:rPr>
                  <m:t>=</m:t>
                </m:r>
                <m:r>
                  <m:t>1</m:t>
                </m:r>
              </m:sub>
              <m:sup>
                <m:r>
                  <m:t>a</m:t>
                </m:r>
              </m:sup>
              <m:e>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r>
                                  <m:t>j</m:t>
                                </m:r>
                                <m:r>
                                  <m:t>k</m:t>
                                </m:r>
                              </m:sub>
                            </m:sSub>
                            <m:r>
                              <m:rPr>
                                <m:sty m:val="p"/>
                              </m:rPr>
                              <m:t>−</m:t>
                            </m:r>
                            <m:bar>
                              <m:barPr>
                                <m:pos m:val="top"/>
                              </m:barPr>
                              <m:e>
                                <m:sSub>
                                  <m:e>
                                    <m:r>
                                      <m:t>Y</m:t>
                                    </m:r>
                                  </m:e>
                                  <m:sub>
                                    <m:r>
                                      <m:t>i</m:t>
                                    </m:r>
                                    <m:r>
                                      <m:t>j</m:t>
                                    </m:r>
                                  </m:sub>
                                </m:sSub>
                              </m:e>
                            </m:bar>
                            <m:r>
                              <m:rPr>
                                <m:sty m:val="p"/>
                              </m:rPr>
                              <m:t>−</m:t>
                            </m:r>
                            <m:sSub>
                              <m:e>
                                <m:bar>
                                  <m:barPr>
                                    <m:pos m:val="top"/>
                                  </m:barPr>
                                  <m:e>
                                    <m:r>
                                      <m:t>Y</m:t>
                                    </m:r>
                                  </m:e>
                                </m:bar>
                              </m:e>
                              <m:sub>
                                <m:r>
                                  <m:t>j</m:t>
                                </m:r>
                                <m:r>
                                  <m:t>k</m:t>
                                </m:r>
                              </m:sub>
                            </m:sSub>
                            <m:r>
                              <m:rPr>
                                <m:sty m:val="p"/>
                              </m:rPr>
                              <m:t>+</m:t>
                            </m:r>
                            <m:sSub>
                              <m:e>
                                <m:bar>
                                  <m:barPr>
                                    <m:pos m:val="top"/>
                                  </m:barPr>
                                  <m:e>
                                    <m:r>
                                      <m:t>Y</m:t>
                                    </m:r>
                                  </m:e>
                                </m:bar>
                              </m:e>
                              <m:sub>
                                <m:r>
                                  <m:t>j</m:t>
                                </m:r>
                              </m:sub>
                            </m:sSub>
                          </m:e>
                        </m:d>
                      </m:e>
                      <m:sup>
                        <m:r>
                          <m:t>2</m:t>
                        </m:r>
                      </m:sup>
                    </m:sSup>
                  </m:e>
                </m:nary>
              </m:e>
            </m:nary>
          </m:e>
        </m:nary>
      </m:oMath>
    </w:p>
    <w:p>
      <w:pPr>
        <w:pStyle w:val="BodyText"/>
      </w:pPr>
      <w:r>
        <w:drawing>
          <wp:inline>
            <wp:extent cx="5943600" cy="3537200"/>
            <wp:effectExtent b="0" l="0" r="0" t="0"/>
            <wp:docPr descr="Table showing calculation of subject*angle effects" title="" id="60" name="Picture"/>
            <a:graphic>
              <a:graphicData uri="http://schemas.openxmlformats.org/drawingml/2006/picture">
                <pic:pic>
                  <pic:nvPicPr>
                    <pic:cNvPr descr="table07.png" id="61" name="Picture"/>
                    <pic:cNvPicPr>
                      <a:picLocks noChangeArrowheads="1" noChangeAspect="1"/>
                    </pic:cNvPicPr>
                  </pic:nvPicPr>
                  <pic:blipFill>
                    <a:blip r:embed="rId59"/>
                    <a:stretch>
                      <a:fillRect/>
                    </a:stretch>
                  </pic:blipFill>
                  <pic:spPr bwMode="auto">
                    <a:xfrm>
                      <a:off x="0" y="0"/>
                      <a:ext cx="5943600" cy="3537200"/>
                    </a:xfrm>
                    <a:prstGeom prst="rect">
                      <a:avLst/>
                    </a:prstGeom>
                    <a:noFill/>
                    <a:ln w="9525">
                      <a:noFill/>
                      <a:headEnd/>
                      <a:tailEnd/>
                    </a:ln>
                  </pic:spPr>
                </pic:pic>
              </a:graphicData>
            </a:graphic>
          </wp:inline>
        </w:drawing>
      </w:r>
    </w:p>
    <w:p>
      <w:pPr>
        <w:pStyle w:val="BodyText"/>
      </w:pPr>
      <m:oMath>
        <m:r>
          <m:t>S</m:t>
        </m:r>
        <m:r>
          <m:t>S</m:t>
        </m:r>
        <m:d>
          <m:dPr>
            <m:begChr m:val="("/>
            <m:sepChr m:val=""/>
            <m:endChr m:val=")"/>
            <m:grow/>
          </m:dPr>
          <m:e>
            <m:r>
              <m:t>B</m:t>
            </m:r>
            <m:r>
              <m:rPr>
                <m:sty m:val="p"/>
              </m:rPr>
              <m:t>×</m:t>
            </m:r>
            <m:r>
              <m:t>S</m:t>
            </m:r>
          </m:e>
        </m:d>
        <m:r>
          <m:rPr>
            <m:sty m:val="p"/>
          </m:rPr>
          <m:t>=</m:t>
        </m:r>
        <m:r>
          <m:t>54420</m:t>
        </m:r>
      </m:oMath>
    </w:p>
    <w:bookmarkEnd w:id="62"/>
    <w:bookmarkStart w:id="63" w:name="null-hypotheses"/>
    <w:p>
      <w:pPr>
        <w:pStyle w:val="Heading3"/>
      </w:pPr>
      <w:r>
        <w:t xml:space="preserve">Null hypotheses:</w:t>
      </w:r>
    </w:p>
    <w:p>
      <w:pPr>
        <w:pStyle w:val="FirstParagraph"/>
      </w:pPr>
      <m:oMath>
        <m:sSub>
          <m:e>
            <m:r>
              <m:t>H</m:t>
            </m:r>
          </m:e>
          <m:sub>
            <m:r>
              <m:t>0</m:t>
            </m:r>
          </m:sub>
        </m:sSub>
        <m:r>
          <m:rPr>
            <m:sty m:val="p"/>
          </m:rPr>
          <m:t>:</m:t>
        </m:r>
        <m:sSub>
          <m:e>
            <m:r>
              <m:t>α</m:t>
            </m:r>
          </m:e>
          <m:sub>
            <m:r>
              <m:t>y</m:t>
            </m:r>
            <m:r>
              <m:t>o</m:t>
            </m:r>
            <m:r>
              <m:t>u</m:t>
            </m:r>
            <m:r>
              <m:t>n</m:t>
            </m:r>
            <m:r>
              <m:t>g</m:t>
            </m:r>
          </m:sub>
        </m:sSub>
        <m:r>
          <m:rPr>
            <m:sty m:val="p"/>
          </m:rPr>
          <m:t>=</m:t>
        </m:r>
        <m:sSub>
          <m:e>
            <m:r>
              <m:t>α</m:t>
            </m:r>
          </m:e>
          <m:sub>
            <m:r>
              <m:t>o</m:t>
            </m:r>
            <m:r>
              <m:t>l</m:t>
            </m:r>
            <m:r>
              <m:t>d</m:t>
            </m:r>
          </m:sub>
        </m:sSub>
        <m:r>
          <m:rPr>
            <m:sty m:val="p"/>
          </m:rPr>
          <m:t>=</m:t>
        </m:r>
        <m:r>
          <m:t>0</m:t>
        </m:r>
      </m:oMath>
    </w:p>
    <w:p>
      <w:pPr>
        <w:pStyle w:val="BodyText"/>
      </w:pPr>
      <m:oMath>
        <m:sSub>
          <m:e>
            <m:r>
              <m:t>H</m:t>
            </m:r>
          </m:e>
          <m:sub>
            <m:r>
              <m:t>0</m:t>
            </m:r>
          </m:sub>
        </m:sSub>
        <m:r>
          <m:rPr>
            <m:sty m:val="p"/>
          </m:rPr>
          <m:t>:</m:t>
        </m:r>
        <m:sSub>
          <m:e>
            <m:r>
              <m:t>β</m:t>
            </m:r>
          </m:e>
          <m:sub>
            <m:r>
              <m:t>0</m:t>
            </m:r>
          </m:sub>
        </m:sSub>
        <m:r>
          <m:rPr>
            <m:sty m:val="p"/>
          </m:rPr>
          <m:t>=</m:t>
        </m:r>
        <m:sSub>
          <m:e>
            <m:r>
              <m:t>β</m:t>
            </m:r>
          </m:e>
          <m:sub>
            <m:r>
              <m:t>4</m:t>
            </m:r>
          </m:sub>
        </m:sSub>
        <m:r>
          <m:rPr>
            <m:sty m:val="p"/>
          </m:rPr>
          <m:t>=</m:t>
        </m:r>
        <m:sSub>
          <m:e>
            <m:r>
              <m:t>β</m:t>
            </m:r>
          </m:e>
          <m:sub>
            <m:r>
              <m:t>8</m:t>
            </m:r>
          </m:sub>
        </m:sSub>
        <m:r>
          <m:rPr>
            <m:sty m:val="p"/>
          </m:rPr>
          <m:t>=</m:t>
        </m:r>
        <m:r>
          <m:t>0</m:t>
        </m:r>
      </m:oMath>
    </w:p>
    <w:p>
      <w:pPr>
        <w:pStyle w:val="BodyText"/>
      </w:pPr>
      <m:oMath>
        <m:sSub>
          <m:e>
            <m:r>
              <m:t>H</m:t>
            </m:r>
          </m:e>
          <m:sub>
            <m:r>
              <m:t>0</m:t>
            </m:r>
          </m:sub>
        </m:sSub>
        <m:r>
          <m:rPr>
            <m:sty m:val="p"/>
          </m:rPr>
          <m:t>:</m:t>
        </m:r>
        <m:r>
          <m:t>α</m:t>
        </m:r>
        <m:sSub>
          <m:e>
            <m:r>
              <m:t>β</m:t>
            </m:r>
          </m:e>
          <m:sub>
            <m:r>
              <m:t>y</m:t>
            </m:r>
            <m:r>
              <m:t>o</m:t>
            </m:r>
            <m:r>
              <m:t>u</m:t>
            </m:r>
            <m:r>
              <m:t>n</m:t>
            </m:r>
            <m:r>
              <m:t>g</m:t>
            </m:r>
            <m:r>
              <m:rPr>
                <m:sty m:val="p"/>
              </m:rPr>
              <m:t>,</m:t>
            </m:r>
            <m:r>
              <m:t>0</m:t>
            </m:r>
          </m:sub>
        </m:sSub>
        <m:r>
          <m:rPr>
            <m:sty m:val="p"/>
          </m:rPr>
          <m:t>=</m:t>
        </m:r>
        <m:r>
          <m:t>α</m:t>
        </m:r>
        <m:sSub>
          <m:e>
            <m:r>
              <m:t>β</m:t>
            </m:r>
          </m:e>
          <m:sub>
            <m:r>
              <m:t>y</m:t>
            </m:r>
            <m:r>
              <m:t>o</m:t>
            </m:r>
            <m:r>
              <m:t>u</m:t>
            </m:r>
            <m:r>
              <m:t>n</m:t>
            </m:r>
            <m:r>
              <m:t>g</m:t>
            </m:r>
            <m:r>
              <m:rPr>
                <m:sty m:val="p"/>
              </m:rPr>
              <m:t>,</m:t>
            </m:r>
            <m:r>
              <m:t>4</m:t>
            </m:r>
          </m:sub>
        </m:sSub>
        <m:r>
          <m:rPr>
            <m:sty m:val="p"/>
          </m:rPr>
          <m:t>=</m:t>
        </m:r>
        <m:r>
          <m:t>α</m:t>
        </m:r>
        <m:sSub>
          <m:e>
            <m:r>
              <m:t>β</m:t>
            </m:r>
          </m:e>
          <m:sub>
            <m:r>
              <m:t>y</m:t>
            </m:r>
            <m:r>
              <m:t>o</m:t>
            </m:r>
            <m:r>
              <m:t>u</m:t>
            </m:r>
            <m:r>
              <m:t>n</m:t>
            </m:r>
            <m:r>
              <m:t>g</m:t>
            </m:r>
            <m:r>
              <m:rPr>
                <m:sty m:val="p"/>
              </m:rPr>
              <m:t>,</m:t>
            </m:r>
            <m:r>
              <m:t>8</m:t>
            </m:r>
          </m:sub>
        </m:sSub>
        <m:r>
          <m:rPr>
            <m:sty m:val="p"/>
          </m:rPr>
          <m:t>=</m:t>
        </m:r>
        <m:r>
          <m:t>α</m:t>
        </m:r>
        <m:sSub>
          <m:e>
            <m:r>
              <m:t>β</m:t>
            </m:r>
          </m:e>
          <m:sub>
            <m:r>
              <m:t>o</m:t>
            </m:r>
            <m:r>
              <m:t>l</m:t>
            </m:r>
            <m:r>
              <m:t>d</m:t>
            </m:r>
            <m:r>
              <m:rPr>
                <m:sty m:val="p"/>
              </m:rPr>
              <m:t>,</m:t>
            </m:r>
            <m:r>
              <m:t>0</m:t>
            </m:r>
          </m:sub>
        </m:sSub>
        <m:r>
          <m:rPr>
            <m:sty m:val="p"/>
          </m:rPr>
          <m:t>=</m:t>
        </m:r>
        <m:r>
          <m:t>α</m:t>
        </m:r>
        <m:sSub>
          <m:e>
            <m:r>
              <m:t>β</m:t>
            </m:r>
          </m:e>
          <m:sub>
            <m:r>
              <m:t>o</m:t>
            </m:r>
            <m:r>
              <m:t>l</m:t>
            </m:r>
            <m:r>
              <m:t>d</m:t>
            </m:r>
            <m:r>
              <m:rPr>
                <m:sty m:val="p"/>
              </m:rPr>
              <m:t>,</m:t>
            </m:r>
            <m:r>
              <m:t>4</m:t>
            </m:r>
          </m:sub>
        </m:sSub>
        <m:r>
          <m:rPr>
            <m:sty m:val="p"/>
          </m:rPr>
          <m:t>=</m:t>
        </m:r>
        <m:r>
          <m:t>α</m:t>
        </m:r>
        <m:sSub>
          <m:e>
            <m:r>
              <m:t>β</m:t>
            </m:r>
          </m:e>
          <m:sub>
            <m:r>
              <m:t>o</m:t>
            </m:r>
            <m:r>
              <m:t>l</m:t>
            </m:r>
            <m:r>
              <m:t>d</m:t>
            </m:r>
            <m:r>
              <m:rPr>
                <m:sty m:val="p"/>
              </m:rPr>
              <m:t>,</m:t>
            </m:r>
            <m:r>
              <m:t>8</m:t>
            </m:r>
          </m:sub>
        </m:sSub>
        <m:r>
          <m:rPr>
            <m:sty m:val="p"/>
          </m:rPr>
          <m:t>=</m:t>
        </m:r>
        <m:r>
          <m:t>0</m:t>
        </m:r>
      </m:oMath>
    </w:p>
    <w:bookmarkEnd w:id="63"/>
    <w:bookmarkEnd w:id="64"/>
    <w:bookmarkStart w:id="68" w:name="X5cd7d02e152cb1e39d9478fe8ec29dd34016343"/>
    <w:p>
      <w:pPr>
        <w:pStyle w:val="Heading2"/>
      </w:pPr>
      <w:r>
        <w:t xml:space="preserve">Sources of Variation in a Split-Plot ANOVA</w:t>
      </w:r>
    </w:p>
    <w:p>
      <w:pPr>
        <w:pStyle w:val="FirstParagraph"/>
      </w:pPr>
      <w:r>
        <w:drawing>
          <wp:inline>
            <wp:extent cx="5943600" cy="3437734"/>
            <wp:effectExtent b="0" l="0" r="0" t="0"/>
            <wp:docPr descr="Sources of variation in split-plot ANOVA" title="" id="66" name="Picture"/>
            <a:graphic>
              <a:graphicData uri="http://schemas.openxmlformats.org/drawingml/2006/picture">
                <pic:pic>
                  <pic:nvPicPr>
                    <pic:cNvPr descr="figure01.png" id="67" name="Picture"/>
                    <pic:cNvPicPr>
                      <a:picLocks noChangeArrowheads="1" noChangeAspect="1"/>
                    </pic:cNvPicPr>
                  </pic:nvPicPr>
                  <pic:blipFill>
                    <a:blip r:embed="rId65"/>
                    <a:stretch>
                      <a:fillRect/>
                    </a:stretch>
                  </pic:blipFill>
                  <pic:spPr bwMode="auto">
                    <a:xfrm>
                      <a:off x="0" y="0"/>
                      <a:ext cx="5943600" cy="3437734"/>
                    </a:xfrm>
                    <a:prstGeom prst="rect">
                      <a:avLst/>
                    </a:prstGeom>
                    <a:noFill/>
                    <a:ln w="9525">
                      <a:noFill/>
                      <a:headEnd/>
                      <a:tailEnd/>
                    </a:ln>
                  </pic:spPr>
                </pic:pic>
              </a:graphicData>
            </a:graphic>
          </wp:inline>
        </w:drawing>
      </w:r>
    </w:p>
    <w:bookmarkEnd w:id="68"/>
    <w:bookmarkStart w:id="75" w:name="anova-table"/>
    <w:p>
      <w:pPr>
        <w:pStyle w:val="Heading2"/>
      </w:pPr>
      <w:r>
        <w:t xml:space="preserve">ANOVA Table</w:t>
      </w:r>
    </w:p>
    <w:p>
      <w:pPr>
        <w:pStyle w:val="FirstParagraph"/>
      </w:pPr>
      <w:r>
        <w:drawing>
          <wp:inline>
            <wp:extent cx="5943600" cy="2879038"/>
            <wp:effectExtent b="0" l="0" r="0" t="0"/>
            <wp:docPr descr="ANOVA table for split-plot ANOVA, with equations for each cell" title="" id="70" name="Picture"/>
            <a:graphic>
              <a:graphicData uri="http://schemas.openxmlformats.org/drawingml/2006/picture">
                <pic:pic>
                  <pic:nvPicPr>
                    <pic:cNvPr descr="table08.png" id="71" name="Picture"/>
                    <pic:cNvPicPr>
                      <a:picLocks noChangeArrowheads="1" noChangeAspect="1"/>
                    </pic:cNvPicPr>
                  </pic:nvPicPr>
                  <pic:blipFill>
                    <a:blip r:embed="rId69"/>
                    <a:stretch>
                      <a:fillRect/>
                    </a:stretch>
                  </pic:blipFill>
                  <pic:spPr bwMode="auto">
                    <a:xfrm>
                      <a:off x="0" y="0"/>
                      <a:ext cx="5943600" cy="2879038"/>
                    </a:xfrm>
                    <a:prstGeom prst="rect">
                      <a:avLst/>
                    </a:prstGeom>
                    <a:noFill/>
                    <a:ln w="9525">
                      <a:noFill/>
                      <a:headEnd/>
                      <a:tailEnd/>
                    </a:ln>
                  </pic:spPr>
                </pic:pic>
              </a:graphicData>
            </a:graphic>
          </wp:inline>
        </w:drawing>
      </w:r>
    </w:p>
    <w:p>
      <w:pPr>
        <w:pStyle w:val="BodyText"/>
      </w:pPr>
      <w:r>
        <w:drawing>
          <wp:inline>
            <wp:extent cx="5943600" cy="3266433"/>
            <wp:effectExtent b="0" l="0" r="0" t="0"/>
            <wp:docPr descr="ANOVA table for split-plot ANOVA, with some cells filled in" title="" id="73" name="Picture"/>
            <a:graphic>
              <a:graphicData uri="http://schemas.openxmlformats.org/drawingml/2006/picture">
                <pic:pic>
                  <pic:nvPicPr>
                    <pic:cNvPr descr="table09.png" id="74" name="Picture"/>
                    <pic:cNvPicPr>
                      <a:picLocks noChangeArrowheads="1" noChangeAspect="1"/>
                    </pic:cNvPicPr>
                  </pic:nvPicPr>
                  <pic:blipFill>
                    <a:blip r:embed="rId72"/>
                    <a:stretch>
                      <a:fillRect/>
                    </a:stretch>
                  </pic:blipFill>
                  <pic:spPr bwMode="auto">
                    <a:xfrm>
                      <a:off x="0" y="0"/>
                      <a:ext cx="5943600" cy="3266433"/>
                    </a:xfrm>
                    <a:prstGeom prst="rect">
                      <a:avLst/>
                    </a:prstGeom>
                    <a:noFill/>
                    <a:ln w="9525">
                      <a:noFill/>
                      <a:headEnd/>
                      <a:tailEnd/>
                    </a:ln>
                  </pic:spPr>
                </pic:pic>
              </a:graphicData>
            </a:graphic>
          </wp:inline>
        </w:drawing>
      </w:r>
    </w:p>
    <w:p>
      <w:pPr>
        <w:pStyle w:val="BodyText"/>
      </w:pPr>
      <w:r>
        <w:t xml:space="preserve">The subject effect is now the residual term for Factor A (between-subject factor). The subject effect is essentially the within-group variation for Factor A—it is capturing the variation going on within the age categories.</w:t>
      </w:r>
    </w:p>
    <w:p>
      <w:pPr>
        <w:pStyle w:val="BodyText"/>
      </w:pPr>
      <w:r>
        <w:t xml:space="preserve">The angle×subject interaction effect is the residual term for Factor B and Factor A×B. The angle×subject interaction is capturing how the angle effect varies from subject to subject. Intuitively, it makes sense that it would be the residual term for Factor B.</w:t>
      </w:r>
    </w:p>
    <w:p>
      <w:pPr>
        <w:pStyle w:val="BodyText"/>
      </w:pPr>
      <w:r>
        <w:t xml:space="preserve">It is not so intuitive why the angle×subject interaction effect is the residual term for A×B. Because the interaction involves a within-subject effect, the residual term has to come from a within-subject source of variance.</w:t>
      </w:r>
    </w:p>
    <w:p>
      <w:pPr>
        <w:pStyle w:val="BodyText"/>
      </w:pPr>
      <w:r>
        <w:t xml:space="preserve">(plus, there is no A×B×S factor, because subject is nested in factor A)</w:t>
      </w:r>
    </w:p>
    <w:bookmarkEnd w:id="75"/>
    <w:bookmarkEnd w:id="76"/>
    <w:bookmarkStart w:id="77" w:name="split-plot-anova-in-r"/>
    <w:p>
      <w:pPr>
        <w:pStyle w:val="Heading1"/>
      </w:pPr>
      <w:r>
        <w:t xml:space="preserve">Split-Plot ANOVA in R</w:t>
      </w:r>
    </w:p>
    <w:p>
      <w:pPr>
        <w:pStyle w:val="SourceCode"/>
      </w:pPr>
      <w:r>
        <w:rPr>
          <w:rStyle w:val="NormalTok"/>
        </w:rPr>
        <w:t xml:space="preserve">m1</w:t>
      </w:r>
      <w:r>
        <w:rPr>
          <w:rStyle w:val="OtherTok"/>
        </w:rPr>
        <w:t xml:space="preserve">&lt;-</w:t>
      </w:r>
      <w:r>
        <w:rPr>
          <w:rStyle w:val="FunctionTok"/>
        </w:rPr>
        <w:t xml:space="preserve">aov_car</w:t>
      </w:r>
      <w:r>
        <w:rPr>
          <w:rStyle w:val="NormalTok"/>
        </w:rPr>
        <w:t xml:space="preserve">(latency</w:t>
      </w:r>
      <w:r>
        <w:rPr>
          <w:rStyle w:val="SpecialCharTok"/>
        </w:rPr>
        <w:t xml:space="preserve">~</w:t>
      </w:r>
      <w:r>
        <w:rPr>
          <w:rStyle w:val="NormalTok"/>
        </w:rPr>
        <w:t xml:space="preserve">age</w:t>
      </w:r>
      <w:r>
        <w:rPr>
          <w:rStyle w:val="SpecialCharTok"/>
        </w:rPr>
        <w:t xml:space="preserve">*</w:t>
      </w:r>
      <w:r>
        <w:rPr>
          <w:rStyle w:val="NormalTok"/>
        </w:rPr>
        <w:t xml:space="preserve">angle</w:t>
      </w:r>
      <w:r>
        <w:rPr>
          <w:rStyle w:val="SpecialCharTok"/>
        </w:rPr>
        <w:t xml:space="preserve">+</w:t>
      </w:r>
      <w:r>
        <w:rPr>
          <w:rStyle w:val="FunctionTok"/>
        </w:rPr>
        <w:t xml:space="preserve">Error</w:t>
      </w:r>
      <w:r>
        <w:rPr>
          <w:rStyle w:val="NormalTok"/>
        </w:rPr>
        <w:t xml:space="preserve">(id</w:t>
      </w:r>
      <w:r>
        <w:rPr>
          <w:rStyle w:val="SpecialCharTok"/>
        </w:rPr>
        <w:t xml:space="preserve">/</w:t>
      </w:r>
      <w:r>
        <w:rPr>
          <w:rStyle w:val="NormalTok"/>
        </w:rPr>
        <w:t xml:space="preserve">angle),</w:t>
      </w:r>
      <w:r>
        <w:rPr>
          <w:rStyle w:val="AttributeTok"/>
        </w:rPr>
        <w:t xml:space="preserve">data=</w:t>
      </w:r>
      <w:r>
        <w:rPr>
          <w:rStyle w:val="NormalTok"/>
        </w:rPr>
        <w:t xml:space="preserve">ldf)</w:t>
      </w:r>
    </w:p>
    <w:p>
      <w:pPr>
        <w:pStyle w:val="SourceCode"/>
      </w:pPr>
      <w:r>
        <w:rPr>
          <w:rStyle w:val="VerbatimChar"/>
        </w:rPr>
        <w:t xml:space="preserve">## Contrasts set to contr.sum for the following variables: age</w:t>
      </w:r>
    </w:p>
    <w:p>
      <w:pPr>
        <w:pStyle w:val="SourceCode"/>
      </w:pPr>
      <w:r>
        <w:rPr>
          <w:rStyle w:val="FunctionTok"/>
        </w:rPr>
        <w:t xml:space="preserve">summary</w:t>
      </w:r>
      <w:r>
        <w:rPr>
          <w:rStyle w:val="NormalTok"/>
        </w:rPr>
        <w:t xml:space="preserve">(m1)</w:t>
      </w:r>
    </w:p>
    <w:p>
      <w:pPr>
        <w:pStyle w:val="SourceCode"/>
      </w:pPr>
      <w:r>
        <w:rPr>
          <w:rStyle w:val="VerbatimChar"/>
        </w:rPr>
        <w:t xml:space="preserve">## Warning in summary.Anova.mlm(object$Anova, multivariate = FALSE): HF eps &gt; 1</w:t>
      </w:r>
      <w:r>
        <w:br/>
      </w:r>
      <w:r>
        <w:rPr>
          <w:rStyle w:val="VerbatimChar"/>
        </w:rPr>
        <w:t xml:space="preserve">## treated as 1</w:t>
      </w:r>
    </w:p>
    <w:p>
      <w:pPr>
        <w:pStyle w:val="SourceCode"/>
      </w:pPr>
      <w:r>
        <w:rPr>
          <w:rStyle w:val="VerbatimChar"/>
        </w:rPr>
        <w:t xml:space="preserve">## </w:t>
      </w:r>
      <w:r>
        <w:br/>
      </w:r>
      <w:r>
        <w:rPr>
          <w:rStyle w:val="VerbatimChar"/>
        </w:rPr>
        <w:t xml:space="preserve">## Univariate Type III Repeated-Measures ANOVA Assuming Sphericity</w:t>
      </w:r>
      <w:r>
        <w:br/>
      </w:r>
      <w:r>
        <w:rPr>
          <w:rStyle w:val="VerbatimChar"/>
        </w:rPr>
        <w:t xml:space="preserve">## </w:t>
      </w:r>
      <w:r>
        <w:br/>
      </w:r>
      <w:r>
        <w:rPr>
          <w:rStyle w:val="VerbatimChar"/>
        </w:rPr>
        <w:t xml:space="preserve">##               Sum Sq num Df Error SS den Df    F value                 Pr(&gt;F)</w:t>
      </w:r>
      <w:r>
        <w:br/>
      </w:r>
      <w:r>
        <w:rPr>
          <w:rStyle w:val="VerbatimChar"/>
        </w:rPr>
        <w:t xml:space="preserve">## (Intercept) 22767360      1   327900     18 1249.80933 &lt; 0.000000000000000222</w:t>
      </w:r>
      <w:r>
        <w:br/>
      </w:r>
      <w:r>
        <w:rPr>
          <w:rStyle w:val="VerbatimChar"/>
        </w:rPr>
        <w:t xml:space="preserve">## age           132540      1   327900     18    7.27575              0.0147340</w:t>
      </w:r>
      <w:r>
        <w:br/>
      </w:r>
      <w:r>
        <w:rPr>
          <w:rStyle w:val="VerbatimChar"/>
        </w:rPr>
        <w:t xml:space="preserve">## angle         435090      2    54420     36  143.91069 &lt; 0.000000000000000222</w:t>
      </w:r>
      <w:r>
        <w:br/>
      </w:r>
      <w:r>
        <w:rPr>
          <w:rStyle w:val="VerbatimChar"/>
        </w:rPr>
        <w:t xml:space="preserve">## age:angle      21090      2    54420     36    6.97574              0.0027515</w:t>
      </w:r>
      <w:r>
        <w:br/>
      </w:r>
      <w:r>
        <w:rPr>
          <w:rStyle w:val="VerbatimChar"/>
        </w:rPr>
        <w:t xml:space="preserve">##                </w:t>
      </w:r>
      <w:r>
        <w:br/>
      </w:r>
      <w:r>
        <w:rPr>
          <w:rStyle w:val="VerbatimChar"/>
        </w:rPr>
        <w:t xml:space="preserve">## (Intercept) ***</w:t>
      </w:r>
      <w:r>
        <w:br/>
      </w:r>
      <w:r>
        <w:rPr>
          <w:rStyle w:val="VerbatimChar"/>
        </w:rPr>
        <w:t xml:space="preserve">## age         *  </w:t>
      </w:r>
      <w:r>
        <w:br/>
      </w:r>
      <w:r>
        <w:rPr>
          <w:rStyle w:val="VerbatimChar"/>
        </w:rPr>
        <w:t xml:space="preserve">## angle       ***</w:t>
      </w:r>
      <w:r>
        <w:br/>
      </w:r>
      <w:r>
        <w:rPr>
          <w:rStyle w:val="VerbatimChar"/>
        </w:rPr>
        <w:t xml:space="preserve">## age:angle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Mauchly Tests for Sphericity</w:t>
      </w:r>
      <w:r>
        <w:br/>
      </w:r>
      <w:r>
        <w:rPr>
          <w:rStyle w:val="VerbatimChar"/>
        </w:rPr>
        <w:t xml:space="preserve">## </w:t>
      </w:r>
      <w:r>
        <w:br/>
      </w:r>
      <w:r>
        <w:rPr>
          <w:rStyle w:val="VerbatimChar"/>
        </w:rPr>
        <w:t xml:space="preserve">##           Test statistic    p-value</w:t>
      </w:r>
      <w:r>
        <w:br/>
      </w:r>
      <w:r>
        <w:rPr>
          <w:rStyle w:val="VerbatimChar"/>
        </w:rPr>
        <w:t xml:space="preserve">## angle         0.93683697 0.57430711</w:t>
      </w:r>
      <w:r>
        <w:br/>
      </w:r>
      <w:r>
        <w:rPr>
          <w:rStyle w:val="VerbatimChar"/>
        </w:rPr>
        <w:t xml:space="preserve">## age:angle     0.93683697 0.57430711</w:t>
      </w:r>
      <w:r>
        <w:br/>
      </w:r>
      <w:r>
        <w:rPr>
          <w:rStyle w:val="VerbatimChar"/>
        </w:rPr>
        <w:t xml:space="preserve">## </w:t>
      </w:r>
      <w:r>
        <w:br/>
      </w:r>
      <w:r>
        <w:rPr>
          <w:rStyle w:val="VerbatimChar"/>
        </w:rPr>
        <w:t xml:space="preserve">## </w:t>
      </w:r>
      <w:r>
        <w:br/>
      </w:r>
      <w:r>
        <w:rPr>
          <w:rStyle w:val="VerbatimChar"/>
        </w:rPr>
        <w:t xml:space="preserve">## Greenhouse-Geisser and Huynh-Feldt Corrections</w:t>
      </w:r>
      <w:r>
        <w:br/>
      </w:r>
      <w:r>
        <w:rPr>
          <w:rStyle w:val="VerbatimChar"/>
        </w:rPr>
        <w:t xml:space="preserve">##  for Departure from Sphericity</w:t>
      </w:r>
      <w:r>
        <w:br/>
      </w:r>
      <w:r>
        <w:rPr>
          <w:rStyle w:val="VerbatimChar"/>
        </w:rPr>
        <w:t xml:space="preserve">## </w:t>
      </w:r>
      <w:r>
        <w:br/>
      </w:r>
      <w:r>
        <w:rPr>
          <w:rStyle w:val="VerbatimChar"/>
        </w:rPr>
        <w:t xml:space="preserve">##               GG eps             Pr(&gt;F[GG])    </w:t>
      </w:r>
      <w:r>
        <w:br/>
      </w:r>
      <w:r>
        <w:rPr>
          <w:rStyle w:val="VerbatimChar"/>
        </w:rPr>
        <w:t xml:space="preserve">## angle     0.94058952 &lt; 0.000000000000000222 ***</w:t>
      </w:r>
      <w:r>
        <w:br/>
      </w:r>
      <w:r>
        <w:rPr>
          <w:rStyle w:val="VerbatimChar"/>
        </w:rPr>
        <w:t xml:space="preserve">## age:angle 0.94058952              0.0033994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HF eps                    Pr(&gt;F[HF])</w:t>
      </w:r>
      <w:r>
        <w:br/>
      </w:r>
      <w:r>
        <w:rPr>
          <w:rStyle w:val="VerbatimChar"/>
        </w:rPr>
        <w:t xml:space="preserve">## angle     1.046677106 0.000000000000000006728921246</w:t>
      </w:r>
      <w:r>
        <w:br/>
      </w:r>
      <w:r>
        <w:rPr>
          <w:rStyle w:val="VerbatimChar"/>
        </w:rPr>
        <w:t xml:space="preserve">## age:angle 1.046677106 0.002751523391096888891682593</w:t>
      </w:r>
    </w:p>
    <w:bookmarkEnd w:id="77"/>
    <w:bookmarkStart w:id="113" w:name="assumptions-of-split-plot-anova"/>
    <w:p>
      <w:pPr>
        <w:pStyle w:val="Heading1"/>
      </w:pPr>
      <w:r>
        <w:t xml:space="preserve">Assumptions of Split-Plot ANOVA</w:t>
      </w:r>
    </w:p>
    <w:p>
      <w:pPr>
        <w:pStyle w:val="Compact"/>
        <w:numPr>
          <w:ilvl w:val="0"/>
          <w:numId w:val="1001"/>
        </w:numPr>
      </w:pPr>
      <w:r>
        <w:t xml:space="preserve">We always assume that the cases are randomly drawn from the population and are independently sampled.</w:t>
      </w:r>
    </w:p>
    <w:p>
      <w:pPr>
        <w:pStyle w:val="Compact"/>
        <w:numPr>
          <w:ilvl w:val="0"/>
          <w:numId w:val="1001"/>
        </w:numPr>
      </w:pPr>
      <w:r>
        <w:t xml:space="preserve">Normality assumption – each cell defined by Factors A and B are normally distributed</w:t>
      </w:r>
    </w:p>
    <w:p>
      <w:pPr>
        <w:pStyle w:val="Compact"/>
        <w:numPr>
          <w:ilvl w:val="0"/>
          <w:numId w:val="1001"/>
        </w:numPr>
      </w:pPr>
      <w:r>
        <w:t xml:space="preserve">Overall sphericity / compound symmetry – equality of variances and covariances overall</w:t>
      </w:r>
    </w:p>
    <w:p>
      <w:pPr>
        <w:pStyle w:val="FirstParagraph"/>
      </w:pPr>
      <w:r>
        <w:drawing>
          <wp:inline>
            <wp:extent cx="900037" cy="804289"/>
            <wp:effectExtent b="0" l="0" r="0" t="0"/>
            <wp:docPr descr="Covariance matrix with single variance and covariance parameters" title="" id="79" name="Picture"/>
            <a:graphic>
              <a:graphicData uri="http://schemas.openxmlformats.org/drawingml/2006/picture">
                <pic:pic>
                  <pic:nvPicPr>
                    <pic:cNvPr descr="eq04.png" id="80" name="Picture"/>
                    <pic:cNvPicPr>
                      <a:picLocks noChangeArrowheads="1" noChangeAspect="1"/>
                    </pic:cNvPicPr>
                  </pic:nvPicPr>
                  <pic:blipFill>
                    <a:blip r:embed="rId78"/>
                    <a:stretch>
                      <a:fillRect/>
                    </a:stretch>
                  </pic:blipFill>
                  <pic:spPr bwMode="auto">
                    <a:xfrm>
                      <a:off x="0" y="0"/>
                      <a:ext cx="900037" cy="804289"/>
                    </a:xfrm>
                    <a:prstGeom prst="rect">
                      <a:avLst/>
                    </a:prstGeom>
                    <a:noFill/>
                    <a:ln w="9525">
                      <a:noFill/>
                      <a:headEnd/>
                      <a:tailEnd/>
                    </a:ln>
                  </pic:spPr>
                </pic:pic>
              </a:graphicData>
            </a:graphic>
          </wp:inline>
        </w:drawing>
      </w:r>
    </w:p>
    <w:p>
      <w:pPr>
        <w:pStyle w:val="Compact"/>
        <w:numPr>
          <w:ilvl w:val="0"/>
          <w:numId w:val="1002"/>
        </w:numPr>
      </w:pPr>
      <w:r>
        <w:t xml:space="preserve">Equality of variances and covariances across groups (Levene’s tests; Box test)</w:t>
      </w:r>
    </w:p>
    <w:p>
      <w:pPr>
        <w:pStyle w:val="FirstParagraph"/>
      </w:pPr>
      <w:r>
        <w:drawing>
          <wp:inline>
            <wp:extent cx="1991572" cy="794714"/>
            <wp:effectExtent b="0" l="0" r="0" t="0"/>
            <wp:docPr descr="Two covariance matrices, one for young, one for old, with equality between them" title="" id="82" name="Picture"/>
            <a:graphic>
              <a:graphicData uri="http://schemas.openxmlformats.org/drawingml/2006/picture">
                <pic:pic>
                  <pic:nvPicPr>
                    <pic:cNvPr descr="eq05.png" id="83" name="Picture"/>
                    <pic:cNvPicPr>
                      <a:picLocks noChangeArrowheads="1" noChangeAspect="1"/>
                    </pic:cNvPicPr>
                  </pic:nvPicPr>
                  <pic:blipFill>
                    <a:blip r:embed="rId81"/>
                    <a:stretch>
                      <a:fillRect/>
                    </a:stretch>
                  </pic:blipFill>
                  <pic:spPr bwMode="auto">
                    <a:xfrm>
                      <a:off x="0" y="0"/>
                      <a:ext cx="1991572" cy="794714"/>
                    </a:xfrm>
                    <a:prstGeom prst="rect">
                      <a:avLst/>
                    </a:prstGeom>
                    <a:noFill/>
                    <a:ln w="9525">
                      <a:noFill/>
                      <a:headEnd/>
                      <a:tailEnd/>
                    </a:ln>
                  </pic:spPr>
                </pic:pic>
              </a:graphicData>
            </a:graphic>
          </wp:inline>
        </w:drawing>
      </w:r>
    </w:p>
    <w:p>
      <w:pPr>
        <w:pStyle w:val="Compact"/>
        <w:numPr>
          <w:ilvl w:val="0"/>
          <w:numId w:val="1003"/>
        </w:numPr>
      </w:pPr>
      <w:r>
        <w:t xml:space="preserve">Within group compound symmetry (we will not worry about this – you would use this if you were going to do repeated-measures ANOVAs on just young people or just old people</w:t>
      </w:r>
    </w:p>
    <w:p>
      <w:pPr>
        <w:pStyle w:val="FirstParagraph"/>
      </w:pPr>
      <w:r>
        <w:drawing>
          <wp:inline>
            <wp:extent cx="2412867" cy="775564"/>
            <wp:effectExtent b="0" l="0" r="0" t="0"/>
            <wp:docPr descr="Two covariance matrices, one for young, one for old, with single variance and covariance parameters" title="" id="85" name="Picture"/>
            <a:graphic>
              <a:graphicData uri="http://schemas.openxmlformats.org/drawingml/2006/picture">
                <pic:pic>
                  <pic:nvPicPr>
                    <pic:cNvPr descr="eq06.png" id="86" name="Picture"/>
                    <pic:cNvPicPr>
                      <a:picLocks noChangeArrowheads="1" noChangeAspect="1"/>
                    </pic:cNvPicPr>
                  </pic:nvPicPr>
                  <pic:blipFill>
                    <a:blip r:embed="rId84"/>
                    <a:stretch>
                      <a:fillRect/>
                    </a:stretch>
                  </pic:blipFill>
                  <pic:spPr bwMode="auto">
                    <a:xfrm>
                      <a:off x="0" y="0"/>
                      <a:ext cx="2412867" cy="775564"/>
                    </a:xfrm>
                    <a:prstGeom prst="rect">
                      <a:avLst/>
                    </a:prstGeom>
                    <a:noFill/>
                    <a:ln w="9525">
                      <a:noFill/>
                      <a:headEnd/>
                      <a:tailEnd/>
                    </a:ln>
                  </pic:spPr>
                </pic:pic>
              </a:graphicData>
            </a:graphic>
          </wp:inline>
        </w:drawing>
      </w:r>
    </w:p>
    <w:p>
      <w:pPr>
        <w:pStyle w:val="BodyText"/>
      </w:pPr>
      <w:r>
        <w:drawing>
          <wp:inline>
            <wp:extent cx="5943600" cy="1844371"/>
            <wp:effectExtent b="0" l="0" r="0" t="0"/>
            <wp:docPr descr="Table listing various analyses, with the corresponding normality / homoscedasticity / sphericity tests" title="" id="88" name="Picture"/>
            <a:graphic>
              <a:graphicData uri="http://schemas.openxmlformats.org/drawingml/2006/picture">
                <pic:pic>
                  <pic:nvPicPr>
                    <pic:cNvPr descr="table11.png" id="89" name="Picture"/>
                    <pic:cNvPicPr>
                      <a:picLocks noChangeArrowheads="1" noChangeAspect="1"/>
                    </pic:cNvPicPr>
                  </pic:nvPicPr>
                  <pic:blipFill>
                    <a:blip r:embed="rId87"/>
                    <a:stretch>
                      <a:fillRect/>
                    </a:stretch>
                  </pic:blipFill>
                  <pic:spPr bwMode="auto">
                    <a:xfrm>
                      <a:off x="0" y="0"/>
                      <a:ext cx="5943600" cy="1844371"/>
                    </a:xfrm>
                    <a:prstGeom prst="rect">
                      <a:avLst/>
                    </a:prstGeom>
                    <a:noFill/>
                    <a:ln w="9525">
                      <a:noFill/>
                      <a:headEnd/>
                      <a:tailEnd/>
                    </a:ln>
                  </pic:spPr>
                </pic:pic>
              </a:graphicData>
            </a:graphic>
          </wp:inline>
        </w:drawing>
      </w:r>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of Tests and Analytic Relevance; BS=between-subject; WS=within-subject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analysis</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Cell-By-Cell Normality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All analyses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Sphericity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OMNIBUS tests of WS, WS*BS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Subject Mean Equality of Variances Across BS Factor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MAIN effects of BS factor</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Condition Variable Equality of Variances Across BS Factor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WS, WS*BS (cell) analyses</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Box  Test for equality of covariance matrices across BS factor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OMNIBUS tests of WS, WS*BS</w:t>
            </w:r>
          </w:p>
        </w:tc>
      </w:tr>
    </w:tbl>
    <w:bookmarkStart w:id="103" w:name="testing-the-assumptions"/>
    <w:p>
      <w:pPr>
        <w:pStyle w:val="Heading2"/>
      </w:pPr>
      <w:r>
        <w:t xml:space="preserve">Testing the Assumptions</w:t>
      </w:r>
    </w:p>
    <w:bookmarkStart w:id="93" w:name="normality-for-each-cell"/>
    <w:p>
      <w:pPr>
        <w:pStyle w:val="Heading3"/>
      </w:pPr>
      <w:r>
        <w:t xml:space="preserve">Normality For Each Cell</w:t>
      </w:r>
    </w:p>
    <w:p>
      <w:pPr>
        <w:pStyle w:val="SourceCode"/>
      </w:pPr>
      <w:r>
        <w:rPr>
          <w:rStyle w:val="FunctionTok"/>
        </w:rPr>
        <w:t xml:space="preserve">tapply</w:t>
      </w:r>
      <w:r>
        <w:rPr>
          <w:rStyle w:val="NormalTok"/>
        </w:rPr>
        <w:t xml:space="preserve">(dfs,dfs</w:t>
      </w:r>
      <w:r>
        <w:rPr>
          <w:rStyle w:val="SpecialCharTok"/>
        </w:rPr>
        <w:t xml:space="preserve">$</w:t>
      </w:r>
      <w:r>
        <w:rPr>
          <w:rStyle w:val="NormalTok"/>
        </w:rPr>
        <w:t xml:space="preserve">age,pastecs</w:t>
      </w:r>
      <w:r>
        <w:rPr>
          <w:rStyle w:val="SpecialCharTok"/>
        </w:rPr>
        <w:t xml:space="preserve">::</w:t>
      </w:r>
      <w:r>
        <w:rPr>
          <w:rStyle w:val="NormalTok"/>
        </w:rPr>
        <w:t xml:space="preserve">stat.desc,</w:t>
      </w:r>
      <w:r>
        <w:rPr>
          <w:rStyle w:val="AttributeTok"/>
        </w:rPr>
        <w:t xml:space="preserve">norm=</w:t>
      </w:r>
      <w:r>
        <w:rPr>
          <w:rStyle w:val="NormalTok"/>
        </w:rPr>
        <w:t xml:space="preserve">T)</w:t>
      </w:r>
    </w:p>
    <w:p>
      <w:pPr>
        <w:pStyle w:val="SourceCode"/>
      </w:pPr>
      <w:r>
        <w:rPr>
          <w:rStyle w:val="VerbatimChar"/>
        </w:rPr>
        <w:t xml:space="preserve">## $Young</w:t>
      </w:r>
      <w:r>
        <w:br/>
      </w:r>
      <w:r>
        <w:rPr>
          <w:rStyle w:val="VerbatimChar"/>
        </w:rPr>
        <w:t xml:space="preserve">##                         id age              a0               a4              a8</w:t>
      </w:r>
      <w:r>
        <w:br/>
      </w:r>
      <w:r>
        <w:rPr>
          <w:rStyle w:val="VerbatimChar"/>
        </w:rPr>
        <w:t xml:space="preserve">## nbr.val      10.0000000000  NA   10.0000000000   10.00000000000   10.0000000000</w:t>
      </w:r>
      <w:r>
        <w:br/>
      </w:r>
      <w:r>
        <w:rPr>
          <w:rStyle w:val="VerbatimChar"/>
        </w:rPr>
        <w:t xml:space="preserve">## nbr.null      0.0000000000  NA    0.0000000000    0.00000000000    0.0000000000</w:t>
      </w:r>
      <w:r>
        <w:br/>
      </w:r>
      <w:r>
        <w:rPr>
          <w:rStyle w:val="VerbatimChar"/>
        </w:rPr>
        <w:t xml:space="preserve">## nbr.na        0.0000000000  NA    0.0000000000    0.00000000000    0.0000000000</w:t>
      </w:r>
      <w:r>
        <w:br/>
      </w:r>
      <w:r>
        <w:rPr>
          <w:rStyle w:val="VerbatimChar"/>
        </w:rPr>
        <w:t xml:space="preserve">## min           1.0000000000  NA  360.0000000000  450.00000000000  450.0000000000</w:t>
      </w:r>
      <w:r>
        <w:br/>
      </w:r>
      <w:r>
        <w:rPr>
          <w:rStyle w:val="VerbatimChar"/>
        </w:rPr>
        <w:t xml:space="preserve">## max          10.0000000000  NA  570.0000000000  660.00000000000  780.0000000000</w:t>
      </w:r>
      <w:r>
        <w:br/>
      </w:r>
      <w:r>
        <w:rPr>
          <w:rStyle w:val="VerbatimChar"/>
        </w:rPr>
        <w:t xml:space="preserve">## range         9.0000000000  NA  210.0000000000  210.00000000000  330.0000000000</w:t>
      </w:r>
      <w:r>
        <w:br/>
      </w:r>
      <w:r>
        <w:rPr>
          <w:rStyle w:val="VerbatimChar"/>
        </w:rPr>
        <w:t xml:space="preserve">## sum          55.0000000000  NA 4770.0000000000 5850.00000000000 6450.0000000000</w:t>
      </w:r>
      <w:r>
        <w:br/>
      </w:r>
      <w:r>
        <w:rPr>
          <w:rStyle w:val="VerbatimChar"/>
        </w:rPr>
        <w:t xml:space="preserve">## median        5.5000000000  NA  510.0000000000  615.00000000000  660.0000000000</w:t>
      </w:r>
      <w:r>
        <w:br/>
      </w:r>
      <w:r>
        <w:rPr>
          <w:rStyle w:val="VerbatimChar"/>
        </w:rPr>
        <w:t xml:space="preserve">## mean          5.5000000000  NA  477.0000000000  585.00000000000  645.0000000000</w:t>
      </w:r>
      <w:r>
        <w:br/>
      </w:r>
      <w:r>
        <w:rPr>
          <w:rStyle w:val="VerbatimChar"/>
        </w:rPr>
        <w:t xml:space="preserve">## SE.mean       0.9574271078  NA   20.2237484162   26.17250465660   29.7489495613</w:t>
      </w:r>
      <w:r>
        <w:br/>
      </w:r>
      <w:r>
        <w:rPr>
          <w:rStyle w:val="VerbatimChar"/>
        </w:rPr>
        <w:t xml:space="preserve">## CI.mean.0.95  2.1658505897  NA   45.7492973382   59.20631887731   67.2967993358</w:t>
      </w:r>
      <w:r>
        <w:br/>
      </w:r>
      <w:r>
        <w:rPr>
          <w:rStyle w:val="VerbatimChar"/>
        </w:rPr>
        <w:t xml:space="preserve">## var           9.1666666667  NA 4090.0000000000 6850.00000000000 8850.0000000000</w:t>
      </w:r>
      <w:r>
        <w:br/>
      </w:r>
      <w:r>
        <w:rPr>
          <w:rStyle w:val="VerbatimChar"/>
        </w:rPr>
        <w:t xml:space="preserve">## std.dev       3.0276503541  NA   63.9531078213   82.76472678623   94.0744386111</w:t>
      </w:r>
      <w:r>
        <w:br/>
      </w:r>
      <w:r>
        <w:rPr>
          <w:rStyle w:val="VerbatimChar"/>
        </w:rPr>
        <w:t xml:space="preserve">## coef.var      0.5504818826  NA    0.1340736013    0.14147816545    0.1458518428</w:t>
      </w:r>
      <w:r>
        <w:br/>
      </w:r>
      <w:r>
        <w:rPr>
          <w:rStyle w:val="VerbatimChar"/>
        </w:rPr>
        <w:t xml:space="preserve">## skewness      0.0000000000  NA   -0.5029051485   -0.41433074372   -0.6323877804</w:t>
      </w:r>
      <w:r>
        <w:br/>
      </w:r>
      <w:r>
        <w:rPr>
          <w:rStyle w:val="VerbatimChar"/>
        </w:rPr>
        <w:t xml:space="preserve">## skew.2SE      0.0000000000  NA   -0.3659925275   -0.30153192216   -0.4602243639</w:t>
      </w:r>
      <w:r>
        <w:br/>
      </w:r>
      <w:r>
        <w:rPr>
          <w:rStyle w:val="VerbatimChar"/>
        </w:rPr>
        <w:t xml:space="preserve">## kurtosis     -1.5616363636  NA   -1.0483368105   -1.67833928286   -0.4935219764</w:t>
      </w:r>
      <w:r>
        <w:br/>
      </w:r>
      <w:r>
        <w:rPr>
          <w:rStyle w:val="VerbatimChar"/>
        </w:rPr>
        <w:t xml:space="preserve">## kurt.2SE     -0.5852118431  NA   -0.3928565775   -0.62894541131   -0.1849437629</w:t>
      </w:r>
      <w:r>
        <w:br/>
      </w:r>
      <w:r>
        <w:rPr>
          <w:rStyle w:val="VerbatimChar"/>
        </w:rPr>
        <w:t xml:space="preserve">## normtest.W    0.9701646112  NA    0.8820045721    0.84161910016    0.9255582758</w:t>
      </w:r>
      <w:r>
        <w:br/>
      </w:r>
      <w:r>
        <w:rPr>
          <w:rStyle w:val="VerbatimChar"/>
        </w:rPr>
        <w:t xml:space="preserve">## normtest.p    0.8923673075  NA    0.1375844583    0.04613886707    0.4056497409</w:t>
      </w:r>
      <w:r>
        <w:br/>
      </w:r>
      <w:r>
        <w:rPr>
          <w:rStyle w:val="VerbatimChar"/>
        </w:rPr>
        <w:t xml:space="preserve">## </w:t>
      </w:r>
      <w:r>
        <w:br/>
      </w:r>
      <w:r>
        <w:rPr>
          <w:rStyle w:val="VerbatimChar"/>
        </w:rPr>
        <w:t xml:space="preserve">## $Old</w:t>
      </w:r>
      <w:r>
        <w:br/>
      </w:r>
      <w:r>
        <w:rPr>
          <w:rStyle w:val="VerbatimChar"/>
        </w:rPr>
        <w:t xml:space="preserve">##                          id age                a0                 a4</w:t>
      </w:r>
      <w:r>
        <w:br/>
      </w:r>
      <w:r>
        <w:rPr>
          <w:rStyle w:val="VerbatimChar"/>
        </w:rPr>
        <w:t xml:space="preserve">## nbr.val       10.0000000000  NA   10.000000000000   10.0000000000000</w:t>
      </w:r>
      <w:r>
        <w:br/>
      </w:r>
      <w:r>
        <w:rPr>
          <w:rStyle w:val="VerbatimChar"/>
        </w:rPr>
        <w:t xml:space="preserve">## nbr.null       0.0000000000  NA    0.000000000000    0.0000000000000</w:t>
      </w:r>
      <w:r>
        <w:br/>
      </w:r>
      <w:r>
        <w:rPr>
          <w:rStyle w:val="VerbatimChar"/>
        </w:rPr>
        <w:t xml:space="preserve">## nbr.na         0.0000000000  NA    0.000000000000    0.0000000000000</w:t>
      </w:r>
      <w:r>
        <w:br/>
      </w:r>
      <w:r>
        <w:rPr>
          <w:rStyle w:val="VerbatimChar"/>
        </w:rPr>
        <w:t xml:space="preserve">## min           11.0000000000  NA  420.000000000000  540.0000000000000</w:t>
      </w:r>
      <w:r>
        <w:br/>
      </w:r>
      <w:r>
        <w:rPr>
          <w:rStyle w:val="VerbatimChar"/>
        </w:rPr>
        <w:t xml:space="preserve">## max           20.0000000000  NA  690.000000000000  780.0000000000000</w:t>
      </w:r>
      <w:r>
        <w:br/>
      </w:r>
      <w:r>
        <w:rPr>
          <w:rStyle w:val="VerbatimChar"/>
        </w:rPr>
        <w:t xml:space="preserve">## range          9.0000000000  NA  270.000000000000  240.0000000000000</w:t>
      </w:r>
      <w:r>
        <w:br/>
      </w:r>
      <w:r>
        <w:rPr>
          <w:rStyle w:val="VerbatimChar"/>
        </w:rPr>
        <w:t xml:space="preserve">## sum          155.0000000000  NA 5430.000000000000 6540.0000000000000</w:t>
      </w:r>
      <w:r>
        <w:br/>
      </w:r>
      <w:r>
        <w:rPr>
          <w:rStyle w:val="VerbatimChar"/>
        </w:rPr>
        <w:t xml:space="preserve">## median        15.5000000000  NA  555.000000000000  675.0000000000000</w:t>
      </w:r>
      <w:r>
        <w:br/>
      </w:r>
      <w:r>
        <w:rPr>
          <w:rStyle w:val="VerbatimChar"/>
        </w:rPr>
        <w:t xml:space="preserve">## mean          15.5000000000  NA  543.000000000000  654.0000000000000</w:t>
      </w:r>
      <w:r>
        <w:br/>
      </w:r>
      <w:r>
        <w:rPr>
          <w:rStyle w:val="VerbatimChar"/>
        </w:rPr>
        <w:t xml:space="preserve">## SE.mean        0.9574271078  NA   31.128764832547   27.1293199325011</w:t>
      </w:r>
      <w:r>
        <w:br/>
      </w:r>
      <w:r>
        <w:rPr>
          <w:rStyle w:val="VerbatimChar"/>
        </w:rPr>
        <w:t xml:space="preserve">## CI.mean.0.95   2.1658505897  NA   70.418158335007   61.3707854071514</w:t>
      </w:r>
      <w:r>
        <w:br/>
      </w:r>
      <w:r>
        <w:rPr>
          <w:rStyle w:val="VerbatimChar"/>
        </w:rPr>
        <w:t xml:space="preserve">## var            9.1666666667  NA 9690.000000000000 7360.0000000000000</w:t>
      </w:r>
      <w:r>
        <w:br/>
      </w:r>
      <w:r>
        <w:rPr>
          <w:rStyle w:val="VerbatimChar"/>
        </w:rPr>
        <w:t xml:space="preserve">## std.dev        3.0276503541  NA   98.437797618598   85.7904423581089</w:t>
      </w:r>
      <w:r>
        <w:br/>
      </w:r>
      <w:r>
        <w:rPr>
          <w:rStyle w:val="VerbatimChar"/>
        </w:rPr>
        <w:t xml:space="preserve">## coef.var       0.1953322809  NA    0.181285078487    0.1311780464191</w:t>
      </w:r>
      <w:r>
        <w:br/>
      </w:r>
      <w:r>
        <w:rPr>
          <w:rStyle w:val="VerbatimChar"/>
        </w:rPr>
        <w:t xml:space="preserve">## skewness       0.0000000000  NA    0.005434746947    0.0010262620852</w:t>
      </w:r>
      <w:r>
        <w:br/>
      </w:r>
      <w:r>
        <w:rPr>
          <w:rStyle w:val="VerbatimChar"/>
        </w:rPr>
        <w:t xml:space="preserve">## skew.2SE       0.0000000000  NA    0.003955172814    0.0007468689782</w:t>
      </w:r>
      <w:r>
        <w:br/>
      </w:r>
      <w:r>
        <w:rPr>
          <w:rStyle w:val="VerbatimChar"/>
        </w:rPr>
        <w:t xml:space="preserve">## kurtosis      -1.5616363636  NA   -1.772943956139   -1.7491605623819</w:t>
      </w:r>
      <w:r>
        <w:br/>
      </w:r>
      <w:r>
        <w:rPr>
          <w:rStyle w:val="VerbatimChar"/>
        </w:rPr>
        <w:t xml:space="preserve">## kurt.2SE      -0.5852118431  NA   -0.664397822961   -0.6554851695291</w:t>
      </w:r>
      <w:r>
        <w:br/>
      </w:r>
      <w:r>
        <w:rPr>
          <w:rStyle w:val="VerbatimChar"/>
        </w:rPr>
        <w:t xml:space="preserve">## normtest.W     0.9701646112  NA    0.904847558425    0.9061451274590</w:t>
      </w:r>
      <w:r>
        <w:br/>
      </w:r>
      <w:r>
        <w:rPr>
          <w:rStyle w:val="VerbatimChar"/>
        </w:rPr>
        <w:t xml:space="preserve">## normtest.p     0.8923673075  NA    0.247439417213    0.2555473955988</w:t>
      </w:r>
      <w:r>
        <w:br/>
      </w:r>
      <w:r>
        <w:rPr>
          <w:rStyle w:val="VerbatimChar"/>
        </w:rPr>
        <w:t xml:space="preserve">##                            a8</w:t>
      </w:r>
      <w:r>
        <w:br/>
      </w:r>
      <w:r>
        <w:rPr>
          <w:rStyle w:val="VerbatimChar"/>
        </w:rPr>
        <w:t xml:space="preserve">## nbr.val        10.00000000000</w:t>
      </w:r>
      <w:r>
        <w:br/>
      </w:r>
      <w:r>
        <w:rPr>
          <w:rStyle w:val="VerbatimChar"/>
        </w:rPr>
        <w:t xml:space="preserve">## nbr.null        0.00000000000</w:t>
      </w:r>
      <w:r>
        <w:br/>
      </w:r>
      <w:r>
        <w:rPr>
          <w:rStyle w:val="VerbatimChar"/>
        </w:rPr>
        <w:t xml:space="preserve">## nbr.na          0.00000000000</w:t>
      </w:r>
      <w:r>
        <w:br/>
      </w:r>
      <w:r>
        <w:rPr>
          <w:rStyle w:val="VerbatimChar"/>
        </w:rPr>
        <w:t xml:space="preserve">## min           690.00000000000</w:t>
      </w:r>
      <w:r>
        <w:br/>
      </w:r>
      <w:r>
        <w:rPr>
          <w:rStyle w:val="VerbatimChar"/>
        </w:rPr>
        <w:t xml:space="preserve">## max           900.00000000000</w:t>
      </w:r>
      <w:r>
        <w:br/>
      </w:r>
      <w:r>
        <w:rPr>
          <w:rStyle w:val="VerbatimChar"/>
        </w:rPr>
        <w:t xml:space="preserve">## range         210.00000000000</w:t>
      </w:r>
      <w:r>
        <w:br/>
      </w:r>
      <w:r>
        <w:rPr>
          <w:rStyle w:val="VerbatimChar"/>
        </w:rPr>
        <w:t xml:space="preserve">## sum          7920.00000000000</w:t>
      </w:r>
      <w:r>
        <w:br/>
      </w:r>
      <w:r>
        <w:rPr>
          <w:rStyle w:val="VerbatimChar"/>
        </w:rPr>
        <w:t xml:space="preserve">## median        795.00000000000</w:t>
      </w:r>
      <w:r>
        <w:br/>
      </w:r>
      <w:r>
        <w:rPr>
          <w:rStyle w:val="VerbatimChar"/>
        </w:rPr>
        <w:t xml:space="preserve">## mean          792.00000000000</w:t>
      </w:r>
      <w:r>
        <w:br/>
      </w:r>
      <w:r>
        <w:rPr>
          <w:rStyle w:val="VerbatimChar"/>
        </w:rPr>
        <w:t xml:space="preserve">## SE.mean        23.74868417408</w:t>
      </w:r>
      <w:r>
        <w:br/>
      </w:r>
      <w:r>
        <w:rPr>
          <w:rStyle w:val="VerbatimChar"/>
        </w:rPr>
        <w:t xml:space="preserve">## CI.mean.0.95   53.72325601142</w:t>
      </w:r>
      <w:r>
        <w:br/>
      </w:r>
      <w:r>
        <w:rPr>
          <w:rStyle w:val="VerbatimChar"/>
        </w:rPr>
        <w:t xml:space="preserve">## var          5640.00000000000</w:t>
      </w:r>
      <w:r>
        <w:br/>
      </w:r>
      <w:r>
        <w:rPr>
          <w:rStyle w:val="VerbatimChar"/>
        </w:rPr>
        <w:t xml:space="preserve">## std.dev        75.09993342207</w:t>
      </w:r>
      <w:r>
        <w:br/>
      </w:r>
      <w:r>
        <w:rPr>
          <w:rStyle w:val="VerbatimChar"/>
        </w:rPr>
        <w:t xml:space="preserve">## coef.var        0.09482314826</w:t>
      </w:r>
      <w:r>
        <w:br/>
      </w:r>
      <w:r>
        <w:rPr>
          <w:rStyle w:val="VerbatimChar"/>
        </w:rPr>
        <w:t xml:space="preserve">## skewness       -0.06578468591</w:t>
      </w:r>
      <w:r>
        <w:br/>
      </w:r>
      <w:r>
        <w:rPr>
          <w:rStyle w:val="VerbatimChar"/>
        </w:rPr>
        <w:t xml:space="preserve">## skew.2SE       -0.04787523758</w:t>
      </w:r>
      <w:r>
        <w:br/>
      </w:r>
      <w:r>
        <w:rPr>
          <w:rStyle w:val="VerbatimChar"/>
        </w:rPr>
        <w:t xml:space="preserve">## kurtosis       -1.57373019466</w:t>
      </w:r>
      <w:r>
        <w:br/>
      </w:r>
      <w:r>
        <w:rPr>
          <w:rStyle w:val="VerbatimChar"/>
        </w:rPr>
        <w:t xml:space="preserve">## kurt.2SE       -0.58974391810</w:t>
      </w:r>
      <w:r>
        <w:br/>
      </w:r>
      <w:r>
        <w:rPr>
          <w:rStyle w:val="VerbatimChar"/>
        </w:rPr>
        <w:t xml:space="preserve">## normtest.W      0.92540148713</w:t>
      </w:r>
      <w:r>
        <w:br/>
      </w:r>
      <w:r>
        <w:rPr>
          <w:rStyle w:val="VerbatimChar"/>
        </w:rPr>
        <w:t xml:space="preserve">## normtest.p      0.40421221811</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ldf,</w:t>
      </w:r>
      <w:r>
        <w:rPr>
          <w:rStyle w:val="FunctionTok"/>
        </w:rPr>
        <w:t xml:space="preserve">aes</w:t>
      </w:r>
      <w:r>
        <w:rPr>
          <w:rStyle w:val="NormalTok"/>
        </w:rPr>
        <w:t xml:space="preserve">(</w:t>
      </w:r>
      <w:r>
        <w:rPr>
          <w:rStyle w:val="AttributeTok"/>
        </w:rPr>
        <w:t xml:space="preserve">x=</w:t>
      </w:r>
      <w:r>
        <w:rPr>
          <w:rStyle w:val="NormalTok"/>
        </w:rPr>
        <w:t xml:space="preserve">latency,</w:t>
      </w:r>
      <w:r>
        <w:rPr>
          <w:rStyle w:val="AttributeTok"/>
        </w:rPr>
        <w:t xml:space="preserve">y=</w:t>
      </w:r>
      <w:r>
        <w:rPr>
          <w:rStyle w:val="NormalTok"/>
        </w:rPr>
        <w:t xml:space="preserve">age,</w:t>
      </w:r>
      <w:r>
        <w:rPr>
          <w:rStyle w:val="AttributeTok"/>
        </w:rPr>
        <w:t xml:space="preserve">fill=</w:t>
      </w:r>
      <w:r>
        <w:rPr>
          <w:rStyle w:val="NormalTok"/>
        </w:rPr>
        <w:t xml:space="preserve">angle))</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SpecialCharTok"/>
        </w:rPr>
        <w:t xml:space="preserve">+</w:t>
      </w:r>
      <w:r>
        <w:br/>
      </w:r>
      <w:r>
        <w:rPr>
          <w:rStyle w:val="NormalTok"/>
        </w:rPr>
        <w:t xml:space="preserve">  </w:t>
      </w:r>
      <w:r>
        <w:rPr>
          <w:rStyle w:val="FunctionTok"/>
        </w:rPr>
        <w:t xml:space="preserve">coord_flip</w:t>
      </w:r>
      <w:r>
        <w:rPr>
          <w:rStyle w:val="NormalTok"/>
        </w:rPr>
        <w:t xml:space="preserve">()</w:t>
      </w:r>
    </w:p>
    <w:p>
      <w:pPr>
        <w:pStyle w:val="FirstParagraph"/>
      </w:pPr>
      <w:r>
        <w:drawing>
          <wp:inline>
            <wp:extent cx="4620126" cy="3696101"/>
            <wp:effectExtent b="0" l="0" r="0" t="0"/>
            <wp:docPr descr="Box plots of latency by age group and angle" title="" id="91" name="Picture"/>
            <a:graphic>
              <a:graphicData uri="http://schemas.openxmlformats.org/drawingml/2006/picture">
                <pic:pic>
                  <pic:nvPicPr>
                    <pic:cNvPr descr="ln11_files/figure-docx/unnamed-chunk-11-1.png" id="92" name="Picture"/>
                    <pic:cNvPicPr>
                      <a:picLocks noChangeArrowheads="1" noChangeAspect="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Normality assumption checks out, except for the young-4 degree angle condition.</w:t>
      </w:r>
    </w:p>
    <w:bookmarkEnd w:id="93"/>
    <w:bookmarkStart w:id="97" w:name="overall-sphericity"/>
    <w:p>
      <w:pPr>
        <w:pStyle w:val="Heading3"/>
      </w:pPr>
      <w:r>
        <w:t xml:space="preserve">Overall Sphericity</w:t>
      </w:r>
    </w:p>
    <w:p>
      <w:pPr>
        <w:pStyle w:val="FirstParagraph"/>
      </w:pPr>
      <w:r>
        <w:drawing>
          <wp:inline>
            <wp:extent cx="2010722" cy="497893"/>
            <wp:effectExtent b="0" l="0" r="0" t="0"/>
            <wp:docPr descr="Sphericity output from R split-plot ANOVA results" title="" id="95" name="Picture"/>
            <a:graphic>
              <a:graphicData uri="http://schemas.openxmlformats.org/drawingml/2006/picture">
                <pic:pic>
                  <pic:nvPicPr>
                    <pic:cNvPr descr="figure02.png" id="96" name="Picture"/>
                    <pic:cNvPicPr>
                      <a:picLocks noChangeArrowheads="1" noChangeAspect="1"/>
                    </pic:cNvPicPr>
                  </pic:nvPicPr>
                  <pic:blipFill>
                    <a:blip r:embed="rId94"/>
                    <a:stretch>
                      <a:fillRect/>
                    </a:stretch>
                  </pic:blipFill>
                  <pic:spPr bwMode="auto">
                    <a:xfrm>
                      <a:off x="0" y="0"/>
                      <a:ext cx="2010722" cy="497893"/>
                    </a:xfrm>
                    <a:prstGeom prst="rect">
                      <a:avLst/>
                    </a:prstGeom>
                    <a:noFill/>
                    <a:ln w="9525">
                      <a:noFill/>
                      <a:headEnd/>
                      <a:tailEnd/>
                    </a:ln>
                  </pic:spPr>
                </pic:pic>
              </a:graphicData>
            </a:graphic>
          </wp:inline>
        </w:drawing>
      </w:r>
    </w:p>
    <w:p>
      <w:pPr>
        <w:pStyle w:val="BodyText"/>
      </w:pPr>
      <w:r>
        <w:t xml:space="preserve">According to the Greenhouse-Geisser</w:t>
      </w:r>
      <w:r>
        <w:t xml:space="preserve"> </w:t>
      </w:r>
      <m:oMath>
        <m:acc>
          <m:accPr>
            <m:chr m:val="̂"/>
          </m:accPr>
          <m:e>
            <m:r>
              <m:t>ε</m:t>
            </m:r>
          </m:e>
        </m:acc>
      </m:oMath>
      <w:r>
        <w:t xml:space="preserve"> </w:t>
      </w:r>
      <w:r>
        <w:t xml:space="preserve">, we have moderate violations of sphericity. To play it safe, we should use the adjusted repeated-measures ANOVA output (although we possibly could get away with the unadjusted version).</w:t>
      </w:r>
    </w:p>
    <w:bookmarkEnd w:id="97"/>
    <w:bookmarkStart w:id="98" w:name="Xe593f21d91637085f8709dddd1b9492c306031d"/>
    <w:p>
      <w:pPr>
        <w:pStyle w:val="Heading3"/>
      </w:pPr>
      <w:r>
        <w:t xml:space="preserve">Equality of Variances Averaging Across Levels of the Within-Subject Factor</w:t>
      </w:r>
    </w:p>
    <w:p>
      <w:pPr>
        <w:pStyle w:val="SourceCode"/>
      </w:pPr>
      <w:r>
        <w:rPr>
          <w:rStyle w:val="NormalTok"/>
        </w:rPr>
        <w:t xml:space="preserve">dfs</w:t>
      </w:r>
      <w:r>
        <w:rPr>
          <w:rStyle w:val="SpecialCharTok"/>
        </w:rPr>
        <w:t xml:space="preserve">$</w:t>
      </w:r>
      <w:r>
        <w:rPr>
          <w:rStyle w:val="NormalTok"/>
        </w:rPr>
        <w:t xml:space="preserve">pmean</w:t>
      </w:r>
      <w:r>
        <w:rPr>
          <w:rStyle w:val="OtherTok"/>
        </w:rPr>
        <w:t xml:space="preserve">&lt;-</w:t>
      </w:r>
      <w:r>
        <w:rPr>
          <w:rStyle w:val="NormalTok"/>
        </w:rPr>
        <w:t xml:space="preserve">(dfs</w:t>
      </w:r>
      <w:r>
        <w:rPr>
          <w:rStyle w:val="SpecialCharTok"/>
        </w:rPr>
        <w:t xml:space="preserve">$</w:t>
      </w:r>
      <w:r>
        <w:rPr>
          <w:rStyle w:val="NormalTok"/>
        </w:rPr>
        <w:t xml:space="preserve">a0</w:t>
      </w:r>
      <w:r>
        <w:rPr>
          <w:rStyle w:val="SpecialCharTok"/>
        </w:rPr>
        <w:t xml:space="preserve">+</w:t>
      </w:r>
      <w:r>
        <w:rPr>
          <w:rStyle w:val="NormalTok"/>
        </w:rPr>
        <w:t xml:space="preserve">dfs</w:t>
      </w:r>
      <w:r>
        <w:rPr>
          <w:rStyle w:val="SpecialCharTok"/>
        </w:rPr>
        <w:t xml:space="preserve">$</w:t>
      </w:r>
      <w:r>
        <w:rPr>
          <w:rStyle w:val="NormalTok"/>
        </w:rPr>
        <w:t xml:space="preserve">a4</w:t>
      </w:r>
      <w:r>
        <w:rPr>
          <w:rStyle w:val="SpecialCharTok"/>
        </w:rPr>
        <w:t xml:space="preserve">+</w:t>
      </w:r>
      <w:r>
        <w:rPr>
          <w:rStyle w:val="NormalTok"/>
        </w:rPr>
        <w:t xml:space="preserve">dfs</w:t>
      </w:r>
      <w:r>
        <w:rPr>
          <w:rStyle w:val="SpecialCharTok"/>
        </w:rPr>
        <w:t xml:space="preserve">$</w:t>
      </w:r>
      <w:r>
        <w:rPr>
          <w:rStyle w:val="NormalTok"/>
        </w:rPr>
        <w:t xml:space="preserve">a8)</w:t>
      </w:r>
      <w:r>
        <w:rPr>
          <w:rStyle w:val="SpecialCharTok"/>
        </w:rPr>
        <w:t xml:space="preserve">/</w:t>
      </w:r>
      <w:r>
        <w:rPr>
          <w:rStyle w:val="DecValTok"/>
        </w:rPr>
        <w:t xml:space="preserve">3</w:t>
      </w:r>
      <w:r>
        <w:rPr>
          <w:rStyle w:val="NormalTok"/>
        </w:rPr>
        <w:t xml:space="preserve"> </w:t>
      </w:r>
      <w:r>
        <w:br/>
      </w:r>
      <w:r>
        <w:br/>
      </w:r>
      <w:r>
        <w:rPr>
          <w:rStyle w:val="NormalTok"/>
        </w:rPr>
        <w:t xml:space="preserve">car</w:t>
      </w:r>
      <w:r>
        <w:rPr>
          <w:rStyle w:val="SpecialCharTok"/>
        </w:rPr>
        <w:t xml:space="preserve">::</w:t>
      </w:r>
      <w:r>
        <w:rPr>
          <w:rStyle w:val="FunctionTok"/>
        </w:rPr>
        <w:t xml:space="preserve">leveneTest</w:t>
      </w:r>
      <w:r>
        <w:rPr>
          <w:rStyle w:val="NormalTok"/>
        </w:rPr>
        <w:t xml:space="preserve">(pmean</w:t>
      </w:r>
      <w:r>
        <w:rPr>
          <w:rStyle w:val="SpecialCharTok"/>
        </w:rPr>
        <w:t xml:space="preserve">~</w:t>
      </w:r>
      <w:r>
        <w:rPr>
          <w:rStyle w:val="NormalTok"/>
        </w:rPr>
        <w:t xml:space="preserve">age, </w:t>
      </w:r>
      <w:r>
        <w:rPr>
          <w:rStyle w:val="AttributeTok"/>
        </w:rPr>
        <w:t xml:space="preserve">data=</w:t>
      </w:r>
      <w:r>
        <w:rPr>
          <w:rStyle w:val="NormalTok"/>
        </w:rPr>
        <w:t xml:space="preserve">dfs, </w:t>
      </w:r>
      <w:r>
        <w:rPr>
          <w:rStyle w:val="AttributeTok"/>
        </w:rPr>
        <w:t xml:space="preserve">center=</w:t>
      </w:r>
      <w:r>
        <w:rPr>
          <w:rStyle w:val="StringTok"/>
        </w:rPr>
        <w:t xml:space="preserve">"mean"</w:t>
      </w:r>
      <w:r>
        <w:rPr>
          <w:rStyle w:val="NormalTok"/>
        </w:rPr>
        <w:t xml:space="preserve">)</w:t>
      </w:r>
    </w:p>
    <w:p>
      <w:pPr>
        <w:pStyle w:val="SourceCode"/>
      </w:pPr>
      <w:r>
        <w:rPr>
          <w:rStyle w:val="VerbatimChar"/>
        </w:rPr>
        <w:t xml:space="preserve">## Levene's Test for Homogeneity of Variance (center = "mean")</w:t>
      </w:r>
      <w:r>
        <w:br/>
      </w:r>
      <w:r>
        <w:rPr>
          <w:rStyle w:val="VerbatimChar"/>
        </w:rPr>
        <w:t xml:space="preserve">##       Df F value Pr(&gt;F)</w:t>
      </w:r>
      <w:r>
        <w:br/>
      </w:r>
      <w:r>
        <w:rPr>
          <w:rStyle w:val="VerbatimChar"/>
        </w:rPr>
        <w:t xml:space="preserve">## group  1 0.56773 0.4609</w:t>
      </w:r>
      <w:r>
        <w:br/>
      </w:r>
      <w:r>
        <w:rPr>
          <w:rStyle w:val="VerbatimChar"/>
        </w:rPr>
        <w:t xml:space="preserve">##       18</w:t>
      </w:r>
    </w:p>
    <w:p>
      <w:pPr>
        <w:pStyle w:val="FirstParagraph"/>
      </w:pPr>
      <w:r>
        <w:t xml:space="preserve">We have homogeneity of variances.</w:t>
      </w:r>
    </w:p>
    <w:p>
      <w:pPr>
        <w:pStyle w:val="BodyText"/>
      </w:pPr>
      <w:r>
        <w:t xml:space="preserve">Assuming normality is met, this means the following:</w:t>
      </w:r>
    </w:p>
    <w:p>
      <w:pPr>
        <w:pStyle w:val="Compact"/>
        <w:numPr>
          <w:ilvl w:val="0"/>
          <w:numId w:val="1004"/>
        </w:numPr>
      </w:pPr>
      <w:r>
        <w:t xml:space="preserve">We can do an omnibus test on the main effect of the between-subject factor</w:t>
      </w:r>
    </w:p>
    <w:p>
      <w:pPr>
        <w:pStyle w:val="Compact"/>
        <w:numPr>
          <w:ilvl w:val="0"/>
          <w:numId w:val="1004"/>
        </w:numPr>
      </w:pPr>
      <w:r>
        <w:t xml:space="preserve">When we do the main-effects contrasts for age we can assume equal variances</w:t>
      </w:r>
    </w:p>
    <w:bookmarkEnd w:id="98"/>
    <w:bookmarkStart w:id="99" w:name="Xd2c125de9d516664c571ce0d627293cec1a0e3c"/>
    <w:p>
      <w:pPr>
        <w:pStyle w:val="Heading3"/>
      </w:pPr>
      <w:r>
        <w:t xml:space="preserve">Equality of Variances for Each Level of the Within-Subject Factor</w:t>
      </w:r>
    </w:p>
    <w:p>
      <w:pPr>
        <w:pStyle w:val="FirstParagraph"/>
      </w:pPr>
      <w:r>
        <w:t xml:space="preserve">Null hypotheses for Levene’s test:</w:t>
      </w:r>
    </w:p>
    <w:p>
      <w:pPr>
        <w:pStyle w:val="BodyText"/>
      </w:pPr>
      <m:oMath>
        <m:sSub>
          <m:e>
            <m:r>
              <m:t>H</m:t>
            </m:r>
          </m:e>
          <m:sub>
            <m:r>
              <m:t>0</m:t>
            </m:r>
          </m:sub>
        </m:sSub>
        <m:r>
          <m:rPr>
            <m:sty m:val="p"/>
          </m:rPr>
          <m:t>:</m:t>
        </m:r>
        <m:sSubSup>
          <m:e>
            <m:r>
              <m:t>σ</m:t>
            </m:r>
          </m:e>
          <m:sub>
            <m:r>
              <m:t>0</m:t>
            </m:r>
            <m:r>
              <m:rPr>
                <m:sty m:val="p"/>
              </m:rPr>
              <m:t>,</m:t>
            </m:r>
            <m:r>
              <m:t>y</m:t>
            </m:r>
            <m:r>
              <m:t>o</m:t>
            </m:r>
            <m:r>
              <m:t>u</m:t>
            </m:r>
            <m:r>
              <m:t>n</m:t>
            </m:r>
            <m:r>
              <m:t>g</m:t>
            </m:r>
          </m:sub>
          <m:sup>
            <m:r>
              <m:t>2</m:t>
            </m:r>
          </m:sup>
        </m:sSubSup>
        <m:r>
          <m:rPr>
            <m:sty m:val="p"/>
          </m:rPr>
          <m:t>=</m:t>
        </m:r>
        <m:sSubSup>
          <m:e>
            <m:r>
              <m:t>σ</m:t>
            </m:r>
          </m:e>
          <m:sub>
            <m:r>
              <m:t>0</m:t>
            </m:r>
            <m:r>
              <m:rPr>
                <m:sty m:val="p"/>
              </m:rPr>
              <m:t>,</m:t>
            </m:r>
            <m:r>
              <m:t>o</m:t>
            </m:r>
            <m:r>
              <m:t>l</m:t>
            </m:r>
            <m:r>
              <m:t>d</m:t>
            </m:r>
          </m:sub>
          <m:sup>
            <m:r>
              <m:t>2</m:t>
            </m:r>
          </m:sup>
        </m:sSubSup>
      </m:oMath>
    </w:p>
    <w:p>
      <w:pPr>
        <w:pStyle w:val="BodyText"/>
      </w:pPr>
      <m:oMath>
        <m:sSub>
          <m:e>
            <m:r>
              <m:t>H</m:t>
            </m:r>
          </m:e>
          <m:sub>
            <m:r>
              <m:t>0</m:t>
            </m:r>
          </m:sub>
        </m:sSub>
        <m:r>
          <m:rPr>
            <m:sty m:val="p"/>
          </m:rPr>
          <m:t>:</m:t>
        </m:r>
        <m:sSubSup>
          <m:e>
            <m:r>
              <m:t>σ</m:t>
            </m:r>
          </m:e>
          <m:sub>
            <m:r>
              <m:t>4</m:t>
            </m:r>
            <m:r>
              <m:rPr>
                <m:sty m:val="p"/>
              </m:rPr>
              <m:t>,</m:t>
            </m:r>
            <m:r>
              <m:t>y</m:t>
            </m:r>
            <m:r>
              <m:t>o</m:t>
            </m:r>
            <m:r>
              <m:t>u</m:t>
            </m:r>
            <m:r>
              <m:t>n</m:t>
            </m:r>
            <m:r>
              <m:t>g</m:t>
            </m:r>
          </m:sub>
          <m:sup>
            <m:r>
              <m:t>2</m:t>
            </m:r>
          </m:sup>
        </m:sSubSup>
        <m:r>
          <m:rPr>
            <m:sty m:val="p"/>
          </m:rPr>
          <m:t>=</m:t>
        </m:r>
        <m:sSubSup>
          <m:e>
            <m:r>
              <m:t>σ</m:t>
            </m:r>
          </m:e>
          <m:sub>
            <m:r>
              <m:t>4</m:t>
            </m:r>
            <m:r>
              <m:rPr>
                <m:sty m:val="p"/>
              </m:rPr>
              <m:t>,</m:t>
            </m:r>
            <m:r>
              <m:t>o</m:t>
            </m:r>
            <m:r>
              <m:t>l</m:t>
            </m:r>
            <m:r>
              <m:t>d</m:t>
            </m:r>
          </m:sub>
          <m:sup>
            <m:r>
              <m:t>2</m:t>
            </m:r>
          </m:sup>
        </m:sSubSup>
      </m:oMath>
    </w:p>
    <w:p>
      <w:pPr>
        <w:pStyle w:val="BodyText"/>
      </w:pPr>
      <m:oMath>
        <m:sSub>
          <m:e>
            <m:r>
              <m:t>H</m:t>
            </m:r>
          </m:e>
          <m:sub>
            <m:r>
              <m:t>0</m:t>
            </m:r>
          </m:sub>
        </m:sSub>
        <m:r>
          <m:rPr>
            <m:sty m:val="p"/>
          </m:rPr>
          <m:t>:</m:t>
        </m:r>
        <m:sSubSup>
          <m:e>
            <m:r>
              <m:t>σ</m:t>
            </m:r>
          </m:e>
          <m:sub>
            <m:r>
              <m:t>8</m:t>
            </m:r>
            <m:r>
              <m:rPr>
                <m:sty m:val="p"/>
              </m:rPr>
              <m:t>,</m:t>
            </m:r>
            <m:r>
              <m:t>y</m:t>
            </m:r>
            <m:r>
              <m:t>o</m:t>
            </m:r>
            <m:r>
              <m:t>u</m:t>
            </m:r>
            <m:r>
              <m:t>n</m:t>
            </m:r>
            <m:r>
              <m:t>g</m:t>
            </m:r>
          </m:sub>
          <m:sup>
            <m:r>
              <m:t>2</m:t>
            </m:r>
          </m:sup>
        </m:sSubSup>
        <m:r>
          <m:rPr>
            <m:sty m:val="p"/>
          </m:rPr>
          <m:t>=</m:t>
        </m:r>
        <m:sSubSup>
          <m:e>
            <m:r>
              <m:t>σ</m:t>
            </m:r>
          </m:e>
          <m:sub>
            <m:r>
              <m:t>8</m:t>
            </m:r>
            <m:r>
              <m:rPr>
                <m:sty m:val="p"/>
              </m:rPr>
              <m:t>,</m:t>
            </m:r>
            <m:r>
              <m:t>o</m:t>
            </m:r>
            <m:r>
              <m:t>l</m:t>
            </m:r>
            <m:r>
              <m:t>d</m:t>
            </m:r>
          </m:sub>
          <m:sup>
            <m:r>
              <m:t>2</m:t>
            </m:r>
          </m:sup>
        </m:sSubSup>
      </m:oMath>
    </w:p>
    <w:p>
      <w:pPr>
        <w:pStyle w:val="BodyText"/>
      </w:pPr>
      <w:r>
        <w:t xml:space="preserve">Again, we want insignificant tests (we want to retain these null hypotheses).</w:t>
      </w:r>
    </w:p>
    <w:p>
      <w:pPr>
        <w:pStyle w:val="SourceCode"/>
      </w:pPr>
      <w:r>
        <w:rPr>
          <w:rStyle w:val="NormalTok"/>
        </w:rPr>
        <w:t xml:space="preserve">car</w:t>
      </w:r>
      <w:r>
        <w:rPr>
          <w:rStyle w:val="SpecialCharTok"/>
        </w:rPr>
        <w:t xml:space="preserve">::</w:t>
      </w:r>
      <w:r>
        <w:rPr>
          <w:rStyle w:val="FunctionTok"/>
        </w:rPr>
        <w:t xml:space="preserve">leveneTest</w:t>
      </w:r>
      <w:r>
        <w:rPr>
          <w:rStyle w:val="NormalTok"/>
        </w:rPr>
        <w:t xml:space="preserve">(a0</w:t>
      </w:r>
      <w:r>
        <w:rPr>
          <w:rStyle w:val="SpecialCharTok"/>
        </w:rPr>
        <w:t xml:space="preserve">~</w:t>
      </w:r>
      <w:r>
        <w:rPr>
          <w:rStyle w:val="NormalTok"/>
        </w:rPr>
        <w:t xml:space="preserve">age, </w:t>
      </w:r>
      <w:r>
        <w:rPr>
          <w:rStyle w:val="AttributeTok"/>
        </w:rPr>
        <w:t xml:space="preserve">data=</w:t>
      </w:r>
      <w:r>
        <w:rPr>
          <w:rStyle w:val="NormalTok"/>
        </w:rPr>
        <w:t xml:space="preserve">dfs,</w:t>
      </w:r>
      <w:r>
        <w:rPr>
          <w:rStyle w:val="AttributeTok"/>
        </w:rPr>
        <w:t xml:space="preserve">center=</w:t>
      </w:r>
      <w:r>
        <w:rPr>
          <w:rStyle w:val="StringTok"/>
        </w:rPr>
        <w:t xml:space="preserve">"mean"</w:t>
      </w:r>
      <w:r>
        <w:rPr>
          <w:rStyle w:val="NormalTok"/>
        </w:rPr>
        <w:t xml:space="preserve">)</w:t>
      </w:r>
    </w:p>
    <w:p>
      <w:pPr>
        <w:pStyle w:val="SourceCode"/>
      </w:pPr>
      <w:r>
        <w:rPr>
          <w:rStyle w:val="VerbatimChar"/>
        </w:rPr>
        <w:t xml:space="preserve">## Levene's Test for Homogeneity of Variance (center = "mean")</w:t>
      </w:r>
      <w:r>
        <w:br/>
      </w:r>
      <w:r>
        <w:rPr>
          <w:rStyle w:val="VerbatimChar"/>
        </w:rPr>
        <w:t xml:space="preserve">##       Df F value   Pr(&gt;F)  </w:t>
      </w:r>
      <w:r>
        <w:br/>
      </w:r>
      <w:r>
        <w:rPr>
          <w:rStyle w:val="VerbatimChar"/>
        </w:rPr>
        <w:t xml:space="preserve">## group  1 5.19638 0.035046 *</w:t>
      </w:r>
      <w:r>
        <w:br/>
      </w:r>
      <w:r>
        <w:rPr>
          <w:rStyle w:val="VerbatimChar"/>
        </w:rPr>
        <w:t xml:space="preserve">##       18                   </w:t>
      </w:r>
      <w:r>
        <w:br/>
      </w:r>
      <w:r>
        <w:rPr>
          <w:rStyle w:val="VerbatimChar"/>
        </w:rPr>
        <w:t xml:space="preserve">## ---</w:t>
      </w:r>
      <w:r>
        <w:br/>
      </w:r>
      <w:r>
        <w:rPr>
          <w:rStyle w:val="VerbatimChar"/>
        </w:rPr>
        <w:t xml:space="preserve">## Signif. codes:  0 '***' 0.001 '**' 0.01 '*' 0.05 '.' 0.1 ' ' 1</w:t>
      </w:r>
    </w:p>
    <w:p>
      <w:pPr>
        <w:pStyle w:val="SourceCode"/>
      </w:pPr>
      <w:r>
        <w:rPr>
          <w:rStyle w:val="NormalTok"/>
        </w:rPr>
        <w:t xml:space="preserve">car</w:t>
      </w:r>
      <w:r>
        <w:rPr>
          <w:rStyle w:val="SpecialCharTok"/>
        </w:rPr>
        <w:t xml:space="preserve">::</w:t>
      </w:r>
      <w:r>
        <w:rPr>
          <w:rStyle w:val="FunctionTok"/>
        </w:rPr>
        <w:t xml:space="preserve">leveneTest</w:t>
      </w:r>
      <w:r>
        <w:rPr>
          <w:rStyle w:val="NormalTok"/>
        </w:rPr>
        <w:t xml:space="preserve">(a4</w:t>
      </w:r>
      <w:r>
        <w:rPr>
          <w:rStyle w:val="SpecialCharTok"/>
        </w:rPr>
        <w:t xml:space="preserve">~</w:t>
      </w:r>
      <w:r>
        <w:rPr>
          <w:rStyle w:val="NormalTok"/>
        </w:rPr>
        <w:t xml:space="preserve">age, </w:t>
      </w:r>
      <w:r>
        <w:rPr>
          <w:rStyle w:val="AttributeTok"/>
        </w:rPr>
        <w:t xml:space="preserve">data=</w:t>
      </w:r>
      <w:r>
        <w:rPr>
          <w:rStyle w:val="NormalTok"/>
        </w:rPr>
        <w:t xml:space="preserve">dfs,</w:t>
      </w:r>
      <w:r>
        <w:rPr>
          <w:rStyle w:val="AttributeTok"/>
        </w:rPr>
        <w:t xml:space="preserve">center=</w:t>
      </w:r>
      <w:r>
        <w:rPr>
          <w:rStyle w:val="StringTok"/>
        </w:rPr>
        <w:t xml:space="preserve">"mean"</w:t>
      </w:r>
      <w:r>
        <w:rPr>
          <w:rStyle w:val="NormalTok"/>
        </w:rPr>
        <w:t xml:space="preserve">)</w:t>
      </w:r>
    </w:p>
    <w:p>
      <w:pPr>
        <w:pStyle w:val="SourceCode"/>
      </w:pPr>
      <w:r>
        <w:rPr>
          <w:rStyle w:val="VerbatimChar"/>
        </w:rPr>
        <w:t xml:space="preserve">## Levene's Test for Homogeneity of Variance (center = "mean")</w:t>
      </w:r>
      <w:r>
        <w:br/>
      </w:r>
      <w:r>
        <w:rPr>
          <w:rStyle w:val="VerbatimChar"/>
        </w:rPr>
        <w:t xml:space="preserve">##       Df F value Pr(&gt;F)</w:t>
      </w:r>
      <w:r>
        <w:br/>
      </w:r>
      <w:r>
        <w:rPr>
          <w:rStyle w:val="VerbatimChar"/>
        </w:rPr>
        <w:t xml:space="preserve">## group  1 0.00577 0.9403</w:t>
      </w:r>
      <w:r>
        <w:br/>
      </w:r>
      <w:r>
        <w:rPr>
          <w:rStyle w:val="VerbatimChar"/>
        </w:rPr>
        <w:t xml:space="preserve">##       18</w:t>
      </w:r>
    </w:p>
    <w:p>
      <w:pPr>
        <w:pStyle w:val="SourceCode"/>
      </w:pPr>
      <w:r>
        <w:rPr>
          <w:rStyle w:val="NormalTok"/>
        </w:rPr>
        <w:t xml:space="preserve">car</w:t>
      </w:r>
      <w:r>
        <w:rPr>
          <w:rStyle w:val="SpecialCharTok"/>
        </w:rPr>
        <w:t xml:space="preserve">::</w:t>
      </w:r>
      <w:r>
        <w:rPr>
          <w:rStyle w:val="FunctionTok"/>
        </w:rPr>
        <w:t xml:space="preserve">leveneTest</w:t>
      </w:r>
      <w:r>
        <w:rPr>
          <w:rStyle w:val="NormalTok"/>
        </w:rPr>
        <w:t xml:space="preserve">(a8</w:t>
      </w:r>
      <w:r>
        <w:rPr>
          <w:rStyle w:val="SpecialCharTok"/>
        </w:rPr>
        <w:t xml:space="preserve">~</w:t>
      </w:r>
      <w:r>
        <w:rPr>
          <w:rStyle w:val="NormalTok"/>
        </w:rPr>
        <w:t xml:space="preserve">age, </w:t>
      </w:r>
      <w:r>
        <w:rPr>
          <w:rStyle w:val="AttributeTok"/>
        </w:rPr>
        <w:t xml:space="preserve">data=</w:t>
      </w:r>
      <w:r>
        <w:rPr>
          <w:rStyle w:val="NormalTok"/>
        </w:rPr>
        <w:t xml:space="preserve">dfs,</w:t>
      </w:r>
      <w:r>
        <w:rPr>
          <w:rStyle w:val="AttributeTok"/>
        </w:rPr>
        <w:t xml:space="preserve">center=</w:t>
      </w:r>
      <w:r>
        <w:rPr>
          <w:rStyle w:val="StringTok"/>
        </w:rPr>
        <w:t xml:space="preserve">"mean"</w:t>
      </w:r>
      <w:r>
        <w:rPr>
          <w:rStyle w:val="NormalTok"/>
        </w:rPr>
        <w:t xml:space="preserve">)</w:t>
      </w:r>
    </w:p>
    <w:p>
      <w:pPr>
        <w:pStyle w:val="SourceCode"/>
      </w:pPr>
      <w:r>
        <w:rPr>
          <w:rStyle w:val="VerbatimChar"/>
        </w:rPr>
        <w:t xml:space="preserve">## Levene's Test for Homogeneity of Variance (center = "mean")</w:t>
      </w:r>
      <w:r>
        <w:br/>
      </w:r>
      <w:r>
        <w:rPr>
          <w:rStyle w:val="VerbatimChar"/>
        </w:rPr>
        <w:t xml:space="preserve">##       Df F value  Pr(&gt;F)</w:t>
      </w:r>
      <w:r>
        <w:br/>
      </w:r>
      <w:r>
        <w:rPr>
          <w:rStyle w:val="VerbatimChar"/>
        </w:rPr>
        <w:t xml:space="preserve">## group  1 0.06372 0.80357</w:t>
      </w:r>
      <w:r>
        <w:br/>
      </w:r>
      <w:r>
        <w:rPr>
          <w:rStyle w:val="VerbatimChar"/>
        </w:rPr>
        <w:t xml:space="preserve">##       18</w:t>
      </w:r>
    </w:p>
    <w:p>
      <w:pPr>
        <w:pStyle w:val="FirstParagraph"/>
      </w:pPr>
      <w:r>
        <w:t xml:space="preserve">The Levene’s test suggests that the</w:t>
      </w:r>
      <w:r>
        <w:t xml:space="preserve"> </w:t>
      </w:r>
      <w:r>
        <w:t xml:space="preserve">“young, 0 degrees”</w:t>
      </w:r>
      <w:r>
        <w:t xml:space="preserve"> </w:t>
      </w:r>
      <w:r>
        <w:t xml:space="preserve">variance is significantly different from the</w:t>
      </w:r>
      <w:r>
        <w:t xml:space="preserve"> </w:t>
      </w:r>
      <w:r>
        <w:t xml:space="preserve">“old, 0 degrees”</w:t>
      </w:r>
      <w:r>
        <w:t xml:space="preserve"> </w:t>
      </w:r>
      <w:r>
        <w:t xml:space="preserve">variance.</w:t>
      </w:r>
    </w:p>
    <w:p>
      <w:pPr>
        <w:pStyle w:val="BodyText"/>
      </w:pPr>
      <w:r>
        <w:t xml:space="preserve">This means (assuming normality):</w:t>
      </w:r>
    </w:p>
    <w:p>
      <w:pPr>
        <w:pStyle w:val="Compact"/>
        <w:numPr>
          <w:ilvl w:val="0"/>
          <w:numId w:val="1005"/>
        </w:numPr>
      </w:pPr>
      <w:r>
        <w:t xml:space="preserve">The fact that the Levene’s test is significant at 0 degrees should make us weary of doing omnibus tests involving Angle—suggests we should not average across age groups. We should check out the Box’s test though.</w:t>
      </w:r>
    </w:p>
    <w:p>
      <w:pPr>
        <w:pStyle w:val="Compact"/>
        <w:numPr>
          <w:ilvl w:val="0"/>
          <w:numId w:val="1005"/>
        </w:numPr>
      </w:pPr>
      <w:r>
        <w:t xml:space="preserve">We should be careful about assuming equal variances when we do simple effects tests looking either at the effect of Factor A (age) within levels of Factor B (angle) or the effect of Factor B (angle) within levels of Factor A (age).</w:t>
      </w:r>
    </w:p>
    <w:p>
      <w:pPr>
        <w:pStyle w:val="Compact"/>
        <w:numPr>
          <w:ilvl w:val="0"/>
          <w:numId w:val="1005"/>
        </w:numPr>
      </w:pPr>
      <w:r>
        <w:t xml:space="preserve">We should probably not assume equal variances when doing interaction contrasts.</w:t>
      </w:r>
    </w:p>
    <w:bookmarkEnd w:id="99"/>
    <w:bookmarkStart w:id="102" w:name="equality-of-covariance-variance-matrices"/>
    <w:p>
      <w:pPr>
        <w:pStyle w:val="Heading3"/>
      </w:pPr>
      <w:r>
        <w:t xml:space="preserve">Equality of Covariance / Variance Matrices</w:t>
      </w:r>
    </w:p>
    <w:p>
      <w:pPr>
        <w:pStyle w:val="FirstParagraph"/>
      </w:pPr>
      <w:r>
        <w:t xml:space="preserve">We will ask</w:t>
      </w:r>
      <w:r>
        <w:t xml:space="preserve"> </w:t>
      </w:r>
      <w:r>
        <w:rPr>
          <w:rStyle w:val="VerbatimChar"/>
        </w:rPr>
        <w:t xml:space="preserve">multiUS::BoxMTest</w:t>
      </w:r>
      <w:r>
        <w:t xml:space="preserve"> </w:t>
      </w:r>
      <w:r>
        <w:t xml:space="preserve">to produce Box’s test of the equality of covariance matrices and Levene’s test of equality of variances. I think it’d be easiest to use the wide dataframe. For the</w:t>
      </w:r>
      <w:r>
        <w:t xml:space="preserve"> </w:t>
      </w:r>
      <w:r>
        <w:rPr>
          <w:rStyle w:val="VerbatimChar"/>
        </w:rPr>
        <w:t xml:space="preserve">X</w:t>
      </w:r>
      <w:r>
        <w:t xml:space="preserve"> </w:t>
      </w:r>
      <w:r>
        <w:t xml:space="preserve">argument I tell it to use the wide dataframe, specifically the third, fourth, and fifth columns (</w:t>
      </w:r>
      <w:r>
        <w:rPr>
          <w:rStyle w:val="VerbatimChar"/>
        </w:rPr>
        <w:t xml:space="preserve">a0</w:t>
      </w:r>
      <w:r>
        <w:t xml:space="preserve">,</w:t>
      </w:r>
      <w:r>
        <w:t xml:space="preserve"> </w:t>
      </w:r>
      <w:r>
        <w:rPr>
          <w:rStyle w:val="VerbatimChar"/>
        </w:rPr>
        <w:t xml:space="preserve">a4</w:t>
      </w:r>
      <w:r>
        <w:t xml:space="preserve">, and</w:t>
      </w:r>
      <w:r>
        <w:t xml:space="preserve"> </w:t>
      </w:r>
      <w:r>
        <w:rPr>
          <w:rStyle w:val="VerbatimChar"/>
        </w:rPr>
        <w:t xml:space="preserve">a8</w:t>
      </w:r>
      <w:r>
        <w:t xml:space="preserve">). For the</w:t>
      </w:r>
      <w:r>
        <w:t xml:space="preserve"> </w:t>
      </w:r>
      <w:r>
        <w:rPr>
          <w:rStyle w:val="VerbatimChar"/>
        </w:rPr>
        <w:t xml:space="preserve">cl</w:t>
      </w:r>
      <w:r>
        <w:t xml:space="preserve"> </w:t>
      </w:r>
      <w:r>
        <w:t xml:space="preserve">argument I specify the</w:t>
      </w:r>
      <w:r>
        <w:t xml:space="preserve"> </w:t>
      </w:r>
      <w:r>
        <w:rPr>
          <w:rStyle w:val="VerbatimChar"/>
        </w:rPr>
        <w:t xml:space="preserve">age</w:t>
      </w:r>
      <w:r>
        <w:t xml:space="preserve"> </w:t>
      </w:r>
      <w:r>
        <w:t xml:space="preserve">variable (this variable MUST be a factor variable).</w:t>
      </w:r>
    </w:p>
    <w:p>
      <w:pPr>
        <w:pStyle w:val="BodyText"/>
      </w:pPr>
      <w:r>
        <w:t xml:space="preserve">Null hypothesis for Box’s test:</w:t>
      </w:r>
    </w:p>
    <w:p>
      <w:pPr>
        <w:pStyle w:val="BodyText"/>
      </w:pPr>
      <w:r>
        <w:drawing>
          <wp:inline>
            <wp:extent cx="1991572" cy="794714"/>
            <wp:effectExtent b="0" l="0" r="0" t="0"/>
            <wp:docPr descr="Covariance matrices for young and old with equality between them" title="" id="100" name="Picture"/>
            <a:graphic>
              <a:graphicData uri="http://schemas.openxmlformats.org/drawingml/2006/picture">
                <pic:pic>
                  <pic:nvPicPr>
                    <pic:cNvPr descr="eq05.png" id="101" name="Picture"/>
                    <pic:cNvPicPr>
                      <a:picLocks noChangeArrowheads="1" noChangeAspect="1"/>
                    </pic:cNvPicPr>
                  </pic:nvPicPr>
                  <pic:blipFill>
                    <a:blip r:embed="rId81"/>
                    <a:stretch>
                      <a:fillRect/>
                    </a:stretch>
                  </pic:blipFill>
                  <pic:spPr bwMode="auto">
                    <a:xfrm>
                      <a:off x="0" y="0"/>
                      <a:ext cx="1991572" cy="794714"/>
                    </a:xfrm>
                    <a:prstGeom prst="rect">
                      <a:avLst/>
                    </a:prstGeom>
                    <a:noFill/>
                    <a:ln w="9525">
                      <a:noFill/>
                      <a:headEnd/>
                      <a:tailEnd/>
                    </a:ln>
                  </pic:spPr>
                </pic:pic>
              </a:graphicData>
            </a:graphic>
          </wp:inline>
        </w:drawing>
      </w:r>
    </w:p>
    <w:p>
      <w:pPr>
        <w:pStyle w:val="BodyText"/>
      </w:pPr>
      <w:r>
        <w:t xml:space="preserve">We want an insignificant test result!</w:t>
      </w:r>
    </w:p>
    <w:p>
      <w:pPr>
        <w:pStyle w:val="SourceCode"/>
      </w:pPr>
      <w:r>
        <w:rPr>
          <w:rStyle w:val="NormalTok"/>
        </w:rPr>
        <w:t xml:space="preserve">multiUS</w:t>
      </w:r>
      <w:r>
        <w:rPr>
          <w:rStyle w:val="SpecialCharTok"/>
        </w:rPr>
        <w:t xml:space="preserve">::</w:t>
      </w:r>
      <w:r>
        <w:rPr>
          <w:rStyle w:val="FunctionTok"/>
        </w:rPr>
        <w:t xml:space="preserve">BoxMTest</w:t>
      </w:r>
      <w:r>
        <w:rPr>
          <w:rStyle w:val="NormalTok"/>
        </w:rPr>
        <w:t xml:space="preserve">(</w:t>
      </w:r>
      <w:r>
        <w:rPr>
          <w:rStyle w:val="AttributeTok"/>
        </w:rPr>
        <w:t xml:space="preserve">X=</w:t>
      </w:r>
      <w:r>
        <w:rPr>
          <w:rStyle w:val="NormalTok"/>
        </w:rPr>
        <w:t xml:space="preserve">dfs[,</w:t>
      </w:r>
      <w:r>
        <w:rPr>
          <w:rStyle w:val="FunctionTok"/>
        </w:rPr>
        <w:t xml:space="preserve">c</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AttributeTok"/>
        </w:rPr>
        <w:t xml:space="preserve">cl=</w:t>
      </w:r>
      <w:r>
        <w:rPr>
          <w:rStyle w:val="NormalTok"/>
        </w:rPr>
        <w:t xml:space="preserve">dfs</w:t>
      </w:r>
      <w:r>
        <w:rPr>
          <w:rStyle w:val="SpecialCharTok"/>
        </w:rPr>
        <w:t xml:space="preserve">$</w:t>
      </w:r>
      <w:r>
        <w:rPr>
          <w:rStyle w:val="NormalTok"/>
        </w:rPr>
        <w:t xml:space="preserve">age)</w:t>
      </w:r>
    </w:p>
    <w:p>
      <w:pPr>
        <w:pStyle w:val="SourceCode"/>
      </w:pPr>
      <w:r>
        <w:rPr>
          <w:rStyle w:val="VerbatimChar"/>
        </w:rPr>
        <w:t xml:space="preserve">## </w:t>
      </w:r>
      <w:r>
        <w:br/>
      </w:r>
      <w:r>
        <w:rPr>
          <w:rStyle w:val="VerbatimChar"/>
        </w:rPr>
        <w:t xml:space="preserve">## ------------------------------------------------------------</w:t>
      </w:r>
      <w:r>
        <w:br/>
      </w:r>
      <w:r>
        <w:rPr>
          <w:rStyle w:val="VerbatimChar"/>
        </w:rPr>
        <w:t xml:space="preserve">##       MBox          F        df1           df2            p</w:t>
      </w:r>
      <w:r>
        <w:br/>
      </w:r>
      <w:r>
        <w:rPr>
          <w:rStyle w:val="VerbatimChar"/>
        </w:rPr>
        <w:t xml:space="preserve">## ------------------------------------------------------------</w:t>
      </w:r>
      <w:r>
        <w:br/>
      </w:r>
      <w:r>
        <w:rPr>
          <w:rStyle w:val="VerbatimChar"/>
        </w:rPr>
        <w:t xml:space="preserve">##     5.9239     0.8065          6      2347.472       0.5647</w:t>
      </w:r>
      <w:r>
        <w:br/>
      </w:r>
      <w:r>
        <w:rPr>
          <w:rStyle w:val="VerbatimChar"/>
        </w:rPr>
        <w:t xml:space="preserve">## ------------------------------------------------------------</w:t>
      </w:r>
      <w:r>
        <w:br/>
      </w:r>
      <w:r>
        <w:rPr>
          <w:rStyle w:val="VerbatimChar"/>
        </w:rPr>
        <w:t xml:space="preserve">## Covariance matrices are not significantly different.</w:t>
      </w:r>
    </w:p>
    <w:p>
      <w:pPr>
        <w:pStyle w:val="FirstParagraph"/>
      </w:pPr>
      <w:r>
        <w:t xml:space="preserve">This means (assuming normality):</w:t>
      </w:r>
    </w:p>
    <w:p>
      <w:pPr>
        <w:pStyle w:val="Compact"/>
        <w:numPr>
          <w:ilvl w:val="0"/>
          <w:numId w:val="1006"/>
        </w:numPr>
      </w:pPr>
      <w:r>
        <w:t xml:space="preserve">We have evidence that we can pool the different age groups together to do omnibus tests of the within-subject factor (angle) and the interaction between the within-subject factor and the between-subject factor. We should check out the Levene’s test for equality of variances for each level of angle though (above).</w:t>
      </w:r>
    </w:p>
    <w:bookmarkEnd w:id="102"/>
    <w:bookmarkEnd w:id="103"/>
    <w:bookmarkStart w:id="112" w:name="if-assumptions-are-violated"/>
    <w:p>
      <w:pPr>
        <w:pStyle w:val="Heading2"/>
      </w:pPr>
      <w:r>
        <w:t xml:space="preserve">If Assumptions Are Violated…</w:t>
      </w:r>
    </w:p>
    <w:bookmarkStart w:id="104" w:name="if-data-are-non-normal"/>
    <w:p>
      <w:pPr>
        <w:pStyle w:val="Heading3"/>
      </w:pPr>
      <w:r>
        <w:t xml:space="preserve">If data are non-normal…</w:t>
      </w:r>
    </w:p>
    <w:p>
      <w:pPr>
        <w:pStyle w:val="Compact"/>
        <w:numPr>
          <w:ilvl w:val="0"/>
          <w:numId w:val="1007"/>
        </w:numPr>
      </w:pPr>
      <w:r>
        <w:t xml:space="preserve">Robust tests (see work of Rand Wilcox)</w:t>
      </w:r>
    </w:p>
    <w:bookmarkEnd w:id="104"/>
    <w:bookmarkStart w:id="105" w:name="X3e17419ef164fa5b950b2e6040c413709f44ee8"/>
    <w:p>
      <w:pPr>
        <w:pStyle w:val="Heading3"/>
      </w:pPr>
      <w:r>
        <w:t xml:space="preserve">If variances are not equal across the between-subject groups…</w:t>
      </w:r>
    </w:p>
    <w:p>
      <w:pPr>
        <w:pStyle w:val="Compact"/>
        <w:numPr>
          <w:ilvl w:val="0"/>
          <w:numId w:val="1008"/>
        </w:numPr>
      </w:pPr>
      <w:r>
        <w:t xml:space="preserve">Should use Welch’s V test for between-subject omnibus tests.</w:t>
      </w:r>
    </w:p>
    <w:p>
      <w:pPr>
        <w:pStyle w:val="Compact"/>
        <w:numPr>
          <w:ilvl w:val="0"/>
          <w:numId w:val="1008"/>
        </w:numPr>
      </w:pPr>
      <w:r>
        <w:t xml:space="preserve">Contrasts for between-subject factor would have to use contrast-specific error terms</w:t>
      </w:r>
    </w:p>
    <w:bookmarkEnd w:id="105"/>
    <w:bookmarkStart w:id="106" w:name="overall-compound-symmetrysphericity"/>
    <w:p>
      <w:pPr>
        <w:pStyle w:val="Heading3"/>
      </w:pPr>
      <w:r>
        <w:t xml:space="preserve">Overall compound symmetry/sphericity</w:t>
      </w:r>
    </w:p>
    <w:p>
      <w:pPr>
        <w:pStyle w:val="Compact"/>
        <w:numPr>
          <w:ilvl w:val="0"/>
          <w:numId w:val="1009"/>
        </w:numPr>
      </w:pPr>
      <w:r>
        <w:t xml:space="preserve">For moderate violations, use epsilon-adjusted omnibus tests</w:t>
      </w:r>
    </w:p>
    <w:p>
      <w:pPr>
        <w:pStyle w:val="Compact"/>
        <w:numPr>
          <w:ilvl w:val="0"/>
          <w:numId w:val="1009"/>
        </w:numPr>
      </w:pPr>
      <w:r>
        <w:t xml:space="preserve">For severe violations, consider using MANOVA for omnibus tests</w:t>
      </w:r>
    </w:p>
    <w:p>
      <w:pPr>
        <w:pStyle w:val="Compact"/>
        <w:numPr>
          <w:ilvl w:val="0"/>
          <w:numId w:val="1009"/>
        </w:numPr>
      </w:pPr>
      <w:r>
        <w:t xml:space="preserve">You can still use contrasts testing main effect of within-subject factor, but they have to use a contrast-specific residual MS (which we have been doing by default anyway)</w:t>
      </w:r>
    </w:p>
    <w:bookmarkEnd w:id="106"/>
    <w:bookmarkStart w:id="107" w:name="X142763147430a06caca29f874c8aa3cb948eb09"/>
    <w:p>
      <w:pPr>
        <w:pStyle w:val="Heading3"/>
      </w:pPr>
      <w:r>
        <w:t xml:space="preserve">Equality of covariance/variance matrices across groups</w:t>
      </w:r>
    </w:p>
    <w:p>
      <w:pPr>
        <w:pStyle w:val="Compact"/>
        <w:numPr>
          <w:ilvl w:val="0"/>
          <w:numId w:val="1010"/>
        </w:numPr>
      </w:pPr>
      <w:r>
        <w:t xml:space="preserve">For omnibus F-test: use MANOVA</w:t>
      </w:r>
    </w:p>
    <w:p>
      <w:pPr>
        <w:pStyle w:val="Compact"/>
        <w:numPr>
          <w:ilvl w:val="0"/>
          <w:numId w:val="1010"/>
        </w:numPr>
      </w:pPr>
      <w:r>
        <w:t xml:space="preserve">You can still use simple effects contrasts, but they must use a contrast-specific residual MS (which we have been doing by default anyway)</w:t>
      </w:r>
    </w:p>
    <w:p>
      <w:pPr>
        <w:pStyle w:val="FirstParagraph"/>
      </w:pPr>
      <w:r>
        <w:t xml:space="preserve">For our example, we did find a significant violation of the assumption of homogenous variances for the 0 degrees level. This implies that any simple effects contrasts looking at the effect of age within angle 0 will have to drop the assumption of homogenous variances (use contrast-specific error terms).</w:t>
      </w:r>
    </w:p>
    <w:bookmarkEnd w:id="107"/>
    <w:bookmarkStart w:id="111" w:name="correcting-for-heterogeneous-variances"/>
    <w:p>
      <w:pPr>
        <w:pStyle w:val="Heading3"/>
      </w:pPr>
      <w:r>
        <w:t xml:space="preserve">Correcting for Heterogeneous Variances</w:t>
      </w:r>
    </w:p>
    <w:p>
      <w:pPr>
        <w:pStyle w:val="FirstParagraph"/>
      </w:pPr>
      <w:r>
        <w:t xml:space="preserve">We previously calculated the average latency for each subject (</w:t>
      </w:r>
      <w:r>
        <w:rPr>
          <w:rStyle w:val="VerbatimChar"/>
        </w:rPr>
        <w:t xml:space="preserve">pmean</w:t>
      </w:r>
      <w:r>
        <w:t xml:space="preserve">). We will do a regular ANOVA and a Welch’s V test (which is the ANOVA equivalent for data violating the equal variances assumption).</w:t>
      </w:r>
    </w:p>
    <w:p>
      <w:pPr>
        <w:pStyle w:val="SourceCode"/>
      </w:pPr>
      <w:r>
        <w:rPr>
          <w:rStyle w:val="CommentTok"/>
        </w:rPr>
        <w:t xml:space="preserve"># Vanilla ANOVA</w:t>
      </w:r>
      <w:r>
        <w:br/>
      </w:r>
      <w:r>
        <w:rPr>
          <w:rStyle w:val="FunctionTok"/>
        </w:rPr>
        <w:t xml:space="preserve">summary</w:t>
      </w:r>
      <w:r>
        <w:rPr>
          <w:rStyle w:val="NormalTok"/>
        </w:rPr>
        <w:t xml:space="preserve">(</w:t>
      </w:r>
      <w:r>
        <w:rPr>
          <w:rStyle w:val="FunctionTok"/>
        </w:rPr>
        <w:t xml:space="preserve">aov</w:t>
      </w:r>
      <w:r>
        <w:rPr>
          <w:rStyle w:val="NormalTok"/>
        </w:rPr>
        <w:t xml:space="preserve">(pmean</w:t>
      </w:r>
      <w:r>
        <w:rPr>
          <w:rStyle w:val="SpecialCharTok"/>
        </w:rPr>
        <w:t xml:space="preserve">~</w:t>
      </w:r>
      <w:r>
        <w:rPr>
          <w:rStyle w:val="NormalTok"/>
        </w:rPr>
        <w:t xml:space="preserve">age,</w:t>
      </w:r>
      <w:r>
        <w:rPr>
          <w:rStyle w:val="AttributeTok"/>
        </w:rPr>
        <w:t xml:space="preserve">data=</w:t>
      </w:r>
      <w:r>
        <w:rPr>
          <w:rStyle w:val="NormalTok"/>
        </w:rPr>
        <w:t xml:space="preserve">dfs))</w:t>
      </w:r>
    </w:p>
    <w:p>
      <w:pPr>
        <w:pStyle w:val="SourceCode"/>
      </w:pPr>
      <w:r>
        <w:rPr>
          <w:rStyle w:val="VerbatimChar"/>
        </w:rPr>
        <w:t xml:space="preserve">##             Df Sum Sq  Mean Sq F value   Pr(&gt;F)  </w:t>
      </w:r>
      <w:r>
        <w:br/>
      </w:r>
      <w:r>
        <w:rPr>
          <w:rStyle w:val="VerbatimChar"/>
        </w:rPr>
        <w:t xml:space="preserve">## age          1  44180 44180.00 7.27575 0.014734 *</w:t>
      </w:r>
      <w:r>
        <w:br/>
      </w:r>
      <w:r>
        <w:rPr>
          <w:rStyle w:val="VerbatimChar"/>
        </w:rPr>
        <w:t xml:space="preserve">## Residuals   18 109300  6072.22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 Welch's V</w:t>
      </w:r>
      <w:r>
        <w:br/>
      </w:r>
      <w:r>
        <w:rPr>
          <w:rStyle w:val="FunctionTok"/>
        </w:rPr>
        <w:t xml:space="preserve">oneway.test</w:t>
      </w:r>
      <w:r>
        <w:rPr>
          <w:rStyle w:val="NormalTok"/>
        </w:rPr>
        <w:t xml:space="preserve">(pmean</w:t>
      </w:r>
      <w:r>
        <w:rPr>
          <w:rStyle w:val="SpecialCharTok"/>
        </w:rPr>
        <w:t xml:space="preserve">~</w:t>
      </w:r>
      <w:r>
        <w:rPr>
          <w:rStyle w:val="NormalTok"/>
        </w:rPr>
        <w:t xml:space="preserve">age,</w:t>
      </w:r>
      <w:r>
        <w:rPr>
          <w:rStyle w:val="AttributeTok"/>
        </w:rPr>
        <w:t xml:space="preserve">data=</w:t>
      </w:r>
      <w:r>
        <w:rPr>
          <w:rStyle w:val="NormalTok"/>
        </w:rPr>
        <w:t xml:space="preserve">dfs,</w:t>
      </w:r>
      <w:r>
        <w:rPr>
          <w:rStyle w:val="AttributeTok"/>
        </w:rPr>
        <w:t xml:space="preserve">var.equal=</w:t>
      </w:r>
      <w:r>
        <w:rPr>
          <w:rStyle w:val="ConstantTok"/>
        </w:rPr>
        <w:t xml:space="preserve">FALSE</w:t>
      </w:r>
      <w:r>
        <w:rPr>
          <w:rStyle w:val="NormalTok"/>
        </w:rPr>
        <w:t xml:space="preserve">)</w:t>
      </w:r>
    </w:p>
    <w:p>
      <w:pPr>
        <w:pStyle w:val="SourceCode"/>
      </w:pPr>
      <w:r>
        <w:rPr>
          <w:rStyle w:val="VerbatimChar"/>
        </w:rPr>
        <w:t xml:space="preserve">## </w:t>
      </w:r>
      <w:r>
        <w:br/>
      </w:r>
      <w:r>
        <w:rPr>
          <w:rStyle w:val="VerbatimChar"/>
        </w:rPr>
        <w:t xml:space="preserve">##  One-way analysis of means (not assuming equal variances)</w:t>
      </w:r>
      <w:r>
        <w:br/>
      </w:r>
      <w:r>
        <w:rPr>
          <w:rStyle w:val="VerbatimChar"/>
        </w:rPr>
        <w:t xml:space="preserve">## </w:t>
      </w:r>
      <w:r>
        <w:br/>
      </w:r>
      <w:r>
        <w:rPr>
          <w:rStyle w:val="VerbatimChar"/>
        </w:rPr>
        <w:t xml:space="preserve">## data:  pmean and age</w:t>
      </w:r>
      <w:r>
        <w:br/>
      </w:r>
      <w:r>
        <w:rPr>
          <w:rStyle w:val="VerbatimChar"/>
        </w:rPr>
        <w:t xml:space="preserve">## F = 7.2757548, num df = 1.000000, denom df = 17.788432, p-value =</w:t>
      </w:r>
      <w:r>
        <w:br/>
      </w:r>
      <w:r>
        <w:rPr>
          <w:rStyle w:val="VerbatimChar"/>
        </w:rPr>
        <w:t xml:space="preserve">## 0.01483957</w:t>
      </w:r>
    </w:p>
    <w:p>
      <w:pPr>
        <w:pStyle w:val="FirstParagraph"/>
      </w:pPr>
      <w:r>
        <w:t xml:space="preserve">For the omnibus F test, our conclusions do not change when we account for heterogeneous variances–the Welch’s V is significant as well.</w:t>
      </w:r>
    </w:p>
    <w:p>
      <w:pPr>
        <w:pStyle w:val="BodyText"/>
      </w:pPr>
      <w:r>
        <w:t xml:space="preserve">Here is the output for the between-subject factor from the split-plot ANOVA:</w:t>
      </w:r>
    </w:p>
    <w:p>
      <w:pPr>
        <w:pStyle w:val="BodyText"/>
      </w:pPr>
      <w:r>
        <w:drawing>
          <wp:inline>
            <wp:extent cx="5943600" cy="1668378"/>
            <wp:effectExtent b="0" l="0" r="0" t="0"/>
            <wp:docPr descr="Output from between-subject factor from split-plot ANOVA" title="" id="109" name="Picture"/>
            <a:graphic>
              <a:graphicData uri="http://schemas.openxmlformats.org/drawingml/2006/picture">
                <pic:pic>
                  <pic:nvPicPr>
                    <pic:cNvPr descr="figure03.png" id="110" name="Picture"/>
                    <pic:cNvPicPr>
                      <a:picLocks noChangeArrowheads="1" noChangeAspect="1"/>
                    </pic:cNvPicPr>
                  </pic:nvPicPr>
                  <pic:blipFill>
                    <a:blip r:embed="rId108"/>
                    <a:stretch>
                      <a:fillRect/>
                    </a:stretch>
                  </pic:blipFill>
                  <pic:spPr bwMode="auto">
                    <a:xfrm>
                      <a:off x="0" y="0"/>
                      <a:ext cx="5943600" cy="1668378"/>
                    </a:xfrm>
                    <a:prstGeom prst="rect">
                      <a:avLst/>
                    </a:prstGeom>
                    <a:noFill/>
                    <a:ln w="9525">
                      <a:noFill/>
                      <a:headEnd/>
                      <a:tailEnd/>
                    </a:ln>
                  </pic:spPr>
                </pic:pic>
              </a:graphicData>
            </a:graphic>
          </wp:inline>
        </w:drawing>
      </w:r>
    </w:p>
    <w:p>
      <w:pPr>
        <w:pStyle w:val="BodyText"/>
      </w:pPr>
      <w:r>
        <w:t xml:space="preserve">The point of this is to show you that the between-subjects ANOVA is the same as a regular oneway ANOVA (averaged across the within-subjects levels). The unadjusted F statistic is the exact same (7.276). The mean squares in the split-plot ANOVA are exactly three times the mean squares in the oneway ANOVA, because there are three within-subject levels in the split-plot ANOVA.</w:t>
      </w:r>
    </w:p>
    <w:p>
      <w:pPr>
        <w:pStyle w:val="BodyText"/>
      </w:pPr>
      <w:r>
        <w:t xml:space="preserve">If the variances were unequal for young and old subjects, we could just use the Welch’s V output and forgo the between-subject ANOVA produced by</w:t>
      </w:r>
      <w:r>
        <w:t xml:space="preserve"> </w:t>
      </w:r>
      <w:r>
        <w:rPr>
          <w:rStyle w:val="VerbatimChar"/>
        </w:rPr>
        <w:t xml:space="preserve">aov_car</w:t>
      </w:r>
      <w:r>
        <w:t xml:space="preserve">.</w:t>
      </w:r>
    </w:p>
    <w:bookmarkEnd w:id="111"/>
    <w:bookmarkEnd w:id="112"/>
    <w:bookmarkEnd w:id="113"/>
    <w:bookmarkStart w:id="114" w:name="effect-sizes"/>
    <w:p>
      <w:pPr>
        <w:pStyle w:val="Heading1"/>
      </w:pPr>
      <w:r>
        <w:t xml:space="preserve">Effect Sizes</w:t>
      </w:r>
    </w:p>
    <w:p>
      <w:pPr>
        <w:pStyle w:val="FirstParagraph"/>
      </w:pPr>
      <m:oMath>
        <m:sSubSup>
          <m:e>
            <m:r>
              <m:t>η</m:t>
            </m:r>
          </m:e>
          <m:sub>
            <m:r>
              <m:t>P</m:t>
            </m:r>
          </m:sub>
          <m:sup>
            <m:r>
              <m:t>2</m:t>
            </m:r>
          </m:sup>
        </m:sSubSup>
        <m:r>
          <m:rPr>
            <m:sty m:val="p"/>
          </m:rPr>
          <m:t>=</m:t>
        </m:r>
        <m:f>
          <m:fPr>
            <m:type m:val="bar"/>
          </m:fPr>
          <m:num>
            <m:r>
              <m:t>S</m:t>
            </m:r>
            <m:sSub>
              <m:e>
                <m:r>
                  <m:t>S</m:t>
                </m:r>
              </m:e>
              <m:sub>
                <m:r>
                  <m:t>e</m:t>
                </m:r>
                <m:r>
                  <m:t>f</m:t>
                </m:r>
                <m:r>
                  <m:t>f</m:t>
                </m:r>
                <m:r>
                  <m:t>e</m:t>
                </m:r>
                <m:r>
                  <m:t>c</m:t>
                </m:r>
                <m:r>
                  <m:t>t</m:t>
                </m:r>
              </m:sub>
            </m:sSub>
          </m:num>
          <m:den>
            <m:r>
              <m:t>S</m:t>
            </m:r>
            <m:sSub>
              <m:e>
                <m:r>
                  <m:t>S</m:t>
                </m:r>
              </m:e>
              <m:sub>
                <m:r>
                  <m:t>e</m:t>
                </m:r>
                <m:r>
                  <m:t>f</m:t>
                </m:r>
                <m:r>
                  <m:t>f</m:t>
                </m:r>
                <m:r>
                  <m:t>e</m:t>
                </m:r>
                <m:r>
                  <m:t>c</m:t>
                </m:r>
                <m:r>
                  <m:t>t</m:t>
                </m:r>
              </m:sub>
            </m:sSub>
            <m:r>
              <m:rPr>
                <m:sty m:val="p"/>
              </m:rPr>
              <m:t>+</m:t>
            </m:r>
            <m:r>
              <m:t>S</m:t>
            </m:r>
            <m:sSub>
              <m:e>
                <m:r>
                  <m:t>S</m:t>
                </m:r>
              </m:e>
              <m:sub>
                <m:r>
                  <m:t>e</m:t>
                </m:r>
                <m:r>
                  <m:t>r</m:t>
                </m:r>
                <m:r>
                  <m:t>r</m:t>
                </m:r>
                <m:r>
                  <m:t>o</m:t>
                </m:r>
                <m:r>
                  <m:t>r</m:t>
                </m:r>
                <m:r>
                  <m:t>t</m:t>
                </m:r>
                <m:r>
                  <m:t>e</m:t>
                </m:r>
                <m:r>
                  <m:t>r</m:t>
                </m:r>
                <m:r>
                  <m:t>m</m:t>
                </m:r>
                <m:r>
                  <m:t>f</m:t>
                </m:r>
                <m:r>
                  <m:t>o</m:t>
                </m:r>
                <m:r>
                  <m:t>r</m:t>
                </m:r>
                <m:r>
                  <m:t>e</m:t>
                </m:r>
                <m:r>
                  <m:t>f</m:t>
                </m:r>
                <m:r>
                  <m:t>f</m:t>
                </m:r>
                <m:r>
                  <m:t>e</m:t>
                </m:r>
                <m:r>
                  <m:t>c</m:t>
                </m:r>
                <m:r>
                  <m:t>t</m:t>
                </m:r>
              </m:sub>
            </m:sSub>
          </m:den>
        </m:f>
      </m:oMath>
    </w:p>
    <w:p>
      <w:pPr>
        <w:pStyle w:val="SourceCode"/>
      </w:pPr>
      <w:r>
        <w:rPr>
          <w:rStyle w:val="FunctionTok"/>
        </w:rPr>
        <w:t xml:space="preserve">summary</w:t>
      </w:r>
      <w:r>
        <w:rPr>
          <w:rStyle w:val="NormalTok"/>
        </w:rPr>
        <w:t xml:space="preserve">(m1)</w:t>
      </w:r>
    </w:p>
    <w:p>
      <w:pPr>
        <w:pStyle w:val="SourceCode"/>
      </w:pPr>
      <w:r>
        <w:rPr>
          <w:rStyle w:val="VerbatimChar"/>
        </w:rPr>
        <w:t xml:space="preserve">## Warning in summary.Anova.mlm(object$Anova, multivariate = FALSE): HF eps &gt; 1</w:t>
      </w:r>
      <w:r>
        <w:br/>
      </w:r>
      <w:r>
        <w:rPr>
          <w:rStyle w:val="VerbatimChar"/>
        </w:rPr>
        <w:t xml:space="preserve">## treated as 1</w:t>
      </w:r>
    </w:p>
    <w:p>
      <w:pPr>
        <w:pStyle w:val="SourceCode"/>
      </w:pPr>
      <w:r>
        <w:rPr>
          <w:rStyle w:val="VerbatimChar"/>
        </w:rPr>
        <w:t xml:space="preserve">## </w:t>
      </w:r>
      <w:r>
        <w:br/>
      </w:r>
      <w:r>
        <w:rPr>
          <w:rStyle w:val="VerbatimChar"/>
        </w:rPr>
        <w:t xml:space="preserve">## Univariate Type III Repeated-Measures ANOVA Assuming Sphericity</w:t>
      </w:r>
      <w:r>
        <w:br/>
      </w:r>
      <w:r>
        <w:rPr>
          <w:rStyle w:val="VerbatimChar"/>
        </w:rPr>
        <w:t xml:space="preserve">## </w:t>
      </w:r>
      <w:r>
        <w:br/>
      </w:r>
      <w:r>
        <w:rPr>
          <w:rStyle w:val="VerbatimChar"/>
        </w:rPr>
        <w:t xml:space="preserve">##               Sum Sq num Df Error SS den Df    F value                 Pr(&gt;F)</w:t>
      </w:r>
      <w:r>
        <w:br/>
      </w:r>
      <w:r>
        <w:rPr>
          <w:rStyle w:val="VerbatimChar"/>
        </w:rPr>
        <w:t xml:space="preserve">## (Intercept) 22767360      1   327900     18 1249.80933 &lt; 0.000000000000000222</w:t>
      </w:r>
      <w:r>
        <w:br/>
      </w:r>
      <w:r>
        <w:rPr>
          <w:rStyle w:val="VerbatimChar"/>
        </w:rPr>
        <w:t xml:space="preserve">## age           132540      1   327900     18    7.27575              0.0147340</w:t>
      </w:r>
      <w:r>
        <w:br/>
      </w:r>
      <w:r>
        <w:rPr>
          <w:rStyle w:val="VerbatimChar"/>
        </w:rPr>
        <w:t xml:space="preserve">## angle         435090      2    54420     36  143.91069 &lt; 0.000000000000000222</w:t>
      </w:r>
      <w:r>
        <w:br/>
      </w:r>
      <w:r>
        <w:rPr>
          <w:rStyle w:val="VerbatimChar"/>
        </w:rPr>
        <w:t xml:space="preserve">## age:angle      21090      2    54420     36    6.97574              0.0027515</w:t>
      </w:r>
      <w:r>
        <w:br/>
      </w:r>
      <w:r>
        <w:rPr>
          <w:rStyle w:val="VerbatimChar"/>
        </w:rPr>
        <w:t xml:space="preserve">##                </w:t>
      </w:r>
      <w:r>
        <w:br/>
      </w:r>
      <w:r>
        <w:rPr>
          <w:rStyle w:val="VerbatimChar"/>
        </w:rPr>
        <w:t xml:space="preserve">## (Intercept) ***</w:t>
      </w:r>
      <w:r>
        <w:br/>
      </w:r>
      <w:r>
        <w:rPr>
          <w:rStyle w:val="VerbatimChar"/>
        </w:rPr>
        <w:t xml:space="preserve">## age         *  </w:t>
      </w:r>
      <w:r>
        <w:br/>
      </w:r>
      <w:r>
        <w:rPr>
          <w:rStyle w:val="VerbatimChar"/>
        </w:rPr>
        <w:t xml:space="preserve">## angle       ***</w:t>
      </w:r>
      <w:r>
        <w:br/>
      </w:r>
      <w:r>
        <w:rPr>
          <w:rStyle w:val="VerbatimChar"/>
        </w:rPr>
        <w:t xml:space="preserve">## age:angle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Mauchly Tests for Sphericity</w:t>
      </w:r>
      <w:r>
        <w:br/>
      </w:r>
      <w:r>
        <w:rPr>
          <w:rStyle w:val="VerbatimChar"/>
        </w:rPr>
        <w:t xml:space="preserve">## </w:t>
      </w:r>
      <w:r>
        <w:br/>
      </w:r>
      <w:r>
        <w:rPr>
          <w:rStyle w:val="VerbatimChar"/>
        </w:rPr>
        <w:t xml:space="preserve">##           Test statistic    p-value</w:t>
      </w:r>
      <w:r>
        <w:br/>
      </w:r>
      <w:r>
        <w:rPr>
          <w:rStyle w:val="VerbatimChar"/>
        </w:rPr>
        <w:t xml:space="preserve">## angle         0.93683697 0.57430711</w:t>
      </w:r>
      <w:r>
        <w:br/>
      </w:r>
      <w:r>
        <w:rPr>
          <w:rStyle w:val="VerbatimChar"/>
        </w:rPr>
        <w:t xml:space="preserve">## age:angle     0.93683697 0.57430711</w:t>
      </w:r>
      <w:r>
        <w:br/>
      </w:r>
      <w:r>
        <w:rPr>
          <w:rStyle w:val="VerbatimChar"/>
        </w:rPr>
        <w:t xml:space="preserve">## </w:t>
      </w:r>
      <w:r>
        <w:br/>
      </w:r>
      <w:r>
        <w:rPr>
          <w:rStyle w:val="VerbatimChar"/>
        </w:rPr>
        <w:t xml:space="preserve">## </w:t>
      </w:r>
      <w:r>
        <w:br/>
      </w:r>
      <w:r>
        <w:rPr>
          <w:rStyle w:val="VerbatimChar"/>
        </w:rPr>
        <w:t xml:space="preserve">## Greenhouse-Geisser and Huynh-Feldt Corrections</w:t>
      </w:r>
      <w:r>
        <w:br/>
      </w:r>
      <w:r>
        <w:rPr>
          <w:rStyle w:val="VerbatimChar"/>
        </w:rPr>
        <w:t xml:space="preserve">##  for Departure from Sphericity</w:t>
      </w:r>
      <w:r>
        <w:br/>
      </w:r>
      <w:r>
        <w:rPr>
          <w:rStyle w:val="VerbatimChar"/>
        </w:rPr>
        <w:t xml:space="preserve">## </w:t>
      </w:r>
      <w:r>
        <w:br/>
      </w:r>
      <w:r>
        <w:rPr>
          <w:rStyle w:val="VerbatimChar"/>
        </w:rPr>
        <w:t xml:space="preserve">##               GG eps             Pr(&gt;F[GG])    </w:t>
      </w:r>
      <w:r>
        <w:br/>
      </w:r>
      <w:r>
        <w:rPr>
          <w:rStyle w:val="VerbatimChar"/>
        </w:rPr>
        <w:t xml:space="preserve">## angle     0.94058952 &lt; 0.000000000000000222 ***</w:t>
      </w:r>
      <w:r>
        <w:br/>
      </w:r>
      <w:r>
        <w:rPr>
          <w:rStyle w:val="VerbatimChar"/>
        </w:rPr>
        <w:t xml:space="preserve">## age:angle 0.94058952              0.0033994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HF eps                    Pr(&gt;F[HF])</w:t>
      </w:r>
      <w:r>
        <w:br/>
      </w:r>
      <w:r>
        <w:rPr>
          <w:rStyle w:val="VerbatimChar"/>
        </w:rPr>
        <w:t xml:space="preserve">## angle     1.046677106 0.000000000000000006728921246</w:t>
      </w:r>
      <w:r>
        <w:br/>
      </w:r>
      <w:r>
        <w:rPr>
          <w:rStyle w:val="VerbatimChar"/>
        </w:rPr>
        <w:t xml:space="preserve">## age:angle 1.046677106 0.002751523391096888891682593</w:t>
      </w:r>
    </w:p>
    <w:p>
      <w:pPr>
        <w:pStyle w:val="SourceCode"/>
      </w:pPr>
      <w:r>
        <w:rPr>
          <w:rStyle w:val="FunctionTok"/>
        </w:rPr>
        <w:t xml:space="preserve">var</w:t>
      </w:r>
      <w:r>
        <w:rPr>
          <w:rStyle w:val="NormalTok"/>
        </w:rPr>
        <w:t xml:space="preserve">(dfs</w:t>
      </w:r>
      <w:r>
        <w:rPr>
          <w:rStyle w:val="SpecialCharTok"/>
        </w:rPr>
        <w:t xml:space="preserve">$</w:t>
      </w:r>
      <w:r>
        <w:rPr>
          <w:rStyle w:val="NormalTok"/>
        </w:rPr>
        <w:t xml:space="preserve">pmean)</w:t>
      </w:r>
    </w:p>
    <w:p>
      <w:pPr>
        <w:pStyle w:val="SourceCode"/>
      </w:pPr>
      <w:r>
        <w:rPr>
          <w:rStyle w:val="VerbatimChar"/>
        </w:rPr>
        <w:t xml:space="preserve">## [1] 8077.894737</w:t>
      </w:r>
    </w:p>
    <w:p>
      <w:pPr>
        <w:pStyle w:val="FirstParagraph"/>
      </w:pPr>
      <m:oMath>
        <m:sSubSup>
          <m:e>
            <m:r>
              <m:t>η</m:t>
            </m:r>
          </m:e>
          <m:sub>
            <m:r>
              <m:t>P</m:t>
            </m:r>
            <m:r>
              <m:rPr>
                <m:sty m:val="p"/>
              </m:rPr>
              <m:t>,</m:t>
            </m:r>
            <m:r>
              <m:t>a</m:t>
            </m:r>
            <m:r>
              <m:t>g</m:t>
            </m:r>
            <m:r>
              <m:t>e</m:t>
            </m:r>
          </m:sub>
          <m:sup>
            <m:r>
              <m:t>2</m:t>
            </m:r>
          </m:sup>
        </m:sSubSup>
        <m:r>
          <m:rPr>
            <m:sty m:val="p"/>
          </m:rPr>
          <m:t>=</m:t>
        </m:r>
        <m:f>
          <m:fPr>
            <m:type m:val="bar"/>
          </m:fPr>
          <m:num>
            <m:r>
              <m:t>S</m:t>
            </m:r>
            <m:sSub>
              <m:e>
                <m:r>
                  <m:t>S</m:t>
                </m:r>
              </m:e>
              <m:sub>
                <m:r>
                  <m:t>a</m:t>
                </m:r>
                <m:r>
                  <m:t>g</m:t>
                </m:r>
                <m:r>
                  <m:t>e</m:t>
                </m:r>
              </m:sub>
            </m:sSub>
          </m:num>
          <m:den>
            <m:r>
              <m:t>S</m:t>
            </m:r>
            <m:sSub>
              <m:e>
                <m:r>
                  <m:t>S</m:t>
                </m:r>
              </m:e>
              <m:sub>
                <m:r>
                  <m:t>a</m:t>
                </m:r>
                <m:r>
                  <m:t>g</m:t>
                </m:r>
                <m:r>
                  <m:t>e</m:t>
                </m:r>
              </m:sub>
            </m:sSub>
            <m:r>
              <m:rPr>
                <m:sty m:val="p"/>
              </m:rPr>
              <m:t>+</m:t>
            </m:r>
            <m:r>
              <m:t>S</m:t>
            </m:r>
            <m:sSub>
              <m:e>
                <m:r>
                  <m:t>S</m:t>
                </m:r>
              </m:e>
              <m:sub>
                <m:r>
                  <m:t>s</m:t>
                </m:r>
                <m:r>
                  <m:t>u</m:t>
                </m:r>
                <m:r>
                  <m:t>b</m:t>
                </m:r>
                <m:r>
                  <m:t>j</m:t>
                </m:r>
                <m:r>
                  <m:t>e</m:t>
                </m:r>
                <m:r>
                  <m:t>c</m:t>
                </m:r>
                <m:r>
                  <m:t>t</m:t>
                </m:r>
              </m:sub>
            </m:sSub>
          </m:den>
        </m:f>
        <m:r>
          <m:rPr>
            <m:sty m:val="p"/>
          </m:rPr>
          <m:t>=</m:t>
        </m:r>
        <m:f>
          <m:fPr>
            <m:type m:val="bar"/>
          </m:fPr>
          <m:num>
            <m:r>
              <m:t>13540</m:t>
            </m:r>
          </m:num>
          <m:den>
            <m:r>
              <m:t>13540</m:t>
            </m:r>
            <m:r>
              <m:rPr>
                <m:sty m:val="p"/>
              </m:rPr>
              <m:t>+</m:t>
            </m:r>
            <m:r>
              <m:t>327900</m:t>
            </m:r>
          </m:den>
        </m:f>
        <m:r>
          <m:rPr>
            <m:sty m:val="p"/>
          </m:rPr>
          <m:t>=</m:t>
        </m:r>
        <m:r>
          <m:t>.288</m:t>
        </m:r>
      </m:oMath>
    </w:p>
    <w:p>
      <w:pPr>
        <w:pStyle w:val="BodyText"/>
      </w:pPr>
      <m:oMath>
        <m:sSubSup>
          <m:e>
            <m:r>
              <m:t>η</m:t>
            </m:r>
          </m:e>
          <m:sub>
            <m:r>
              <m:t>P</m:t>
            </m:r>
            <m:r>
              <m:rPr>
                <m:sty m:val="p"/>
              </m:rPr>
              <m:t>,</m:t>
            </m:r>
            <m:r>
              <m:t>a</m:t>
            </m:r>
            <m:r>
              <m:t>n</m:t>
            </m:r>
            <m:r>
              <m:t>g</m:t>
            </m:r>
            <m:r>
              <m:t>l</m:t>
            </m:r>
            <m:r>
              <m:t>e</m:t>
            </m:r>
          </m:sub>
          <m:sup>
            <m:r>
              <m:t>2</m:t>
            </m:r>
          </m:sup>
        </m:sSubSup>
        <m:r>
          <m:rPr>
            <m:sty m:val="p"/>
          </m:rPr>
          <m:t>=</m:t>
        </m:r>
        <m:f>
          <m:fPr>
            <m:type m:val="bar"/>
          </m:fPr>
          <m:num>
            <m:r>
              <m:t>S</m:t>
            </m:r>
            <m:sSub>
              <m:e>
                <m:r>
                  <m:t>S</m:t>
                </m:r>
              </m:e>
              <m:sub>
                <m:r>
                  <m:t>a</m:t>
                </m:r>
                <m:r>
                  <m:t>n</m:t>
                </m:r>
                <m:r>
                  <m:t>g</m:t>
                </m:r>
                <m:r>
                  <m:t>l</m:t>
                </m:r>
                <m:r>
                  <m:t>e</m:t>
                </m:r>
              </m:sub>
            </m:sSub>
          </m:num>
          <m:den>
            <m:r>
              <m:t>S</m:t>
            </m:r>
            <m:sSub>
              <m:e>
                <m:r>
                  <m:t>S</m:t>
                </m:r>
              </m:e>
              <m:sub>
                <m:r>
                  <m:t>a</m:t>
                </m:r>
                <m:r>
                  <m:t>n</m:t>
                </m:r>
                <m:r>
                  <m:t>g</m:t>
                </m:r>
                <m:r>
                  <m:t>l</m:t>
                </m:r>
                <m:r>
                  <m:t>e</m:t>
                </m:r>
              </m:sub>
            </m:sSub>
            <m:r>
              <m:rPr>
                <m:sty m:val="p"/>
              </m:rPr>
              <m:t>+</m:t>
            </m:r>
            <m:r>
              <m:t>S</m:t>
            </m:r>
            <m:sSub>
              <m:e>
                <m:r>
                  <m:t>S</m:t>
                </m:r>
              </m:e>
              <m:sub>
                <m:r>
                  <m:t>a</m:t>
                </m:r>
                <m:r>
                  <m:t>n</m:t>
                </m:r>
                <m:r>
                  <m:t>g</m:t>
                </m:r>
                <m:r>
                  <m:t>l</m:t>
                </m:r>
                <m:r>
                  <m:t>e</m:t>
                </m:r>
                <m:r>
                  <m:rPr>
                    <m:sty m:val="p"/>
                  </m:rPr>
                  <m:t>×</m:t>
                </m:r>
                <m:r>
                  <m:t>s</m:t>
                </m:r>
                <m:r>
                  <m:t>u</m:t>
                </m:r>
                <m:r>
                  <m:t>b</m:t>
                </m:r>
                <m:r>
                  <m:t>j</m:t>
                </m:r>
                <m:r>
                  <m:t>e</m:t>
                </m:r>
                <m:r>
                  <m:t>c</m:t>
                </m:r>
                <m:r>
                  <m:t>t</m:t>
                </m:r>
              </m:sub>
            </m:sSub>
          </m:den>
        </m:f>
        <m:r>
          <m:rPr>
            <m:sty m:val="p"/>
          </m:rPr>
          <m:t>=</m:t>
        </m:r>
        <m:f>
          <m:fPr>
            <m:type m:val="bar"/>
          </m:fPr>
          <m:num>
            <m:r>
              <m:t>435090</m:t>
            </m:r>
          </m:num>
          <m:den>
            <m:r>
              <m:t>435090</m:t>
            </m:r>
            <m:r>
              <m:rPr>
                <m:sty m:val="p"/>
              </m:rPr>
              <m:t>+</m:t>
            </m:r>
            <m:r>
              <m:t>54420</m:t>
            </m:r>
          </m:den>
        </m:f>
        <m:r>
          <m:rPr>
            <m:sty m:val="p"/>
          </m:rPr>
          <m:t>=</m:t>
        </m:r>
        <m:r>
          <m:t>.889</m:t>
        </m:r>
      </m:oMath>
    </w:p>
    <w:p>
      <w:pPr>
        <w:pStyle w:val="BodyText"/>
      </w:pPr>
      <m:oMath>
        <m:sSubSup>
          <m:e>
            <m:r>
              <m:t>η</m:t>
            </m:r>
          </m:e>
          <m:sub>
            <m:r>
              <m:t>P</m:t>
            </m:r>
            <m:r>
              <m:rPr>
                <m:sty m:val="p"/>
              </m:rPr>
              <m:t>,</m:t>
            </m:r>
            <m:r>
              <m:t>a</m:t>
            </m:r>
            <m:r>
              <m:t>n</m:t>
            </m:r>
            <m:r>
              <m:t>g</m:t>
            </m:r>
            <m:r>
              <m:t>l</m:t>
            </m:r>
            <m:r>
              <m:t>e</m:t>
            </m:r>
            <m:r>
              <m:rPr>
                <m:sty m:val="p"/>
              </m:rPr>
              <m:t>×</m:t>
            </m:r>
            <m:r>
              <m:t>a</m:t>
            </m:r>
            <m:r>
              <m:t>g</m:t>
            </m:r>
            <m:r>
              <m:t>e</m:t>
            </m:r>
          </m:sub>
          <m:sup>
            <m:r>
              <m:t>2</m:t>
            </m:r>
          </m:sup>
        </m:sSubSup>
        <m:r>
          <m:rPr>
            <m:sty m:val="p"/>
          </m:rPr>
          <m:t>=</m:t>
        </m:r>
        <m:f>
          <m:fPr>
            <m:type m:val="bar"/>
          </m:fPr>
          <m:num>
            <m:r>
              <m:t>S</m:t>
            </m:r>
            <m:sSub>
              <m:e>
                <m:r>
                  <m:t>S</m:t>
                </m:r>
              </m:e>
              <m:sub>
                <m:r>
                  <m:t>a</m:t>
                </m:r>
                <m:r>
                  <m:t>n</m:t>
                </m:r>
                <m:r>
                  <m:t>g</m:t>
                </m:r>
                <m:r>
                  <m:t>l</m:t>
                </m:r>
                <m:r>
                  <m:t>e</m:t>
                </m:r>
                <m:r>
                  <m:rPr>
                    <m:sty m:val="p"/>
                  </m:rPr>
                  <m:t>×</m:t>
                </m:r>
                <m:r>
                  <m:t>a</m:t>
                </m:r>
                <m:r>
                  <m:t>g</m:t>
                </m:r>
                <m:r>
                  <m:t>e</m:t>
                </m:r>
              </m:sub>
            </m:sSub>
          </m:num>
          <m:den>
            <m:r>
              <m:t>S</m:t>
            </m:r>
            <m:sSub>
              <m:e>
                <m:r>
                  <m:t>S</m:t>
                </m:r>
              </m:e>
              <m:sub>
                <m:r>
                  <m:t>a</m:t>
                </m:r>
                <m:r>
                  <m:t>n</m:t>
                </m:r>
                <m:r>
                  <m:t>g</m:t>
                </m:r>
                <m:r>
                  <m:t>l</m:t>
                </m:r>
                <m:r>
                  <m:t>e</m:t>
                </m:r>
                <m:r>
                  <m:rPr>
                    <m:sty m:val="p"/>
                  </m:rPr>
                  <m:t>×</m:t>
                </m:r>
                <m:r>
                  <m:t>a</m:t>
                </m:r>
                <m:r>
                  <m:t>g</m:t>
                </m:r>
                <m:r>
                  <m:t>e</m:t>
                </m:r>
              </m:sub>
            </m:sSub>
            <m:r>
              <m:rPr>
                <m:sty m:val="p"/>
              </m:rPr>
              <m:t>+</m:t>
            </m:r>
            <m:r>
              <m:t>S</m:t>
            </m:r>
            <m:sSub>
              <m:e>
                <m:r>
                  <m:t>S</m:t>
                </m:r>
              </m:e>
              <m:sub>
                <m:r>
                  <m:t>a</m:t>
                </m:r>
                <m:r>
                  <m:t>n</m:t>
                </m:r>
                <m:r>
                  <m:t>g</m:t>
                </m:r>
                <m:r>
                  <m:t>l</m:t>
                </m:r>
                <m:r>
                  <m:t>e</m:t>
                </m:r>
                <m:r>
                  <m:rPr>
                    <m:sty m:val="p"/>
                  </m:rPr>
                  <m:t>×</m:t>
                </m:r>
                <m:r>
                  <m:t>s</m:t>
                </m:r>
                <m:r>
                  <m:t>u</m:t>
                </m:r>
                <m:r>
                  <m:t>b</m:t>
                </m:r>
                <m:r>
                  <m:t>j</m:t>
                </m:r>
                <m:r>
                  <m:t>e</m:t>
                </m:r>
                <m:r>
                  <m:t>c</m:t>
                </m:r>
                <m:r>
                  <m:t>t</m:t>
                </m:r>
              </m:sub>
            </m:sSub>
          </m:den>
        </m:f>
        <m:r>
          <m:rPr>
            <m:sty m:val="p"/>
          </m:rPr>
          <m:t>=</m:t>
        </m:r>
        <m:f>
          <m:fPr>
            <m:type m:val="bar"/>
          </m:fPr>
          <m:num>
            <m:r>
              <m:t>21090</m:t>
            </m:r>
          </m:num>
          <m:den>
            <m:r>
              <m:t>21090</m:t>
            </m:r>
            <m:r>
              <m:rPr>
                <m:sty m:val="p"/>
              </m:rPr>
              <m:t>+</m:t>
            </m:r>
            <m:r>
              <m:t>54420</m:t>
            </m:r>
          </m:den>
        </m:f>
        <m:r>
          <m:rPr>
            <m:sty m:val="p"/>
          </m:rPr>
          <m:t>=</m:t>
        </m:r>
        <m:r>
          <m:t>.279</m:t>
        </m:r>
      </m:oMath>
    </w:p>
    <w:bookmarkEnd w:id="114"/>
    <w:bookmarkStart w:id="148" w:name="contrasts"/>
    <w:p>
      <w:pPr>
        <w:pStyle w:val="Heading1"/>
      </w:pPr>
      <w:r>
        <w:t xml:space="preserve">Contrasts</w:t>
      </w:r>
    </w:p>
    <w:bookmarkStart w:id="118" w:name="planned-post-hoc-adjustments"/>
    <w:p>
      <w:pPr>
        <w:pStyle w:val="Heading2"/>
      </w:pPr>
      <w:r>
        <w:t xml:space="preserve">Planned &amp; Post-Hoc Adjustments</w:t>
      </w:r>
    </w:p>
    <w:p>
      <w:pPr>
        <w:pStyle w:val="FirstParagraph"/>
      </w:pPr>
      <w:r>
        <w:drawing>
          <wp:inline>
            <wp:extent cx="5943600" cy="4438985"/>
            <wp:effectExtent b="0" l="0" r="0" t="0"/>
            <wp:docPr descr="Table of adjustments to t-critical values" title="" id="116" name="Picture"/>
            <a:graphic>
              <a:graphicData uri="http://schemas.openxmlformats.org/drawingml/2006/picture">
                <pic:pic>
                  <pic:nvPicPr>
                    <pic:cNvPr descr="table12.png" id="117" name="Picture"/>
                    <pic:cNvPicPr>
                      <a:picLocks noChangeArrowheads="1" noChangeAspect="1"/>
                    </pic:cNvPicPr>
                  </pic:nvPicPr>
                  <pic:blipFill>
                    <a:blip r:embed="rId115"/>
                    <a:stretch>
                      <a:fillRect/>
                    </a:stretch>
                  </pic:blipFill>
                  <pic:spPr bwMode="auto">
                    <a:xfrm>
                      <a:off x="0" y="0"/>
                      <a:ext cx="5943600" cy="4438985"/>
                    </a:xfrm>
                    <a:prstGeom prst="rect">
                      <a:avLst/>
                    </a:prstGeom>
                    <a:noFill/>
                    <a:ln w="9525">
                      <a:noFill/>
                      <a:headEnd/>
                      <a:tailEnd/>
                    </a:ln>
                  </pic:spPr>
                </pic:pic>
              </a:graphicData>
            </a:graphic>
          </wp:inline>
        </w:drawing>
      </w:r>
    </w:p>
    <w:p>
      <w:pPr>
        <w:pStyle w:val="BodyText"/>
      </w:pPr>
      <w:r>
        <w:t xml:space="preserve">Note about denominator degrees of freedom for contrasts: usually the denominator degrees of freedom will be n – a (total number of subjects minus number of groups, assuming no adjustments for unequal variances).</w:t>
      </w:r>
    </w:p>
    <w:bookmarkEnd w:id="118"/>
    <w:bookmarkStart w:id="119" w:name="effect-sizes-for-contrasts"/>
    <w:p>
      <w:pPr>
        <w:pStyle w:val="Heading2"/>
      </w:pPr>
      <w:r>
        <w:t xml:space="preserve">Effect Sizes for Contrasts</w:t>
      </w:r>
    </w:p>
    <w:p>
      <w:pPr>
        <w:pStyle w:val="FirstParagraph"/>
      </w:pPr>
      <w:r>
        <w:t xml:space="preserve">I think probably the easiest and most straight-forward approach to effect sizes for split-plot ANOVA contrasts is to drop what we have been using thus far for repeated-measures designs: d</w:t>
      </w:r>
      <w:r>
        <w:rPr>
          <w:vertAlign w:val="subscript"/>
        </w:rPr>
        <w:t xml:space="preserve">z</w:t>
      </w:r>
      <w:r>
        <w:t xml:space="preserve">, where the standardizer (the denominator) is the standard deviation of the difference variable. If we apply d</w:t>
      </w:r>
      <w:r>
        <w:rPr>
          <w:vertAlign w:val="subscript"/>
        </w:rPr>
        <w:t xml:space="preserve">z</w:t>
      </w:r>
      <w:r>
        <w:t xml:space="preserve"> </w:t>
      </w:r>
      <w:r>
        <w:t xml:space="preserve">to a split-plot ANOVA, we would end up with a variety of standardizers depending on the contrast.</w:t>
      </w:r>
    </w:p>
    <w:p>
      <w:pPr>
        <w:pStyle w:val="BodyText"/>
      </w:pPr>
      <w:r>
        <w:t xml:space="preserve">Instead, let us switch to d</w:t>
      </w:r>
      <w:r>
        <w:rPr>
          <w:vertAlign w:val="subscript"/>
        </w:rPr>
        <w:t xml:space="preserve">av</w:t>
      </w:r>
      <w:r>
        <w:t xml:space="preserve">, where we basically treat all the factors as between-subjects (that is, treat each observation as coming from a different subject). We can get a single standardizer for a variety of contrasts this way.</w:t>
      </w:r>
    </w:p>
    <w:p>
      <w:pPr>
        <w:pStyle w:val="BodyText"/>
      </w:pPr>
      <w:r>
        <w:t xml:space="preserve">To do this, I will do a regular two-way ANOVA on the within-subject and between-subject factor, extract the MSW, and take the square root of it, to get the pooled SD.</w:t>
      </w:r>
    </w:p>
    <w:p>
      <w:pPr>
        <w:pStyle w:val="SourceCode"/>
      </w:pPr>
      <w:r>
        <w:rPr>
          <w:rStyle w:val="CommentTok"/>
        </w:rPr>
        <w:t xml:space="preserve"># creating fake ID for observations in long data frame</w:t>
      </w:r>
      <w:r>
        <w:br/>
      </w:r>
      <w:r>
        <w:rPr>
          <w:rStyle w:val="NormalTok"/>
        </w:rPr>
        <w:t xml:space="preserve">ldf</w:t>
      </w:r>
      <w:r>
        <w:rPr>
          <w:rStyle w:val="SpecialCharTok"/>
        </w:rPr>
        <w:t xml:space="preserve">$</w:t>
      </w:r>
      <w:r>
        <w:rPr>
          <w:rStyle w:val="NormalTok"/>
        </w:rPr>
        <w:t xml:space="preserve">fakeid</w:t>
      </w:r>
      <w:r>
        <w:rPr>
          <w:rStyle w:val="OtherTok"/>
        </w:rPr>
        <w:t xml:space="preserve">&lt;-</w:t>
      </w:r>
      <w:r>
        <w:rPr>
          <w:rStyle w:val="FunctionTok"/>
        </w:rPr>
        <w:t xml:space="preserve">seq</w:t>
      </w:r>
      <w:r>
        <w:rPr>
          <w:rStyle w:val="NormalTok"/>
        </w:rPr>
        <w:t xml:space="preserve">(</w:t>
      </w:r>
      <w:r>
        <w:rPr>
          <w:rStyle w:val="DecValTok"/>
        </w:rPr>
        <w:t xml:space="preserve">1</w:t>
      </w:r>
      <w:r>
        <w:rPr>
          <w:rStyle w:val="SpecialCharTok"/>
        </w:rPr>
        <w:t xml:space="preserve">:</w:t>
      </w:r>
      <w:r>
        <w:rPr>
          <w:rStyle w:val="DecValTok"/>
        </w:rPr>
        <w:t xml:space="preserve">60</w:t>
      </w:r>
      <w:r>
        <w:rPr>
          <w:rStyle w:val="NormalTok"/>
        </w:rPr>
        <w:t xml:space="preserve">)</w:t>
      </w:r>
      <w:r>
        <w:br/>
      </w:r>
      <w:r>
        <w:rPr>
          <w:rStyle w:val="FunctionTok"/>
        </w:rPr>
        <w:t xml:space="preserve">summary</w:t>
      </w:r>
      <w:r>
        <w:rPr>
          <w:rStyle w:val="NormalTok"/>
        </w:rPr>
        <w:t xml:space="preserve">(afex</w:t>
      </w:r>
      <w:r>
        <w:rPr>
          <w:rStyle w:val="SpecialCharTok"/>
        </w:rPr>
        <w:t xml:space="preserve">::</w:t>
      </w:r>
      <w:r>
        <w:rPr>
          <w:rStyle w:val="FunctionTok"/>
        </w:rPr>
        <w:t xml:space="preserve">aov_car</w:t>
      </w:r>
      <w:r>
        <w:rPr>
          <w:rStyle w:val="NormalTok"/>
        </w:rPr>
        <w:t xml:space="preserve">(latency</w:t>
      </w:r>
      <w:r>
        <w:rPr>
          <w:rStyle w:val="SpecialCharTok"/>
        </w:rPr>
        <w:t xml:space="preserve">~</w:t>
      </w:r>
      <w:r>
        <w:rPr>
          <w:rStyle w:val="NormalTok"/>
        </w:rPr>
        <w:t xml:space="preserve">age</w:t>
      </w:r>
      <w:r>
        <w:rPr>
          <w:rStyle w:val="SpecialCharTok"/>
        </w:rPr>
        <w:t xml:space="preserve">*</w:t>
      </w:r>
      <w:r>
        <w:rPr>
          <w:rStyle w:val="NormalTok"/>
        </w:rPr>
        <w:t xml:space="preserve">angle</w:t>
      </w:r>
      <w:r>
        <w:rPr>
          <w:rStyle w:val="SpecialCharTok"/>
        </w:rPr>
        <w:t xml:space="preserve">+</w:t>
      </w:r>
      <w:r>
        <w:rPr>
          <w:rStyle w:val="FunctionTok"/>
        </w:rPr>
        <w:t xml:space="preserve">Error</w:t>
      </w:r>
      <w:r>
        <w:rPr>
          <w:rStyle w:val="NormalTok"/>
        </w:rPr>
        <w:t xml:space="preserve">(fakeid),</w:t>
      </w:r>
      <w:r>
        <w:rPr>
          <w:rStyle w:val="AttributeTok"/>
        </w:rPr>
        <w:t xml:space="preserve">data=</w:t>
      </w:r>
      <w:r>
        <w:rPr>
          <w:rStyle w:val="NormalTok"/>
        </w:rPr>
        <w:t xml:space="preserve">ldf))</w:t>
      </w:r>
    </w:p>
    <w:p>
      <w:pPr>
        <w:pStyle w:val="SourceCode"/>
      </w:pPr>
      <w:r>
        <w:rPr>
          <w:rStyle w:val="VerbatimChar"/>
        </w:rPr>
        <w:t xml:space="preserve">## Converting to factor: angle</w:t>
      </w:r>
    </w:p>
    <w:p>
      <w:pPr>
        <w:pStyle w:val="SourceCode"/>
      </w:pPr>
      <w:r>
        <w:rPr>
          <w:rStyle w:val="VerbatimChar"/>
        </w:rPr>
        <w:t xml:space="preserve">## Contrasts set to contr.sum for the following variables: age, angle</w:t>
      </w:r>
    </w:p>
    <w:p>
      <w:pPr>
        <w:pStyle w:val="SourceCode"/>
      </w:pPr>
      <w:r>
        <w:rPr>
          <w:rStyle w:val="VerbatimChar"/>
        </w:rPr>
        <w:t xml:space="preserve">## Anova Table (Type 3 tests)</w:t>
      </w:r>
      <w:r>
        <w:br/>
      </w:r>
      <w:r>
        <w:rPr>
          <w:rStyle w:val="VerbatimChar"/>
        </w:rPr>
        <w:t xml:space="preserve">## </w:t>
      </w:r>
      <w:r>
        <w:br/>
      </w:r>
      <w:r>
        <w:rPr>
          <w:rStyle w:val="VerbatimChar"/>
        </w:rPr>
        <w:t xml:space="preserve">## Response: latency</w:t>
      </w:r>
      <w:r>
        <w:br/>
      </w:r>
      <w:r>
        <w:rPr>
          <w:rStyle w:val="VerbatimChar"/>
        </w:rPr>
        <w:t xml:space="preserve">##           num Df den Df  MSE        F        ges          Pr(&gt;F)    </w:t>
      </w:r>
      <w:r>
        <w:br/>
      </w:r>
      <w:r>
        <w:rPr>
          <w:rStyle w:val="VerbatimChar"/>
        </w:rPr>
        <w:t xml:space="preserve">## age            1     54 7080 18.72034 0.25742920 0.0000657993153 ***</w:t>
      </w:r>
      <w:r>
        <w:br/>
      </w:r>
      <w:r>
        <w:rPr>
          <w:rStyle w:val="VerbatimChar"/>
        </w:rPr>
        <w:t xml:space="preserve">## angle          2     54 7080 30.72669 0.53227878 0.0000000012293 ***</w:t>
      </w:r>
      <w:r>
        <w:br/>
      </w:r>
      <w:r>
        <w:rPr>
          <w:rStyle w:val="VerbatimChar"/>
        </w:rPr>
        <w:t xml:space="preserve">## age:angle      2     54 7080  1.48941 0.05227932         0.23462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sqrt</w:t>
      </w:r>
      <w:r>
        <w:rPr>
          <w:rStyle w:val="NormalTok"/>
        </w:rPr>
        <w:t xml:space="preserve">(</w:t>
      </w:r>
      <w:r>
        <w:rPr>
          <w:rStyle w:val="DecValTok"/>
        </w:rPr>
        <w:t xml:space="preserve">7080</w:t>
      </w:r>
      <w:r>
        <w:rPr>
          <w:rStyle w:val="NormalTok"/>
        </w:rPr>
        <w:t xml:space="preserve">)</w:t>
      </w:r>
    </w:p>
    <w:p>
      <w:pPr>
        <w:pStyle w:val="SourceCode"/>
      </w:pPr>
      <w:r>
        <w:rPr>
          <w:rStyle w:val="VerbatimChar"/>
        </w:rPr>
        <w:t xml:space="preserve">## [1] 84.14273587</w:t>
      </w:r>
    </w:p>
    <w:p>
      <w:pPr>
        <w:pStyle w:val="SourceCode"/>
      </w:pPr>
      <w:r>
        <w:rPr>
          <w:rStyle w:val="NormalTok"/>
        </w:rPr>
        <w:t xml:space="preserve">pooledsd</w:t>
      </w:r>
      <w:r>
        <w:rPr>
          <w:rStyle w:val="OtherTok"/>
        </w:rPr>
        <w:t xml:space="preserve">&lt;-</w:t>
      </w:r>
      <w:r>
        <w:rPr>
          <w:rStyle w:val="FunctionTok"/>
        </w:rPr>
        <w:t xml:space="preserve">sqrt</w:t>
      </w:r>
      <w:r>
        <w:rPr>
          <w:rStyle w:val="NormalTok"/>
        </w:rPr>
        <w:t xml:space="preserve">(</w:t>
      </w:r>
      <w:r>
        <w:rPr>
          <w:rStyle w:val="DecValTok"/>
        </w:rPr>
        <w:t xml:space="preserve">7080</w:t>
      </w:r>
      <w:r>
        <w:rPr>
          <w:rStyle w:val="NormalTok"/>
        </w:rPr>
        <w:t xml:space="preserve">)</w:t>
      </w:r>
    </w:p>
    <w:p>
      <w:pPr>
        <w:pStyle w:val="FirstParagraph"/>
      </w:pPr>
      <w:r>
        <w:t xml:space="preserve">Our pooled SD, the square root of 7080, is 84.14, which we will use to standardize all contrasts.</w:t>
      </w:r>
    </w:p>
    <w:p>
      <w:pPr>
        <w:pStyle w:val="BodyText"/>
      </w:pPr>
      <w:r>
        <w:t xml:space="preserve">Go back to our split-plot ANOVA sums of squares. The</w:t>
      </w:r>
      <w:r>
        <w:t xml:space="preserve"> </w:t>
      </w:r>
      <m:oMath>
        <m:r>
          <m:t>S</m:t>
        </m:r>
        <m:sSub>
          <m:e>
            <m:r>
              <m:t>S</m:t>
            </m:r>
          </m:e>
          <m:sub>
            <m:r>
              <m:t>S</m:t>
            </m:r>
            <m:r>
              <m:t>U</m:t>
            </m:r>
            <m:r>
              <m:t>B</m:t>
            </m:r>
            <m:r>
              <m:t>J</m:t>
            </m:r>
            <m:r>
              <m:t>E</m:t>
            </m:r>
            <m:r>
              <m:t>C</m:t>
            </m:r>
            <m:r>
              <m:t>T</m:t>
            </m:r>
          </m:sub>
        </m:sSub>
      </m:oMath>
      <w:r>
        <w:t xml:space="preserve"> </w:t>
      </w:r>
      <w:r>
        <w:t xml:space="preserve">(</w:t>
      </w:r>
      <m:oMath>
        <m:r>
          <m:t>d</m:t>
        </m:r>
        <m:sSub>
          <m:e>
            <m:r>
              <m:t>f</m:t>
            </m:r>
          </m:e>
          <m:sub>
            <m:r>
              <m:t>S</m:t>
            </m:r>
            <m:r>
              <m:t>U</m:t>
            </m:r>
            <m:r>
              <m:t>B</m:t>
            </m:r>
            <m:r>
              <m:t>J</m:t>
            </m:r>
            <m:r>
              <m:t>E</m:t>
            </m:r>
            <m:r>
              <m:t>C</m:t>
            </m:r>
            <m:r>
              <m:t>T</m:t>
            </m:r>
          </m:sub>
        </m:sSub>
        <m:r>
          <m:rPr>
            <m:sty m:val="p"/>
          </m:rPr>
          <m:t>=</m:t>
        </m:r>
        <m:r>
          <m:t>n</m:t>
        </m:r>
        <m:r>
          <m:rPr>
            <m:sty m:val="p"/>
          </m:rPr>
          <m:t>−</m:t>
        </m:r>
        <m:r>
          <m:t>a</m:t>
        </m:r>
        <m:r>
          <m:rPr>
            <m:sty m:val="p"/>
          </m:rPr>
          <m:t>=</m:t>
        </m:r>
        <m:r>
          <m:t>20</m:t>
        </m:r>
        <m:r>
          <m:rPr>
            <m:sty m:val="p"/>
          </m:rPr>
          <m:t>−</m:t>
        </m:r>
        <m:r>
          <m:t>2</m:t>
        </m:r>
        <m:r>
          <m:rPr>
            <m:sty m:val="p"/>
          </m:rPr>
          <m:t>=</m:t>
        </m:r>
        <m:r>
          <m:t>18</m:t>
        </m:r>
      </m:oMath>
      <w:r>
        <w:t xml:space="preserve">) was 54,420, and the</w:t>
      </w:r>
      <w:r>
        <w:t xml:space="preserve"> </w:t>
      </w:r>
      <m:oMath>
        <m:r>
          <m:t>S</m:t>
        </m:r>
        <m:sSub>
          <m:e>
            <m:r>
              <m:t>S</m:t>
            </m:r>
          </m:e>
          <m:sub>
            <m:r>
              <m:t>B</m:t>
            </m:r>
            <m:r>
              <m:rPr>
                <m:sty m:val="p"/>
              </m:rPr>
              <m:t>×</m:t>
            </m:r>
            <m:r>
              <m:t>S</m:t>
            </m:r>
            <m:r>
              <m:t>U</m:t>
            </m:r>
            <m:r>
              <m:t>B</m:t>
            </m:r>
            <m:r>
              <m:t>J</m:t>
            </m:r>
            <m:r>
              <m:t>E</m:t>
            </m:r>
            <m:r>
              <m:t>C</m:t>
            </m:r>
            <m:r>
              <m:t>T</m:t>
            </m:r>
          </m:sub>
        </m:sSub>
      </m:oMath>
      <w:r>
        <w:t xml:space="preserve"> </w:t>
      </w:r>
      <w:r>
        <w:t xml:space="preserve">(</w:t>
      </w:r>
      <m:oMath>
        <m:r>
          <m:t>d</m:t>
        </m:r>
        <m:sSub>
          <m:e>
            <m:r>
              <m:t>f</m:t>
            </m:r>
          </m:e>
          <m:sub>
            <m:r>
              <m:t>B</m:t>
            </m:r>
            <m:r>
              <m:rPr>
                <m:sty m:val="p"/>
              </m:rPr>
              <m:t>×</m:t>
            </m:r>
            <m:r>
              <m:t>S</m:t>
            </m:r>
            <m:r>
              <m:t>U</m:t>
            </m:r>
            <m:r>
              <m:t>B</m:t>
            </m:r>
            <m:r>
              <m:t>J</m:t>
            </m:r>
            <m:r>
              <m:t>E</m:t>
            </m:r>
            <m:r>
              <m:t>C</m:t>
            </m:r>
            <m:r>
              <m:t>T</m:t>
            </m:r>
          </m:sub>
        </m:sSub>
        <m:r>
          <m:rPr>
            <m:sty m:val="p"/>
          </m:rPr>
          <m:t>=</m:t>
        </m:r>
        <m:d>
          <m:dPr>
            <m:begChr m:val="("/>
            <m:sepChr m:val=""/>
            <m:endChr m:val=")"/>
            <m:grow/>
          </m:dPr>
          <m:e>
            <m:r>
              <m:t>a</m:t>
            </m:r>
            <m:r>
              <m:rPr>
                <m:sty m:val="p"/>
              </m:rPr>
              <m:t>−</m:t>
            </m:r>
            <m:r>
              <m:t>1</m:t>
            </m:r>
          </m:e>
        </m:d>
        <m:d>
          <m:dPr>
            <m:begChr m:val="("/>
            <m:sepChr m:val=""/>
            <m:endChr m:val=")"/>
            <m:grow/>
          </m:dPr>
          <m:e>
            <m:r>
              <m:t>n</m:t>
            </m:r>
            <m:r>
              <m:rPr>
                <m:sty m:val="p"/>
              </m:rPr>
              <m:t>−</m:t>
            </m:r>
            <m:r>
              <m:t>a</m:t>
            </m:r>
          </m:e>
        </m:d>
        <m:r>
          <m:rPr>
            <m:sty m:val="p"/>
          </m:rPr>
          <m:t>=</m:t>
        </m:r>
        <m:r>
          <m:t>36</m:t>
        </m:r>
      </m:oMath>
      <w:r>
        <w:t xml:space="preserve">) was 327,900. If we add up these two sums of squares, we get 382,320, with a combined degrees of freedom of 54. The mean square of this combined residual is 382,320/54 = 7080.</w:t>
      </w:r>
    </w:p>
    <w:bookmarkEnd w:id="119"/>
    <w:bookmarkStart w:id="124" w:name="between-subjects-main-effects-contrasts"/>
    <w:p>
      <w:pPr>
        <w:pStyle w:val="Heading2"/>
      </w:pPr>
      <w:r>
        <w:t xml:space="preserve">Between-Subjects Main Effects Contrasts</w:t>
      </w:r>
    </w:p>
    <w:bookmarkStart w:id="120" w:name="assuming-equal-variances"/>
    <w:p>
      <w:pPr>
        <w:pStyle w:val="Heading3"/>
      </w:pPr>
      <w:r>
        <w:t xml:space="preserve">Assuming Equal Variances</w:t>
      </w:r>
    </w:p>
    <w:p>
      <w:pPr>
        <w:pStyle w:val="FirstParagraph"/>
      </w:pPr>
      <w:r>
        <w:t xml:space="preserve">If we assume equal variances, we can use</w:t>
      </w:r>
      <w:r>
        <w:t xml:space="preserve"> </w:t>
      </w:r>
      <w:r>
        <w:rPr>
          <w:rStyle w:val="VerbatimChar"/>
        </w:rPr>
        <w:t xml:space="preserve">emmeans</w:t>
      </w:r>
      <w:r>
        <w:t xml:space="preserve"> </w:t>
      </w:r>
      <w:r>
        <w:t xml:space="preserve">to carry out any kind of contrast.</w:t>
      </w:r>
    </w:p>
    <w:p>
      <w:pPr>
        <w:pStyle w:val="BodyText"/>
      </w:pPr>
      <w:r>
        <w:t xml:space="preserve">For a main effects contrast on a between-subjects factor, this is equivalent to comparing differences for a person-mean (averaging across the within-subject levels; we have already done this in the form of</w:t>
      </w:r>
      <w:r>
        <w:t xml:space="preserve"> </w:t>
      </w:r>
      <w:r>
        <w:rPr>
          <w:rStyle w:val="VerbatimChar"/>
        </w:rPr>
        <w:t xml:space="preserve">dfs$pmean</w:t>
      </w:r>
      <w:r>
        <w:t xml:space="preserve">). In this case, we are comparing the overall subject mean latency of young subjects versus old subjects:</w:t>
      </w:r>
    </w:p>
    <w:p>
      <w:pPr>
        <w:pStyle w:val="BodyText"/>
      </w:pPr>
      <m:oMath>
        <m:sSub>
          <m:e>
            <m:r>
              <m:t>H</m:t>
            </m:r>
          </m:e>
          <m:sub>
            <m:r>
              <m:t>0</m:t>
            </m:r>
          </m:sub>
        </m:sSub>
        <m:r>
          <m:rPr>
            <m:sty m:val="p"/>
          </m:rPr>
          <m:t>:</m:t>
        </m:r>
        <m:sSub>
          <m:e>
            <m:r>
              <m:t>α</m:t>
            </m:r>
          </m:e>
          <m:sub>
            <m:r>
              <m:t>y</m:t>
            </m:r>
            <m:r>
              <m:t>o</m:t>
            </m:r>
            <m:r>
              <m:t>u</m:t>
            </m:r>
            <m:r>
              <m:t>n</m:t>
            </m:r>
            <m:r>
              <m:t>g</m:t>
            </m:r>
          </m:sub>
        </m:sSub>
        <m:r>
          <m:rPr>
            <m:sty m:val="p"/>
          </m:rPr>
          <m:t>=</m:t>
        </m:r>
        <m:sSub>
          <m:e>
            <m:r>
              <m:t>α</m:t>
            </m:r>
          </m:e>
          <m:sub>
            <m:r>
              <m:t>o</m:t>
            </m:r>
            <m:r>
              <m:t>l</m:t>
            </m:r>
            <m:r>
              <m:t>d</m:t>
            </m:r>
          </m:sub>
        </m:sSub>
      </m:oMath>
    </w:p>
    <w:p>
      <w:pPr>
        <w:pStyle w:val="BodyText"/>
      </w:pPr>
      <w:r>
        <w:t xml:space="preserve">It is of course redundant to do such a contrast, since the factor has only two levels, and we could just rely on the omnibus test to do this for us.</w:t>
      </w:r>
    </w:p>
    <w:p>
      <w:pPr>
        <w:pStyle w:val="SourceCode"/>
      </w:pPr>
      <w:r>
        <w:rPr>
          <w:rStyle w:val="CommentTok"/>
        </w:rPr>
        <w:t xml:space="preserve"># creating marginal means em object</w:t>
      </w:r>
      <w:r>
        <w:br/>
      </w:r>
      <w:r>
        <w:rPr>
          <w:rStyle w:val="NormalTok"/>
        </w:rPr>
        <w:t xml:space="preserve">em1.age</w:t>
      </w:r>
      <w:r>
        <w:rPr>
          <w:rStyle w:val="OtherTok"/>
        </w:rPr>
        <w:t xml:space="preserve">&lt;-</w:t>
      </w:r>
      <w:r>
        <w:rPr>
          <w:rStyle w:val="NormalTok"/>
        </w:rPr>
        <w:t xml:space="preserve">emmeans</w:t>
      </w:r>
      <w:r>
        <w:rPr>
          <w:rStyle w:val="SpecialCharTok"/>
        </w:rPr>
        <w:t xml:space="preserve">::</w:t>
      </w:r>
      <w:r>
        <w:rPr>
          <w:rStyle w:val="FunctionTok"/>
        </w:rPr>
        <w:t xml:space="preserve">emmeans</w:t>
      </w:r>
      <w:r>
        <w:rPr>
          <w:rStyle w:val="NormalTok"/>
        </w:rPr>
        <w:t xml:space="preserve">(m1,</w:t>
      </w:r>
      <w:r>
        <w:rPr>
          <w:rStyle w:val="SpecialCharTok"/>
        </w:rPr>
        <w:t xml:space="preserve">~</w:t>
      </w:r>
      <w:r>
        <w:rPr>
          <w:rStyle w:val="NormalTok"/>
        </w:rPr>
        <w:t xml:space="preserve">age)</w:t>
      </w:r>
      <w:r>
        <w:br/>
      </w:r>
      <w:r>
        <w:rPr>
          <w:rStyle w:val="NormalTok"/>
        </w:rPr>
        <w:t xml:space="preserve">em1.age </w:t>
      </w:r>
    </w:p>
    <w:p>
      <w:pPr>
        <w:pStyle w:val="SourceCode"/>
      </w:pPr>
      <w:r>
        <w:rPr>
          <w:rStyle w:val="VerbatimChar"/>
        </w:rPr>
        <w:t xml:space="preserve">##  age   emmean          SE df    lower.CL    upper.CL</w:t>
      </w:r>
      <w:r>
        <w:br/>
      </w:r>
      <w:r>
        <w:rPr>
          <w:rStyle w:val="VerbatimChar"/>
        </w:rPr>
        <w:t xml:space="preserve">##  Young    569 24.64187944 18 517.2293324 620.7706676</w:t>
      </w:r>
      <w:r>
        <w:br/>
      </w:r>
      <w:r>
        <w:rPr>
          <w:rStyle w:val="VerbatimChar"/>
        </w:rPr>
        <w:t xml:space="preserve">##  Old      663 24.64187944 18 611.2293324 714.7706676</w:t>
      </w:r>
      <w:r>
        <w:br/>
      </w:r>
      <w:r>
        <w:rPr>
          <w:rStyle w:val="VerbatimChar"/>
        </w:rPr>
        <w:t xml:space="preserve">## </w:t>
      </w:r>
      <w:r>
        <w:br/>
      </w:r>
      <w:r>
        <w:rPr>
          <w:rStyle w:val="VerbatimChar"/>
        </w:rPr>
        <w:t xml:space="preserve">## Results are averaged over the levels of: angle </w:t>
      </w:r>
      <w:r>
        <w:br/>
      </w:r>
      <w:r>
        <w:rPr>
          <w:rStyle w:val="VerbatimChar"/>
        </w:rPr>
        <w:t xml:space="preserve">## Confidence level used: 0.95</w:t>
      </w:r>
    </w:p>
    <w:p>
      <w:pPr>
        <w:pStyle w:val="SourceCode"/>
      </w:pPr>
      <w:r>
        <w:rPr>
          <w:rStyle w:val="CommentTok"/>
        </w:rPr>
        <w:t xml:space="preserve"># performing contrast (could also use pairs)</w:t>
      </w:r>
      <w:r>
        <w:br/>
      </w:r>
      <w:r>
        <w:rPr>
          <w:rStyle w:val="NormalTok"/>
        </w:rPr>
        <w:t xml:space="preserve">A.main.contrasts.list</w:t>
      </w:r>
      <w:r>
        <w:rPr>
          <w:rStyle w:val="OtherTok"/>
        </w:rPr>
        <w:t xml:space="preserve">&lt;-</w:t>
      </w:r>
      <w:r>
        <w:rPr>
          <w:rStyle w:val="FunctionTok"/>
        </w:rPr>
        <w:t xml:space="preserve">list</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FunctionTok"/>
        </w:rPr>
        <w:t xml:space="preserve">contrast</w:t>
      </w:r>
      <w:r>
        <w:rPr>
          <w:rStyle w:val="NormalTok"/>
        </w:rPr>
        <w:t xml:space="preserve">(em1.age,A.main.contrasts.list)</w:t>
      </w:r>
    </w:p>
    <w:p>
      <w:pPr>
        <w:pStyle w:val="SourceCode"/>
      </w:pPr>
      <w:r>
        <w:rPr>
          <w:rStyle w:val="VerbatimChar"/>
        </w:rPr>
        <w:t xml:space="preserve">##  contrast estimate         SE df t.ratio p.value</w:t>
      </w:r>
      <w:r>
        <w:br/>
      </w:r>
      <w:r>
        <w:rPr>
          <w:rStyle w:val="VerbatimChar"/>
        </w:rPr>
        <w:t xml:space="preserve">##  c(-1, 1)       94 34.8488801 18   2.697  0.0147</w:t>
      </w:r>
      <w:r>
        <w:br/>
      </w:r>
      <w:r>
        <w:rPr>
          <w:rStyle w:val="VerbatimChar"/>
        </w:rPr>
        <w:t xml:space="preserve">## </w:t>
      </w:r>
      <w:r>
        <w:br/>
      </w:r>
      <w:r>
        <w:rPr>
          <w:rStyle w:val="VerbatimChar"/>
        </w:rPr>
        <w:t xml:space="preserve">## Results are averaged over the levels of: angle</w:t>
      </w:r>
    </w:p>
    <w:p>
      <w:pPr>
        <w:pStyle w:val="SourceCode"/>
      </w:pPr>
      <w:r>
        <w:rPr>
          <w:rStyle w:val="FunctionTok"/>
        </w:rPr>
        <w:t xml:space="preserve">pairs</w:t>
      </w:r>
      <w:r>
        <w:rPr>
          <w:rStyle w:val="NormalTok"/>
        </w:rPr>
        <w:t xml:space="preserve">(em1.age)</w:t>
      </w:r>
    </w:p>
    <w:p>
      <w:pPr>
        <w:pStyle w:val="SourceCode"/>
      </w:pPr>
      <w:r>
        <w:rPr>
          <w:rStyle w:val="VerbatimChar"/>
        </w:rPr>
        <w:t xml:space="preserve">##  contrast    estimate         SE df t.ratio p.value</w:t>
      </w:r>
      <w:r>
        <w:br/>
      </w:r>
      <w:r>
        <w:rPr>
          <w:rStyle w:val="VerbatimChar"/>
        </w:rPr>
        <w:t xml:space="preserve">##  Young - Old      -94 34.8488801 18  -2.697  0.0147</w:t>
      </w:r>
      <w:r>
        <w:br/>
      </w:r>
      <w:r>
        <w:rPr>
          <w:rStyle w:val="VerbatimChar"/>
        </w:rPr>
        <w:t xml:space="preserve">## </w:t>
      </w:r>
      <w:r>
        <w:br/>
      </w:r>
      <w:r>
        <w:rPr>
          <w:rStyle w:val="VerbatimChar"/>
        </w:rPr>
        <w:t xml:space="preserve">## Results are averaged over the levels of: angle</w:t>
      </w:r>
    </w:p>
    <w:p>
      <w:pPr>
        <w:pStyle w:val="SourceCode"/>
      </w:pPr>
      <w:r>
        <w:rPr>
          <w:rStyle w:val="FunctionTok"/>
        </w:rPr>
        <w:t xml:space="preserve">summary</w:t>
      </w:r>
      <w:r>
        <w:rPr>
          <w:rStyle w:val="NormalTok"/>
        </w:rPr>
        <w:t xml:space="preserve">(m1)</w:t>
      </w:r>
    </w:p>
    <w:p>
      <w:pPr>
        <w:pStyle w:val="SourceCode"/>
      </w:pPr>
      <w:r>
        <w:rPr>
          <w:rStyle w:val="VerbatimChar"/>
        </w:rPr>
        <w:t xml:space="preserve">## Warning in summary.Anova.mlm(object$Anova, multivariate = FALSE): HF eps &gt; 1</w:t>
      </w:r>
      <w:r>
        <w:br/>
      </w:r>
      <w:r>
        <w:rPr>
          <w:rStyle w:val="VerbatimChar"/>
        </w:rPr>
        <w:t xml:space="preserve">## treated as 1</w:t>
      </w:r>
    </w:p>
    <w:p>
      <w:pPr>
        <w:pStyle w:val="SourceCode"/>
      </w:pPr>
      <w:r>
        <w:rPr>
          <w:rStyle w:val="VerbatimChar"/>
        </w:rPr>
        <w:t xml:space="preserve">## </w:t>
      </w:r>
      <w:r>
        <w:br/>
      </w:r>
      <w:r>
        <w:rPr>
          <w:rStyle w:val="VerbatimChar"/>
        </w:rPr>
        <w:t xml:space="preserve">## Univariate Type III Repeated-Measures ANOVA Assuming Sphericity</w:t>
      </w:r>
      <w:r>
        <w:br/>
      </w:r>
      <w:r>
        <w:rPr>
          <w:rStyle w:val="VerbatimChar"/>
        </w:rPr>
        <w:t xml:space="preserve">## </w:t>
      </w:r>
      <w:r>
        <w:br/>
      </w:r>
      <w:r>
        <w:rPr>
          <w:rStyle w:val="VerbatimChar"/>
        </w:rPr>
        <w:t xml:space="preserve">##               Sum Sq num Df Error SS den Df    F value                 Pr(&gt;F)</w:t>
      </w:r>
      <w:r>
        <w:br/>
      </w:r>
      <w:r>
        <w:rPr>
          <w:rStyle w:val="VerbatimChar"/>
        </w:rPr>
        <w:t xml:space="preserve">## (Intercept) 22767360      1   327900     18 1249.80933 &lt; 0.000000000000000222</w:t>
      </w:r>
      <w:r>
        <w:br/>
      </w:r>
      <w:r>
        <w:rPr>
          <w:rStyle w:val="VerbatimChar"/>
        </w:rPr>
        <w:t xml:space="preserve">## age           132540      1   327900     18    7.27575              0.0147340</w:t>
      </w:r>
      <w:r>
        <w:br/>
      </w:r>
      <w:r>
        <w:rPr>
          <w:rStyle w:val="VerbatimChar"/>
        </w:rPr>
        <w:t xml:space="preserve">## angle         435090      2    54420     36  143.91069 &lt; 0.000000000000000222</w:t>
      </w:r>
      <w:r>
        <w:br/>
      </w:r>
      <w:r>
        <w:rPr>
          <w:rStyle w:val="VerbatimChar"/>
        </w:rPr>
        <w:t xml:space="preserve">## age:angle      21090      2    54420     36    6.97574              0.0027515</w:t>
      </w:r>
      <w:r>
        <w:br/>
      </w:r>
      <w:r>
        <w:rPr>
          <w:rStyle w:val="VerbatimChar"/>
        </w:rPr>
        <w:t xml:space="preserve">##                </w:t>
      </w:r>
      <w:r>
        <w:br/>
      </w:r>
      <w:r>
        <w:rPr>
          <w:rStyle w:val="VerbatimChar"/>
        </w:rPr>
        <w:t xml:space="preserve">## (Intercept) ***</w:t>
      </w:r>
      <w:r>
        <w:br/>
      </w:r>
      <w:r>
        <w:rPr>
          <w:rStyle w:val="VerbatimChar"/>
        </w:rPr>
        <w:t xml:space="preserve">## age         *  </w:t>
      </w:r>
      <w:r>
        <w:br/>
      </w:r>
      <w:r>
        <w:rPr>
          <w:rStyle w:val="VerbatimChar"/>
        </w:rPr>
        <w:t xml:space="preserve">## angle       ***</w:t>
      </w:r>
      <w:r>
        <w:br/>
      </w:r>
      <w:r>
        <w:rPr>
          <w:rStyle w:val="VerbatimChar"/>
        </w:rPr>
        <w:t xml:space="preserve">## age:angle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Mauchly Tests for Sphericity</w:t>
      </w:r>
      <w:r>
        <w:br/>
      </w:r>
      <w:r>
        <w:rPr>
          <w:rStyle w:val="VerbatimChar"/>
        </w:rPr>
        <w:t xml:space="preserve">## </w:t>
      </w:r>
      <w:r>
        <w:br/>
      </w:r>
      <w:r>
        <w:rPr>
          <w:rStyle w:val="VerbatimChar"/>
        </w:rPr>
        <w:t xml:space="preserve">##           Test statistic    p-value</w:t>
      </w:r>
      <w:r>
        <w:br/>
      </w:r>
      <w:r>
        <w:rPr>
          <w:rStyle w:val="VerbatimChar"/>
        </w:rPr>
        <w:t xml:space="preserve">## angle         0.93683697 0.57430711</w:t>
      </w:r>
      <w:r>
        <w:br/>
      </w:r>
      <w:r>
        <w:rPr>
          <w:rStyle w:val="VerbatimChar"/>
        </w:rPr>
        <w:t xml:space="preserve">## age:angle     0.93683697 0.57430711</w:t>
      </w:r>
      <w:r>
        <w:br/>
      </w:r>
      <w:r>
        <w:rPr>
          <w:rStyle w:val="VerbatimChar"/>
        </w:rPr>
        <w:t xml:space="preserve">## </w:t>
      </w:r>
      <w:r>
        <w:br/>
      </w:r>
      <w:r>
        <w:rPr>
          <w:rStyle w:val="VerbatimChar"/>
        </w:rPr>
        <w:t xml:space="preserve">## </w:t>
      </w:r>
      <w:r>
        <w:br/>
      </w:r>
      <w:r>
        <w:rPr>
          <w:rStyle w:val="VerbatimChar"/>
        </w:rPr>
        <w:t xml:space="preserve">## Greenhouse-Geisser and Huynh-Feldt Corrections</w:t>
      </w:r>
      <w:r>
        <w:br/>
      </w:r>
      <w:r>
        <w:rPr>
          <w:rStyle w:val="VerbatimChar"/>
        </w:rPr>
        <w:t xml:space="preserve">##  for Departure from Sphericity</w:t>
      </w:r>
      <w:r>
        <w:br/>
      </w:r>
      <w:r>
        <w:rPr>
          <w:rStyle w:val="VerbatimChar"/>
        </w:rPr>
        <w:t xml:space="preserve">## </w:t>
      </w:r>
      <w:r>
        <w:br/>
      </w:r>
      <w:r>
        <w:rPr>
          <w:rStyle w:val="VerbatimChar"/>
        </w:rPr>
        <w:t xml:space="preserve">##               GG eps             Pr(&gt;F[GG])    </w:t>
      </w:r>
      <w:r>
        <w:br/>
      </w:r>
      <w:r>
        <w:rPr>
          <w:rStyle w:val="VerbatimChar"/>
        </w:rPr>
        <w:t xml:space="preserve">## angle     0.94058952 &lt; 0.000000000000000222 ***</w:t>
      </w:r>
      <w:r>
        <w:br/>
      </w:r>
      <w:r>
        <w:rPr>
          <w:rStyle w:val="VerbatimChar"/>
        </w:rPr>
        <w:t xml:space="preserve">## age:angle 0.94058952              0.0033994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HF eps                    Pr(&gt;F[HF])</w:t>
      </w:r>
      <w:r>
        <w:br/>
      </w:r>
      <w:r>
        <w:rPr>
          <w:rStyle w:val="VerbatimChar"/>
        </w:rPr>
        <w:t xml:space="preserve">## angle     1.046677106 0.000000000000000006728921246</w:t>
      </w:r>
      <w:r>
        <w:br/>
      </w:r>
      <w:r>
        <w:rPr>
          <w:rStyle w:val="VerbatimChar"/>
        </w:rPr>
        <w:t xml:space="preserve">## age:angle 1.046677106 0.002751523391096888891682593</w:t>
      </w:r>
    </w:p>
    <w:bookmarkEnd w:id="120"/>
    <w:bookmarkStart w:id="121" w:name="dropping-equal-variances-assumption"/>
    <w:p>
      <w:pPr>
        <w:pStyle w:val="Heading3"/>
      </w:pPr>
      <w:r>
        <w:t xml:space="preserve">Dropping Equal Variances Assumption</w:t>
      </w:r>
    </w:p>
    <w:p>
      <w:pPr>
        <w:pStyle w:val="FirstParagraph"/>
      </w:pPr>
      <w:r>
        <w:t xml:space="preserve">If we were worried about the equal variances assumption, and we were doing a pair-wise contrast, we could use Welch’s</w:t>
      </w:r>
      <w:r>
        <w:t xml:space="preserve"> </w:t>
      </w:r>
      <w:r>
        <w:rPr>
          <w:i/>
          <w:iCs/>
        </w:rPr>
        <w:t xml:space="preserve">t</w:t>
      </w:r>
      <w:r>
        <w:t xml:space="preserve"> </w:t>
      </w:r>
      <w:r>
        <w:t xml:space="preserve">on the subject means (from the wide data frame). If this was a complex contrast we would either have to manually calculate the contrast (see Lecture Notes 7 on contrasts) or use a regression-based model that would adjust for heteroscedasticity.</w:t>
      </w:r>
    </w:p>
    <w:p>
      <w:pPr>
        <w:pStyle w:val="SourceCode"/>
      </w:pPr>
      <w:r>
        <w:rPr>
          <w:rStyle w:val="CommentTok"/>
        </w:rPr>
        <w:t xml:space="preserve"># welch's t</w:t>
      </w:r>
      <w:r>
        <w:br/>
      </w:r>
      <w:r>
        <w:rPr>
          <w:rStyle w:val="FunctionTok"/>
        </w:rPr>
        <w:t xml:space="preserve">t.test</w:t>
      </w:r>
      <w:r>
        <w:rPr>
          <w:rStyle w:val="NormalTok"/>
        </w:rPr>
        <w:t xml:space="preserve">(pmean</w:t>
      </w:r>
      <w:r>
        <w:rPr>
          <w:rStyle w:val="SpecialCharTok"/>
        </w:rPr>
        <w:t xml:space="preserve">~</w:t>
      </w:r>
      <w:r>
        <w:rPr>
          <w:rStyle w:val="NormalTok"/>
        </w:rPr>
        <w:t xml:space="preserve">age,</w:t>
      </w:r>
      <w:r>
        <w:rPr>
          <w:rStyle w:val="AttributeTok"/>
        </w:rPr>
        <w:t xml:space="preserve">data=</w:t>
      </w:r>
      <w:r>
        <w:rPr>
          <w:rStyle w:val="NormalTok"/>
        </w:rPr>
        <w:t xml:space="preserve">dfs)</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pmean by age</w:t>
      </w:r>
      <w:r>
        <w:br/>
      </w:r>
      <w:r>
        <w:rPr>
          <w:rStyle w:val="VerbatimChar"/>
        </w:rPr>
        <w:t xml:space="preserve">## t = -2.6973607, df = 17.788432, p-value = 0.01483957</w:t>
      </w:r>
      <w:r>
        <w:br/>
      </w:r>
      <w:r>
        <w:rPr>
          <w:rStyle w:val="VerbatimChar"/>
        </w:rPr>
        <w:t xml:space="preserve">## alternative hypothesis: true difference in means between group Young and group Old is not equal to 0</w:t>
      </w:r>
      <w:r>
        <w:br/>
      </w:r>
      <w:r>
        <w:rPr>
          <w:rStyle w:val="VerbatimChar"/>
        </w:rPr>
        <w:t xml:space="preserve">## 95 percent confidence interval:</w:t>
      </w:r>
      <w:r>
        <w:br/>
      </w:r>
      <w:r>
        <w:rPr>
          <w:rStyle w:val="VerbatimChar"/>
        </w:rPr>
        <w:t xml:space="preserve">##  -167.27724764  -20.72275236</w:t>
      </w:r>
      <w:r>
        <w:br/>
      </w:r>
      <w:r>
        <w:rPr>
          <w:rStyle w:val="VerbatimChar"/>
        </w:rPr>
        <w:t xml:space="preserve">## sample estimates:</w:t>
      </w:r>
      <w:r>
        <w:br/>
      </w:r>
      <w:r>
        <w:rPr>
          <w:rStyle w:val="VerbatimChar"/>
        </w:rPr>
        <w:t xml:space="preserve">## mean in group Young   mean in group Old </w:t>
      </w:r>
      <w:r>
        <w:br/>
      </w:r>
      <w:r>
        <w:rPr>
          <w:rStyle w:val="VerbatimChar"/>
        </w:rPr>
        <w:t xml:space="preserve">##                 569                 663</w:t>
      </w:r>
    </w:p>
    <w:bookmarkEnd w:id="121"/>
    <w:bookmarkStart w:id="122" w:name="cohens-d-and-post-hoc-adjustment"/>
    <w:p>
      <w:pPr>
        <w:pStyle w:val="Heading3"/>
      </w:pPr>
      <w:r>
        <w:t xml:space="preserve">Cohen’s d and post-hoc adjustment</w:t>
      </w:r>
    </w:p>
    <w:p>
      <w:pPr>
        <w:pStyle w:val="SourceCode"/>
      </w:pPr>
      <w:r>
        <w:rPr>
          <w:rStyle w:val="CommentTok"/>
        </w:rPr>
        <w:t xml:space="preserve"># getting Cohen's d</w:t>
      </w:r>
      <w:r>
        <w:br/>
      </w:r>
      <w:r>
        <w:br/>
      </w:r>
      <w:r>
        <w:rPr>
          <w:rStyle w:val="DecValTok"/>
        </w:rPr>
        <w:t xml:space="preserve">94</w:t>
      </w:r>
      <w:r>
        <w:rPr>
          <w:rStyle w:val="SpecialCharTok"/>
        </w:rPr>
        <w:t xml:space="preserve">/</w:t>
      </w:r>
      <w:r>
        <w:rPr>
          <w:rStyle w:val="NormalTok"/>
        </w:rPr>
        <w:t xml:space="preserve">pooledsd</w:t>
      </w:r>
    </w:p>
    <w:p>
      <w:pPr>
        <w:pStyle w:val="SourceCode"/>
      </w:pPr>
      <w:r>
        <w:rPr>
          <w:rStyle w:val="VerbatimChar"/>
        </w:rPr>
        <w:t xml:space="preserve">## [1] 1.117149318</w:t>
      </w:r>
    </w:p>
    <w:p>
      <w:pPr>
        <w:pStyle w:val="FirstParagraph"/>
      </w:pPr>
      <w:r>
        <w:t xml:space="preserve">Cohen’s</w:t>
      </w:r>
      <w:r>
        <w:t xml:space="preserve"> </w:t>
      </w:r>
      <w:r>
        <w:rPr>
          <w:i/>
          <w:iCs/>
        </w:rPr>
        <w:t xml:space="preserve">d</w:t>
      </w:r>
      <w:r>
        <w:t xml:space="preserve">:</w:t>
      </w:r>
      <w:r>
        <w:t xml:space="preserve"> </w:t>
      </w:r>
      <m:oMath>
        <m:f>
          <m:fPr>
            <m:type m:val="bar"/>
          </m:fPr>
          <m:num>
            <m:r>
              <m:t>94</m:t>
            </m:r>
          </m:num>
          <m:den>
            <m:r>
              <m:t>84.14</m:t>
            </m:r>
          </m:den>
        </m:f>
        <m:r>
          <m:rPr>
            <m:sty m:val="p"/>
          </m:rPr>
          <m:t>=</m:t>
        </m:r>
        <m:r>
          <m:t>1.12</m:t>
        </m:r>
      </m:oMath>
    </w:p>
    <w:p>
      <w:pPr>
        <w:pStyle w:val="BodyText"/>
      </w:pPr>
      <w:r>
        <w:t xml:space="preserve">Tukey post-hoc adjustment (redundant, it will resolve to a regular</w:t>
      </w:r>
      <w:r>
        <w:t xml:space="preserve"> </w:t>
      </w:r>
      <w:r>
        <w:rPr>
          <w:i/>
          <w:iCs/>
        </w:rPr>
        <w:t xml:space="preserve">t</w:t>
      </w:r>
      <w:r>
        <w:t xml:space="preserve"> </w:t>
      </w:r>
      <w:r>
        <w:t xml:space="preserve">critical value):</w:t>
      </w:r>
    </w:p>
    <w:p>
      <w:pPr>
        <w:pStyle w:val="SourceCode"/>
      </w:pPr>
      <w:r>
        <w:rPr>
          <w:rStyle w:val="FunctionTok"/>
        </w:rPr>
        <w:t xml:space="preserve">qtukey</w:t>
      </w:r>
      <w:r>
        <w:rPr>
          <w:rStyle w:val="NormalTok"/>
        </w:rPr>
        <w:t xml:space="preserve">(</w:t>
      </w:r>
      <w:r>
        <w:rPr>
          <w:rStyle w:val="DecValTok"/>
        </w:rPr>
        <w:t xml:space="preserve">1</w:t>
      </w:r>
      <w:r>
        <w:rPr>
          <w:rStyle w:val="FloatTok"/>
        </w:rPr>
        <w:t xml:space="preserve">-.05</w:t>
      </w:r>
      <w:r>
        <w:rPr>
          <w:rStyle w:val="NormalTok"/>
        </w:rPr>
        <w:t xml:space="preserve">,</w:t>
      </w:r>
      <w:r>
        <w:rPr>
          <w:rStyle w:val="DecValTok"/>
        </w:rPr>
        <w:t xml:space="preserve">2</w:t>
      </w:r>
      <w:r>
        <w:rPr>
          <w:rStyle w:val="NormalTok"/>
        </w:rPr>
        <w:t xml:space="preserve">,</w:t>
      </w:r>
      <w:r>
        <w:rPr>
          <w:rStyle w:val="DecValTok"/>
        </w:rPr>
        <w:t xml:space="preserve">18</w:t>
      </w:r>
      <w:r>
        <w:rPr>
          <w:rStyle w:val="NormalTok"/>
        </w:rPr>
        <w:t xml:space="preserve">)</w:t>
      </w:r>
      <w:r>
        <w:rPr>
          <w:rStyle w:val="SpecialCharTok"/>
        </w:rPr>
        <w:t xml:space="preserve">/</w:t>
      </w:r>
      <w:r>
        <w:rPr>
          <w:rStyle w:val="FunctionTok"/>
        </w:rPr>
        <w:t xml:space="preserve">sqrt</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[1] 2.10092196</w:t>
      </w:r>
    </w:p>
    <w:p>
      <w:pPr>
        <w:pStyle w:val="SourceCode"/>
      </w:pPr>
      <w:r>
        <w:rPr>
          <w:rStyle w:val="FunctionTok"/>
        </w:rPr>
        <w:t xml:space="preserve">qt</w:t>
      </w:r>
      <w:r>
        <w:rPr>
          <w:rStyle w:val="NormalTok"/>
        </w:rPr>
        <w:t xml:space="preserve">(.</w:t>
      </w:r>
      <w:r>
        <w:rPr>
          <w:rStyle w:val="DecValTok"/>
        </w:rPr>
        <w:t xml:space="preserve">05</w:t>
      </w:r>
      <w:r>
        <w:rPr>
          <w:rStyle w:val="SpecialCharTok"/>
        </w:rPr>
        <w:t xml:space="preserve">/</w:t>
      </w:r>
      <w:r>
        <w:rPr>
          <w:rStyle w:val="NormalTok"/>
        </w:rPr>
        <w:t xml:space="preserve">(</w:t>
      </w:r>
      <w:r>
        <w:rPr>
          <w:rStyle w:val="DecValTok"/>
        </w:rPr>
        <w:t xml:space="preserve">2</w:t>
      </w:r>
      <w:r>
        <w:rPr>
          <w:rStyle w:val="NormalTok"/>
        </w:rPr>
        <w:t xml:space="preserve">),</w:t>
      </w:r>
      <w:r>
        <w:rPr>
          <w:rStyle w:val="DecValTok"/>
        </w:rPr>
        <w:t xml:space="preserve">18</w:t>
      </w:r>
      <w:r>
        <w:rPr>
          <w:rStyle w:val="NormalTok"/>
        </w:rPr>
        <w:t xml:space="preserve">)</w:t>
      </w:r>
    </w:p>
    <w:p>
      <w:pPr>
        <w:pStyle w:val="SourceCode"/>
      </w:pPr>
      <w:r>
        <w:rPr>
          <w:rStyle w:val="VerbatimChar"/>
        </w:rPr>
        <w:t xml:space="preserve">## [1] -2.10092204</w:t>
      </w:r>
    </w:p>
    <w:bookmarkEnd w:id="122"/>
    <w:bookmarkStart w:id="123" w:name="write-up-assuming-equal-variances"/>
    <w:p>
      <w:pPr>
        <w:pStyle w:val="Heading3"/>
      </w:pPr>
      <w:r>
        <w:t xml:space="preserve">Write-Up (assuming equal variances)</w:t>
      </w:r>
    </w:p>
    <w:p>
      <w:pPr>
        <w:pStyle w:val="FirstParagraph"/>
      </w:pPr>
      <w:r>
        <w:t xml:space="preserve">Older subjects had higher latency than younger subjects, t(18) = -2.70, p = .015,</w:t>
      </w:r>
      <w:r>
        <w:t xml:space="preserve"> </w:t>
      </w:r>
      <m:oMath>
        <m:sSub>
          <m:e>
            <m:r>
              <m:t>d</m:t>
            </m:r>
          </m:e>
          <m:sub>
            <m:r>
              <m:t>a</m:t>
            </m:r>
            <m:r>
              <m:t>v</m:t>
            </m:r>
          </m:sub>
        </m:sSub>
      </m:oMath>
      <w:r>
        <w:t xml:space="preserve"> </w:t>
      </w:r>
      <w:r>
        <w:t xml:space="preserve">= 1.12.</w:t>
      </w:r>
    </w:p>
    <w:bookmarkEnd w:id="123"/>
    <w:bookmarkEnd w:id="124"/>
    <w:bookmarkStart w:id="128" w:name="within-subjects-main-effects"/>
    <w:p>
      <w:pPr>
        <w:pStyle w:val="Heading2"/>
      </w:pPr>
      <w:r>
        <w:t xml:space="preserve">Within-Subjects Main Effects</w:t>
      </w:r>
    </w:p>
    <w:p>
      <w:pPr>
        <w:pStyle w:val="FirstParagraph"/>
      </w:pPr>
      <w:r>
        <w:t xml:space="preserve">We will test two pairwise contrasts:</w:t>
      </w:r>
    </w:p>
    <w:p>
      <w:pPr>
        <w:pStyle w:val="BodyText"/>
      </w:pPr>
      <m:oMath>
        <m:sSub>
          <m:e>
            <m:r>
              <m:t>H</m:t>
            </m:r>
          </m:e>
          <m:sub>
            <m:r>
              <m:t>0</m:t>
            </m:r>
          </m:sub>
        </m:sSub>
        <m:r>
          <m:rPr>
            <m:sty m:val="p"/>
          </m:rPr>
          <m:t>:</m:t>
        </m:r>
        <m:d>
          <m:dPr>
            <m:begChr m:val="("/>
            <m:sepChr m:val=""/>
            <m:endChr m:val=")"/>
            <m:grow/>
          </m:dPr>
          <m:e>
            <m:r>
              <m:rPr>
                <m:sty m:val="p"/>
              </m:rPr>
              <m:t>−</m:t>
            </m:r>
            <m:r>
              <m:t>1</m:t>
            </m:r>
          </m:e>
        </m:d>
        <m:sSub>
          <m:e>
            <m:r>
              <m:t>β</m:t>
            </m:r>
          </m:e>
          <m:sub>
            <m:r>
              <m:t>0</m:t>
            </m:r>
          </m:sub>
        </m:sSub>
        <m:r>
          <m:rPr>
            <m:sty m:val="p"/>
          </m:rPr>
          <m:t>+</m:t>
        </m:r>
        <m:d>
          <m:dPr>
            <m:begChr m:val="("/>
            <m:sepChr m:val=""/>
            <m:endChr m:val=")"/>
            <m:grow/>
          </m:dPr>
          <m:e>
            <m:r>
              <m:t>1</m:t>
            </m:r>
          </m:e>
        </m:d>
        <m:sSub>
          <m:e>
            <m:r>
              <m:t>β</m:t>
            </m:r>
          </m:e>
          <m:sub>
            <m:r>
              <m:t>4</m:t>
            </m:r>
          </m:sub>
        </m:sSub>
        <m:r>
          <m:rPr>
            <m:sty m:val="p"/>
          </m:rPr>
          <m:t>=</m:t>
        </m:r>
        <m:r>
          <m:t>0</m:t>
        </m:r>
      </m:oMath>
    </w:p>
    <w:p>
      <w:pPr>
        <w:pStyle w:val="BodyText"/>
      </w:pPr>
      <m:oMath>
        <m:sSub>
          <m:e>
            <m:r>
              <m:t>H</m:t>
            </m:r>
          </m:e>
          <m:sub>
            <m:r>
              <m:t>0</m:t>
            </m:r>
          </m:sub>
        </m:sSub>
        <m:r>
          <m:rPr>
            <m:sty m:val="p"/>
          </m:rPr>
          <m:t>:</m:t>
        </m:r>
        <m:d>
          <m:dPr>
            <m:begChr m:val="("/>
            <m:sepChr m:val=""/>
            <m:endChr m:val=")"/>
            <m:grow/>
          </m:dPr>
          <m:e>
            <m:r>
              <m:rPr>
                <m:sty m:val="p"/>
              </m:rPr>
              <m:t>−</m:t>
            </m:r>
            <m:r>
              <m:t>1</m:t>
            </m:r>
          </m:e>
        </m:d>
        <m:sSub>
          <m:e>
            <m:r>
              <m:t>β</m:t>
            </m:r>
          </m:e>
          <m:sub>
            <m:r>
              <m:t>0</m:t>
            </m:r>
          </m:sub>
        </m:sSub>
        <m:r>
          <m:rPr>
            <m:sty m:val="p"/>
          </m:rPr>
          <m:t>+</m:t>
        </m:r>
        <m:d>
          <m:dPr>
            <m:begChr m:val="("/>
            <m:sepChr m:val=""/>
            <m:endChr m:val=")"/>
            <m:grow/>
          </m:dPr>
          <m:e>
            <m:r>
              <m:t>1</m:t>
            </m:r>
          </m:e>
        </m:d>
        <m:sSub>
          <m:e>
            <m:r>
              <m:t>β</m:t>
            </m:r>
          </m:e>
          <m:sub>
            <m:r>
              <m:t>8</m:t>
            </m:r>
          </m:sub>
        </m:sSub>
        <m:r>
          <m:rPr>
            <m:sty m:val="p"/>
          </m:rPr>
          <m:t>=</m:t>
        </m:r>
        <m:r>
          <m:t>0</m:t>
        </m:r>
      </m:oMath>
    </w:p>
    <w:p>
      <w:pPr>
        <w:pStyle w:val="BodyText"/>
      </w:pPr>
      <w:r>
        <w:t xml:space="preserve">When you are dealing with a purely within-subjects contrast, you do not have to worry about homoscedasticity (or sphericity for that matter).</w:t>
      </w:r>
    </w:p>
    <w:bookmarkStart w:id="125" w:name="mechanics-using-emmeans"/>
    <w:p>
      <w:pPr>
        <w:pStyle w:val="Heading3"/>
      </w:pPr>
      <w:r>
        <w:t xml:space="preserve">Mechanics (using</w:t>
      </w:r>
      <w:r>
        <w:t xml:space="preserve"> </w:t>
      </w:r>
      <w:r>
        <w:rPr>
          <w:rStyle w:val="VerbatimChar"/>
        </w:rPr>
        <w:t xml:space="preserve">emmeans</w:t>
      </w:r>
      <w:r>
        <w:t xml:space="preserve">)</w:t>
      </w:r>
    </w:p>
    <w:p>
      <w:pPr>
        <w:pStyle w:val="SourceCode"/>
      </w:pPr>
      <w:r>
        <w:rPr>
          <w:rStyle w:val="NormalTok"/>
        </w:rPr>
        <w:t xml:space="preserve">em1.angle</w:t>
      </w:r>
      <w:r>
        <w:rPr>
          <w:rStyle w:val="OtherTok"/>
        </w:rPr>
        <w:t xml:space="preserve">&lt;-</w:t>
      </w:r>
      <w:r>
        <w:rPr>
          <w:rStyle w:val="NormalTok"/>
        </w:rPr>
        <w:t xml:space="preserve">emmeans</w:t>
      </w:r>
      <w:r>
        <w:rPr>
          <w:rStyle w:val="SpecialCharTok"/>
        </w:rPr>
        <w:t xml:space="preserve">::</w:t>
      </w:r>
      <w:r>
        <w:rPr>
          <w:rStyle w:val="FunctionTok"/>
        </w:rPr>
        <w:t xml:space="preserve">emmeans</w:t>
      </w:r>
      <w:r>
        <w:rPr>
          <w:rStyle w:val="NormalTok"/>
        </w:rPr>
        <w:t xml:space="preserve">(m1,</w:t>
      </w:r>
      <w:r>
        <w:rPr>
          <w:rStyle w:val="SpecialCharTok"/>
        </w:rPr>
        <w:t xml:space="preserve">~</w:t>
      </w:r>
      <w:r>
        <w:rPr>
          <w:rStyle w:val="NormalTok"/>
        </w:rPr>
        <w:t xml:space="preserve">angle)</w:t>
      </w:r>
      <w:r>
        <w:br/>
      </w:r>
      <w:r>
        <w:rPr>
          <w:rStyle w:val="NormalTok"/>
        </w:rPr>
        <w:t xml:space="preserve">em1.angle</w:t>
      </w:r>
    </w:p>
    <w:p>
      <w:pPr>
        <w:pStyle w:val="SourceCode"/>
      </w:pPr>
      <w:r>
        <w:rPr>
          <w:rStyle w:val="VerbatimChar"/>
        </w:rPr>
        <w:t xml:space="preserve">##  angle emmean          SE df    lower.CL    upper.CL</w:t>
      </w:r>
      <w:r>
        <w:br/>
      </w:r>
      <w:r>
        <w:rPr>
          <w:rStyle w:val="VerbatimChar"/>
        </w:rPr>
        <w:t xml:space="preserve">##  a0     510.0 18.56071119 18 471.0053928 548.9946072</w:t>
      </w:r>
      <w:r>
        <w:br/>
      </w:r>
      <w:r>
        <w:rPr>
          <w:rStyle w:val="VerbatimChar"/>
        </w:rPr>
        <w:t xml:space="preserve">##  a4     619.5 18.84807682 18 579.9016600 659.0983400</w:t>
      </w:r>
      <w:r>
        <w:br/>
      </w:r>
      <w:r>
        <w:rPr>
          <w:rStyle w:val="VerbatimChar"/>
        </w:rPr>
        <w:t xml:space="preserve">##  a8     718.5 19.03286631 18 678.5134317 758.4865683</w:t>
      </w:r>
      <w:r>
        <w:br/>
      </w:r>
      <w:r>
        <w:rPr>
          <w:rStyle w:val="VerbatimChar"/>
        </w:rPr>
        <w:t xml:space="preserve">## </w:t>
      </w:r>
      <w:r>
        <w:br/>
      </w:r>
      <w:r>
        <w:rPr>
          <w:rStyle w:val="VerbatimChar"/>
        </w:rPr>
        <w:t xml:space="preserve">## Results are averaged over the levels of: age </w:t>
      </w:r>
      <w:r>
        <w:br/>
      </w:r>
      <w:r>
        <w:rPr>
          <w:rStyle w:val="VerbatimChar"/>
        </w:rPr>
        <w:t xml:space="preserve">## Confidence level used: 0.95</w:t>
      </w:r>
    </w:p>
    <w:p>
      <w:pPr>
        <w:pStyle w:val="SourceCode"/>
      </w:pPr>
      <w:r>
        <w:rPr>
          <w:rStyle w:val="NormalTok"/>
        </w:rPr>
        <w:t xml:space="preserve">contrast</w:t>
      </w:r>
      <w:r>
        <w:rPr>
          <w:rStyle w:val="FloatTok"/>
        </w:rPr>
        <w:t xml:space="preserve">.4</w:t>
      </w:r>
      <w:r>
        <w:rPr>
          <w:rStyle w:val="NormalTok"/>
        </w:rPr>
        <w:t xml:space="preserve">v0</w:t>
      </w:r>
      <w:r>
        <w:rPr>
          <w:rStyle w:val="OtherTok"/>
        </w:rPr>
        <w:t xml:space="preserve">&lt;-</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contrast</w:t>
      </w:r>
      <w:r>
        <w:rPr>
          <w:rStyle w:val="FloatTok"/>
        </w:rPr>
        <w:t xml:space="preserve">.8</w:t>
      </w:r>
      <w:r>
        <w:rPr>
          <w:rStyle w:val="NormalTok"/>
        </w:rPr>
        <w:t xml:space="preserve">v0</w:t>
      </w:r>
      <w:r>
        <w:rPr>
          <w:rStyle w:val="OtherTok"/>
        </w:rPr>
        <w:t xml:space="preserve">&lt;-</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br/>
      </w:r>
      <w:r>
        <w:rPr>
          <w:rStyle w:val="NormalTok"/>
        </w:rPr>
        <w:t xml:space="preserve">B.main.contrasts.list</w:t>
      </w:r>
      <w:r>
        <w:rPr>
          <w:rStyle w:val="OtherTok"/>
        </w:rPr>
        <w:t xml:space="preserve">&lt;-</w:t>
      </w:r>
      <w:r>
        <w:rPr>
          <w:rStyle w:val="FunctionTok"/>
        </w:rPr>
        <w:t xml:space="preserve">list</w:t>
      </w:r>
      <w:r>
        <w:rPr>
          <w:rStyle w:val="NormalTok"/>
        </w:rPr>
        <w:t xml:space="preserve">(contrast</w:t>
      </w:r>
      <w:r>
        <w:rPr>
          <w:rStyle w:val="FloatTok"/>
        </w:rPr>
        <w:t xml:space="preserve">.4</w:t>
      </w:r>
      <w:r>
        <w:rPr>
          <w:rStyle w:val="NormalTok"/>
        </w:rPr>
        <w:t xml:space="preserve">v0,contrast</w:t>
      </w:r>
      <w:r>
        <w:rPr>
          <w:rStyle w:val="FloatTok"/>
        </w:rPr>
        <w:t xml:space="preserve">.8</w:t>
      </w:r>
      <w:r>
        <w:rPr>
          <w:rStyle w:val="NormalTok"/>
        </w:rPr>
        <w:t xml:space="preserve">v0)</w:t>
      </w:r>
      <w:r>
        <w:br/>
      </w:r>
      <w:r>
        <w:rPr>
          <w:rStyle w:val="FunctionTok"/>
        </w:rPr>
        <w:t xml:space="preserve">contrast</w:t>
      </w:r>
      <w:r>
        <w:rPr>
          <w:rStyle w:val="NormalTok"/>
        </w:rPr>
        <w:t xml:space="preserve">(em1.angle,B.main.contrasts.list)</w:t>
      </w:r>
    </w:p>
    <w:p>
      <w:pPr>
        <w:pStyle w:val="SourceCode"/>
      </w:pPr>
      <w:r>
        <w:rPr>
          <w:rStyle w:val="VerbatimChar"/>
        </w:rPr>
        <w:t xml:space="preserve">##  contrast    estimate          SE df t.ratio p.value</w:t>
      </w:r>
      <w:r>
        <w:br/>
      </w:r>
      <w:r>
        <w:rPr>
          <w:rStyle w:val="VerbatimChar"/>
        </w:rPr>
        <w:t xml:space="preserve">##  c(-1, 1, 0)    109.5 12.09338662 18   9.055 &lt;0.0001</w:t>
      </w:r>
      <w:r>
        <w:br/>
      </w:r>
      <w:r>
        <w:rPr>
          <w:rStyle w:val="VerbatimChar"/>
        </w:rPr>
        <w:t xml:space="preserve">##  c(-1, 0, 1)    208.5 13.64734406 18  15.278 &lt;0.0001</w:t>
      </w:r>
      <w:r>
        <w:br/>
      </w:r>
      <w:r>
        <w:rPr>
          <w:rStyle w:val="VerbatimChar"/>
        </w:rPr>
        <w:t xml:space="preserve">## </w:t>
      </w:r>
      <w:r>
        <w:br/>
      </w:r>
      <w:r>
        <w:rPr>
          <w:rStyle w:val="VerbatimChar"/>
        </w:rPr>
        <w:t xml:space="preserve">## Results are averaged over the levels of: age</w:t>
      </w:r>
    </w:p>
    <w:p>
      <w:pPr>
        <w:pStyle w:val="SourceCode"/>
      </w:pPr>
      <w:r>
        <w:rPr>
          <w:rStyle w:val="CommentTok"/>
        </w:rPr>
        <w:t xml:space="preserve"># because this is a main effects contrast it is OK to use Tukey adjustment in the pairs function (as opposed to doing the Tukey adjustment yourself)</w:t>
      </w:r>
      <w:r>
        <w:br/>
      </w:r>
      <w:r>
        <w:rPr>
          <w:rStyle w:val="FunctionTok"/>
        </w:rPr>
        <w:t xml:space="preserve">pairs</w:t>
      </w:r>
      <w:r>
        <w:rPr>
          <w:rStyle w:val="NormalTok"/>
        </w:rPr>
        <w:t xml:space="preserve">(em1.angle,</w:t>
      </w:r>
      <w:r>
        <w:rPr>
          <w:rStyle w:val="AttributeTok"/>
        </w:rPr>
        <w:t xml:space="preserve">adjust=</w:t>
      </w:r>
      <w:r>
        <w:rPr>
          <w:rStyle w:val="StringTok"/>
        </w:rPr>
        <w:t xml:space="preserve">"tukey"</w:t>
      </w:r>
      <w:r>
        <w:rPr>
          <w:rStyle w:val="NormalTok"/>
        </w:rPr>
        <w:t xml:space="preserve">)</w:t>
      </w:r>
    </w:p>
    <w:p>
      <w:pPr>
        <w:pStyle w:val="SourceCode"/>
      </w:pPr>
      <w:r>
        <w:rPr>
          <w:rStyle w:val="VerbatimChar"/>
        </w:rPr>
        <w:t xml:space="preserve">##  contrast estimate          SE df t.ratio p.value</w:t>
      </w:r>
      <w:r>
        <w:br/>
      </w:r>
      <w:r>
        <w:rPr>
          <w:rStyle w:val="VerbatimChar"/>
        </w:rPr>
        <w:t xml:space="preserve">##  a0 - a4    -109.5 12.09338662 18  -9.055 &lt;0.0001</w:t>
      </w:r>
      <w:r>
        <w:br/>
      </w:r>
      <w:r>
        <w:rPr>
          <w:rStyle w:val="VerbatimChar"/>
        </w:rPr>
        <w:t xml:space="preserve">##  a0 - a8    -208.5 13.64734406 18 -15.278 &lt;0.0001</w:t>
      </w:r>
      <w:r>
        <w:br/>
      </w:r>
      <w:r>
        <w:rPr>
          <w:rStyle w:val="VerbatimChar"/>
        </w:rPr>
        <w:t xml:space="preserve">##  a4 - a8     -99.0 11.00000000 18  -9.000 &lt;0.0001</w:t>
      </w:r>
      <w:r>
        <w:br/>
      </w:r>
      <w:r>
        <w:rPr>
          <w:rStyle w:val="VerbatimChar"/>
        </w:rPr>
        <w:t xml:space="preserve">## </w:t>
      </w:r>
      <w:r>
        <w:br/>
      </w:r>
      <w:r>
        <w:rPr>
          <w:rStyle w:val="VerbatimChar"/>
        </w:rPr>
        <w:t xml:space="preserve">## Results are averaged over the levels of: age </w:t>
      </w:r>
      <w:r>
        <w:br/>
      </w:r>
      <w:r>
        <w:rPr>
          <w:rStyle w:val="VerbatimChar"/>
        </w:rPr>
        <w:t xml:space="preserve">## P value adjustment: tukey method for comparing a family of 3 estimates</w:t>
      </w:r>
    </w:p>
    <w:bookmarkEnd w:id="125"/>
    <w:bookmarkStart w:id="126" w:name="cohens-d-and-tukey-critical-t"/>
    <w:p>
      <w:pPr>
        <w:pStyle w:val="Heading3"/>
      </w:pPr>
      <w:r>
        <w:t xml:space="preserve">Cohen’s d and Tukey critical t*</w:t>
      </w:r>
    </w:p>
    <w:p>
      <w:pPr>
        <w:pStyle w:val="SourceCode"/>
      </w:pPr>
      <w:r>
        <w:rPr>
          <w:rStyle w:val="CommentTok"/>
        </w:rPr>
        <w:t xml:space="preserve"># Cohen's d</w:t>
      </w:r>
      <w:r>
        <w:br/>
      </w:r>
      <w:r>
        <w:rPr>
          <w:rStyle w:val="CommentTok"/>
        </w:rPr>
        <w:t xml:space="preserve"># take value of psi-hat and divide into it the standardizer</w:t>
      </w:r>
      <w:r>
        <w:br/>
      </w:r>
      <w:r>
        <w:rPr>
          <w:rStyle w:val="CommentTok"/>
        </w:rPr>
        <w:t xml:space="preserve"># 4 vs 0</w:t>
      </w:r>
      <w:r>
        <w:br/>
      </w:r>
      <w:r>
        <w:rPr>
          <w:rStyle w:val="FloatTok"/>
        </w:rPr>
        <w:t xml:space="preserve">109.5</w:t>
      </w:r>
      <w:r>
        <w:rPr>
          <w:rStyle w:val="SpecialCharTok"/>
        </w:rPr>
        <w:t xml:space="preserve">/</w:t>
      </w:r>
      <w:r>
        <w:rPr>
          <w:rStyle w:val="NormalTok"/>
        </w:rPr>
        <w:t xml:space="preserve">pooledsd</w:t>
      </w:r>
    </w:p>
    <w:p>
      <w:pPr>
        <w:pStyle w:val="SourceCode"/>
      </w:pPr>
      <w:r>
        <w:rPr>
          <w:rStyle w:val="VerbatimChar"/>
        </w:rPr>
        <w:t xml:space="preserve">## [1] 1.30136011</w:t>
      </w:r>
    </w:p>
    <w:p>
      <w:pPr>
        <w:pStyle w:val="SourceCode"/>
      </w:pPr>
      <w:r>
        <w:rPr>
          <w:rStyle w:val="CommentTok"/>
        </w:rPr>
        <w:t xml:space="preserve"># 8 vs 0</w:t>
      </w:r>
      <w:r>
        <w:br/>
      </w:r>
      <w:r>
        <w:rPr>
          <w:rStyle w:val="FloatTok"/>
        </w:rPr>
        <w:t xml:space="preserve">208.5</w:t>
      </w:r>
      <w:r>
        <w:rPr>
          <w:rStyle w:val="SpecialCharTok"/>
        </w:rPr>
        <w:t xml:space="preserve">/</w:t>
      </w:r>
      <w:r>
        <w:rPr>
          <w:rStyle w:val="NormalTok"/>
        </w:rPr>
        <w:t xml:space="preserve">pooledsd</w:t>
      </w:r>
    </w:p>
    <w:p>
      <w:pPr>
        <w:pStyle w:val="SourceCode"/>
      </w:pPr>
      <w:r>
        <w:rPr>
          <w:rStyle w:val="VerbatimChar"/>
        </w:rPr>
        <w:t xml:space="preserve">## [1] 2.477932264</w:t>
      </w:r>
    </w:p>
    <w:p>
      <w:pPr>
        <w:pStyle w:val="SourceCode"/>
      </w:pPr>
      <w:r>
        <w:rPr>
          <w:rStyle w:val="CommentTok"/>
        </w:rPr>
        <w:t xml:space="preserve"># manually getting Tukey t:</w:t>
      </w:r>
      <w:r>
        <w:br/>
      </w:r>
      <w:r>
        <w:br/>
      </w:r>
      <w:r>
        <w:rPr>
          <w:rStyle w:val="FunctionTok"/>
        </w:rPr>
        <w:t xml:space="preserve">qtukey</w:t>
      </w:r>
      <w:r>
        <w:rPr>
          <w:rStyle w:val="NormalTok"/>
        </w:rPr>
        <w:t xml:space="preserve">(</w:t>
      </w:r>
      <w:r>
        <w:rPr>
          <w:rStyle w:val="DecValTok"/>
        </w:rPr>
        <w:t xml:space="preserve">1</w:t>
      </w:r>
      <w:r>
        <w:rPr>
          <w:rStyle w:val="FloatTok"/>
        </w:rPr>
        <w:t xml:space="preserve">-.05</w:t>
      </w:r>
      <w:r>
        <w:rPr>
          <w:rStyle w:val="NormalTok"/>
        </w:rPr>
        <w:t xml:space="preserve">,</w:t>
      </w:r>
      <w:r>
        <w:rPr>
          <w:rStyle w:val="DecValTok"/>
        </w:rPr>
        <w:t xml:space="preserve">3</w:t>
      </w:r>
      <w:r>
        <w:rPr>
          <w:rStyle w:val="NormalTok"/>
        </w:rPr>
        <w:t xml:space="preserve">,</w:t>
      </w:r>
      <w:r>
        <w:rPr>
          <w:rStyle w:val="DecValTok"/>
        </w:rPr>
        <w:t xml:space="preserve">18</w:t>
      </w:r>
      <w:r>
        <w:rPr>
          <w:rStyle w:val="NormalTok"/>
        </w:rPr>
        <w:t xml:space="preserve">)</w:t>
      </w:r>
      <w:r>
        <w:rPr>
          <w:rStyle w:val="SpecialCharTok"/>
        </w:rPr>
        <w:t xml:space="preserve">/</w:t>
      </w:r>
      <w:r>
        <w:rPr>
          <w:rStyle w:val="FunctionTok"/>
        </w:rPr>
        <w:t xml:space="preserve">sqrt</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[1] 2.552163148</w:t>
      </w:r>
    </w:p>
    <w:bookmarkEnd w:id="126"/>
    <w:bookmarkStart w:id="127" w:name="write-up"/>
    <w:p>
      <w:pPr>
        <w:pStyle w:val="Heading3"/>
      </w:pPr>
      <w:r>
        <w:t xml:space="preserve">Write-Up</w:t>
      </w:r>
    </w:p>
    <w:p>
      <w:pPr>
        <w:pStyle w:val="FirstParagraph"/>
      </w:pPr>
      <w:r>
        <w:t xml:space="preserve">Latency is significantly higher at 4 degrees (M=620 ms) than at 0 degrees (M=510 ms), averaging across age groups, t(18)=9.05, Tukey adjusted p &lt;.05,</w:t>
      </w:r>
      <w:r>
        <w:t xml:space="preserve"> </w:t>
      </w:r>
      <m:oMath>
        <m:sSub>
          <m:e>
            <m:r>
              <m:t>d</m:t>
            </m:r>
          </m:e>
          <m:sub>
            <m:r>
              <m:t>a</m:t>
            </m:r>
            <m:r>
              <m:t>v</m:t>
            </m:r>
          </m:sub>
        </m:sSub>
      </m:oMath>
      <w:r>
        <w:t xml:space="preserve">=1.30. It is also higher at 8 degrees (M=719 ms) than at 0 degrees, t(18)=15.28, Tukey adjusted p &lt; .05,</w:t>
      </w:r>
      <w:r>
        <w:t xml:space="preserve"> </w:t>
      </w:r>
      <m:oMath>
        <m:sSub>
          <m:e>
            <m:r>
              <m:t>d</m:t>
            </m:r>
          </m:e>
          <m:sub>
            <m:r>
              <m:t>a</m:t>
            </m:r>
            <m:r>
              <m:t>v</m:t>
            </m:r>
          </m:sub>
        </m:sSub>
      </m:oMath>
      <w:r>
        <w:t xml:space="preserve">=2.48.</w:t>
      </w:r>
    </w:p>
    <w:bookmarkEnd w:id="127"/>
    <w:bookmarkEnd w:id="128"/>
    <w:bookmarkStart w:id="136" w:name="X85e486067a84db5873645d6050f2fb4026f7109"/>
    <w:p>
      <w:pPr>
        <w:pStyle w:val="Heading2"/>
      </w:pPr>
      <w:r>
        <w:t xml:space="preserve">Simple Effects: Effect of A (Between-Subjects Factor) At One Level of B (wihin-Subjects Factor)</w:t>
      </w:r>
    </w:p>
    <w:p>
      <w:pPr>
        <w:pStyle w:val="FirstParagraph"/>
      </w:pPr>
      <w:r>
        <w:t xml:space="preserve">We want to know if age has a significant effect when the letter appears dead-center.</w:t>
      </w:r>
    </w:p>
    <w:p>
      <w:pPr>
        <w:pStyle w:val="BodyText"/>
      </w:pPr>
      <m:oMath>
        <m:sSub>
          <m:e>
            <m:r>
              <m:t>H</m:t>
            </m:r>
          </m:e>
          <m:sub>
            <m:r>
              <m:t>0</m:t>
            </m:r>
          </m:sub>
        </m:sSub>
        <m:r>
          <m:rPr>
            <m:sty m:val="p"/>
          </m:rPr>
          <m:t>:</m:t>
        </m:r>
        <m:r>
          <m:t>α</m:t>
        </m:r>
        <m:sSub>
          <m:e>
            <m:r>
              <m:t>β</m:t>
            </m:r>
          </m:e>
          <m:sub>
            <m:r>
              <m:t>0</m:t>
            </m:r>
            <m:r>
              <m:rPr>
                <m:sty m:val="p"/>
              </m:rPr>
              <m:t>,</m:t>
            </m:r>
            <m:r>
              <m:t>y</m:t>
            </m:r>
            <m:r>
              <m:t>o</m:t>
            </m:r>
            <m:r>
              <m:t>u</m:t>
            </m:r>
            <m:r>
              <m:t>n</m:t>
            </m:r>
            <m:r>
              <m:t>g</m:t>
            </m:r>
          </m:sub>
        </m:sSub>
        <m:r>
          <m:rPr>
            <m:sty m:val="p"/>
          </m:rPr>
          <m:t>=</m:t>
        </m:r>
        <m:r>
          <m:t>α</m:t>
        </m:r>
        <m:sSub>
          <m:e>
            <m:r>
              <m:t>β</m:t>
            </m:r>
          </m:e>
          <m:sub>
            <m:r>
              <m:t>0</m:t>
            </m:r>
            <m:r>
              <m:rPr>
                <m:sty m:val="p"/>
              </m:rPr>
              <m:t>,</m:t>
            </m:r>
            <m:r>
              <m:t>o</m:t>
            </m:r>
            <m:r>
              <m:t>l</m:t>
            </m:r>
            <m:r>
              <m:t>d</m:t>
            </m:r>
          </m:sub>
        </m:sSub>
      </m:oMath>
    </w:p>
    <w:p>
      <w:pPr>
        <w:pStyle w:val="BodyText"/>
      </w:pPr>
      <w:r>
        <w:t xml:space="preserve">We want to know if age has a significant effect when the letter appears 4 degrees off-center.</w:t>
      </w:r>
    </w:p>
    <w:p>
      <w:pPr>
        <w:pStyle w:val="BodyText"/>
      </w:pPr>
      <m:oMath>
        <m:sSub>
          <m:e>
            <m:r>
              <m:t>H</m:t>
            </m:r>
          </m:e>
          <m:sub>
            <m:r>
              <m:t>0</m:t>
            </m:r>
          </m:sub>
        </m:sSub>
        <m:r>
          <m:rPr>
            <m:sty m:val="p"/>
          </m:rPr>
          <m:t>:</m:t>
        </m:r>
        <m:r>
          <m:t>α</m:t>
        </m:r>
        <m:sSub>
          <m:e>
            <m:r>
              <m:t>β</m:t>
            </m:r>
          </m:e>
          <m:sub>
            <m:r>
              <m:t>4</m:t>
            </m:r>
            <m:r>
              <m:rPr>
                <m:sty m:val="p"/>
              </m:rPr>
              <m:t>,</m:t>
            </m:r>
            <m:r>
              <m:t>y</m:t>
            </m:r>
            <m:r>
              <m:t>o</m:t>
            </m:r>
            <m:r>
              <m:t>u</m:t>
            </m:r>
            <m:r>
              <m:t>n</m:t>
            </m:r>
            <m:r>
              <m:t>g</m:t>
            </m:r>
          </m:sub>
        </m:sSub>
        <m:r>
          <m:rPr>
            <m:sty m:val="p"/>
          </m:rPr>
          <m:t>=</m:t>
        </m:r>
        <m:r>
          <m:t>α</m:t>
        </m:r>
        <m:sSub>
          <m:e>
            <m:r>
              <m:t>β</m:t>
            </m:r>
          </m:e>
          <m:sub>
            <m:r>
              <m:t>4</m:t>
            </m:r>
            <m:r>
              <m:rPr>
                <m:sty m:val="p"/>
              </m:rPr>
              <m:t>,</m:t>
            </m:r>
            <m:r>
              <m:t>o</m:t>
            </m:r>
            <m:r>
              <m:t>l</m:t>
            </m:r>
            <m:r>
              <m:t>d</m:t>
            </m:r>
          </m:sub>
        </m:sSub>
      </m:oMath>
    </w:p>
    <w:p>
      <w:pPr>
        <w:pStyle w:val="BodyText"/>
      </w:pPr>
      <w:r>
        <w:t xml:space="preserve">We want to know if age has a significant effect when the letter appears 8 degrees off-center.</w:t>
      </w:r>
    </w:p>
    <w:p>
      <w:pPr>
        <w:pStyle w:val="BodyText"/>
      </w:pPr>
      <m:oMath>
        <m:sSub>
          <m:e>
            <m:r>
              <m:t>H</m:t>
            </m:r>
          </m:e>
          <m:sub>
            <m:r>
              <m:t>0</m:t>
            </m:r>
          </m:sub>
        </m:sSub>
        <m:r>
          <m:rPr>
            <m:sty m:val="p"/>
          </m:rPr>
          <m:t>:</m:t>
        </m:r>
        <m:r>
          <m:t>α</m:t>
        </m:r>
        <m:sSub>
          <m:e>
            <m:r>
              <m:t>β</m:t>
            </m:r>
          </m:e>
          <m:sub>
            <m:r>
              <m:t>8</m:t>
            </m:r>
            <m:r>
              <m:rPr>
                <m:sty m:val="p"/>
              </m:rPr>
              <m:t>,</m:t>
            </m:r>
            <m:r>
              <m:t>y</m:t>
            </m:r>
            <m:r>
              <m:t>o</m:t>
            </m:r>
            <m:r>
              <m:t>u</m:t>
            </m:r>
            <m:r>
              <m:t>n</m:t>
            </m:r>
            <m:r>
              <m:t>g</m:t>
            </m:r>
          </m:sub>
        </m:sSub>
        <m:r>
          <m:rPr>
            <m:sty m:val="p"/>
          </m:rPr>
          <m:t>=</m:t>
        </m:r>
        <m:r>
          <m:t>α</m:t>
        </m:r>
        <m:sSub>
          <m:e>
            <m:r>
              <m:t>β</m:t>
            </m:r>
          </m:e>
          <m:sub>
            <m:r>
              <m:t>8</m:t>
            </m:r>
            <m:r>
              <m:rPr>
                <m:sty m:val="p"/>
              </m:rPr>
              <m:t>,</m:t>
            </m:r>
            <m:r>
              <m:t>o</m:t>
            </m:r>
            <m:r>
              <m:t>l</m:t>
            </m:r>
            <m:r>
              <m:t>d</m:t>
            </m:r>
          </m:sub>
        </m:sSub>
      </m:oMath>
    </w:p>
    <w:p>
      <w:pPr>
        <w:pStyle w:val="BodyText"/>
      </w:pPr>
      <w:r>
        <w:drawing>
          <wp:inline>
            <wp:extent cx="5438525" cy="3198006"/>
            <wp:effectExtent b="0" l="0" r="0" t="0"/>
            <wp:docPr descr="Line graph of latency by age and angle, with each line representing age group; the points at 0, 4, and 8 degrees are circled to represent we are doing simple effects of age by angle" title="" id="130" name="Picture"/>
            <a:graphic>
              <a:graphicData uri="http://schemas.openxmlformats.org/drawingml/2006/picture">
                <pic:pic>
                  <pic:nvPicPr>
                    <pic:cNvPr descr="figure04.png" id="131" name="Picture"/>
                    <pic:cNvPicPr>
                      <a:picLocks noChangeArrowheads="1" noChangeAspect="1"/>
                    </pic:cNvPicPr>
                  </pic:nvPicPr>
                  <pic:blipFill>
                    <a:blip r:embed="rId129"/>
                    <a:stretch>
                      <a:fillRect/>
                    </a:stretch>
                  </pic:blipFill>
                  <pic:spPr bwMode="auto">
                    <a:xfrm>
                      <a:off x="0" y="0"/>
                      <a:ext cx="5438525" cy="3198006"/>
                    </a:xfrm>
                    <a:prstGeom prst="rect">
                      <a:avLst/>
                    </a:prstGeom>
                    <a:noFill/>
                    <a:ln w="9525">
                      <a:noFill/>
                      <a:headEnd/>
                      <a:tailEnd/>
                    </a:ln>
                  </pic:spPr>
                </pic:pic>
              </a:graphicData>
            </a:graphic>
          </wp:inline>
        </w:drawing>
      </w:r>
    </w:p>
    <w:bookmarkStart w:id="132" w:name="X6ff8ec5a7fe8eb4ce6a9a152a4a4b8c219d13cf"/>
    <w:p>
      <w:pPr>
        <w:pStyle w:val="Heading3"/>
      </w:pPr>
      <w:r>
        <w:t xml:space="preserve">Age Effects at 0 degrees, dropping assumption of equal variances</w:t>
      </w:r>
    </w:p>
    <w:p>
      <w:pPr>
        <w:pStyle w:val="FirstParagraph"/>
      </w:pPr>
      <w:r>
        <w:t xml:space="preserve">We actually rejected null hypothesis that latency at 0 degrees has the same variance between older and younger subjects, so we should use a Welch’s t-test for this contrast. This will ONLY WORK for pairwise contrasts. For complex contrasts where you reject the equal variances assumption you need to manually calculate the contrast. Ugh.</w:t>
      </w:r>
    </w:p>
    <w:p>
      <w:pPr>
        <w:pStyle w:val="SourceCode"/>
      </w:pPr>
      <w:r>
        <w:rPr>
          <w:rStyle w:val="FunctionTok"/>
        </w:rPr>
        <w:t xml:space="preserve">t.test</w:t>
      </w:r>
      <w:r>
        <w:rPr>
          <w:rStyle w:val="NormalTok"/>
        </w:rPr>
        <w:t xml:space="preserve">(a0</w:t>
      </w:r>
      <w:r>
        <w:rPr>
          <w:rStyle w:val="SpecialCharTok"/>
        </w:rPr>
        <w:t xml:space="preserve">~</w:t>
      </w:r>
      <w:r>
        <w:rPr>
          <w:rStyle w:val="NormalTok"/>
        </w:rPr>
        <w:t xml:space="preserve">age,</w:t>
      </w:r>
      <w:r>
        <w:rPr>
          <w:rStyle w:val="AttributeTok"/>
        </w:rPr>
        <w:t xml:space="preserve">data=</w:t>
      </w:r>
      <w:r>
        <w:rPr>
          <w:rStyle w:val="NormalTok"/>
        </w:rPr>
        <w:t xml:space="preserve">dfs,</w:t>
      </w:r>
      <w:r>
        <w:rPr>
          <w:rStyle w:val="AttributeTok"/>
        </w:rPr>
        <w:t xml:space="preserve">var.equal=</w:t>
      </w:r>
      <w:r>
        <w:rPr>
          <w:rStyle w:val="ConstantTok"/>
        </w:rPr>
        <w:t xml:space="preserve">FALSE</w:t>
      </w:r>
      <w:r>
        <w:rPr>
          <w:rStyle w:val="NormalTok"/>
        </w:rPr>
        <w:t xml:space="preserve">)</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a0 by age</w:t>
      </w:r>
      <w:r>
        <w:br/>
      </w:r>
      <w:r>
        <w:rPr>
          <w:rStyle w:val="VerbatimChar"/>
        </w:rPr>
        <w:t xml:space="preserve">## t = -1.7779491, df = 15.44866, p-value = 0.09509749</w:t>
      </w:r>
      <w:r>
        <w:br/>
      </w:r>
      <w:r>
        <w:rPr>
          <w:rStyle w:val="VerbatimChar"/>
        </w:rPr>
        <w:t xml:space="preserve">## alternative hypothesis: true difference in means between group Young and group Old is not equal to 0</w:t>
      </w:r>
      <w:r>
        <w:br/>
      </w:r>
      <w:r>
        <w:rPr>
          <w:rStyle w:val="VerbatimChar"/>
        </w:rPr>
        <w:t xml:space="preserve">## 95 percent confidence interval:</w:t>
      </w:r>
      <w:r>
        <w:br/>
      </w:r>
      <w:r>
        <w:rPr>
          <w:rStyle w:val="VerbatimChar"/>
        </w:rPr>
        <w:t xml:space="preserve">##  -144.92277041   12.92277041</w:t>
      </w:r>
      <w:r>
        <w:br/>
      </w:r>
      <w:r>
        <w:rPr>
          <w:rStyle w:val="VerbatimChar"/>
        </w:rPr>
        <w:t xml:space="preserve">## sample estimates:</w:t>
      </w:r>
      <w:r>
        <w:br/>
      </w:r>
      <w:r>
        <w:rPr>
          <w:rStyle w:val="VerbatimChar"/>
        </w:rPr>
        <w:t xml:space="preserve">## mean in group Young   mean in group Old </w:t>
      </w:r>
      <w:r>
        <w:br/>
      </w:r>
      <w:r>
        <w:rPr>
          <w:rStyle w:val="VerbatimChar"/>
        </w:rPr>
        <w:t xml:space="preserve">##                 477                 543</w:t>
      </w:r>
    </w:p>
    <w:bookmarkEnd w:id="132"/>
    <w:bookmarkStart w:id="133" w:name="X390df19556199c95f179f20d670a0327dfa2823"/>
    <w:p>
      <w:pPr>
        <w:pStyle w:val="Heading3"/>
      </w:pPr>
      <w:r>
        <w:t xml:space="preserve">Age Effects at 4 and 8 degrees, assuming equal variances</w:t>
      </w:r>
    </w:p>
    <w:p>
      <w:pPr>
        <w:pStyle w:val="FirstParagraph"/>
      </w:pPr>
      <w:r>
        <w:t xml:space="preserve">If you assume equal variances, you can use</w:t>
      </w:r>
      <w:r>
        <w:t xml:space="preserve"> </w:t>
      </w:r>
      <w:r>
        <w:rPr>
          <w:rStyle w:val="VerbatimChar"/>
        </w:rPr>
        <w:t xml:space="preserve">emmeans</w:t>
      </w:r>
      <w:r>
        <w:t xml:space="preserve"> </w:t>
      </w:r>
      <w:r>
        <w:t xml:space="preserve">for your contrast.</w:t>
      </w:r>
    </w:p>
    <w:p>
      <w:pPr>
        <w:pStyle w:val="SourceCode"/>
      </w:pPr>
      <w:r>
        <w:rPr>
          <w:rStyle w:val="NormalTok"/>
        </w:rPr>
        <w:t xml:space="preserve">em1.cell</w:t>
      </w:r>
      <w:r>
        <w:rPr>
          <w:rStyle w:val="OtherTok"/>
        </w:rPr>
        <w:t xml:space="preserve">&lt;-</w:t>
      </w:r>
      <w:r>
        <w:rPr>
          <w:rStyle w:val="NormalTok"/>
        </w:rPr>
        <w:t xml:space="preserve">emmeans</w:t>
      </w:r>
      <w:r>
        <w:rPr>
          <w:rStyle w:val="SpecialCharTok"/>
        </w:rPr>
        <w:t xml:space="preserve">::</w:t>
      </w:r>
      <w:r>
        <w:rPr>
          <w:rStyle w:val="FunctionTok"/>
        </w:rPr>
        <w:t xml:space="preserve">emmeans</w:t>
      </w:r>
      <w:r>
        <w:rPr>
          <w:rStyle w:val="NormalTok"/>
        </w:rPr>
        <w:t xml:space="preserve">(m1,</w:t>
      </w:r>
      <w:r>
        <w:rPr>
          <w:rStyle w:val="SpecialCharTok"/>
        </w:rPr>
        <w:t xml:space="preserve">~</w:t>
      </w:r>
      <w:r>
        <w:rPr>
          <w:rStyle w:val="NormalTok"/>
        </w:rPr>
        <w:t xml:space="preserve">angle</w:t>
      </w:r>
      <w:r>
        <w:rPr>
          <w:rStyle w:val="SpecialCharTok"/>
        </w:rPr>
        <w:t xml:space="preserve">*</w:t>
      </w:r>
      <w:r>
        <w:rPr>
          <w:rStyle w:val="NormalTok"/>
        </w:rPr>
        <w:t xml:space="preserve">age)</w:t>
      </w:r>
      <w:r>
        <w:br/>
      </w:r>
      <w:r>
        <w:rPr>
          <w:rStyle w:val="FunctionTok"/>
        </w:rPr>
        <w:t xml:space="preserve">pairs</w:t>
      </w:r>
      <w:r>
        <w:rPr>
          <w:rStyle w:val="NormalTok"/>
        </w:rPr>
        <w:t xml:space="preserve">(em1.cell,</w:t>
      </w:r>
      <w:r>
        <w:rPr>
          <w:rStyle w:val="AttributeTok"/>
        </w:rPr>
        <w:t xml:space="preserve">simple=</w:t>
      </w:r>
      <w:r>
        <w:rPr>
          <w:rStyle w:val="StringTok"/>
        </w:rPr>
        <w:t xml:space="preserve">"age"</w:t>
      </w:r>
      <w:r>
        <w:rPr>
          <w:rStyle w:val="NormalTok"/>
        </w:rPr>
        <w:t xml:space="preserve">)</w:t>
      </w:r>
    </w:p>
    <w:p>
      <w:pPr>
        <w:pStyle w:val="SourceCode"/>
      </w:pPr>
      <w:r>
        <w:rPr>
          <w:rStyle w:val="VerbatimChar"/>
        </w:rPr>
        <w:t xml:space="preserve">## angle = a0:</w:t>
      </w:r>
      <w:r>
        <w:br/>
      </w:r>
      <w:r>
        <w:rPr>
          <w:rStyle w:val="VerbatimChar"/>
        </w:rPr>
        <w:t xml:space="preserve">##  contrast    estimate          SE df t.ratio p.value</w:t>
      </w:r>
      <w:r>
        <w:br/>
      </w:r>
      <w:r>
        <w:rPr>
          <w:rStyle w:val="VerbatimChar"/>
        </w:rPr>
        <w:t xml:space="preserve">##  Young - Old      -66 37.12142239 18  -1.778  0.0923</w:t>
      </w:r>
      <w:r>
        <w:br/>
      </w:r>
      <w:r>
        <w:rPr>
          <w:rStyle w:val="VerbatimChar"/>
        </w:rPr>
        <w:t xml:space="preserve">## </w:t>
      </w:r>
      <w:r>
        <w:br/>
      </w:r>
      <w:r>
        <w:rPr>
          <w:rStyle w:val="VerbatimChar"/>
        </w:rPr>
        <w:t xml:space="preserve">## angle = a4:</w:t>
      </w:r>
      <w:r>
        <w:br/>
      </w:r>
      <w:r>
        <w:rPr>
          <w:rStyle w:val="VerbatimChar"/>
        </w:rPr>
        <w:t xml:space="preserve">##  contrast    estimate          SE df t.ratio p.value</w:t>
      </w:r>
      <w:r>
        <w:br/>
      </w:r>
      <w:r>
        <w:rPr>
          <w:rStyle w:val="VerbatimChar"/>
        </w:rPr>
        <w:t xml:space="preserve">##  Young - Old      -69 37.69615365 18  -1.830  0.0838</w:t>
      </w:r>
      <w:r>
        <w:br/>
      </w:r>
      <w:r>
        <w:rPr>
          <w:rStyle w:val="VerbatimChar"/>
        </w:rPr>
        <w:t xml:space="preserve">## </w:t>
      </w:r>
      <w:r>
        <w:br/>
      </w:r>
      <w:r>
        <w:rPr>
          <w:rStyle w:val="VerbatimChar"/>
        </w:rPr>
        <w:t xml:space="preserve">## angle = a8:</w:t>
      </w:r>
      <w:r>
        <w:br/>
      </w:r>
      <w:r>
        <w:rPr>
          <w:rStyle w:val="VerbatimChar"/>
        </w:rPr>
        <w:t xml:space="preserve">##  contrast    estimate          SE df t.ratio p.value</w:t>
      </w:r>
      <w:r>
        <w:br/>
      </w:r>
      <w:r>
        <w:rPr>
          <w:rStyle w:val="VerbatimChar"/>
        </w:rPr>
        <w:t xml:space="preserve">##  Young - Old     -147 38.06573262 18  -3.862  0.0011</w:t>
      </w:r>
    </w:p>
    <w:p>
      <w:pPr>
        <w:pStyle w:val="SourceCode"/>
      </w:pPr>
      <w:r>
        <w:rPr>
          <w:rStyle w:val="CommentTok"/>
        </w:rPr>
        <w:t xml:space="preserve"># Cohen's d young v old at 4 degrees</w:t>
      </w:r>
      <w:r>
        <w:br/>
      </w:r>
      <w:r>
        <w:rPr>
          <w:rStyle w:val="DecValTok"/>
        </w:rPr>
        <w:t xml:space="preserve">69</w:t>
      </w:r>
      <w:r>
        <w:rPr>
          <w:rStyle w:val="SpecialCharTok"/>
        </w:rPr>
        <w:t xml:space="preserve">/</w:t>
      </w:r>
      <w:r>
        <w:rPr>
          <w:rStyle w:val="NormalTok"/>
        </w:rPr>
        <w:t xml:space="preserve">pooledsd</w:t>
      </w:r>
    </w:p>
    <w:p>
      <w:pPr>
        <w:pStyle w:val="SourceCode"/>
      </w:pPr>
      <w:r>
        <w:rPr>
          <w:rStyle w:val="VerbatimChar"/>
        </w:rPr>
        <w:t xml:space="preserve">## [1] 0.8200351377</w:t>
      </w:r>
    </w:p>
    <w:p>
      <w:pPr>
        <w:pStyle w:val="SourceCode"/>
      </w:pPr>
      <w:r>
        <w:rPr>
          <w:rStyle w:val="CommentTok"/>
        </w:rPr>
        <w:t xml:space="preserve"># Cohen's d young v old at 8 degrees</w:t>
      </w:r>
      <w:r>
        <w:br/>
      </w:r>
      <w:r>
        <w:rPr>
          <w:rStyle w:val="DecValTok"/>
        </w:rPr>
        <w:t xml:space="preserve">147</w:t>
      </w:r>
      <w:r>
        <w:rPr>
          <w:rStyle w:val="SpecialCharTok"/>
        </w:rPr>
        <w:t xml:space="preserve">/</w:t>
      </w:r>
      <w:r>
        <w:rPr>
          <w:rStyle w:val="NormalTok"/>
        </w:rPr>
        <w:t xml:space="preserve">pooledsd</w:t>
      </w:r>
    </w:p>
    <w:p>
      <w:pPr>
        <w:pStyle w:val="SourceCode"/>
      </w:pPr>
      <w:r>
        <w:rPr>
          <w:rStyle w:val="VerbatimChar"/>
        </w:rPr>
        <w:t xml:space="preserve">## [1] 1.74703138</w:t>
      </w:r>
    </w:p>
    <w:bookmarkEnd w:id="133"/>
    <w:bookmarkStart w:id="134" w:name="cohens-d-and-bonferroni-correction"/>
    <w:p>
      <w:pPr>
        <w:pStyle w:val="Heading3"/>
      </w:pPr>
      <w:r>
        <w:t xml:space="preserve">Cohen’s d and Bonferroni correction</w:t>
      </w:r>
    </w:p>
    <w:p>
      <w:pPr>
        <w:pStyle w:val="SourceCode"/>
      </w:pPr>
      <w:r>
        <w:rPr>
          <w:rStyle w:val="CommentTok"/>
        </w:rPr>
        <w:t xml:space="preserve"># old vs young, 0 degrees</w:t>
      </w:r>
      <w:r>
        <w:br/>
      </w:r>
      <w:r>
        <w:rPr>
          <w:rStyle w:val="DecValTok"/>
        </w:rPr>
        <w:t xml:space="preserve">66</w:t>
      </w:r>
      <w:r>
        <w:rPr>
          <w:rStyle w:val="SpecialCharTok"/>
        </w:rPr>
        <w:t xml:space="preserve">/</w:t>
      </w:r>
      <w:r>
        <w:rPr>
          <w:rStyle w:val="NormalTok"/>
        </w:rPr>
        <w:t xml:space="preserve">pooledsd</w:t>
      </w:r>
    </w:p>
    <w:p>
      <w:pPr>
        <w:pStyle w:val="SourceCode"/>
      </w:pPr>
      <w:r>
        <w:rPr>
          <w:rStyle w:val="VerbatimChar"/>
        </w:rPr>
        <w:t xml:space="preserve">## [1] 0.7843814361</w:t>
      </w:r>
    </w:p>
    <w:p>
      <w:pPr>
        <w:pStyle w:val="SourceCode"/>
      </w:pPr>
      <w:r>
        <w:rPr>
          <w:rStyle w:val="CommentTok"/>
        </w:rPr>
        <w:t xml:space="preserve"># old vs young, 4 degrees</w:t>
      </w:r>
      <w:r>
        <w:br/>
      </w:r>
      <w:r>
        <w:rPr>
          <w:rStyle w:val="DecValTok"/>
        </w:rPr>
        <w:t xml:space="preserve">69</w:t>
      </w:r>
      <w:r>
        <w:rPr>
          <w:rStyle w:val="SpecialCharTok"/>
        </w:rPr>
        <w:t xml:space="preserve">/</w:t>
      </w:r>
      <w:r>
        <w:rPr>
          <w:rStyle w:val="NormalTok"/>
        </w:rPr>
        <w:t xml:space="preserve">pooledsd </w:t>
      </w:r>
    </w:p>
    <w:p>
      <w:pPr>
        <w:pStyle w:val="SourceCode"/>
      </w:pPr>
      <w:r>
        <w:rPr>
          <w:rStyle w:val="VerbatimChar"/>
        </w:rPr>
        <w:t xml:space="preserve">## [1] 0.8200351377</w:t>
      </w:r>
    </w:p>
    <w:p>
      <w:pPr>
        <w:pStyle w:val="SourceCode"/>
      </w:pPr>
      <w:r>
        <w:rPr>
          <w:rStyle w:val="CommentTok"/>
        </w:rPr>
        <w:t xml:space="preserve"># old vs young, 8 degrees</w:t>
      </w:r>
      <w:r>
        <w:br/>
      </w:r>
      <w:r>
        <w:rPr>
          <w:rStyle w:val="DecValTok"/>
        </w:rPr>
        <w:t xml:space="preserve">147</w:t>
      </w:r>
      <w:r>
        <w:rPr>
          <w:rStyle w:val="SpecialCharTok"/>
        </w:rPr>
        <w:t xml:space="preserve">/</w:t>
      </w:r>
      <w:r>
        <w:rPr>
          <w:rStyle w:val="NormalTok"/>
        </w:rPr>
        <w:t xml:space="preserve">pooledsd</w:t>
      </w:r>
    </w:p>
    <w:p>
      <w:pPr>
        <w:pStyle w:val="SourceCode"/>
      </w:pPr>
      <w:r>
        <w:rPr>
          <w:rStyle w:val="VerbatimChar"/>
        </w:rPr>
        <w:t xml:space="preserve">## [1] 1.74703138</w:t>
      </w:r>
    </w:p>
    <w:p>
      <w:pPr>
        <w:pStyle w:val="SourceCode"/>
      </w:pPr>
      <w:r>
        <w:rPr>
          <w:rStyle w:val="CommentTok"/>
        </w:rPr>
        <w:t xml:space="preserve"># Bonferroni-corrected crit value--b/c age has only two levels, Tukey tcrit resolves to regular tcrit.</w:t>
      </w:r>
      <w:r>
        <w:br/>
      </w:r>
      <w:r>
        <w:br/>
      </w:r>
      <w:r>
        <w:rPr>
          <w:rStyle w:val="FunctionTok"/>
        </w:rPr>
        <w:t xml:space="preserve">qtukey</w:t>
      </w:r>
      <w:r>
        <w:rPr>
          <w:rStyle w:val="NormalTok"/>
        </w:rPr>
        <w:t xml:space="preserve">(</w:t>
      </w:r>
      <w:r>
        <w:rPr>
          <w:rStyle w:val="DecValTok"/>
        </w:rPr>
        <w:t xml:space="preserve">1</w:t>
      </w:r>
      <w:r>
        <w:rPr>
          <w:rStyle w:val="FloatTok"/>
        </w:rPr>
        <w:t xml:space="preserve">-.05</w:t>
      </w:r>
      <w:r>
        <w:rPr>
          <w:rStyle w:val="SpecialChar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rPr>
          <w:rStyle w:val="DecValTok"/>
        </w:rPr>
        <w:t xml:space="preserve">18</w:t>
      </w:r>
      <w:r>
        <w:rPr>
          <w:rStyle w:val="NormalTok"/>
        </w:rPr>
        <w:t xml:space="preserve">)</w:t>
      </w:r>
      <w:r>
        <w:rPr>
          <w:rStyle w:val="SpecialCharTok"/>
        </w:rPr>
        <w:t xml:space="preserve">/</w:t>
      </w:r>
      <w:r>
        <w:rPr>
          <w:rStyle w:val="FunctionTok"/>
        </w:rPr>
        <w:t xml:space="preserve">sqrt</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[1] 2.639144817</w:t>
      </w:r>
    </w:p>
    <w:p>
      <w:pPr>
        <w:pStyle w:val="SourceCode"/>
      </w:pPr>
      <w:r>
        <w:rPr>
          <w:rStyle w:val="FunctionTok"/>
        </w:rPr>
        <w:t xml:space="preserve">abs</w:t>
      </w:r>
      <w:r>
        <w:rPr>
          <w:rStyle w:val="NormalTok"/>
        </w:rPr>
        <w:t xml:space="preserve">(</w:t>
      </w:r>
      <w:r>
        <w:rPr>
          <w:rStyle w:val="FunctionTok"/>
        </w:rPr>
        <w:t xml:space="preserve">qt</w:t>
      </w:r>
      <w:r>
        <w:rPr>
          <w:rStyle w:val="NormalTok"/>
        </w:rPr>
        <w:t xml:space="preserve">(.</w:t>
      </w:r>
      <w:r>
        <w:rPr>
          <w:rStyle w:val="DecValTok"/>
        </w:rPr>
        <w:t xml:space="preserve">05</w:t>
      </w:r>
      <w:r>
        <w:rPr>
          <w:rStyle w:val="SpecialCharTok"/>
        </w:rPr>
        <w:t xml:space="preserve">/</w:t>
      </w:r>
      <w:r>
        <w:rPr>
          <w:rStyle w:val="NormalTok"/>
        </w:rPr>
        <w:t xml:space="preserve">(</w:t>
      </w:r>
      <w:r>
        <w:rPr>
          <w:rStyle w:val="DecValTok"/>
        </w:rPr>
        <w:t xml:space="preserve">2</w:t>
      </w:r>
      <w:r>
        <w:rPr>
          <w:rStyle w:val="SpecialCharTok"/>
        </w:rPr>
        <w:t xml:space="preserve">*</w:t>
      </w:r>
      <w:r>
        <w:rPr>
          <w:rStyle w:val="DecValTok"/>
        </w:rPr>
        <w:t xml:space="preserve">3</w:t>
      </w:r>
      <w:r>
        <w:rPr>
          <w:rStyle w:val="NormalTok"/>
        </w:rPr>
        <w:t xml:space="preserve">),</w:t>
      </w:r>
      <w:r>
        <w:rPr>
          <w:rStyle w:val="DecValTok"/>
        </w:rPr>
        <w:t xml:space="preserve">18</w:t>
      </w:r>
      <w:r>
        <w:rPr>
          <w:rStyle w:val="NormalTok"/>
        </w:rPr>
        <w:t xml:space="preserve">))</w:t>
      </w:r>
    </w:p>
    <w:p>
      <w:pPr>
        <w:pStyle w:val="SourceCode"/>
      </w:pPr>
      <w:r>
        <w:rPr>
          <w:rStyle w:val="VerbatimChar"/>
        </w:rPr>
        <w:t xml:space="preserve">## [1] 2.639144819</w:t>
      </w:r>
    </w:p>
    <w:bookmarkEnd w:id="134"/>
    <w:bookmarkStart w:id="135" w:name="write-up-1"/>
    <w:p>
      <w:pPr>
        <w:pStyle w:val="Heading3"/>
      </w:pPr>
      <w:r>
        <w:t xml:space="preserve">Write-Up</w:t>
      </w:r>
    </w:p>
    <w:p>
      <w:pPr>
        <w:pStyle w:val="FirstParagraph"/>
      </w:pPr>
      <w:r>
        <w:t xml:space="preserve">Because the variances of latencies at the 0 degree condition are significantly different between younger and older subjects, we used a Welch’s</w:t>
      </w:r>
      <w:r>
        <w:t xml:space="preserve"> </w:t>
      </w:r>
      <w:r>
        <w:rPr>
          <w:i/>
          <w:iCs/>
        </w:rPr>
        <w:t xml:space="preserve">t</w:t>
      </w:r>
      <w:r>
        <w:t xml:space="preserve"> </w:t>
      </w:r>
      <w:r>
        <w:t xml:space="preserve">test to compare the mean latencies of those groups (M= 477 and 543 ms, respectively), finding a non-significant difference,</w:t>
      </w:r>
      <w:r>
        <w:t xml:space="preserve"> </w:t>
      </w:r>
      <w:r>
        <w:rPr>
          <w:i/>
          <w:iCs/>
        </w:rPr>
        <w:t xml:space="preserve">t</w:t>
      </w:r>
      <w:r>
        <w:t xml:space="preserve">(15.45)=1.77, p=0.10, d</w:t>
      </w:r>
      <w:r>
        <w:rPr>
          <w:vertAlign w:val="subscript"/>
        </w:rPr>
        <w:t xml:space="preserve">av</w:t>
      </w:r>
      <w:r>
        <w:t xml:space="preserve">=0.78. Our diagnostics suggest equal variances between the two groups at at the 4 and 8 degree conditions, so we use regular contrasts for those conditions. As with the 0 degree condition, older subjects have longer latencies in the 4 and 8 degree conditions (Ms= 585 vs 654 for 4 degrees, d</w:t>
      </w:r>
      <w:r>
        <w:rPr>
          <w:vertAlign w:val="subscript"/>
        </w:rPr>
        <w:t xml:space="preserve">av</w:t>
      </w:r>
      <w:r>
        <w:t xml:space="preserve">=0.82, and 645 v 792 for 8 degrees, d</w:t>
      </w:r>
      <w:r>
        <w:rPr>
          <w:vertAlign w:val="subscript"/>
        </w:rPr>
        <w:t xml:space="preserve">av</w:t>
      </w:r>
      <w:r>
        <w:t xml:space="preserve">=1.75), but only the difference at 8 degrees is significant, surviving a Bonferroni adjustment to keep the familywise error rate at 0.05,</w:t>
      </w:r>
      <w:r>
        <w:t xml:space="preserve"> </w:t>
      </w:r>
      <w:r>
        <w:rPr>
          <w:i/>
          <w:iCs/>
        </w:rPr>
        <w:t xml:space="preserve">t</w:t>
      </w:r>
      <w:r>
        <w:t xml:space="preserve">(18)=3.86, Bonferroni-adjusted</w:t>
      </w:r>
      <w:r>
        <w:t xml:space="preserve"> </w:t>
      </w:r>
      <w:r>
        <w:rPr>
          <w:i/>
          <w:iCs/>
        </w:rPr>
        <w:t xml:space="preserve">p</w:t>
      </w:r>
      <w:r>
        <w:t xml:space="preserve">&lt;.0.05.</w:t>
      </w:r>
    </w:p>
    <w:bookmarkEnd w:id="135"/>
    <w:bookmarkEnd w:id="136"/>
    <w:bookmarkStart w:id="140" w:name="X524bf04f379f8a380c021cdd93fb323ea453cd1"/>
    <w:p>
      <w:pPr>
        <w:pStyle w:val="Heading2"/>
      </w:pPr>
      <w:r>
        <w:t xml:space="preserve">Simple Effects of B (Within-Sujects Factor) at One Level of A (Between-Subjects Factor)</w:t>
      </w:r>
    </w:p>
    <w:p>
      <w:pPr>
        <w:pStyle w:val="FirstParagraph"/>
      </w:pPr>
      <w:r>
        <w:t xml:space="preserve">Let us say we were interested in testing a pairwise difference between 0 and 8 degrees, and a complex contrast comparing 4 degrees to 0 and 8 degrees.</w:t>
      </w:r>
    </w:p>
    <w:p>
      <w:pPr>
        <w:pStyle w:val="BodyText"/>
      </w:pPr>
      <m:oMath>
        <m:sSub>
          <m:e>
            <m:r>
              <m:t>H</m:t>
            </m:r>
          </m:e>
          <m:sub>
            <m:r>
              <m:t>0</m:t>
            </m:r>
          </m:sub>
        </m:sSub>
        <m:r>
          <m:rPr>
            <m:sty m:val="p"/>
          </m:rPr>
          <m:t>:</m:t>
        </m:r>
        <m:d>
          <m:dPr>
            <m:begChr m:val="("/>
            <m:sepChr m:val=""/>
            <m:endChr m:val=")"/>
            <m:grow/>
          </m:dPr>
          <m:e>
            <m:r>
              <m:rPr>
                <m:sty m:val="p"/>
              </m:rPr>
              <m:t>−</m:t>
            </m:r>
            <m:r>
              <m:t>1</m:t>
            </m:r>
          </m:e>
        </m:d>
        <m:r>
          <m:t>α</m:t>
        </m:r>
        <m:sSub>
          <m:e>
            <m:r>
              <m:t>β</m:t>
            </m:r>
          </m:e>
          <m:sub>
            <m:r>
              <m:t>0</m:t>
            </m:r>
            <m:r>
              <m:rPr>
                <m:sty m:val="p"/>
              </m:rPr>
              <m:t>,</m:t>
            </m:r>
            <m:r>
              <m:t>y</m:t>
            </m:r>
            <m:r>
              <m:t>o</m:t>
            </m:r>
            <m:r>
              <m:t>u</m:t>
            </m:r>
            <m:r>
              <m:t>n</m:t>
            </m:r>
            <m:r>
              <m:t>g</m:t>
            </m:r>
          </m:sub>
        </m:sSub>
        <m:r>
          <m:rPr>
            <m:sty m:val="p"/>
          </m:rPr>
          <m:t>+</m:t>
        </m:r>
        <m:d>
          <m:dPr>
            <m:begChr m:val="("/>
            <m:sepChr m:val=""/>
            <m:endChr m:val=")"/>
            <m:grow/>
          </m:dPr>
          <m:e>
            <m:r>
              <m:t>0</m:t>
            </m:r>
          </m:e>
        </m:d>
        <m:sSub>
          <m:e>
            <m:r>
              <m:t>β</m:t>
            </m:r>
          </m:e>
          <m:sub>
            <m:r>
              <m:t>4</m:t>
            </m:r>
            <m:r>
              <m:rPr>
                <m:sty m:val="p"/>
              </m:rPr>
              <m:t>,</m:t>
            </m:r>
            <m:r>
              <m:t>y</m:t>
            </m:r>
            <m:r>
              <m:t>o</m:t>
            </m:r>
            <m:r>
              <m:t>u</m:t>
            </m:r>
            <m:r>
              <m:t>n</m:t>
            </m:r>
            <m:r>
              <m:t>g</m:t>
            </m:r>
          </m:sub>
        </m:sSub>
        <m:r>
          <m:rPr>
            <m:sty m:val="p"/>
          </m:rPr>
          <m:t>+</m:t>
        </m:r>
        <m:d>
          <m:dPr>
            <m:begChr m:val="("/>
            <m:sepChr m:val=""/>
            <m:endChr m:val=")"/>
            <m:grow/>
          </m:dPr>
          <m:e>
            <m:r>
              <m:t>1</m:t>
            </m:r>
          </m:e>
        </m:d>
        <m:sSub>
          <m:e>
            <m:r>
              <m:t>β</m:t>
            </m:r>
          </m:e>
          <m:sub>
            <m:r>
              <m:t>8</m:t>
            </m:r>
            <m:r>
              <m:rPr>
                <m:sty m:val="p"/>
              </m:rPr>
              <m:t>,</m:t>
            </m:r>
            <m:r>
              <m:t>y</m:t>
            </m:r>
            <m:r>
              <m:t>o</m:t>
            </m:r>
            <m:r>
              <m:t>u</m:t>
            </m:r>
            <m:r>
              <m:t>n</m:t>
            </m:r>
            <m:r>
              <m:t>g</m:t>
            </m:r>
          </m:sub>
        </m:sSub>
        <m:r>
          <m:rPr>
            <m:sty m:val="p"/>
          </m:rPr>
          <m:t>=</m:t>
        </m:r>
        <m:r>
          <m:t>0</m:t>
        </m:r>
      </m:oMath>
    </w:p>
    <w:p>
      <w:pPr>
        <w:pStyle w:val="BodyText"/>
      </w:pPr>
      <m:oMath>
        <m:sSub>
          <m:e>
            <m:r>
              <m:t>H</m:t>
            </m:r>
          </m:e>
          <m:sub>
            <m:r>
              <m:t>0</m:t>
            </m:r>
          </m:sub>
        </m:sSub>
        <m:r>
          <m:rPr>
            <m:sty m:val="p"/>
          </m:rPr>
          <m:t>:</m:t>
        </m:r>
        <m:d>
          <m:dPr>
            <m:begChr m:val="("/>
            <m:sepChr m:val=""/>
            <m:endChr m:val=")"/>
            <m:grow/>
          </m:dPr>
          <m:e>
            <m:r>
              <m:rPr>
                <m:sty m:val="p"/>
              </m:rPr>
              <m:t>−</m:t>
            </m:r>
            <m:r>
              <m:t>1</m:t>
            </m:r>
          </m:e>
        </m:d>
        <m:r>
          <m:t>α</m:t>
        </m:r>
        <m:sSub>
          <m:e>
            <m:r>
              <m:t>β</m:t>
            </m:r>
          </m:e>
          <m:sub>
            <m:r>
              <m:t>0</m:t>
            </m:r>
            <m:r>
              <m:rPr>
                <m:sty m:val="p"/>
              </m:rPr>
              <m:t>,</m:t>
            </m:r>
            <m:r>
              <m:t>o</m:t>
            </m:r>
            <m:r>
              <m:t>l</m:t>
            </m:r>
            <m:r>
              <m:t>d</m:t>
            </m:r>
          </m:sub>
        </m:sSub>
        <m:r>
          <m:rPr>
            <m:sty m:val="p"/>
          </m:rPr>
          <m:t>+</m:t>
        </m:r>
        <m:d>
          <m:dPr>
            <m:begChr m:val="("/>
            <m:sepChr m:val=""/>
            <m:endChr m:val=")"/>
            <m:grow/>
          </m:dPr>
          <m:e>
            <m:r>
              <m:t>0</m:t>
            </m:r>
          </m:e>
        </m:d>
        <m:sSub>
          <m:e>
            <m:r>
              <m:t>β</m:t>
            </m:r>
          </m:e>
          <m:sub>
            <m:r>
              <m:t>4</m:t>
            </m:r>
            <m:r>
              <m:rPr>
                <m:sty m:val="p"/>
              </m:rPr>
              <m:t>,</m:t>
            </m:r>
            <m:r>
              <m:t>o</m:t>
            </m:r>
            <m:r>
              <m:t>l</m:t>
            </m:r>
            <m:r>
              <m:t>d</m:t>
            </m:r>
          </m:sub>
        </m:sSub>
        <m:r>
          <m:rPr>
            <m:sty m:val="p"/>
          </m:rPr>
          <m:t>+</m:t>
        </m:r>
        <m:d>
          <m:dPr>
            <m:begChr m:val="("/>
            <m:sepChr m:val=""/>
            <m:endChr m:val=")"/>
            <m:grow/>
          </m:dPr>
          <m:e>
            <m:r>
              <m:t>1</m:t>
            </m:r>
          </m:e>
        </m:d>
        <m:sSub>
          <m:e>
            <m:r>
              <m:t>β</m:t>
            </m:r>
          </m:e>
          <m:sub>
            <m:r>
              <m:t>8</m:t>
            </m:r>
            <m:r>
              <m:rPr>
                <m:sty m:val="p"/>
              </m:rPr>
              <m:t>,</m:t>
            </m:r>
            <m:r>
              <m:t>o</m:t>
            </m:r>
            <m:r>
              <m:t>l</m:t>
            </m:r>
            <m:r>
              <m:t>d</m:t>
            </m:r>
          </m:sub>
        </m:sSub>
        <m:r>
          <m:rPr>
            <m:sty m:val="p"/>
          </m:rPr>
          <m:t>=</m:t>
        </m:r>
        <m:r>
          <m:t>0</m:t>
        </m:r>
      </m:oMath>
    </w:p>
    <w:p>
      <w:pPr>
        <w:pStyle w:val="BodyText"/>
      </w:pPr>
      <m:oMath>
        <m:sSub>
          <m:e>
            <m:r>
              <m:t>H</m:t>
            </m:r>
          </m:e>
          <m:sub>
            <m:r>
              <m:t>0</m:t>
            </m:r>
          </m:sub>
        </m:sSub>
        <m:r>
          <m:rPr>
            <m:sty m:val="p"/>
          </m:rPr>
          <m:t>:</m:t>
        </m:r>
        <m:d>
          <m:dPr>
            <m:begChr m:val="("/>
            <m:sepChr m:val=""/>
            <m:endChr m:val=")"/>
            <m:grow/>
          </m:dPr>
          <m:e>
            <m:r>
              <m:t>1</m:t>
            </m:r>
          </m:e>
        </m:d>
        <m:r>
          <m:t>α</m:t>
        </m:r>
        <m:sSub>
          <m:e>
            <m:r>
              <m:t>β</m:t>
            </m:r>
          </m:e>
          <m:sub>
            <m:r>
              <m:t>0</m:t>
            </m:r>
            <m:r>
              <m:rPr>
                <m:sty m:val="p"/>
              </m:rPr>
              <m:t>,</m:t>
            </m:r>
            <m:r>
              <m:t>y</m:t>
            </m:r>
            <m:r>
              <m:t>o</m:t>
            </m:r>
            <m:r>
              <m:t>u</m:t>
            </m:r>
            <m:r>
              <m:t>n</m:t>
            </m:r>
            <m:r>
              <m:t>g</m:t>
            </m:r>
          </m:sub>
        </m:sSub>
        <m:r>
          <m:rPr>
            <m:sty m:val="p"/>
          </m:rPr>
          <m:t>+</m:t>
        </m:r>
        <m:d>
          <m:dPr>
            <m:begChr m:val="("/>
            <m:sepChr m:val=""/>
            <m:endChr m:val=")"/>
            <m:grow/>
          </m:dPr>
          <m:e>
            <m:r>
              <m:rPr>
                <m:sty m:val="p"/>
              </m:rPr>
              <m:t>−</m:t>
            </m:r>
            <m:r>
              <m:t>2</m:t>
            </m:r>
          </m:e>
        </m:d>
        <m:sSub>
          <m:e>
            <m:r>
              <m:t>β</m:t>
            </m:r>
          </m:e>
          <m:sub>
            <m:r>
              <m:t>4</m:t>
            </m:r>
            <m:r>
              <m:rPr>
                <m:sty m:val="p"/>
              </m:rPr>
              <m:t>,</m:t>
            </m:r>
            <m:r>
              <m:t>y</m:t>
            </m:r>
            <m:r>
              <m:t>o</m:t>
            </m:r>
            <m:r>
              <m:t>u</m:t>
            </m:r>
            <m:r>
              <m:t>n</m:t>
            </m:r>
            <m:r>
              <m:t>g</m:t>
            </m:r>
          </m:sub>
        </m:sSub>
        <m:r>
          <m:rPr>
            <m:sty m:val="p"/>
          </m:rPr>
          <m:t>+</m:t>
        </m:r>
        <m:d>
          <m:dPr>
            <m:begChr m:val="("/>
            <m:sepChr m:val=""/>
            <m:endChr m:val=")"/>
            <m:grow/>
          </m:dPr>
          <m:e>
            <m:r>
              <m:t>1</m:t>
            </m:r>
          </m:e>
        </m:d>
        <m:sSub>
          <m:e>
            <m:r>
              <m:t>β</m:t>
            </m:r>
          </m:e>
          <m:sub>
            <m:r>
              <m:t>8</m:t>
            </m:r>
            <m:r>
              <m:rPr>
                <m:sty m:val="p"/>
              </m:rPr>
              <m:t>,</m:t>
            </m:r>
            <m:r>
              <m:t>y</m:t>
            </m:r>
            <m:r>
              <m:t>o</m:t>
            </m:r>
            <m:r>
              <m:t>u</m:t>
            </m:r>
            <m:r>
              <m:t>n</m:t>
            </m:r>
            <m:r>
              <m:t>g</m:t>
            </m:r>
          </m:sub>
        </m:sSub>
        <m:r>
          <m:rPr>
            <m:sty m:val="p"/>
          </m:rPr>
          <m:t>=</m:t>
        </m:r>
        <m:r>
          <m:t>0</m:t>
        </m:r>
      </m:oMath>
    </w:p>
    <w:p>
      <w:pPr>
        <w:pStyle w:val="BodyText"/>
      </w:pPr>
      <m:oMath>
        <m:sSub>
          <m:e>
            <m:r>
              <m:t>H</m:t>
            </m:r>
          </m:e>
          <m:sub>
            <m:r>
              <m:t>0</m:t>
            </m:r>
          </m:sub>
        </m:sSub>
        <m:r>
          <m:rPr>
            <m:sty m:val="p"/>
          </m:rPr>
          <m:t>:</m:t>
        </m:r>
        <m:d>
          <m:dPr>
            <m:begChr m:val="("/>
            <m:sepChr m:val=""/>
            <m:endChr m:val=")"/>
            <m:grow/>
          </m:dPr>
          <m:e>
            <m:r>
              <m:t>1</m:t>
            </m:r>
          </m:e>
        </m:d>
        <m:r>
          <m:t>α</m:t>
        </m:r>
        <m:sSub>
          <m:e>
            <m:r>
              <m:t>β</m:t>
            </m:r>
          </m:e>
          <m:sub>
            <m:r>
              <m:t>0</m:t>
            </m:r>
            <m:r>
              <m:rPr>
                <m:sty m:val="p"/>
              </m:rPr>
              <m:t>,</m:t>
            </m:r>
            <m:r>
              <m:t>o</m:t>
            </m:r>
            <m:r>
              <m:t>l</m:t>
            </m:r>
            <m:r>
              <m:t>d</m:t>
            </m:r>
          </m:sub>
        </m:sSub>
        <m:r>
          <m:rPr>
            <m:sty m:val="p"/>
          </m:rPr>
          <m:t>+</m:t>
        </m:r>
        <m:d>
          <m:dPr>
            <m:begChr m:val="("/>
            <m:sepChr m:val=""/>
            <m:endChr m:val=")"/>
            <m:grow/>
          </m:dPr>
          <m:e>
            <m:r>
              <m:rPr>
                <m:sty m:val="p"/>
              </m:rPr>
              <m:t>−</m:t>
            </m:r>
            <m:r>
              <m:t>2</m:t>
            </m:r>
          </m:e>
        </m:d>
        <m:sSub>
          <m:e>
            <m:r>
              <m:t>β</m:t>
            </m:r>
          </m:e>
          <m:sub>
            <m:r>
              <m:t>4</m:t>
            </m:r>
            <m:r>
              <m:rPr>
                <m:sty m:val="p"/>
              </m:rPr>
              <m:t>,</m:t>
            </m:r>
            <m:r>
              <m:t>o</m:t>
            </m:r>
            <m:r>
              <m:t>l</m:t>
            </m:r>
            <m:r>
              <m:t>d</m:t>
            </m:r>
          </m:sub>
        </m:sSub>
        <m:r>
          <m:rPr>
            <m:sty m:val="p"/>
          </m:rPr>
          <m:t>+</m:t>
        </m:r>
        <m:d>
          <m:dPr>
            <m:begChr m:val="("/>
            <m:sepChr m:val=""/>
            <m:endChr m:val=")"/>
            <m:grow/>
          </m:dPr>
          <m:e>
            <m:r>
              <m:t>1</m:t>
            </m:r>
          </m:e>
        </m:d>
        <m:sSub>
          <m:e>
            <m:r>
              <m:t>β</m:t>
            </m:r>
          </m:e>
          <m:sub>
            <m:r>
              <m:t>8</m:t>
            </m:r>
            <m:r>
              <m:rPr>
                <m:sty m:val="p"/>
              </m:rPr>
              <m:t>,</m:t>
            </m:r>
            <m:r>
              <m:t>o</m:t>
            </m:r>
            <m:r>
              <m:t>l</m:t>
            </m:r>
            <m:r>
              <m:t>d</m:t>
            </m:r>
          </m:sub>
        </m:sSub>
        <m:r>
          <m:rPr>
            <m:sty m:val="p"/>
          </m:rPr>
          <m:t>=</m:t>
        </m:r>
        <m:r>
          <m:t>0</m:t>
        </m:r>
      </m:oMath>
    </w:p>
    <w:p>
      <w:pPr>
        <w:pStyle w:val="BodyText"/>
      </w:pPr>
      <w:r>
        <w:t xml:space="preserve">(these are actually trend contrasts, with the pairwise contrast testing for a linear trend and the complex contrast testing for a quadratic trend).</w:t>
      </w:r>
    </w:p>
    <w:bookmarkStart w:id="137" w:name="assuming-equal-variances-emmeans"/>
    <w:p>
      <w:pPr>
        <w:pStyle w:val="Heading3"/>
      </w:pPr>
      <w:r>
        <w:t xml:space="preserve">Assuming Equal Variances (</w:t>
      </w:r>
      <w:r>
        <w:rPr>
          <w:rStyle w:val="VerbatimChar"/>
        </w:rPr>
        <w:t xml:space="preserve">emmeans</w:t>
      </w:r>
      <w:r>
        <w:t xml:space="preserve">)</w:t>
      </w:r>
    </w:p>
    <w:bookmarkEnd w:id="137"/>
    <w:bookmarkStart w:id="138" w:name="Xae4a30795f1046c7737723cb46266b8a0008d38"/>
    <w:p>
      <w:pPr>
        <w:pStyle w:val="Heading3"/>
      </w:pPr>
      <w:r>
        <w:t xml:space="preserve">Dropping the equality of variances assumption</w:t>
      </w:r>
    </w:p>
    <w:p>
      <w:pPr>
        <w:pStyle w:val="FirstParagraph"/>
      </w:pPr>
      <w:r>
        <w:t xml:space="preserve">If we drop the equal variances assumption, we will construct difference variables capturing the contrast and then do dependent-samples</w:t>
      </w:r>
      <w:r>
        <w:t xml:space="preserve"> </w:t>
      </w:r>
      <w:r>
        <w:rPr>
          <w:i/>
          <w:iCs/>
        </w:rPr>
        <w:t xml:space="preserve">t</w:t>
      </w:r>
      <w:r>
        <w:t xml:space="preserve"> </w:t>
      </w:r>
      <w:r>
        <w:t xml:space="preserve">tests on them.</w:t>
      </w:r>
    </w:p>
    <w:p>
      <w:pPr>
        <w:pStyle w:val="SourceCode"/>
      </w:pPr>
      <w:r>
        <w:rPr>
          <w:rStyle w:val="NormalTok"/>
        </w:rPr>
        <w:t xml:space="preserve">dfs</w:t>
      </w:r>
      <w:r>
        <w:rPr>
          <w:rStyle w:val="SpecialCharTok"/>
        </w:rPr>
        <w:t xml:space="preserve">$</w:t>
      </w:r>
      <w:r>
        <w:rPr>
          <w:rStyle w:val="NormalTok"/>
        </w:rPr>
        <w:t xml:space="preserve">a8va0</w:t>
      </w:r>
      <w:r>
        <w:rPr>
          <w:rStyle w:val="OtherTok"/>
        </w:rPr>
        <w:t xml:space="preserve">&lt;-</w:t>
      </w:r>
      <w:r>
        <w:rPr>
          <w:rStyle w:val="NormalTok"/>
        </w:rPr>
        <w:t xml:space="preserve"> </w:t>
      </w:r>
      <w:r>
        <w:rPr>
          <w:rStyle w:val="SpecialCharTok"/>
        </w:rPr>
        <w:t xml:space="preserve">-</w:t>
      </w:r>
      <w:r>
        <w:rPr>
          <w:rStyle w:val="DecValTok"/>
        </w:rPr>
        <w:t xml:space="preserve">1</w:t>
      </w:r>
      <w:r>
        <w:rPr>
          <w:rStyle w:val="SpecialCharTok"/>
        </w:rPr>
        <w:t xml:space="preserve">*</w:t>
      </w:r>
      <w:r>
        <w:rPr>
          <w:rStyle w:val="NormalTok"/>
        </w:rPr>
        <w:t xml:space="preserve">dfs</w:t>
      </w:r>
      <w:r>
        <w:rPr>
          <w:rStyle w:val="SpecialCharTok"/>
        </w:rPr>
        <w:t xml:space="preserve">$</w:t>
      </w:r>
      <w:r>
        <w:rPr>
          <w:rStyle w:val="NormalTok"/>
        </w:rPr>
        <w:t xml:space="preserve">a0 </w:t>
      </w:r>
      <w:r>
        <w:rPr>
          <w:rStyle w:val="SpecialCharTok"/>
        </w:rPr>
        <w:t xml:space="preserve">+</w:t>
      </w:r>
      <w:r>
        <w:rPr>
          <w:rStyle w:val="NormalTok"/>
        </w:rPr>
        <w:t xml:space="preserve"> </w:t>
      </w:r>
      <w:r>
        <w:rPr>
          <w:rStyle w:val="DecValTok"/>
        </w:rPr>
        <w:t xml:space="preserve">0</w:t>
      </w:r>
      <w:r>
        <w:rPr>
          <w:rStyle w:val="SpecialCharTok"/>
        </w:rPr>
        <w:t xml:space="preserve">*</w:t>
      </w:r>
      <w:r>
        <w:rPr>
          <w:rStyle w:val="NormalTok"/>
        </w:rPr>
        <w:t xml:space="preserve">dfs</w:t>
      </w:r>
      <w:r>
        <w:rPr>
          <w:rStyle w:val="SpecialCharTok"/>
        </w:rPr>
        <w:t xml:space="preserve">$</w:t>
      </w:r>
      <w:r>
        <w:rPr>
          <w:rStyle w:val="NormalTok"/>
        </w:rPr>
        <w:t xml:space="preserve">a4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dfs</w:t>
      </w:r>
      <w:r>
        <w:rPr>
          <w:rStyle w:val="SpecialCharTok"/>
        </w:rPr>
        <w:t xml:space="preserve">$</w:t>
      </w:r>
      <w:r>
        <w:rPr>
          <w:rStyle w:val="NormalTok"/>
        </w:rPr>
        <w:t xml:space="preserve">a8</w:t>
      </w:r>
      <w:r>
        <w:br/>
      </w:r>
      <w:r>
        <w:rPr>
          <w:rStyle w:val="NormalTok"/>
        </w:rPr>
        <w:t xml:space="preserve">dfs</w:t>
      </w:r>
      <w:r>
        <w:rPr>
          <w:rStyle w:val="SpecialCharTok"/>
        </w:rPr>
        <w:t xml:space="preserve">$</w:t>
      </w:r>
      <w:r>
        <w:rPr>
          <w:rStyle w:val="NormalTok"/>
        </w:rPr>
        <w:t xml:space="preserve">a4va08</w:t>
      </w:r>
      <w:r>
        <w:rPr>
          <w:rStyle w:val="OtherTok"/>
        </w:rPr>
        <w:t xml:space="preserve">&lt;-</w:t>
      </w:r>
      <w:r>
        <w:rPr>
          <w:rStyle w:val="NormalTok"/>
        </w:rPr>
        <w:t xml:space="preserve"> </w:t>
      </w:r>
      <w:r>
        <w:rPr>
          <w:rStyle w:val="DecValTok"/>
        </w:rPr>
        <w:t xml:space="preserve">2</w:t>
      </w:r>
      <w:r>
        <w:rPr>
          <w:rStyle w:val="SpecialCharTok"/>
        </w:rPr>
        <w:t xml:space="preserve">*</w:t>
      </w:r>
      <w:r>
        <w:rPr>
          <w:rStyle w:val="NormalTok"/>
        </w:rPr>
        <w:t xml:space="preserve">dfs</w:t>
      </w:r>
      <w:r>
        <w:rPr>
          <w:rStyle w:val="SpecialCharTok"/>
        </w:rPr>
        <w:t xml:space="preserve">$</w:t>
      </w:r>
      <w:r>
        <w:rPr>
          <w:rStyle w:val="NormalTok"/>
        </w:rPr>
        <w:t xml:space="preserve">a4 </w:t>
      </w:r>
      <w:r>
        <w:rPr>
          <w:rStyle w:val="SpecialCharTok"/>
        </w:rPr>
        <w:t xml:space="preserve">+</w:t>
      </w:r>
      <w:r>
        <w:rPr>
          <w:rStyle w:val="NormalTok"/>
        </w:rPr>
        <w:t xml:space="preserve"> </w:t>
      </w:r>
      <w:r>
        <w:rPr>
          <w:rStyle w:val="SpecialCharTok"/>
        </w:rPr>
        <w:t xml:space="preserve">-</w:t>
      </w:r>
      <w:r>
        <w:rPr>
          <w:rStyle w:val="DecValTok"/>
        </w:rPr>
        <w:t xml:space="preserve">1</w:t>
      </w:r>
      <w:r>
        <w:rPr>
          <w:rStyle w:val="SpecialCharTok"/>
        </w:rPr>
        <w:t xml:space="preserve">*</w:t>
      </w:r>
      <w:r>
        <w:rPr>
          <w:rStyle w:val="NormalTok"/>
        </w:rPr>
        <w:t xml:space="preserve">dfs</w:t>
      </w:r>
      <w:r>
        <w:rPr>
          <w:rStyle w:val="SpecialCharTok"/>
        </w:rPr>
        <w:t xml:space="preserve">$</w:t>
      </w:r>
      <w:r>
        <w:rPr>
          <w:rStyle w:val="NormalTok"/>
        </w:rPr>
        <w:t xml:space="preserve">a0 </w:t>
      </w:r>
      <w:r>
        <w:rPr>
          <w:rStyle w:val="SpecialCharTok"/>
        </w:rPr>
        <w:t xml:space="preserve">+</w:t>
      </w:r>
      <w:r>
        <w:rPr>
          <w:rStyle w:val="NormalTok"/>
        </w:rPr>
        <w:t xml:space="preserve"> </w:t>
      </w:r>
      <w:r>
        <w:rPr>
          <w:rStyle w:val="SpecialCharTok"/>
        </w:rPr>
        <w:t xml:space="preserve">-</w:t>
      </w:r>
      <w:r>
        <w:rPr>
          <w:rStyle w:val="DecValTok"/>
        </w:rPr>
        <w:t xml:space="preserve">1</w:t>
      </w:r>
      <w:r>
        <w:rPr>
          <w:rStyle w:val="SpecialCharTok"/>
        </w:rPr>
        <w:t xml:space="preserve">*</w:t>
      </w:r>
      <w:r>
        <w:rPr>
          <w:rStyle w:val="NormalTok"/>
        </w:rPr>
        <w:t xml:space="preserve">dfs</w:t>
      </w:r>
      <w:r>
        <w:rPr>
          <w:rStyle w:val="SpecialCharTok"/>
        </w:rPr>
        <w:t xml:space="preserve">$</w:t>
      </w:r>
      <w:r>
        <w:rPr>
          <w:rStyle w:val="NormalTok"/>
        </w:rPr>
        <w:t xml:space="preserve">a8</w:t>
      </w:r>
      <w:r>
        <w:br/>
      </w:r>
      <w:r>
        <w:br/>
      </w:r>
      <w:r>
        <w:rPr>
          <w:rStyle w:val="FunctionTok"/>
        </w:rPr>
        <w:t xml:space="preserve">tapply</w:t>
      </w:r>
      <w:r>
        <w:rPr>
          <w:rStyle w:val="NormalTok"/>
        </w:rPr>
        <w:t xml:space="preserve">(dfs</w:t>
      </w:r>
      <w:r>
        <w:rPr>
          <w:rStyle w:val="SpecialCharTok"/>
        </w:rPr>
        <w:t xml:space="preserve">$</w:t>
      </w:r>
      <w:r>
        <w:rPr>
          <w:rStyle w:val="NormalTok"/>
        </w:rPr>
        <w:t xml:space="preserve">a8va0, dfs</w:t>
      </w:r>
      <w:r>
        <w:rPr>
          <w:rStyle w:val="SpecialCharTok"/>
        </w:rPr>
        <w:t xml:space="preserve">$</w:t>
      </w:r>
      <w:r>
        <w:rPr>
          <w:rStyle w:val="NormalTok"/>
        </w:rPr>
        <w:t xml:space="preserve">age, t.test,</w:t>
      </w:r>
      <w:r>
        <w:rPr>
          <w:rStyle w:val="AttributeTok"/>
        </w:rPr>
        <w:t xml:space="preserve">mu=</w:t>
      </w:r>
      <w:r>
        <w:rPr>
          <w:rStyle w:val="DecValTok"/>
        </w:rPr>
        <w:t xml:space="preserve">0</w:t>
      </w:r>
      <w:r>
        <w:rPr>
          <w:rStyle w:val="NormalTok"/>
        </w:rPr>
        <w:t xml:space="preserve">)</w:t>
      </w:r>
    </w:p>
    <w:p>
      <w:pPr>
        <w:pStyle w:val="SourceCode"/>
      </w:pPr>
      <w:r>
        <w:rPr>
          <w:rStyle w:val="VerbatimChar"/>
        </w:rPr>
        <w:t xml:space="preserve">## $Young</w:t>
      </w:r>
      <w:r>
        <w:br/>
      </w: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X[[i]]</w:t>
      </w:r>
      <w:r>
        <w:br/>
      </w:r>
      <w:r>
        <w:rPr>
          <w:rStyle w:val="VerbatimChar"/>
        </w:rPr>
        <w:t xml:space="preserve">## t = 8.1588012, df = 9, p-value = 0.00001891159</w:t>
      </w:r>
      <w:r>
        <w:br/>
      </w:r>
      <w:r>
        <w:rPr>
          <w:rStyle w:val="VerbatimChar"/>
        </w:rPr>
        <w:t xml:space="preserve">## alternative hypothesis: true mean is not equal to 0</w:t>
      </w:r>
      <w:r>
        <w:br/>
      </w:r>
      <w:r>
        <w:rPr>
          <w:rStyle w:val="VerbatimChar"/>
        </w:rPr>
        <w:t xml:space="preserve">## 95 percent confidence interval:</w:t>
      </w:r>
      <w:r>
        <w:br/>
      </w:r>
      <w:r>
        <w:rPr>
          <w:rStyle w:val="VerbatimChar"/>
        </w:rPr>
        <w:t xml:space="preserve">##  121.4193331 214.5806669</w:t>
      </w:r>
      <w:r>
        <w:br/>
      </w:r>
      <w:r>
        <w:rPr>
          <w:rStyle w:val="VerbatimChar"/>
        </w:rPr>
        <w:t xml:space="preserve">## sample estimates:</w:t>
      </w:r>
      <w:r>
        <w:br/>
      </w:r>
      <w:r>
        <w:rPr>
          <w:rStyle w:val="VerbatimChar"/>
        </w:rPr>
        <w:t xml:space="preserve">## mean of x </w:t>
      </w:r>
      <w:r>
        <w:br/>
      </w:r>
      <w:r>
        <w:rPr>
          <w:rStyle w:val="VerbatimChar"/>
        </w:rPr>
        <w:t xml:space="preserve">##       168 </w:t>
      </w:r>
      <w:r>
        <w:br/>
      </w:r>
      <w:r>
        <w:rPr>
          <w:rStyle w:val="VerbatimChar"/>
        </w:rPr>
        <w:t xml:space="preserve">## </w:t>
      </w:r>
      <w:r>
        <w:br/>
      </w:r>
      <w:r>
        <w:rPr>
          <w:rStyle w:val="VerbatimChar"/>
        </w:rPr>
        <w:t xml:space="preserve">## </w:t>
      </w:r>
      <w:r>
        <w:br/>
      </w:r>
      <w:r>
        <w:rPr>
          <w:rStyle w:val="VerbatimChar"/>
        </w:rPr>
        <w:t xml:space="preserve">## $Old</w:t>
      </w:r>
      <w:r>
        <w:br/>
      </w: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X[[i]]</w:t>
      </w:r>
      <w:r>
        <w:br/>
      </w:r>
      <w:r>
        <w:rPr>
          <w:rStyle w:val="VerbatimChar"/>
        </w:rPr>
        <w:t xml:space="preserve">## t = 13.897825, df = 9, p-value = 0.0000002184787</w:t>
      </w:r>
      <w:r>
        <w:br/>
      </w:r>
      <w:r>
        <w:rPr>
          <w:rStyle w:val="VerbatimChar"/>
        </w:rPr>
        <w:t xml:space="preserve">## alternative hypothesis: true mean is not equal to 0</w:t>
      </w:r>
      <w:r>
        <w:br/>
      </w:r>
      <w:r>
        <w:rPr>
          <w:rStyle w:val="VerbatimChar"/>
        </w:rPr>
        <w:t xml:space="preserve">## 95 percent confidence interval:</w:t>
      </w:r>
      <w:r>
        <w:br/>
      </w:r>
      <w:r>
        <w:rPr>
          <w:rStyle w:val="VerbatimChar"/>
        </w:rPr>
        <w:t xml:space="preserve">##  208.4701226 289.5298774</w:t>
      </w:r>
      <w:r>
        <w:br/>
      </w:r>
      <w:r>
        <w:rPr>
          <w:rStyle w:val="VerbatimChar"/>
        </w:rPr>
        <w:t xml:space="preserve">## sample estimates:</w:t>
      </w:r>
      <w:r>
        <w:br/>
      </w:r>
      <w:r>
        <w:rPr>
          <w:rStyle w:val="VerbatimChar"/>
        </w:rPr>
        <w:t xml:space="preserve">## mean of x </w:t>
      </w:r>
      <w:r>
        <w:br/>
      </w:r>
      <w:r>
        <w:rPr>
          <w:rStyle w:val="VerbatimChar"/>
        </w:rPr>
        <w:t xml:space="preserve">##       249</w:t>
      </w:r>
    </w:p>
    <w:p>
      <w:pPr>
        <w:pStyle w:val="SourceCode"/>
      </w:pPr>
      <w:r>
        <w:rPr>
          <w:rStyle w:val="FunctionTok"/>
        </w:rPr>
        <w:t xml:space="preserve">tapply</w:t>
      </w:r>
      <w:r>
        <w:rPr>
          <w:rStyle w:val="NormalTok"/>
        </w:rPr>
        <w:t xml:space="preserve">(dfs</w:t>
      </w:r>
      <w:r>
        <w:rPr>
          <w:rStyle w:val="SpecialCharTok"/>
        </w:rPr>
        <w:t xml:space="preserve">$</w:t>
      </w:r>
      <w:r>
        <w:rPr>
          <w:rStyle w:val="NormalTok"/>
        </w:rPr>
        <w:t xml:space="preserve">a4va08, dfs</w:t>
      </w:r>
      <w:r>
        <w:rPr>
          <w:rStyle w:val="SpecialCharTok"/>
        </w:rPr>
        <w:t xml:space="preserve">$</w:t>
      </w:r>
      <w:r>
        <w:rPr>
          <w:rStyle w:val="NormalTok"/>
        </w:rPr>
        <w:t xml:space="preserve">age, t.test,</w:t>
      </w:r>
      <w:r>
        <w:rPr>
          <w:rStyle w:val="AttributeTok"/>
        </w:rPr>
        <w:t xml:space="preserve">mu=</w:t>
      </w:r>
      <w:r>
        <w:rPr>
          <w:rStyle w:val="DecValTok"/>
        </w:rPr>
        <w:t xml:space="preserve">0</w:t>
      </w:r>
      <w:r>
        <w:rPr>
          <w:rStyle w:val="NormalTok"/>
        </w:rPr>
        <w:t xml:space="preserve">)</w:t>
      </w:r>
    </w:p>
    <w:p>
      <w:pPr>
        <w:pStyle w:val="SourceCode"/>
      </w:pPr>
      <w:r>
        <w:rPr>
          <w:rStyle w:val="VerbatimChar"/>
        </w:rPr>
        <w:t xml:space="preserve">## $Young</w:t>
      </w:r>
      <w:r>
        <w:br/>
      </w: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X[[i]]</w:t>
      </w:r>
      <w:r>
        <w:br/>
      </w:r>
      <w:r>
        <w:rPr>
          <w:rStyle w:val="VerbatimChar"/>
        </w:rPr>
        <w:t xml:space="preserve">## t = 1.6329932, df = 9, p-value = 0.1369041</w:t>
      </w:r>
      <w:r>
        <w:br/>
      </w:r>
      <w:r>
        <w:rPr>
          <w:rStyle w:val="VerbatimChar"/>
        </w:rPr>
        <w:t xml:space="preserve">## alternative hypothesis: true mean is not equal to 0</w:t>
      </w:r>
      <w:r>
        <w:br/>
      </w:r>
      <w:r>
        <w:rPr>
          <w:rStyle w:val="VerbatimChar"/>
        </w:rPr>
        <w:t xml:space="preserve">## 95 percent confidence interval:</w:t>
      </w:r>
      <w:r>
        <w:br/>
      </w:r>
      <w:r>
        <w:rPr>
          <w:rStyle w:val="VerbatimChar"/>
        </w:rPr>
        <w:t xml:space="preserve">##  -18.4935692 114.4935692</w:t>
      </w:r>
      <w:r>
        <w:br/>
      </w:r>
      <w:r>
        <w:rPr>
          <w:rStyle w:val="VerbatimChar"/>
        </w:rPr>
        <w:t xml:space="preserve">## sample estimates:</w:t>
      </w:r>
      <w:r>
        <w:br/>
      </w:r>
      <w:r>
        <w:rPr>
          <w:rStyle w:val="VerbatimChar"/>
        </w:rPr>
        <w:t xml:space="preserve">## mean of x </w:t>
      </w:r>
      <w:r>
        <w:br/>
      </w:r>
      <w:r>
        <w:rPr>
          <w:rStyle w:val="VerbatimChar"/>
        </w:rPr>
        <w:t xml:space="preserve">##        48 </w:t>
      </w:r>
      <w:r>
        <w:br/>
      </w:r>
      <w:r>
        <w:rPr>
          <w:rStyle w:val="VerbatimChar"/>
        </w:rPr>
        <w:t xml:space="preserve">## </w:t>
      </w:r>
      <w:r>
        <w:br/>
      </w:r>
      <w:r>
        <w:rPr>
          <w:rStyle w:val="VerbatimChar"/>
        </w:rPr>
        <w:t xml:space="preserve">## </w:t>
      </w:r>
      <w:r>
        <w:br/>
      </w:r>
      <w:r>
        <w:rPr>
          <w:rStyle w:val="VerbatimChar"/>
        </w:rPr>
        <w:t xml:space="preserve">## $Old</w:t>
      </w:r>
      <w:r>
        <w:br/>
      </w: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X[[i]]</w:t>
      </w:r>
      <w:r>
        <w:br/>
      </w:r>
      <w:r>
        <w:rPr>
          <w:rStyle w:val="VerbatimChar"/>
        </w:rPr>
        <w:t xml:space="preserve">## t = -1.173913, df = 9, p-value = 0.2705574</w:t>
      </w:r>
      <w:r>
        <w:br/>
      </w:r>
      <w:r>
        <w:rPr>
          <w:rStyle w:val="VerbatimChar"/>
        </w:rPr>
        <w:t xml:space="preserve">## alternative hypothesis: true mean is not equal to 0</w:t>
      </w:r>
      <w:r>
        <w:br/>
      </w:r>
      <w:r>
        <w:rPr>
          <w:rStyle w:val="VerbatimChar"/>
        </w:rPr>
        <w:t xml:space="preserve">## 95 percent confidence interval:</w:t>
      </w:r>
      <w:r>
        <w:br/>
      </w:r>
      <w:r>
        <w:rPr>
          <w:rStyle w:val="VerbatimChar"/>
        </w:rPr>
        <w:t xml:space="preserve">##  -79.02961474  25.02961474</w:t>
      </w:r>
      <w:r>
        <w:br/>
      </w:r>
      <w:r>
        <w:rPr>
          <w:rStyle w:val="VerbatimChar"/>
        </w:rPr>
        <w:t xml:space="preserve">## sample estimates:</w:t>
      </w:r>
      <w:r>
        <w:br/>
      </w:r>
      <w:r>
        <w:rPr>
          <w:rStyle w:val="VerbatimChar"/>
        </w:rPr>
        <w:t xml:space="preserve">## mean of x </w:t>
      </w:r>
      <w:r>
        <w:br/>
      </w:r>
      <w:r>
        <w:rPr>
          <w:rStyle w:val="VerbatimChar"/>
        </w:rPr>
        <w:t xml:space="preserve">##       -27</w:t>
      </w:r>
    </w:p>
    <w:bookmarkEnd w:id="138"/>
    <w:bookmarkStart w:id="139" w:name="cohens-d-bonferroni-tukey-critical-value"/>
    <w:p>
      <w:pPr>
        <w:pStyle w:val="Heading3"/>
      </w:pPr>
      <w:r>
        <w:t xml:space="preserve">Cohen’s d &amp; Bonferroni-Tukey critical value</w:t>
      </w:r>
    </w:p>
    <w:p>
      <w:pPr>
        <w:pStyle w:val="SourceCode"/>
      </w:pPr>
      <w:r>
        <w:rPr>
          <w:rStyle w:val="CommentTok"/>
        </w:rPr>
        <w:t xml:space="preserve"># Getting Cohen's d</w:t>
      </w:r>
      <w:r>
        <w:br/>
      </w:r>
      <w:r>
        <w:rPr>
          <w:rStyle w:val="FunctionTok"/>
        </w:rPr>
        <w:t xml:space="preserve">mean</w:t>
      </w:r>
      <w:r>
        <w:rPr>
          <w:rStyle w:val="NormalTok"/>
        </w:rPr>
        <w:t xml:space="preserve">(dfs</w:t>
      </w:r>
      <w:r>
        <w:rPr>
          <w:rStyle w:val="SpecialCharTok"/>
        </w:rPr>
        <w:t xml:space="preserve">$</w:t>
      </w:r>
      <w:r>
        <w:rPr>
          <w:rStyle w:val="NormalTok"/>
        </w:rPr>
        <w:t xml:space="preserve">a8va0[dfs</w:t>
      </w:r>
      <w:r>
        <w:rPr>
          <w:rStyle w:val="SpecialCharTok"/>
        </w:rPr>
        <w:t xml:space="preserve">$</w:t>
      </w:r>
      <w:r>
        <w:rPr>
          <w:rStyle w:val="NormalTok"/>
        </w:rPr>
        <w:t xml:space="preserve">age</w:t>
      </w:r>
      <w:r>
        <w:rPr>
          <w:rStyle w:val="SpecialCharTok"/>
        </w:rPr>
        <w:t xml:space="preserve">==</w:t>
      </w:r>
      <w:r>
        <w:rPr>
          <w:rStyle w:val="StringTok"/>
        </w:rPr>
        <w:t xml:space="preserve">"Young"</w:t>
      </w:r>
      <w:r>
        <w:rPr>
          <w:rStyle w:val="NormalTok"/>
        </w:rPr>
        <w:t xml:space="preserve">])</w:t>
      </w:r>
      <w:r>
        <w:rPr>
          <w:rStyle w:val="SpecialCharTok"/>
        </w:rPr>
        <w:t xml:space="preserve">/</w:t>
      </w:r>
      <w:r>
        <w:rPr>
          <w:rStyle w:val="NormalTok"/>
        </w:rPr>
        <w:t xml:space="preserve">pooledsd</w:t>
      </w:r>
    </w:p>
    <w:p>
      <w:pPr>
        <w:pStyle w:val="SourceCode"/>
      </w:pPr>
      <w:r>
        <w:rPr>
          <w:rStyle w:val="VerbatimChar"/>
        </w:rPr>
        <w:t xml:space="preserve">## [1] 1.996607292</w:t>
      </w:r>
    </w:p>
    <w:p>
      <w:pPr>
        <w:pStyle w:val="SourceCode"/>
      </w:pPr>
      <w:r>
        <w:rPr>
          <w:rStyle w:val="FunctionTok"/>
        </w:rPr>
        <w:t xml:space="preserve">mean</w:t>
      </w:r>
      <w:r>
        <w:rPr>
          <w:rStyle w:val="NormalTok"/>
        </w:rPr>
        <w:t xml:space="preserve">(dfs</w:t>
      </w:r>
      <w:r>
        <w:rPr>
          <w:rStyle w:val="SpecialCharTok"/>
        </w:rPr>
        <w:t xml:space="preserve">$</w:t>
      </w:r>
      <w:r>
        <w:rPr>
          <w:rStyle w:val="NormalTok"/>
        </w:rPr>
        <w:t xml:space="preserve">a8va0[dfs</w:t>
      </w:r>
      <w:r>
        <w:rPr>
          <w:rStyle w:val="SpecialCharTok"/>
        </w:rPr>
        <w:t xml:space="preserve">$</w:t>
      </w:r>
      <w:r>
        <w:rPr>
          <w:rStyle w:val="NormalTok"/>
        </w:rPr>
        <w:t xml:space="preserve">age</w:t>
      </w:r>
      <w:r>
        <w:rPr>
          <w:rStyle w:val="SpecialCharTok"/>
        </w:rPr>
        <w:t xml:space="preserve">==</w:t>
      </w:r>
      <w:r>
        <w:rPr>
          <w:rStyle w:val="StringTok"/>
        </w:rPr>
        <w:t xml:space="preserve">"Old"</w:t>
      </w:r>
      <w:r>
        <w:rPr>
          <w:rStyle w:val="NormalTok"/>
        </w:rPr>
        <w:t xml:space="preserve">])</w:t>
      </w:r>
      <w:r>
        <w:rPr>
          <w:rStyle w:val="SpecialCharTok"/>
        </w:rPr>
        <w:t xml:space="preserve">/</w:t>
      </w:r>
      <w:r>
        <w:rPr>
          <w:rStyle w:val="NormalTok"/>
        </w:rPr>
        <w:t xml:space="preserve">pooledsd</w:t>
      </w:r>
    </w:p>
    <w:p>
      <w:pPr>
        <w:pStyle w:val="SourceCode"/>
      </w:pPr>
      <w:r>
        <w:rPr>
          <w:rStyle w:val="VerbatimChar"/>
        </w:rPr>
        <w:t xml:space="preserve">## [1] 2.959257236</w:t>
      </w:r>
    </w:p>
    <w:p>
      <w:pPr>
        <w:pStyle w:val="SourceCode"/>
      </w:pPr>
      <w:r>
        <w:rPr>
          <w:rStyle w:val="CommentTok"/>
        </w:rPr>
        <w:t xml:space="preserve"># note adjustment for complex contrast--halving the contrast value.</w:t>
      </w:r>
      <w:r>
        <w:br/>
      </w:r>
      <w:r>
        <w:rPr>
          <w:rStyle w:val="NormalTok"/>
        </w:rPr>
        <w:t xml:space="preserve">(</w:t>
      </w:r>
      <w:r>
        <w:rPr>
          <w:rStyle w:val="FunctionTok"/>
        </w:rPr>
        <w:t xml:space="preserve">mean</w:t>
      </w:r>
      <w:r>
        <w:rPr>
          <w:rStyle w:val="NormalTok"/>
        </w:rPr>
        <w:t xml:space="preserve">(dfs</w:t>
      </w:r>
      <w:r>
        <w:rPr>
          <w:rStyle w:val="SpecialCharTok"/>
        </w:rPr>
        <w:t xml:space="preserve">$</w:t>
      </w:r>
      <w:r>
        <w:rPr>
          <w:rStyle w:val="NormalTok"/>
        </w:rPr>
        <w:t xml:space="preserve">a4va08[dfs</w:t>
      </w:r>
      <w:r>
        <w:rPr>
          <w:rStyle w:val="SpecialCharTok"/>
        </w:rPr>
        <w:t xml:space="preserve">$</w:t>
      </w:r>
      <w:r>
        <w:rPr>
          <w:rStyle w:val="NormalTok"/>
        </w:rPr>
        <w:t xml:space="preserve">age</w:t>
      </w:r>
      <w:r>
        <w:rPr>
          <w:rStyle w:val="SpecialCharTok"/>
        </w:rPr>
        <w:t xml:space="preserve">==</w:t>
      </w:r>
      <w:r>
        <w:rPr>
          <w:rStyle w:val="StringTok"/>
        </w:rPr>
        <w:t xml:space="preserve">"Young"</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4</w:t>
      </w:r>
      <w:r>
        <w:rPr>
          <w:rStyle w:val="NormalTok"/>
        </w:rPr>
        <w:t xml:space="preserve">)</w:t>
      </w:r>
      <w:r>
        <w:rPr>
          <w:rStyle w:val="SpecialCharTok"/>
        </w:rPr>
        <w:t xml:space="preserve">/</w:t>
      </w:r>
      <w:r>
        <w:rPr>
          <w:rStyle w:val="NormalTok"/>
        </w:rPr>
        <w:t xml:space="preserve">pooledsd</w:t>
      </w:r>
    </w:p>
    <w:p>
      <w:pPr>
        <w:pStyle w:val="SourceCode"/>
      </w:pPr>
      <w:r>
        <w:rPr>
          <w:rStyle w:val="VerbatimChar"/>
        </w:rPr>
        <w:t xml:space="preserve">## [1] 0.2852296131</w:t>
      </w:r>
    </w:p>
    <w:p>
      <w:pPr>
        <w:pStyle w:val="SourceCode"/>
      </w:pPr>
      <w:r>
        <w:rPr>
          <w:rStyle w:val="NormalTok"/>
        </w:rPr>
        <w:t xml:space="preserve">(</w:t>
      </w:r>
      <w:r>
        <w:rPr>
          <w:rStyle w:val="FunctionTok"/>
        </w:rPr>
        <w:t xml:space="preserve">mean</w:t>
      </w:r>
      <w:r>
        <w:rPr>
          <w:rStyle w:val="NormalTok"/>
        </w:rPr>
        <w:t xml:space="preserve">(dfs</w:t>
      </w:r>
      <w:r>
        <w:rPr>
          <w:rStyle w:val="SpecialCharTok"/>
        </w:rPr>
        <w:t xml:space="preserve">$</w:t>
      </w:r>
      <w:r>
        <w:rPr>
          <w:rStyle w:val="NormalTok"/>
        </w:rPr>
        <w:t xml:space="preserve">a4va08[dfs</w:t>
      </w:r>
      <w:r>
        <w:rPr>
          <w:rStyle w:val="SpecialCharTok"/>
        </w:rPr>
        <w:t xml:space="preserve">$</w:t>
      </w:r>
      <w:r>
        <w:rPr>
          <w:rStyle w:val="NormalTok"/>
        </w:rPr>
        <w:t xml:space="preserve">age</w:t>
      </w:r>
      <w:r>
        <w:rPr>
          <w:rStyle w:val="SpecialCharTok"/>
        </w:rPr>
        <w:t xml:space="preserve">==</w:t>
      </w:r>
      <w:r>
        <w:rPr>
          <w:rStyle w:val="StringTok"/>
        </w:rPr>
        <w:t xml:space="preserve">"Old"</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4</w:t>
      </w:r>
      <w:r>
        <w:rPr>
          <w:rStyle w:val="NormalTok"/>
        </w:rPr>
        <w:t xml:space="preserve">)</w:t>
      </w:r>
      <w:r>
        <w:rPr>
          <w:rStyle w:val="SpecialCharTok"/>
        </w:rPr>
        <w:t xml:space="preserve">/</w:t>
      </w:r>
      <w:r>
        <w:rPr>
          <w:rStyle w:val="NormalTok"/>
        </w:rPr>
        <w:t xml:space="preserve">pooledsd</w:t>
      </w:r>
    </w:p>
    <w:p>
      <w:pPr>
        <w:pStyle w:val="SourceCode"/>
      </w:pPr>
      <w:r>
        <w:rPr>
          <w:rStyle w:val="VerbatimChar"/>
        </w:rPr>
        <w:t xml:space="preserve">## [1] -0.1604416574</w:t>
      </w:r>
    </w:p>
    <w:p>
      <w:pPr>
        <w:pStyle w:val="SourceCode"/>
      </w:pPr>
      <w:r>
        <w:rPr>
          <w:rStyle w:val="CommentTok"/>
        </w:rPr>
        <w:t xml:space="preserve"># getting tukey critical value with bonferroni adjustment</w:t>
      </w:r>
      <w:r>
        <w:br/>
      </w:r>
      <w:r>
        <w:rPr>
          <w:rStyle w:val="FunctionTok"/>
        </w:rPr>
        <w:t xml:space="preserve">qtukey</w:t>
      </w:r>
      <w:r>
        <w:rPr>
          <w:rStyle w:val="NormalTok"/>
        </w:rPr>
        <w:t xml:space="preserve">(</w:t>
      </w:r>
      <w:r>
        <w:rPr>
          <w:rStyle w:val="DecValTok"/>
        </w:rPr>
        <w:t xml:space="preserve">1</w:t>
      </w:r>
      <w:r>
        <w:rPr>
          <w:rStyle w:val="FloatTok"/>
        </w:rPr>
        <w:t xml:space="preserve">-.05</w:t>
      </w:r>
      <w:r>
        <w:rPr>
          <w:rStyle w:val="SpecialChar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9</w:t>
      </w:r>
      <w:r>
        <w:rPr>
          <w:rStyle w:val="NormalTok"/>
        </w:rPr>
        <w:t xml:space="preserve">)</w:t>
      </w:r>
      <w:r>
        <w:rPr>
          <w:rStyle w:val="SpecialCharTok"/>
        </w:rPr>
        <w:t xml:space="preserve">/</w:t>
      </w:r>
      <w:r>
        <w:rPr>
          <w:rStyle w:val="FunctionTok"/>
        </w:rPr>
        <w:t xml:space="preserve">sqrt</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[1] 3.23727877</w:t>
      </w:r>
    </w:p>
    <w:p>
      <w:pPr>
        <w:pStyle w:val="SourceCode"/>
      </w:pPr>
      <w:r>
        <w:rPr>
          <w:rStyle w:val="CommentTok"/>
        </w:rPr>
        <w:t xml:space="preserve"># getting scheffe critical value with bonferroni adjustment</w:t>
      </w:r>
      <w:r>
        <w:br/>
      </w:r>
      <w:r>
        <w:rPr>
          <w:rStyle w:val="FunctionTok"/>
        </w:rPr>
        <w:t xml:space="preserve">sqrt</w:t>
      </w:r>
      <w:r>
        <w:rPr>
          <w:rStyle w:val="NormalTok"/>
        </w:rPr>
        <w:t xml:space="preserve">((</w:t>
      </w:r>
      <w:r>
        <w:rPr>
          <w:rStyle w:val="DecValTok"/>
        </w:rPr>
        <w:t xml:space="preserve">3-1</w:t>
      </w:r>
      <w:r>
        <w:rPr>
          <w:rStyle w:val="NormalTok"/>
        </w:rPr>
        <w:t xml:space="preserve">)</w:t>
      </w:r>
      <w:r>
        <w:rPr>
          <w:rStyle w:val="SpecialCharTok"/>
        </w:rPr>
        <w:t xml:space="preserve">*</w:t>
      </w:r>
      <w:r>
        <w:rPr>
          <w:rStyle w:val="FunctionTok"/>
        </w:rPr>
        <w:t xml:space="preserve">qf</w:t>
      </w:r>
      <w:r>
        <w:rPr>
          <w:rStyle w:val="NormalTok"/>
        </w:rPr>
        <w:t xml:space="preserve">(</w:t>
      </w:r>
      <w:r>
        <w:rPr>
          <w:rStyle w:val="DecValTok"/>
        </w:rPr>
        <w:t xml:space="preserve">1</w:t>
      </w:r>
      <w:r>
        <w:rPr>
          <w:rStyle w:val="FloatTok"/>
        </w:rPr>
        <w:t xml:space="preserve">-.05</w:t>
      </w:r>
      <w:r>
        <w:rPr>
          <w:rStyle w:val="SpecialChar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9</w:t>
      </w:r>
      <w:r>
        <w:rPr>
          <w:rStyle w:val="NormalTok"/>
        </w:rPr>
        <w:t xml:space="preserve">))</w:t>
      </w:r>
    </w:p>
    <w:p>
      <w:pPr>
        <w:pStyle w:val="SourceCode"/>
      </w:pPr>
      <w:r>
        <w:rPr>
          <w:rStyle w:val="VerbatimChar"/>
        </w:rPr>
        <w:t xml:space="preserve">## [1] 3.380741157</w:t>
      </w:r>
    </w:p>
    <w:p>
      <w:pPr>
        <w:pStyle w:val="FirstParagraph"/>
      </w:pPr>
      <w:r>
        <w:t xml:space="preserve">We see significant greater latency at 8 degrees than at 0 degrees for both the young and old subjects, t(9)=8.16,</w:t>
      </w:r>
      <w:r>
        <w:t xml:space="preserve"> </w:t>
      </w:r>
      <m:oMath>
        <m:sSub>
          <m:e>
            <m:r>
              <m:t>d</m:t>
            </m:r>
          </m:e>
          <m:sub>
            <m:r>
              <m:t>a</m:t>
            </m:r>
            <m:r>
              <m:t>v</m:t>
            </m:r>
          </m:sub>
        </m:sSub>
      </m:oMath>
      <w:r>
        <w:t xml:space="preserve">=2.20, and t(9)=13.90,</w:t>
      </w:r>
      <w:r>
        <w:t xml:space="preserve"> </w:t>
      </w:r>
      <m:oMath>
        <m:sSub>
          <m:e>
            <m:r>
              <m:t>d</m:t>
            </m:r>
          </m:e>
          <m:sub>
            <m:r>
              <m:t>a</m:t>
            </m:r>
            <m:r>
              <m:t>v</m:t>
            </m:r>
          </m:sub>
        </m:sSub>
      </m:oMath>
      <w:r>
        <w:t xml:space="preserve">=2.96, respectively, and both survive a Tukey adjustment meant to maintain the family-wise error rate at .05, both adjusted</w:t>
      </w:r>
      <w:r>
        <w:t xml:space="preserve"> </w:t>
      </w:r>
      <w:r>
        <w:rPr>
          <w:i/>
          <w:iCs/>
        </w:rPr>
        <w:t xml:space="preserve">p</w:t>
      </w:r>
      <w:r>
        <w:t xml:space="preserve">s&lt;.05. There are no significant differences between 4 degrees, on the one hand, and 0 and 8 degrees on the other, all unadjusted</w:t>
      </w:r>
      <w:r>
        <w:t xml:space="preserve"> </w:t>
      </w:r>
      <w:r>
        <w:rPr>
          <w:i/>
          <w:iCs/>
        </w:rPr>
        <w:t xml:space="preserve">p</w:t>
      </w:r>
      <w:r>
        <w:t xml:space="preserve">s&gt;0.14.</w:t>
      </w:r>
    </w:p>
    <w:bookmarkEnd w:id="139"/>
    <w:bookmarkEnd w:id="140"/>
    <w:bookmarkStart w:id="147" w:name="interaction-contrasts"/>
    <w:p>
      <w:pPr>
        <w:pStyle w:val="Heading2"/>
      </w:pPr>
      <w:r>
        <w:t xml:space="preserve">Interaction Contrasts</w:t>
      </w:r>
    </w:p>
    <w:p>
      <w:pPr>
        <w:pStyle w:val="FirstParagraph"/>
      </w:pPr>
      <w:r>
        <w:t xml:space="preserve">Let us say we are interested in whether or not the difference between 0 degrees and 8 degrees is the same for young people as it is for old people.</w:t>
      </w:r>
    </w:p>
    <w:p>
      <w:pPr>
        <w:pStyle w:val="BodyText"/>
      </w:pPr>
      <m:oMath>
        <m:sSub>
          <m:e>
            <m:r>
              <m:t>H</m:t>
            </m:r>
          </m:e>
          <m:sub>
            <m:r>
              <m:t>0</m:t>
            </m:r>
          </m:sub>
        </m:sSub>
        <m:r>
          <m:rPr>
            <m:sty m:val="p"/>
          </m:rPr>
          <m:t>:</m:t>
        </m:r>
        <m:r>
          <m:t>α</m:t>
        </m:r>
        <m:sSub>
          <m:e>
            <m:r>
              <m:t>β</m:t>
            </m:r>
          </m:e>
          <m:sub>
            <m:r>
              <m:t>0</m:t>
            </m:r>
            <m:r>
              <m:rPr>
                <m:sty m:val="p"/>
              </m:rPr>
              <m:t>,</m:t>
            </m:r>
            <m:r>
              <m:t>y</m:t>
            </m:r>
            <m:r>
              <m:t>o</m:t>
            </m:r>
            <m:r>
              <m:t>u</m:t>
            </m:r>
            <m:r>
              <m:t>n</m:t>
            </m:r>
            <m:r>
              <m:t>g</m:t>
            </m:r>
          </m:sub>
        </m:sSub>
        <m:r>
          <m:rPr>
            <m:sty m:val="p"/>
          </m:rPr>
          <m:t>−</m:t>
        </m:r>
        <m:r>
          <m:t>α</m:t>
        </m:r>
        <m:sSub>
          <m:e>
            <m:r>
              <m:t>β</m:t>
            </m:r>
          </m:e>
          <m:sub>
            <m:r>
              <m:t>8</m:t>
            </m:r>
            <m:r>
              <m:rPr>
                <m:sty m:val="p"/>
              </m:rPr>
              <m:t>,</m:t>
            </m:r>
            <m:r>
              <m:t>y</m:t>
            </m:r>
            <m:r>
              <m:t>o</m:t>
            </m:r>
            <m:r>
              <m:t>u</m:t>
            </m:r>
            <m:r>
              <m:t>n</m:t>
            </m:r>
            <m:r>
              <m:t>g</m:t>
            </m:r>
          </m:sub>
        </m:sSub>
        <m:r>
          <m:rPr>
            <m:sty m:val="p"/>
          </m:rPr>
          <m:t>=</m:t>
        </m:r>
        <m:r>
          <m:t>α</m:t>
        </m:r>
        <m:sSub>
          <m:e>
            <m:r>
              <m:t>β</m:t>
            </m:r>
          </m:e>
          <m:sub>
            <m:r>
              <m:t>0</m:t>
            </m:r>
            <m:r>
              <m:rPr>
                <m:sty m:val="p"/>
              </m:rPr>
              <m:t>,</m:t>
            </m:r>
            <m:r>
              <m:t>o</m:t>
            </m:r>
            <m:r>
              <m:t>l</m:t>
            </m:r>
            <m:r>
              <m:t>d</m:t>
            </m:r>
          </m:sub>
        </m:sSub>
        <m:r>
          <m:rPr>
            <m:sty m:val="p"/>
          </m:rPr>
          <m:t>−</m:t>
        </m:r>
        <m:r>
          <m:t>α</m:t>
        </m:r>
        <m:sSub>
          <m:e>
            <m:r>
              <m:t>β</m:t>
            </m:r>
          </m:e>
          <m:sub>
            <m:r>
              <m:t>8</m:t>
            </m:r>
            <m:r>
              <m:rPr>
                <m:sty m:val="p"/>
              </m:rPr>
              <m:t>,</m:t>
            </m:r>
            <m:r>
              <m:t>o</m:t>
            </m:r>
            <m:r>
              <m:t>l</m:t>
            </m:r>
            <m:r>
              <m:t>d</m:t>
            </m:r>
          </m:sub>
        </m:sSub>
      </m:oMath>
    </w:p>
    <w:p>
      <w:pPr>
        <w:pStyle w:val="BodyText"/>
      </w:pPr>
      <w:r>
        <w:drawing>
          <wp:inline>
            <wp:extent cx="2671388" cy="1570278"/>
            <wp:effectExtent b="0" l="0" r="0" t="0"/>
            <wp:docPr descr="Line graph of latency by age and angle, with each line representing age group; the points at 0, and 8 degrees are circled to represent we are doing interaction" title="" id="142" name="Picture"/>
            <a:graphic>
              <a:graphicData uri="http://schemas.openxmlformats.org/drawingml/2006/picture">
                <pic:pic>
                  <pic:nvPicPr>
                    <pic:cNvPr descr="figure05.png" id="143" name="Picture"/>
                    <pic:cNvPicPr>
                      <a:picLocks noChangeArrowheads="1" noChangeAspect="1"/>
                    </pic:cNvPicPr>
                  </pic:nvPicPr>
                  <pic:blipFill>
                    <a:blip r:embed="rId141"/>
                    <a:stretch>
                      <a:fillRect/>
                    </a:stretch>
                  </pic:blipFill>
                  <pic:spPr bwMode="auto">
                    <a:xfrm>
                      <a:off x="0" y="0"/>
                      <a:ext cx="2671388" cy="1570278"/>
                    </a:xfrm>
                    <a:prstGeom prst="rect">
                      <a:avLst/>
                    </a:prstGeom>
                    <a:noFill/>
                    <a:ln w="9525">
                      <a:noFill/>
                      <a:headEnd/>
                      <a:tailEnd/>
                    </a:ln>
                  </pic:spPr>
                </pic:pic>
              </a:graphicData>
            </a:graphic>
          </wp:inline>
        </w:drawing>
      </w:r>
    </w:p>
    <w:bookmarkStart w:id="144" w:name="assuming-equal-variances-1"/>
    <w:p>
      <w:pPr>
        <w:pStyle w:val="Heading3"/>
      </w:pPr>
      <w:r>
        <w:t xml:space="preserve">Assuming Equal Variances</w:t>
      </w:r>
    </w:p>
    <w:bookmarkEnd w:id="144"/>
    <w:bookmarkStart w:id="145" w:name="not-assuming-equal-variances"/>
    <w:p>
      <w:pPr>
        <w:pStyle w:val="Heading3"/>
      </w:pPr>
      <w:r>
        <w:t xml:space="preserve">Not Assuming Equal Variances</w:t>
      </w:r>
    </w:p>
    <w:p>
      <w:pPr>
        <w:pStyle w:val="SourceCode"/>
      </w:pPr>
      <w:r>
        <w:rPr>
          <w:rStyle w:val="CommentTok"/>
        </w:rPr>
        <w:t xml:space="preserve"># not assuming equal variances (perferred)</w:t>
      </w:r>
      <w:r>
        <w:br/>
      </w:r>
      <w:r>
        <w:rPr>
          <w:rStyle w:val="FunctionTok"/>
        </w:rPr>
        <w:t xml:space="preserve">t.test</w:t>
      </w:r>
      <w:r>
        <w:rPr>
          <w:rStyle w:val="NormalTok"/>
        </w:rPr>
        <w:t xml:space="preserve">(a8va0</w:t>
      </w:r>
      <w:r>
        <w:rPr>
          <w:rStyle w:val="SpecialCharTok"/>
        </w:rPr>
        <w:t xml:space="preserve">~</w:t>
      </w:r>
      <w:r>
        <w:rPr>
          <w:rStyle w:val="NormalTok"/>
        </w:rPr>
        <w:t xml:space="preserve">age,</w:t>
      </w:r>
      <w:r>
        <w:rPr>
          <w:rStyle w:val="AttributeTok"/>
        </w:rPr>
        <w:t xml:space="preserve">data=</w:t>
      </w:r>
      <w:r>
        <w:rPr>
          <w:rStyle w:val="NormalTok"/>
        </w:rPr>
        <w:t xml:space="preserve">dfs)</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a8va0 by age</w:t>
      </w:r>
      <w:r>
        <w:br/>
      </w:r>
      <w:r>
        <w:rPr>
          <w:rStyle w:val="VerbatimChar"/>
        </w:rPr>
        <w:t xml:space="preserve">## t = -2.9676104, df = 17.662393, p-value = 0.008369684</w:t>
      </w:r>
      <w:r>
        <w:br/>
      </w:r>
      <w:r>
        <w:rPr>
          <w:rStyle w:val="VerbatimChar"/>
        </w:rPr>
        <w:t xml:space="preserve">## alternative hypothesis: true difference in means between group Young and group Old is not equal to 0</w:t>
      </w:r>
      <w:r>
        <w:br/>
      </w:r>
      <w:r>
        <w:rPr>
          <w:rStyle w:val="VerbatimChar"/>
        </w:rPr>
        <w:t xml:space="preserve">## 95 percent confidence interval:</w:t>
      </w:r>
      <w:r>
        <w:br/>
      </w:r>
      <w:r>
        <w:rPr>
          <w:rStyle w:val="VerbatimChar"/>
        </w:rPr>
        <w:t xml:space="preserve">##  -138.42268076  -23.57731924</w:t>
      </w:r>
      <w:r>
        <w:br/>
      </w:r>
      <w:r>
        <w:rPr>
          <w:rStyle w:val="VerbatimChar"/>
        </w:rPr>
        <w:t xml:space="preserve">## sample estimates:</w:t>
      </w:r>
      <w:r>
        <w:br/>
      </w:r>
      <w:r>
        <w:rPr>
          <w:rStyle w:val="VerbatimChar"/>
        </w:rPr>
        <w:t xml:space="preserve">## mean in group Young   mean in group Old </w:t>
      </w:r>
      <w:r>
        <w:br/>
      </w:r>
      <w:r>
        <w:rPr>
          <w:rStyle w:val="VerbatimChar"/>
        </w:rPr>
        <w:t xml:space="preserve">##                 168                 249</w:t>
      </w:r>
    </w:p>
    <w:bookmarkEnd w:id="145"/>
    <w:bookmarkStart w:id="146" w:name="scheffe-adjustment"/>
    <w:p>
      <w:pPr>
        <w:pStyle w:val="Heading3"/>
      </w:pPr>
      <w:r>
        <w:t xml:space="preserve">Scheffe Adjustment</w:t>
      </w:r>
    </w:p>
    <w:p>
      <w:pPr>
        <w:pStyle w:val="SourceCode"/>
      </w:pPr>
      <w:r>
        <w:rPr>
          <w:rStyle w:val="CommentTok"/>
        </w:rPr>
        <w:t xml:space="preserve"># Scheffe adjustment</w:t>
      </w:r>
      <w:r>
        <w:br/>
      </w:r>
      <w:r>
        <w:rPr>
          <w:rStyle w:val="FunctionTok"/>
        </w:rPr>
        <w:t xml:space="preserve">sqrt</w:t>
      </w:r>
      <w:r>
        <w:rPr>
          <w:rStyle w:val="NormalTok"/>
        </w:rPr>
        <w:t xml:space="preserve">((</w:t>
      </w:r>
      <w:r>
        <w:rPr>
          <w:rStyle w:val="DecValTok"/>
        </w:rPr>
        <w:t xml:space="preserve">2-1</w:t>
      </w:r>
      <w:r>
        <w:rPr>
          <w:rStyle w:val="NormalTok"/>
        </w:rPr>
        <w:t xml:space="preserve">)</w:t>
      </w:r>
      <w:r>
        <w:rPr>
          <w:rStyle w:val="SpecialCharTok"/>
        </w:rPr>
        <w:t xml:space="preserve">*</w:t>
      </w:r>
      <w:r>
        <w:rPr>
          <w:rStyle w:val="NormalTok"/>
        </w:rPr>
        <w:t xml:space="preserve">(</w:t>
      </w:r>
      <w:r>
        <w:rPr>
          <w:rStyle w:val="DecValTok"/>
        </w:rPr>
        <w:t xml:space="preserve">3-1</w:t>
      </w:r>
      <w:r>
        <w:rPr>
          <w:rStyle w:val="NormalTok"/>
        </w:rPr>
        <w:t xml:space="preserve">)</w:t>
      </w:r>
      <w:r>
        <w:rPr>
          <w:rStyle w:val="SpecialCharTok"/>
        </w:rPr>
        <w:t xml:space="preserve">*</w:t>
      </w:r>
      <w:r>
        <w:rPr>
          <w:rStyle w:val="FunctionTok"/>
        </w:rPr>
        <w:t xml:space="preserve">qf</w:t>
      </w:r>
      <w:r>
        <w:rPr>
          <w:rStyle w:val="NormalTok"/>
        </w:rPr>
        <w:t xml:space="preserve">(</w:t>
      </w:r>
      <w:r>
        <w:rPr>
          <w:rStyle w:val="DecValTok"/>
        </w:rPr>
        <w:t xml:space="preserve">1</w:t>
      </w:r>
      <w:r>
        <w:rPr>
          <w:rStyle w:val="FloatTok"/>
        </w:rPr>
        <w:t xml:space="preserve">-.05</w:t>
      </w:r>
      <w:r>
        <w:rPr>
          <w:rStyle w:val="NormalTok"/>
        </w:rPr>
        <w:t xml:space="preserve">,</w:t>
      </w:r>
      <w:r>
        <w:rPr>
          <w:rStyle w:val="DecValTok"/>
        </w:rPr>
        <w:t xml:space="preserve">2</w:t>
      </w:r>
      <w:r>
        <w:rPr>
          <w:rStyle w:val="NormalTok"/>
        </w:rPr>
        <w:t xml:space="preserve">,</w:t>
      </w:r>
      <w:r>
        <w:rPr>
          <w:rStyle w:val="FloatTok"/>
        </w:rPr>
        <w:t xml:space="preserve">17.66</w:t>
      </w:r>
      <w:r>
        <w:rPr>
          <w:rStyle w:val="NormalTok"/>
        </w:rPr>
        <w:t xml:space="preserve">))</w:t>
      </w:r>
    </w:p>
    <w:p>
      <w:pPr>
        <w:pStyle w:val="SourceCode"/>
      </w:pPr>
      <w:r>
        <w:rPr>
          <w:rStyle w:val="VerbatimChar"/>
        </w:rPr>
        <w:t xml:space="preserve">## [1] 2.670806521</w:t>
      </w:r>
    </w:p>
    <w:p>
      <w:pPr>
        <w:pStyle w:val="FirstParagraph"/>
      </w:pPr>
      <w:r>
        <w:t xml:space="preserve">Pasting interpretation of 0 vs 8 degree contrasts from previous section:</w:t>
      </w:r>
    </w:p>
    <w:p>
      <w:pPr>
        <w:pStyle w:val="BodyText"/>
      </w:pPr>
      <w:r>
        <w:rPr>
          <w:i/>
          <w:iCs/>
        </w:rPr>
        <w:t xml:space="preserve">We see significant greater latency at 8 degrees than at 0 degrees for both the young and old subjects, t(9)=8.16, d</w:t>
      </w:r>
      <w:r>
        <w:rPr>
          <w:i/>
          <w:iCs/>
          <w:vertAlign w:val="subscript"/>
        </w:rPr>
        <w:t xml:space="preserve">av</w:t>
      </w:r>
      <w:r>
        <w:rPr>
          <w:i/>
          <w:iCs/>
        </w:rPr>
        <w:t xml:space="preserve">=2.20, and t(9)=13.90, d</w:t>
      </w:r>
      <w:r>
        <w:rPr>
          <w:i/>
          <w:iCs/>
          <w:vertAlign w:val="subscript"/>
        </w:rPr>
        <w:t xml:space="preserve">av</w:t>
      </w:r>
      <w:r>
        <w:rPr>
          <w:i/>
          <w:iCs/>
        </w:rPr>
        <w:t xml:space="preserve">=2.96, respectively, and both survive a Tukey adjustment meant to maintain the family-wise error rate at .05, both adjusted ps&lt;.05.</w:t>
      </w:r>
    </w:p>
    <w:p>
      <w:pPr>
        <w:pStyle w:val="BodyText"/>
      </w:pPr>
      <w:r>
        <w:t xml:space="preserve">Interaction contrast write-up:</w:t>
      </w:r>
    </w:p>
    <w:p>
      <w:pPr>
        <w:pStyle w:val="BodyText"/>
      </w:pPr>
      <w:r>
        <w:rPr>
          <w:b/>
          <w:bCs/>
        </w:rPr>
        <w:t xml:space="preserve">According to a Scheffe-adjusted contrast, the latency difference between the 0 and 8 degrees conditions are significantly stronger for older people than for younger people, t(17.66) = 2.97, p&lt;.05.</w:t>
      </w:r>
    </w:p>
    <w:bookmarkEnd w:id="146"/>
    <w:bookmarkEnd w:id="147"/>
    <w:bookmarkEnd w:id="148"/>
    <w:bookmarkStart w:id="175" w:name="another-example-of-split-plot-anova"/>
    <w:p>
      <w:pPr>
        <w:pStyle w:val="Heading1"/>
      </w:pPr>
      <w:r>
        <w:t xml:space="preserve">Another Example of Split-Plot ANOVA</w:t>
      </w:r>
    </w:p>
    <w:p>
      <w:pPr>
        <w:pStyle w:val="SourceCode"/>
      </w:pPr>
      <w:r>
        <w:rPr>
          <w:rStyle w:val="NormalTok"/>
        </w:rPr>
        <w:t xml:space="preserve">c</w:t>
      </w:r>
      <w:r>
        <w:rPr>
          <w:rStyle w:val="OtherTok"/>
        </w:rPr>
        <w:t xml:space="preserve">&lt;-</w:t>
      </w:r>
      <w:r>
        <w:rPr>
          <w:rStyle w:val="FunctionTok"/>
        </w:rPr>
        <w:t xml:space="preserve">read_sav</w:t>
      </w:r>
      <w:r>
        <w:rPr>
          <w:rStyle w:val="NormalTok"/>
        </w:rPr>
        <w:t xml:space="preserve">(</w:t>
      </w:r>
      <w:r>
        <w:rPr>
          <w:rStyle w:val="StringTok"/>
        </w:rPr>
        <w:t xml:space="preserve">"split_plot_anova_chol.sav"</w:t>
      </w:r>
      <w:r>
        <w:rPr>
          <w:rStyle w:val="NormalTok"/>
        </w:rPr>
        <w:t xml:space="preserve">)</w:t>
      </w:r>
      <w:r>
        <w:br/>
      </w:r>
      <w:r>
        <w:rPr>
          <w:rStyle w:val="NormalTok"/>
        </w:rPr>
        <w:t xml:space="preserve">c</w:t>
      </w:r>
      <w:r>
        <w:rPr>
          <w:rStyle w:val="SpecialCharTok"/>
        </w:rPr>
        <w:t xml:space="preserve">$</w:t>
      </w:r>
      <w:r>
        <w:rPr>
          <w:rStyle w:val="NormalTok"/>
        </w:rPr>
        <w:t xml:space="preserve">id</w:t>
      </w:r>
      <w:r>
        <w:rPr>
          <w:rStyle w:val="OtherTok"/>
        </w:rPr>
        <w:t xml:space="preserve">&lt;-</w:t>
      </w:r>
      <w:r>
        <w:rPr>
          <w:rStyle w:val="FunctionTok"/>
        </w:rPr>
        <w:t xml:space="preserve">rownames</w:t>
      </w:r>
      <w:r>
        <w:rPr>
          <w:rStyle w:val="NormalTok"/>
        </w:rPr>
        <w:t xml:space="preserve">(c)</w:t>
      </w:r>
      <w:r>
        <w:br/>
      </w:r>
      <w:r>
        <w:rPr>
          <w:rStyle w:val="FunctionTok"/>
        </w:rPr>
        <w:t xml:space="preserve">colnames</w:t>
      </w:r>
      <w:r>
        <w:rPr>
          <w:rStyle w:val="NormalTok"/>
        </w:rPr>
        <w:t xml:space="preserve">(c)</w:t>
      </w:r>
    </w:p>
    <w:p>
      <w:pPr>
        <w:pStyle w:val="SourceCode"/>
      </w:pPr>
      <w:r>
        <w:rPr>
          <w:rStyle w:val="VerbatimChar"/>
        </w:rPr>
        <w:t xml:space="preserve">## [1] "sex"     "tc1"     "tc2"     "tc3"     "tc4"     "tc_mean" "id"</w:t>
      </w:r>
    </w:p>
    <w:p>
      <w:pPr>
        <w:pStyle w:val="SourceCode"/>
      </w:pPr>
      <w:r>
        <w:rPr>
          <w:rStyle w:val="NormalTok"/>
        </w:rPr>
        <w:t xml:space="preserve">c</w:t>
      </w:r>
      <w:r>
        <w:rPr>
          <w:rStyle w:val="SpecialCharTok"/>
        </w:rPr>
        <w:t xml:space="preserve">$</w:t>
      </w:r>
      <w:r>
        <w:rPr>
          <w:rStyle w:val="NormalTok"/>
        </w:rPr>
        <w:t xml:space="preserve">sex</w:t>
      </w:r>
      <w:r>
        <w:rPr>
          <w:rStyle w:val="OtherTok"/>
        </w:rPr>
        <w:t xml:space="preserve">&lt;-</w:t>
      </w:r>
      <w:r>
        <w:rPr>
          <w:rStyle w:val="FunctionTok"/>
        </w:rPr>
        <w:t xml:space="preserve">factor</w:t>
      </w:r>
      <w:r>
        <w:rPr>
          <w:rStyle w:val="NormalTok"/>
        </w:rPr>
        <w:t xml:space="preserve">(c</w:t>
      </w:r>
      <w:r>
        <w:rPr>
          <w:rStyle w:val="SpecialCharTok"/>
        </w:rPr>
        <w:t xml:space="preserve">$</w:t>
      </w:r>
      <w:r>
        <w:rPr>
          <w:rStyle w:val="NormalTok"/>
        </w:rPr>
        <w:t xml:space="preserve">sex,</w:t>
      </w:r>
      <w:r>
        <w:rPr>
          <w:rStyle w:val="AttributeTok"/>
        </w:rPr>
        <w:t xml:space="preserve">labels=</w:t>
      </w:r>
      <w:r>
        <w:rPr>
          <w:rStyle w:val="FunctionTok"/>
        </w:rPr>
        <w:t xml:space="preserve">c</w:t>
      </w:r>
      <w:r>
        <w:rPr>
          <w:rStyle w:val="NormalTok"/>
        </w:rPr>
        <w:t xml:space="preserve">(</w:t>
      </w:r>
      <w:r>
        <w:rPr>
          <w:rStyle w:val="StringTok"/>
        </w:rPr>
        <w:t xml:space="preserve">"Male"</w:t>
      </w:r>
      <w:r>
        <w:rPr>
          <w:rStyle w:val="NormalTok"/>
        </w:rPr>
        <w:t xml:space="preserve">,</w:t>
      </w:r>
      <w:r>
        <w:rPr>
          <w:rStyle w:val="StringTok"/>
        </w:rPr>
        <w:t xml:space="preserve">"Female"</w:t>
      </w:r>
      <w:r>
        <w:rPr>
          <w:rStyle w:val="NormalTok"/>
        </w:rPr>
        <w:t xml:space="preserve">))</w:t>
      </w:r>
      <w:r>
        <w:br/>
      </w:r>
      <w:r>
        <w:rPr>
          <w:rStyle w:val="NormalTok"/>
        </w:rPr>
        <w:t xml:space="preserve">cl</w:t>
      </w:r>
      <w:r>
        <w:rPr>
          <w:rStyle w:val="OtherTok"/>
        </w:rPr>
        <w:t xml:space="preserve">&lt;-</w:t>
      </w:r>
      <w:r>
        <w:rPr>
          <w:rStyle w:val="FunctionTok"/>
        </w:rPr>
        <w:t xml:space="preserve">pivot_longer</w:t>
      </w:r>
      <w:r>
        <w:rPr>
          <w:rStyle w:val="NormalTok"/>
        </w:rPr>
        <w:t xml:space="preserve">(c,</w:t>
      </w:r>
      <w:r>
        <w:br/>
      </w:r>
      <w:r>
        <w:rPr>
          <w:rStyle w:val="NormalTok"/>
        </w:rPr>
        <w:t xml:space="preserve">               </w:t>
      </w:r>
      <w:r>
        <w:rPr>
          <w:rStyle w:val="AttributeTok"/>
        </w:rPr>
        <w:t xml:space="preserve">cols=</w:t>
      </w:r>
      <w:r>
        <w:rPr>
          <w:rStyle w:val="FunctionTok"/>
        </w:rPr>
        <w:t xml:space="preserve">c</w:t>
      </w:r>
      <w:r>
        <w:rPr>
          <w:rStyle w:val="NormalTok"/>
        </w:rPr>
        <w:t xml:space="preserve">(</w:t>
      </w:r>
      <w:r>
        <w:rPr>
          <w:rStyle w:val="StringTok"/>
        </w:rPr>
        <w:t xml:space="preserve">"tc1"</w:t>
      </w:r>
      <w:r>
        <w:rPr>
          <w:rStyle w:val="NormalTok"/>
        </w:rPr>
        <w:t xml:space="preserve">,</w:t>
      </w:r>
      <w:r>
        <w:rPr>
          <w:rStyle w:val="StringTok"/>
        </w:rPr>
        <w:t xml:space="preserve">"tc2"</w:t>
      </w:r>
      <w:r>
        <w:rPr>
          <w:rStyle w:val="NormalTok"/>
        </w:rPr>
        <w:t xml:space="preserve">,</w:t>
      </w:r>
      <w:r>
        <w:rPr>
          <w:rStyle w:val="StringTok"/>
        </w:rPr>
        <w:t xml:space="preserve">"tc3"</w:t>
      </w:r>
      <w:r>
        <w:rPr>
          <w:rStyle w:val="NormalTok"/>
        </w:rPr>
        <w:t xml:space="preserve">,</w:t>
      </w:r>
      <w:r>
        <w:rPr>
          <w:rStyle w:val="StringTok"/>
        </w:rPr>
        <w:t xml:space="preserve">"tc4"</w:t>
      </w:r>
      <w:r>
        <w:rPr>
          <w:rStyle w:val="NormalTok"/>
        </w:rPr>
        <w:t xml:space="preserve">),</w:t>
      </w:r>
      <w:r>
        <w:br/>
      </w:r>
      <w:r>
        <w:rPr>
          <w:rStyle w:val="NormalTok"/>
        </w:rPr>
        <w:t xml:space="preserve">               </w:t>
      </w:r>
      <w:r>
        <w:rPr>
          <w:rStyle w:val="AttributeTok"/>
        </w:rPr>
        <w:t xml:space="preserve">names_to=</w:t>
      </w:r>
      <w:r>
        <w:rPr>
          <w:rStyle w:val="StringTok"/>
        </w:rPr>
        <w:t xml:space="preserve">"obs"</w:t>
      </w:r>
      <w:r>
        <w:rPr>
          <w:rStyle w:val="NormalTok"/>
        </w:rPr>
        <w:t xml:space="preserve">,</w:t>
      </w:r>
      <w:r>
        <w:br/>
      </w:r>
      <w:r>
        <w:rPr>
          <w:rStyle w:val="NormalTok"/>
        </w:rPr>
        <w:t xml:space="preserve">               </w:t>
      </w:r>
      <w:r>
        <w:rPr>
          <w:rStyle w:val="AttributeTok"/>
        </w:rPr>
        <w:t xml:space="preserve">values_to=</w:t>
      </w:r>
      <w:r>
        <w:rPr>
          <w:rStyle w:val="StringTok"/>
        </w:rPr>
        <w:t xml:space="preserve">"chol"</w:t>
      </w:r>
      <w:r>
        <w:rPr>
          <w:rStyle w:val="NormalTok"/>
        </w:rPr>
        <w:t xml:space="preserve">)</w:t>
      </w:r>
      <w:r>
        <w:br/>
      </w:r>
      <w:r>
        <w:br/>
      </w:r>
      <w:r>
        <w:rPr>
          <w:rStyle w:val="NormalTok"/>
        </w:rPr>
        <w:t xml:space="preserve">cl</w:t>
      </w:r>
      <w:r>
        <w:rPr>
          <w:rStyle w:val="SpecialCharTok"/>
        </w:rPr>
        <w:t xml:space="preserve">$</w:t>
      </w:r>
      <w:r>
        <w:rPr>
          <w:rStyle w:val="NormalTok"/>
        </w:rPr>
        <w:t xml:space="preserve">seasonnum</w:t>
      </w:r>
      <w:r>
        <w:rPr>
          <w:rStyle w:val="OtherTok"/>
        </w:rPr>
        <w:t xml:space="preserve">&lt;-</w:t>
      </w:r>
      <w:r>
        <w:rPr>
          <w:rStyle w:val="FunctionTok"/>
        </w:rPr>
        <w:t xml:space="preserve">as.numeric</w:t>
      </w:r>
      <w:r>
        <w:rPr>
          <w:rStyle w:val="NormalTok"/>
        </w:rPr>
        <w:t xml:space="preserve">(</w:t>
      </w:r>
      <w:r>
        <w:rPr>
          <w:rStyle w:val="FunctionTok"/>
        </w:rPr>
        <w:t xml:space="preserve">substr</w:t>
      </w:r>
      <w:r>
        <w:rPr>
          <w:rStyle w:val="NormalTok"/>
        </w:rPr>
        <w:t xml:space="preserve">(cl</w:t>
      </w:r>
      <w:r>
        <w:rPr>
          <w:rStyle w:val="SpecialCharTok"/>
        </w:rPr>
        <w:t xml:space="preserve">$</w:t>
      </w:r>
      <w:r>
        <w:rPr>
          <w:rStyle w:val="NormalTok"/>
        </w:rPr>
        <w:t xml:space="preserve">obs,</w:t>
      </w:r>
      <w:r>
        <w:rPr>
          <w:rStyle w:val="DecValTok"/>
        </w:rPr>
        <w:t xml:space="preserve">3</w:t>
      </w:r>
      <w:r>
        <w:rPr>
          <w:rStyle w:val="NormalTok"/>
        </w:rPr>
        <w:t xml:space="preserve">,</w:t>
      </w:r>
      <w:r>
        <w:rPr>
          <w:rStyle w:val="DecValTok"/>
        </w:rPr>
        <w:t xml:space="preserve">3</w:t>
      </w:r>
      <w:r>
        <w:rPr>
          <w:rStyle w:val="NormalTok"/>
        </w:rPr>
        <w:t xml:space="preserve">))</w:t>
      </w:r>
      <w:r>
        <w:br/>
      </w:r>
      <w:r>
        <w:rPr>
          <w:rStyle w:val="NormalTok"/>
        </w:rPr>
        <w:t xml:space="preserve">cl</w:t>
      </w:r>
      <w:r>
        <w:rPr>
          <w:rStyle w:val="SpecialCharTok"/>
        </w:rPr>
        <w:t xml:space="preserve">$</w:t>
      </w:r>
      <w:r>
        <w:rPr>
          <w:rStyle w:val="NormalTok"/>
        </w:rPr>
        <w:t xml:space="preserve">seasonnum</w:t>
      </w:r>
      <w:r>
        <w:rPr>
          <w:rStyle w:val="OtherTok"/>
        </w:rPr>
        <w:t xml:space="preserve">&lt;-</w:t>
      </w:r>
      <w:r>
        <w:rPr>
          <w:rStyle w:val="FunctionTok"/>
        </w:rPr>
        <w:t xml:space="preserve">ifelse</w:t>
      </w:r>
      <w:r>
        <w:rPr>
          <w:rStyle w:val="NormalTok"/>
        </w:rPr>
        <w:t xml:space="preserve">(cl</w:t>
      </w:r>
      <w:r>
        <w:rPr>
          <w:rStyle w:val="SpecialCharTok"/>
        </w:rPr>
        <w:t xml:space="preserve">$</w:t>
      </w:r>
      <w:r>
        <w:rPr>
          <w:rStyle w:val="NormalTok"/>
        </w:rPr>
        <w:t xml:space="preserve">sex</w:t>
      </w:r>
      <w:r>
        <w:rPr>
          <w:rStyle w:val="SpecialCharTok"/>
        </w:rPr>
        <w:t xml:space="preserve">==</w:t>
      </w:r>
      <w:r>
        <w:rPr>
          <w:rStyle w:val="StringTok"/>
        </w:rPr>
        <w:t xml:space="preserve">"Male"</w:t>
      </w:r>
      <w:r>
        <w:rPr>
          <w:rStyle w:val="NormalTok"/>
        </w:rPr>
        <w:t xml:space="preserve">,cl</w:t>
      </w:r>
      <w:r>
        <w:rPr>
          <w:rStyle w:val="SpecialCharTok"/>
        </w:rPr>
        <w:t xml:space="preserve">$</w:t>
      </w:r>
      <w:r>
        <w:rPr>
          <w:rStyle w:val="NormalTok"/>
        </w:rPr>
        <w:t xml:space="preserve">seasonnum</w:t>
      </w:r>
      <w:r>
        <w:rPr>
          <w:rStyle w:val="FloatTok"/>
        </w:rPr>
        <w:t xml:space="preserve">+.5</w:t>
      </w:r>
      <w:r>
        <w:rPr>
          <w:rStyle w:val="NormalTok"/>
        </w:rPr>
        <w:t xml:space="preserve">,cl</w:t>
      </w:r>
      <w:r>
        <w:rPr>
          <w:rStyle w:val="SpecialCharTok"/>
        </w:rPr>
        <w:t xml:space="preserve">$</w:t>
      </w:r>
      <w:r>
        <w:rPr>
          <w:rStyle w:val="NormalTok"/>
        </w:rPr>
        <w:t xml:space="preserve">seasonnum)</w:t>
      </w:r>
      <w:r>
        <w:br/>
      </w:r>
      <w:r>
        <w:br/>
      </w:r>
      <w:r>
        <w:rPr>
          <w:rStyle w:val="NormalTok"/>
        </w:rPr>
        <w:t xml:space="preserve">cl</w:t>
      </w:r>
      <w:r>
        <w:rPr>
          <w:rStyle w:val="SpecialCharTok"/>
        </w:rPr>
        <w:t xml:space="preserve">$</w:t>
      </w:r>
      <w:r>
        <w:rPr>
          <w:rStyle w:val="NormalTok"/>
        </w:rPr>
        <w:t xml:space="preserve">season</w:t>
      </w:r>
      <w:r>
        <w:rPr>
          <w:rStyle w:val="OtherTok"/>
        </w:rPr>
        <w:t xml:space="preserve">&lt;-</w:t>
      </w:r>
      <w:r>
        <w:rPr>
          <w:rStyle w:val="FunctionTok"/>
        </w:rPr>
        <w:t xml:space="preserve">factor</w:t>
      </w:r>
      <w:r>
        <w:rPr>
          <w:rStyle w:val="NormalTok"/>
        </w:rPr>
        <w:t xml:space="preserve">(cl</w:t>
      </w:r>
      <w:r>
        <w:rPr>
          <w:rStyle w:val="SpecialCharTok"/>
        </w:rPr>
        <w:t xml:space="preserve">$</w:t>
      </w:r>
      <w:r>
        <w:rPr>
          <w:rStyle w:val="NormalTok"/>
        </w:rPr>
        <w:t xml:space="preserve">obs,</w:t>
      </w:r>
      <w:r>
        <w:rPr>
          <w:rStyle w:val="AttributeTok"/>
        </w:rPr>
        <w:t xml:space="preserve">labels=</w:t>
      </w:r>
      <w:r>
        <w:rPr>
          <w:rStyle w:val="FunctionTok"/>
        </w:rPr>
        <w:t xml:space="preserve">c</w:t>
      </w:r>
      <w:r>
        <w:rPr>
          <w:rStyle w:val="NormalTok"/>
        </w:rPr>
        <w:t xml:space="preserve">(</w:t>
      </w:r>
      <w:r>
        <w:rPr>
          <w:rStyle w:val="StringTok"/>
        </w:rPr>
        <w:t xml:space="preserve">"Winter"</w:t>
      </w:r>
      <w:r>
        <w:rPr>
          <w:rStyle w:val="NormalTok"/>
        </w:rPr>
        <w:t xml:space="preserve">,</w:t>
      </w:r>
      <w:r>
        <w:rPr>
          <w:rStyle w:val="StringTok"/>
        </w:rPr>
        <w:t xml:space="preserve">"Spring"</w:t>
      </w:r>
      <w:r>
        <w:rPr>
          <w:rStyle w:val="NormalTok"/>
        </w:rPr>
        <w:t xml:space="preserve">,</w:t>
      </w:r>
      <w:r>
        <w:rPr>
          <w:rStyle w:val="StringTok"/>
        </w:rPr>
        <w:t xml:space="preserve">"Summer"</w:t>
      </w:r>
      <w:r>
        <w:rPr>
          <w:rStyle w:val="NormalTok"/>
        </w:rPr>
        <w:t xml:space="preserve">,</w:t>
      </w:r>
      <w:r>
        <w:rPr>
          <w:rStyle w:val="StringTok"/>
        </w:rPr>
        <w:t xml:space="preserve">"Fall"</w:t>
      </w:r>
      <w:r>
        <w:rPr>
          <w:rStyle w:val="NormalTok"/>
        </w:rPr>
        <w:t xml:space="preserve">))</w:t>
      </w:r>
    </w:p>
    <w:p>
      <w:pPr>
        <w:pStyle w:val="FirstParagraph"/>
      </w:pPr>
      <w:r>
        <w:t xml:space="preserve">Looking at the effect of gender and seasons on cholesterol. Subjects were volunteers recruited from a large HMO in Massachusetts. During each season (winter, spring, summer, fall) researchers recorded the subjects’ total cholesterol level. There were 220 men and 211 women in the data.</w:t>
      </w:r>
    </w:p>
    <w:p>
      <w:pPr>
        <w:pStyle w:val="BodyText"/>
      </w:pPr>
      <w:r>
        <w:drawing>
          <wp:inline>
            <wp:extent cx="4620126" cy="3696101"/>
            <wp:effectExtent b="0" l="0" r="0" t="0"/>
            <wp:docPr descr="cholesterol by gender and season" title="" id="150" name="Picture"/>
            <a:graphic>
              <a:graphicData uri="http://schemas.openxmlformats.org/drawingml/2006/picture">
                <pic:pic>
                  <pic:nvPicPr>
                    <pic:cNvPr descr="ln11_files/figure-docx/unnamed-chunk-35-1.png" id="151" name="Picture"/>
                    <pic:cNvPicPr>
                      <a:picLocks noChangeArrowheads="1" noChangeAspect="1"/>
                    </pic:cNvPicPr>
                  </pic:nvPicPr>
                  <pic:blipFill>
                    <a:blip r:embed="rId14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cl</w:t>
      </w:r>
      <w:r>
        <w:rPr>
          <w:rStyle w:val="OtherTok"/>
        </w:rPr>
        <w:t xml:space="preserve">&lt;-</w:t>
      </w:r>
      <w:r>
        <w:rPr>
          <w:rStyle w:val="FunctionTok"/>
        </w:rPr>
        <w:t xml:space="preserve">group_by</w:t>
      </w:r>
      <w:r>
        <w:rPr>
          <w:rStyle w:val="NormalTok"/>
        </w:rPr>
        <w:t xml:space="preserve">(cl,sex,obs)</w:t>
      </w:r>
      <w:r>
        <w:br/>
      </w:r>
      <w:r>
        <w:rPr>
          <w:rStyle w:val="NormalTok"/>
        </w:rPr>
        <w:t xml:space="preserve">cls</w:t>
      </w:r>
      <w:r>
        <w:rPr>
          <w:rStyle w:val="OtherTok"/>
        </w:rPr>
        <w:t xml:space="preserve">&lt;-</w:t>
      </w:r>
      <w:r>
        <w:rPr>
          <w:rStyle w:val="FunctionTok"/>
        </w:rPr>
        <w:t xml:space="preserve">summarize</w:t>
      </w:r>
      <w:r>
        <w:rPr>
          <w:rStyle w:val="NormalTok"/>
        </w:rPr>
        <w:t xml:space="preserve">(cl,</w:t>
      </w:r>
      <w:r>
        <w:rPr>
          <w:rStyle w:val="AttributeTok"/>
        </w:rPr>
        <w:t xml:space="preserve">M=</w:t>
      </w:r>
      <w:r>
        <w:rPr>
          <w:rStyle w:val="FunctionTok"/>
        </w:rPr>
        <w:t xml:space="preserve">mean</w:t>
      </w:r>
      <w:r>
        <w:rPr>
          <w:rStyle w:val="NormalTok"/>
        </w:rPr>
        <w:t xml:space="preserve">(chol))</w:t>
      </w:r>
    </w:p>
    <w:p>
      <w:pPr>
        <w:pStyle w:val="SourceCode"/>
      </w:pPr>
      <w:r>
        <w:rPr>
          <w:rStyle w:val="VerbatimChar"/>
        </w:rPr>
        <w:t xml:space="preserve">## `summarise()` has grouped output by 'sex'. You can override using the `.groups`</w:t>
      </w:r>
      <w:r>
        <w:br/>
      </w:r>
      <w:r>
        <w:rPr>
          <w:rStyle w:val="VerbatimChar"/>
        </w:rPr>
        <w:t xml:space="preserve">## argument.</w:t>
      </w:r>
    </w:p>
    <w:p>
      <w:pPr>
        <w:pStyle w:val="SourceCode"/>
      </w:pPr>
      <w:r>
        <w:rPr>
          <w:rStyle w:val="NormalTok"/>
        </w:rPr>
        <w:t xml:space="preserve">cl</w:t>
      </w:r>
      <w:r>
        <w:rPr>
          <w:rStyle w:val="OtherTok"/>
        </w:rPr>
        <w:t xml:space="preserve">&lt;-</w:t>
      </w:r>
      <w:r>
        <w:rPr>
          <w:rStyle w:val="FunctionTok"/>
        </w:rPr>
        <w:t xml:space="preserve">ungroup</w:t>
      </w:r>
      <w:r>
        <w:rPr>
          <w:rStyle w:val="NormalTok"/>
        </w:rPr>
        <w:t xml:space="preserve">(cl)</w:t>
      </w:r>
      <w:r>
        <w:br/>
      </w:r>
      <w:r>
        <w:rPr>
          <w:rStyle w:val="NormalTok"/>
        </w:rPr>
        <w:t xml:space="preserve">cmc</w:t>
      </w:r>
      <w:r>
        <w:rPr>
          <w:rStyle w:val="OtherTok"/>
        </w:rPr>
        <w:t xml:space="preserve">&lt;-</w:t>
      </w:r>
      <w:r>
        <w:rPr>
          <w:rStyle w:val="FunctionTok"/>
        </w:rPr>
        <w:t xml:space="preserve">as.data.frame</w:t>
      </w:r>
      <w:r>
        <w:rPr>
          <w:rStyle w:val="NormalTok"/>
        </w:rPr>
        <w:t xml:space="preserve">(</w:t>
      </w:r>
      <w:r>
        <w:rPr>
          <w:rStyle w:val="FunctionTok"/>
        </w:rPr>
        <w:t xml:space="preserve">cm.ci.mixed</w:t>
      </w:r>
      <w:r>
        <w:rPr>
          <w:rStyle w:val="NormalTok"/>
        </w:rPr>
        <w:t xml:space="preserve">(c[</w:t>
      </w:r>
      <w:r>
        <w:rPr>
          <w:rStyle w:val="FunctionTok"/>
        </w:rPr>
        <w:t xml:space="preserve">c</w:t>
      </w:r>
      <w:r>
        <w:rPr>
          <w:rStyle w:val="NormalTok"/>
        </w:rPr>
        <w:t xml:space="preserve">(</w:t>
      </w:r>
      <w:r>
        <w:rPr>
          <w:rStyle w:val="StringTok"/>
        </w:rPr>
        <w:t xml:space="preserve">"tc1"</w:t>
      </w:r>
      <w:r>
        <w:rPr>
          <w:rStyle w:val="NormalTok"/>
        </w:rPr>
        <w:t xml:space="preserve">,</w:t>
      </w:r>
      <w:r>
        <w:rPr>
          <w:rStyle w:val="StringTok"/>
        </w:rPr>
        <w:t xml:space="preserve">"tc2"</w:t>
      </w:r>
      <w:r>
        <w:rPr>
          <w:rStyle w:val="NormalTok"/>
        </w:rPr>
        <w:t xml:space="preserve">,</w:t>
      </w:r>
      <w:r>
        <w:rPr>
          <w:rStyle w:val="StringTok"/>
        </w:rPr>
        <w:t xml:space="preserve">"tc3"</w:t>
      </w:r>
      <w:r>
        <w:rPr>
          <w:rStyle w:val="NormalTok"/>
        </w:rPr>
        <w:t xml:space="preserve">,</w:t>
      </w:r>
      <w:r>
        <w:rPr>
          <w:rStyle w:val="StringTok"/>
        </w:rPr>
        <w:t xml:space="preserve">"tc4"</w:t>
      </w:r>
      <w:r>
        <w:rPr>
          <w:rStyle w:val="NormalTok"/>
        </w:rPr>
        <w:t xml:space="preserve">,</w:t>
      </w:r>
      <w:r>
        <w:rPr>
          <w:rStyle w:val="StringTok"/>
        </w:rPr>
        <w:t xml:space="preserve">"sex"</w:t>
      </w:r>
      <w:r>
        <w:rPr>
          <w:rStyle w:val="NormalTok"/>
        </w:rPr>
        <w:t xml:space="preserve">)]))</w:t>
      </w:r>
      <w:r>
        <w:br/>
      </w:r>
      <w:r>
        <w:rPr>
          <w:rStyle w:val="NormalTok"/>
        </w:rPr>
        <w:t xml:space="preserve">cmc</w:t>
      </w:r>
      <w:r>
        <w:rPr>
          <w:rStyle w:val="SpecialCharTok"/>
        </w:rPr>
        <w:t xml:space="preserve">$</w:t>
      </w:r>
      <w:r>
        <w:rPr>
          <w:rStyle w:val="NormalTok"/>
        </w:rPr>
        <w:t xml:space="preserve">obs</w:t>
      </w:r>
      <w:r>
        <w:rPr>
          <w:rStyle w:val="OtherTok"/>
        </w:rPr>
        <w:t xml:space="preserve">&lt;-</w:t>
      </w:r>
      <w:r>
        <w:rPr>
          <w:rStyle w:val="FunctionTok"/>
        </w:rPr>
        <w:t xml:space="preserve">rownames</w:t>
      </w:r>
      <w:r>
        <w:rPr>
          <w:rStyle w:val="NormalTok"/>
        </w:rPr>
        <w:t xml:space="preserve">(cmc)</w:t>
      </w:r>
      <w:r>
        <w:br/>
      </w:r>
      <w:r>
        <w:br/>
      </w:r>
      <w:r>
        <w:rPr>
          <w:rStyle w:val="NormalTok"/>
        </w:rPr>
        <w:t xml:space="preserve">cmc.male</w:t>
      </w:r>
      <w:r>
        <w:rPr>
          <w:rStyle w:val="OtherTok"/>
        </w:rPr>
        <w:t xml:space="preserve">&lt;-</w:t>
      </w:r>
      <w:r>
        <w:rPr>
          <w:rStyle w:val="FunctionTok"/>
        </w:rPr>
        <w:t xml:space="preserve">subset</w:t>
      </w:r>
      <w:r>
        <w:rPr>
          <w:rStyle w:val="NormalTok"/>
        </w:rPr>
        <w:t xml:space="preserve">(cmc,</w:t>
      </w:r>
      <w:r>
        <w:rPr>
          <w:rStyle w:val="AttributeTok"/>
        </w:rPr>
        <w:t xml:space="preserve">select=</w:t>
      </w:r>
      <w:r>
        <w:rPr>
          <w:rStyle w:val="FunctionTok"/>
        </w:rPr>
        <w:t xml:space="preserve">c</w:t>
      </w:r>
      <w:r>
        <w:rPr>
          <w:rStyle w:val="NormalTok"/>
        </w:rPr>
        <w:t xml:space="preserve">(</w:t>
      </w:r>
      <w:r>
        <w:rPr>
          <w:rStyle w:val="StringTok"/>
        </w:rPr>
        <w:t xml:space="preserve">"obs"</w:t>
      </w:r>
      <w:r>
        <w:rPr>
          <w:rStyle w:val="NormalTok"/>
        </w:rPr>
        <w:t xml:space="preserve">,</w:t>
      </w:r>
      <w:r>
        <w:rPr>
          <w:rStyle w:val="StringTok"/>
        </w:rPr>
        <w:t xml:space="preserve">"lower"</w:t>
      </w:r>
      <w:r>
        <w:rPr>
          <w:rStyle w:val="NormalTok"/>
        </w:rPr>
        <w:t xml:space="preserve">,</w:t>
      </w:r>
      <w:r>
        <w:rPr>
          <w:rStyle w:val="StringTok"/>
        </w:rPr>
        <w:t xml:space="preserve">"upper"</w:t>
      </w:r>
      <w:r>
        <w:rPr>
          <w:rStyle w:val="NormalTok"/>
        </w:rPr>
        <w:t xml:space="preserve">))</w:t>
      </w:r>
      <w:r>
        <w:br/>
      </w:r>
      <w:r>
        <w:rPr>
          <w:rStyle w:val="NormalTok"/>
        </w:rPr>
        <w:t xml:space="preserve">cmc.male</w:t>
      </w:r>
      <w:r>
        <w:rPr>
          <w:rStyle w:val="SpecialCharTok"/>
        </w:rPr>
        <w:t xml:space="preserve">$</w:t>
      </w:r>
      <w:r>
        <w:rPr>
          <w:rStyle w:val="NormalTok"/>
        </w:rPr>
        <w:t xml:space="preserve">sex</w:t>
      </w:r>
      <w:r>
        <w:rPr>
          <w:rStyle w:val="OtherTok"/>
        </w:rPr>
        <w:t xml:space="preserve">&lt;-</w:t>
      </w:r>
      <w:r>
        <w:rPr>
          <w:rStyle w:val="StringTok"/>
        </w:rPr>
        <w:t xml:space="preserve">"Male"</w:t>
      </w:r>
      <w:r>
        <w:br/>
      </w:r>
      <w:r>
        <w:rPr>
          <w:rStyle w:val="NormalTok"/>
        </w:rPr>
        <w:t xml:space="preserve">cmc.female</w:t>
      </w:r>
      <w:r>
        <w:rPr>
          <w:rStyle w:val="OtherTok"/>
        </w:rPr>
        <w:t xml:space="preserve">&lt;-</w:t>
      </w:r>
      <w:r>
        <w:rPr>
          <w:rStyle w:val="FunctionTok"/>
        </w:rPr>
        <w:t xml:space="preserve">subset</w:t>
      </w:r>
      <w:r>
        <w:rPr>
          <w:rStyle w:val="NormalTok"/>
        </w:rPr>
        <w:t xml:space="preserve">(cmc,</w:t>
      </w:r>
      <w:r>
        <w:rPr>
          <w:rStyle w:val="AttributeTok"/>
        </w:rPr>
        <w:t xml:space="preserve">select=</w:t>
      </w:r>
      <w:r>
        <w:rPr>
          <w:rStyle w:val="FunctionTok"/>
        </w:rPr>
        <w:t xml:space="preserve">c</w:t>
      </w:r>
      <w:r>
        <w:rPr>
          <w:rStyle w:val="NormalTok"/>
        </w:rPr>
        <w:t xml:space="preserve">(</w:t>
      </w:r>
      <w:r>
        <w:rPr>
          <w:rStyle w:val="StringTok"/>
        </w:rPr>
        <w:t xml:space="preserve">"obs"</w:t>
      </w:r>
      <w:r>
        <w:rPr>
          <w:rStyle w:val="NormalTok"/>
        </w:rPr>
        <w:t xml:space="preserve">,</w:t>
      </w:r>
      <w:r>
        <w:rPr>
          <w:rStyle w:val="StringTok"/>
        </w:rPr>
        <w:t xml:space="preserve">"lower.1"</w:t>
      </w:r>
      <w:r>
        <w:rPr>
          <w:rStyle w:val="NormalTok"/>
        </w:rPr>
        <w:t xml:space="preserve">,</w:t>
      </w:r>
      <w:r>
        <w:rPr>
          <w:rStyle w:val="StringTok"/>
        </w:rPr>
        <w:t xml:space="preserve">"upper.1"</w:t>
      </w:r>
      <w:r>
        <w:rPr>
          <w:rStyle w:val="NormalTok"/>
        </w:rPr>
        <w:t xml:space="preserve">))</w:t>
      </w:r>
      <w:r>
        <w:br/>
      </w:r>
      <w:r>
        <w:rPr>
          <w:rStyle w:val="NormalTok"/>
        </w:rPr>
        <w:t xml:space="preserve">cmc.female</w:t>
      </w:r>
      <w:r>
        <w:rPr>
          <w:rStyle w:val="OtherTok"/>
        </w:rPr>
        <w:t xml:space="preserve">&lt;-</w:t>
      </w:r>
      <w:r>
        <w:rPr>
          <w:rStyle w:val="FunctionTok"/>
        </w:rPr>
        <w:t xml:space="preserve">rename</w:t>
      </w:r>
      <w:r>
        <w:rPr>
          <w:rStyle w:val="NormalTok"/>
        </w:rPr>
        <w:t xml:space="preserve">(cmc.female,</w:t>
      </w:r>
      <w:r>
        <w:rPr>
          <w:rStyle w:val="AttributeTok"/>
        </w:rPr>
        <w:t xml:space="preserve">lower=</w:t>
      </w:r>
      <w:r>
        <w:rPr>
          <w:rStyle w:val="NormalTok"/>
        </w:rPr>
        <w:t xml:space="preserve">lower</w:t>
      </w:r>
      <w:r>
        <w:rPr>
          <w:rStyle w:val="FloatTok"/>
        </w:rPr>
        <w:t xml:space="preserve">.1</w:t>
      </w:r>
      <w:r>
        <w:rPr>
          <w:rStyle w:val="NormalTok"/>
        </w:rPr>
        <w:t xml:space="preserve">,</w:t>
      </w:r>
      <w:r>
        <w:rPr>
          <w:rStyle w:val="AttributeTok"/>
        </w:rPr>
        <w:t xml:space="preserve">upper=</w:t>
      </w:r>
      <w:r>
        <w:rPr>
          <w:rStyle w:val="NormalTok"/>
        </w:rPr>
        <w:t xml:space="preserve">upper</w:t>
      </w:r>
      <w:r>
        <w:rPr>
          <w:rStyle w:val="FloatTok"/>
        </w:rPr>
        <w:t xml:space="preserve">.1</w:t>
      </w:r>
      <w:r>
        <w:rPr>
          <w:rStyle w:val="NormalTok"/>
        </w:rPr>
        <w:t xml:space="preserve">)</w:t>
      </w:r>
      <w:r>
        <w:br/>
      </w:r>
      <w:r>
        <w:rPr>
          <w:rStyle w:val="NormalTok"/>
        </w:rPr>
        <w:t xml:space="preserve">cmc.female</w:t>
      </w:r>
      <w:r>
        <w:rPr>
          <w:rStyle w:val="SpecialCharTok"/>
        </w:rPr>
        <w:t xml:space="preserve">$</w:t>
      </w:r>
      <w:r>
        <w:rPr>
          <w:rStyle w:val="NormalTok"/>
        </w:rPr>
        <w:t xml:space="preserve">sex</w:t>
      </w:r>
      <w:r>
        <w:rPr>
          <w:rStyle w:val="OtherTok"/>
        </w:rPr>
        <w:t xml:space="preserve">&lt;-</w:t>
      </w:r>
      <w:r>
        <w:rPr>
          <w:rStyle w:val="StringTok"/>
        </w:rPr>
        <w:t xml:space="preserve">"Female"</w:t>
      </w:r>
      <w:r>
        <w:br/>
      </w:r>
      <w:r>
        <w:br/>
      </w:r>
      <w:r>
        <w:br/>
      </w:r>
      <w:r>
        <w:rPr>
          <w:rStyle w:val="NormalTok"/>
        </w:rPr>
        <w:t xml:space="preserve">cmc.both</w:t>
      </w:r>
      <w:r>
        <w:rPr>
          <w:rStyle w:val="OtherTok"/>
        </w:rPr>
        <w:t xml:space="preserve">&lt;-</w:t>
      </w:r>
      <w:r>
        <w:rPr>
          <w:rStyle w:val="FunctionTok"/>
        </w:rPr>
        <w:t xml:space="preserve">rbind</w:t>
      </w:r>
      <w:r>
        <w:rPr>
          <w:rStyle w:val="NormalTok"/>
        </w:rPr>
        <w:t xml:space="preserve">(cmc.male,cmc.female)</w:t>
      </w:r>
      <w:r>
        <w:br/>
      </w:r>
      <w:r>
        <w:rPr>
          <w:rStyle w:val="NormalTok"/>
        </w:rPr>
        <w:t xml:space="preserve">cmc.both</w:t>
      </w:r>
      <w:r>
        <w:rPr>
          <w:rStyle w:val="SpecialCharTok"/>
        </w:rPr>
        <w:t xml:space="preserve">$</w:t>
      </w:r>
      <w:r>
        <w:rPr>
          <w:rStyle w:val="NormalTok"/>
        </w:rPr>
        <w:t xml:space="preserve">sex</w:t>
      </w:r>
      <w:r>
        <w:rPr>
          <w:rStyle w:val="OtherTok"/>
        </w:rPr>
        <w:t xml:space="preserve">&lt;-</w:t>
      </w:r>
      <w:r>
        <w:rPr>
          <w:rStyle w:val="FunctionTok"/>
        </w:rPr>
        <w:t xml:space="preserve">factor</w:t>
      </w:r>
      <w:r>
        <w:rPr>
          <w:rStyle w:val="NormalTok"/>
        </w:rPr>
        <w:t xml:space="preserve">(cmc.both</w:t>
      </w:r>
      <w:r>
        <w:rPr>
          <w:rStyle w:val="SpecialCharTok"/>
        </w:rPr>
        <w:t xml:space="preserve">$</w:t>
      </w:r>
      <w:r>
        <w:rPr>
          <w:rStyle w:val="NormalTok"/>
        </w:rPr>
        <w:t xml:space="preserve">sex)</w:t>
      </w:r>
      <w:r>
        <w:br/>
      </w:r>
      <w:r>
        <w:br/>
      </w:r>
      <w:r>
        <w:rPr>
          <w:rStyle w:val="NormalTok"/>
        </w:rPr>
        <w:t xml:space="preserve">gdf</w:t>
      </w:r>
      <w:r>
        <w:rPr>
          <w:rStyle w:val="OtherTok"/>
        </w:rPr>
        <w:t xml:space="preserve">&lt;-</w:t>
      </w:r>
      <w:r>
        <w:rPr>
          <w:rStyle w:val="FunctionTok"/>
        </w:rPr>
        <w:t xml:space="preserve">merge</w:t>
      </w:r>
      <w:r>
        <w:rPr>
          <w:rStyle w:val="NormalTok"/>
        </w:rPr>
        <w:t xml:space="preserve">(cmc.both,cls,</w:t>
      </w:r>
      <w:r>
        <w:rPr>
          <w:rStyle w:val="AttributeTok"/>
        </w:rPr>
        <w:t xml:space="preserve">by=</w:t>
      </w:r>
      <w:r>
        <w:rPr>
          <w:rStyle w:val="FunctionTok"/>
        </w:rPr>
        <w:t xml:space="preserve">c</w:t>
      </w:r>
      <w:r>
        <w:rPr>
          <w:rStyle w:val="NormalTok"/>
        </w:rPr>
        <w:t xml:space="preserve">(</w:t>
      </w:r>
      <w:r>
        <w:rPr>
          <w:rStyle w:val="StringTok"/>
        </w:rPr>
        <w:t xml:space="preserve">"sex"</w:t>
      </w:r>
      <w:r>
        <w:rPr>
          <w:rStyle w:val="NormalTok"/>
        </w:rPr>
        <w:t xml:space="preserve">,</w:t>
      </w:r>
      <w:r>
        <w:rPr>
          <w:rStyle w:val="StringTok"/>
        </w:rPr>
        <w:t xml:space="preserve">"obs"</w:t>
      </w:r>
      <w:r>
        <w:rPr>
          <w:rStyle w:val="NormalTok"/>
        </w:rPr>
        <w:t xml:space="preserve">))</w:t>
      </w:r>
      <w:r>
        <w:br/>
      </w:r>
      <w:r>
        <w:rPr>
          <w:rStyle w:val="NormalTok"/>
        </w:rPr>
        <w:t xml:space="preserve">gdf</w:t>
      </w:r>
    </w:p>
    <w:p>
      <w:pPr>
        <w:pStyle w:val="SourceCode"/>
      </w:pPr>
      <w:r>
        <w:rPr>
          <w:rStyle w:val="VerbatimChar"/>
        </w:rPr>
        <w:t xml:space="preserve">##      sex obs       lower       upper           M</w:t>
      </w:r>
      <w:r>
        <w:br/>
      </w:r>
      <w:r>
        <w:rPr>
          <w:rStyle w:val="VerbatimChar"/>
        </w:rPr>
        <w:t xml:space="preserve">## 1 Female tc1 214.8902716 217.9438516 216.4170616</w:t>
      </w:r>
      <w:r>
        <w:br/>
      </w:r>
      <w:r>
        <w:rPr>
          <w:rStyle w:val="VerbatimChar"/>
        </w:rPr>
        <w:t xml:space="preserve">## 2 Female tc2 211.9175914 214.5231669 213.2203791</w:t>
      </w:r>
      <w:r>
        <w:br/>
      </w:r>
      <w:r>
        <w:rPr>
          <w:rStyle w:val="VerbatimChar"/>
        </w:rPr>
        <w:t xml:space="preserve">## 3 Female tc3 212.5544375 215.6303967 214.0924171</w:t>
      </w:r>
      <w:r>
        <w:br/>
      </w:r>
      <w:r>
        <w:rPr>
          <w:rStyle w:val="VerbatimChar"/>
        </w:rPr>
        <w:t xml:space="preserve">## 4 Female tc4 213.4463755 216.7431980 215.0947867</w:t>
      </w:r>
      <w:r>
        <w:br/>
      </w:r>
      <w:r>
        <w:rPr>
          <w:rStyle w:val="VerbatimChar"/>
        </w:rPr>
        <w:t xml:space="preserve">## 5   Male tc1 222.5045477 225.6136341 224.0590909</w:t>
      </w:r>
      <w:r>
        <w:br/>
      </w:r>
      <w:r>
        <w:rPr>
          <w:rStyle w:val="VerbatimChar"/>
        </w:rPr>
        <w:t xml:space="preserve">## 6   Male tc2 217.3824841 220.2538795 218.8181818</w:t>
      </w:r>
      <w:r>
        <w:br/>
      </w:r>
      <w:r>
        <w:rPr>
          <w:rStyle w:val="VerbatimChar"/>
        </w:rPr>
        <w:t xml:space="preserve">## 7   Male tc3 220.6903741 223.6368986 222.1636364</w:t>
      </w:r>
      <w:r>
        <w:br/>
      </w:r>
      <w:r>
        <w:rPr>
          <w:rStyle w:val="VerbatimChar"/>
        </w:rPr>
        <w:t xml:space="preserve">## 8   Male tc4 221.0912051 223.9451585 222.5181818</w:t>
      </w:r>
    </w:p>
    <w:p>
      <w:pPr>
        <w:pStyle w:val="SourceCode"/>
      </w:pPr>
      <w:r>
        <w:rPr>
          <w:rStyle w:val="NormalTok"/>
        </w:rPr>
        <w:t xml:space="preserve">gdf</w:t>
      </w:r>
      <w:r>
        <w:rPr>
          <w:rStyle w:val="SpecialCharTok"/>
        </w:rPr>
        <w:t xml:space="preserve">$</w:t>
      </w:r>
      <w:r>
        <w:rPr>
          <w:rStyle w:val="NormalTok"/>
        </w:rPr>
        <w:t xml:space="preserve">season</w:t>
      </w:r>
      <w:r>
        <w:rPr>
          <w:rStyle w:val="OtherTok"/>
        </w:rPr>
        <w:t xml:space="preserve">&lt;-</w:t>
      </w:r>
      <w:r>
        <w:rPr>
          <w:rStyle w:val="FunctionTok"/>
        </w:rPr>
        <w:t xml:space="preserve">factor</w:t>
      </w:r>
      <w:r>
        <w:rPr>
          <w:rStyle w:val="NormalTok"/>
        </w:rPr>
        <w:t xml:space="preserve">(gdf</w:t>
      </w:r>
      <w:r>
        <w:rPr>
          <w:rStyle w:val="SpecialCharTok"/>
        </w:rPr>
        <w:t xml:space="preserve">$</w:t>
      </w:r>
      <w:r>
        <w:rPr>
          <w:rStyle w:val="NormalTok"/>
        </w:rPr>
        <w:t xml:space="preserve">obs,</w:t>
      </w:r>
      <w:r>
        <w:rPr>
          <w:rStyle w:val="AttributeTok"/>
        </w:rPr>
        <w:t xml:space="preserve">labels=</w:t>
      </w:r>
      <w:r>
        <w:rPr>
          <w:rStyle w:val="FunctionTok"/>
        </w:rPr>
        <w:t xml:space="preserve">c</w:t>
      </w:r>
      <w:r>
        <w:rPr>
          <w:rStyle w:val="NormalTok"/>
        </w:rPr>
        <w:t xml:space="preserve">(</w:t>
      </w:r>
      <w:r>
        <w:rPr>
          <w:rStyle w:val="StringTok"/>
        </w:rPr>
        <w:t xml:space="preserve">"Winter"</w:t>
      </w:r>
      <w:r>
        <w:rPr>
          <w:rStyle w:val="NormalTok"/>
        </w:rPr>
        <w:t xml:space="preserve">,</w:t>
      </w:r>
      <w:r>
        <w:rPr>
          <w:rStyle w:val="StringTok"/>
        </w:rPr>
        <w:t xml:space="preserve">"Spring"</w:t>
      </w:r>
      <w:r>
        <w:rPr>
          <w:rStyle w:val="NormalTok"/>
        </w:rPr>
        <w:t xml:space="preserve">,</w:t>
      </w:r>
      <w:r>
        <w:rPr>
          <w:rStyle w:val="StringTok"/>
        </w:rPr>
        <w:t xml:space="preserve">"Summer"</w:t>
      </w:r>
      <w:r>
        <w:rPr>
          <w:rStyle w:val="NormalTok"/>
        </w:rPr>
        <w:t xml:space="preserve">,</w:t>
      </w:r>
      <w:r>
        <w:rPr>
          <w:rStyle w:val="StringTok"/>
        </w:rPr>
        <w:t xml:space="preserve">"Fall"</w:t>
      </w:r>
      <w:r>
        <w:rPr>
          <w:rStyle w:val="NormalTok"/>
        </w:rPr>
        <w:t xml:space="preserve">))</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gdf,</w:t>
      </w:r>
      <w:r>
        <w:rPr>
          <w:rStyle w:val="FunctionTok"/>
        </w:rPr>
        <w:t xml:space="preserve">aes</w:t>
      </w:r>
      <w:r>
        <w:rPr>
          <w:rStyle w:val="NormalTok"/>
        </w:rPr>
        <w:t xml:space="preserve">(</w:t>
      </w:r>
      <w:r>
        <w:rPr>
          <w:rStyle w:val="AttributeTok"/>
        </w:rPr>
        <w:t xml:space="preserve">x=</w:t>
      </w:r>
      <w:r>
        <w:rPr>
          <w:rStyle w:val="NormalTok"/>
        </w:rPr>
        <w:t xml:space="preserve">season,</w:t>
      </w:r>
      <w:r>
        <w:rPr>
          <w:rStyle w:val="AttributeTok"/>
        </w:rPr>
        <w:t xml:space="preserve">y=</w:t>
      </w:r>
      <w:r>
        <w:rPr>
          <w:rStyle w:val="NormalTok"/>
        </w:rPr>
        <w:t xml:space="preserve">M,</w:t>
      </w:r>
      <w:r>
        <w:rPr>
          <w:rStyle w:val="AttributeTok"/>
        </w:rPr>
        <w:t xml:space="preserve">color=</w:t>
      </w:r>
      <w:r>
        <w:rPr>
          <w:rStyle w:val="NormalTok"/>
        </w:rPr>
        <w:t xml:space="preserve">sex,</w:t>
      </w:r>
      <w:r>
        <w:rPr>
          <w:rStyle w:val="AttributeTok"/>
        </w:rPr>
        <w:t xml:space="preserve">group=</w:t>
      </w:r>
      <w:r>
        <w:rPr>
          <w:rStyle w:val="NormalTok"/>
        </w:rPr>
        <w:t xml:space="preserve">sex))</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lower,</w:t>
      </w:r>
      <w:r>
        <w:rPr>
          <w:rStyle w:val="AttributeTok"/>
        </w:rPr>
        <w:t xml:space="preserve">ymax=</w:t>
      </w:r>
      <w:r>
        <w:rPr>
          <w:rStyle w:val="NormalTok"/>
        </w:rPr>
        <w:t xml:space="preserve">upper),</w:t>
      </w:r>
      <w:r>
        <w:rPr>
          <w:rStyle w:val="AttributeTok"/>
        </w:rPr>
        <w:t xml:space="preserve">width=</w:t>
      </w:r>
      <w:r>
        <w:rPr>
          <w:rStyle w:val="NormalTok"/>
        </w:rPr>
        <w:t xml:space="preserve">.</w:t>
      </w:r>
      <w:r>
        <w:rPr>
          <w:rStyle w:val="DecValTok"/>
        </w:rPr>
        <w:t xml:space="preserve">2</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"Cholesterol By Gender and Season"</w:t>
      </w:r>
      <w:r>
        <w:rPr>
          <w:rStyle w:val="NormalTok"/>
        </w:rPr>
        <w:t xml:space="preserve">,</w:t>
      </w:r>
      <w:r>
        <w:br/>
      </w:r>
      <w:r>
        <w:rPr>
          <w:rStyle w:val="NormalTok"/>
        </w:rPr>
        <w:t xml:space="preserve">       </w:t>
      </w:r>
      <w:r>
        <w:rPr>
          <w:rStyle w:val="AttributeTok"/>
        </w:rPr>
        <w:t xml:space="preserve">y=</w:t>
      </w:r>
      <w:r>
        <w:rPr>
          <w:rStyle w:val="StringTok"/>
        </w:rPr>
        <w:t xml:space="preserve">"Cholesterol (mg/dl"</w:t>
      </w:r>
      <w:r>
        <w:rPr>
          <w:rStyle w:val="NormalTok"/>
        </w:rPr>
        <w:t xml:space="preserve">,</w:t>
      </w:r>
      <w:r>
        <w:rPr>
          <w:rStyle w:val="AttributeTok"/>
        </w:rPr>
        <w:t xml:space="preserve">x=</w:t>
      </w:r>
      <w:r>
        <w:rPr>
          <w:rStyle w:val="StringTok"/>
        </w:rPr>
        <w:t xml:space="preserve">"Season"</w:t>
      </w:r>
      <w:r>
        <w:rPr>
          <w:rStyle w:val="NormalTok"/>
        </w:rPr>
        <w:t xml:space="preserve">,</w:t>
      </w:r>
      <w:r>
        <w:rPr>
          <w:rStyle w:val="AttributeTok"/>
        </w:rPr>
        <w:t xml:space="preserve">caption=</w:t>
      </w:r>
      <w:r>
        <w:rPr>
          <w:rStyle w:val="StringTok"/>
        </w:rPr>
        <w:t xml:space="preserve">"Error bars represent COusineau-Morey 95% confidence intervals"</w:t>
      </w:r>
      <w:r>
        <w:rPr>
          <w:rStyle w:val="NormalTok"/>
        </w:rPr>
        <w:t xml:space="preserve">)</w:t>
      </w:r>
    </w:p>
    <w:p>
      <w:pPr>
        <w:pStyle w:val="FirstParagraph"/>
      </w:pPr>
      <w:r>
        <w:drawing>
          <wp:inline>
            <wp:extent cx="4620126" cy="3696101"/>
            <wp:effectExtent b="0" l="0" r="0" t="0"/>
            <wp:docPr descr="Cholesterol by gender and season" title="" id="153" name="Picture"/>
            <a:graphic>
              <a:graphicData uri="http://schemas.openxmlformats.org/drawingml/2006/picture">
                <pic:pic>
                  <pic:nvPicPr>
                    <pic:cNvPr descr="ln11_files/figure-docx/unnamed-chunk-37-1.png" id="154" name="Picture"/>
                    <pic:cNvPicPr>
                      <a:picLocks noChangeArrowheads="1" noChangeAspect="1"/>
                    </pic:cNvPicPr>
                  </pic:nvPicPr>
                  <pic:blipFill>
                    <a:blip r:embed="rId152"/>
                    <a:stretch>
                      <a:fillRect/>
                    </a:stretch>
                  </pic:blipFill>
                  <pic:spPr bwMode="auto">
                    <a:xfrm>
                      <a:off x="0" y="0"/>
                      <a:ext cx="4620126" cy="3696101"/>
                    </a:xfrm>
                    <a:prstGeom prst="rect">
                      <a:avLst/>
                    </a:prstGeom>
                    <a:noFill/>
                    <a:ln w="9525">
                      <a:noFill/>
                      <a:headEnd/>
                      <a:tailEnd/>
                    </a:ln>
                  </pic:spPr>
                </pic:pic>
              </a:graphicData>
            </a:graphic>
          </wp:inline>
        </w:drawing>
      </w:r>
    </w:p>
    <w:bookmarkStart w:id="161" w:name="testing-assumptions"/>
    <w:p>
      <w:pPr>
        <w:pStyle w:val="Heading2"/>
      </w:pPr>
      <w:r>
        <w:t xml:space="preserve">Testing Assumptions</w:t>
      </w:r>
    </w:p>
    <w:bookmarkStart w:id="158" w:name="normality"/>
    <w:p>
      <w:pPr>
        <w:pStyle w:val="Heading3"/>
      </w:pPr>
      <w:r>
        <w:t xml:space="preserve">Normality</w:t>
      </w:r>
    </w:p>
    <w:p>
      <w:pPr>
        <w:pStyle w:val="SourceCode"/>
      </w:pPr>
      <w:r>
        <w:rPr>
          <w:rStyle w:val="FunctionTok"/>
        </w:rPr>
        <w:t xml:space="preserve">tapply</w:t>
      </w:r>
      <w:r>
        <w:rPr>
          <w:rStyle w:val="NormalTok"/>
        </w:rPr>
        <w:t xml:space="preserve">(c,c</w:t>
      </w:r>
      <w:r>
        <w:rPr>
          <w:rStyle w:val="SpecialCharTok"/>
        </w:rPr>
        <w:t xml:space="preserve">$</w:t>
      </w:r>
      <w:r>
        <w:rPr>
          <w:rStyle w:val="NormalTok"/>
        </w:rPr>
        <w:t xml:space="preserve">sex,stat.desc,</w:t>
      </w:r>
      <w:r>
        <w:rPr>
          <w:rStyle w:val="AttributeTok"/>
        </w:rPr>
        <w:t xml:space="preserve">norm=</w:t>
      </w:r>
      <w:r>
        <w:rPr>
          <w:rStyle w:val="NormalTok"/>
        </w:rPr>
        <w:t xml:space="preserve">T)</w:t>
      </w:r>
    </w:p>
    <w:p>
      <w:pPr>
        <w:pStyle w:val="SourceCode"/>
      </w:pPr>
      <w:r>
        <w:rPr>
          <w:rStyle w:val="VerbatimChar"/>
        </w:rPr>
        <w:t xml:space="preserve">## $Male</w:t>
      </w:r>
      <w:r>
        <w:br/>
      </w:r>
      <w:r>
        <w:rPr>
          <w:rStyle w:val="VerbatimChar"/>
        </w:rPr>
        <w:t xml:space="preserve">##            sex                tc1                tc2                 tc3</w:t>
      </w:r>
      <w:r>
        <w:br/>
      </w:r>
      <w:r>
        <w:rPr>
          <w:rStyle w:val="VerbatimChar"/>
        </w:rPr>
        <w:t xml:space="preserve">## nbr.val     NA   220.000000000000   220.000000000000   220.0000000000000</w:t>
      </w:r>
      <w:r>
        <w:br/>
      </w:r>
      <w:r>
        <w:rPr>
          <w:rStyle w:val="VerbatimChar"/>
        </w:rPr>
        <w:t xml:space="preserve">## nbr.null    NA     0.000000000000     0.000000000000     0.0000000000000</w:t>
      </w:r>
      <w:r>
        <w:br/>
      </w:r>
      <w:r>
        <w:rPr>
          <w:rStyle w:val="VerbatimChar"/>
        </w:rPr>
        <w:t xml:space="preserve">## nbr.na      NA     0.000000000000     0.000000000000     0.0000000000000</w:t>
      </w:r>
      <w:r>
        <w:br/>
      </w:r>
      <w:r>
        <w:rPr>
          <w:rStyle w:val="VerbatimChar"/>
        </w:rPr>
        <w:t xml:space="preserve">## min         NA   118.000000000000   101.000000000000   103.0000000000000</w:t>
      </w:r>
      <w:r>
        <w:br/>
      </w:r>
      <w:r>
        <w:rPr>
          <w:rStyle w:val="VerbatimChar"/>
        </w:rPr>
        <w:t xml:space="preserve">## max         NA   368.000000000000   374.000000000000   397.0000000000000</w:t>
      </w:r>
      <w:r>
        <w:br/>
      </w:r>
      <w:r>
        <w:rPr>
          <w:rStyle w:val="VerbatimChar"/>
        </w:rPr>
        <w:t xml:space="preserve">## range       NA   250.000000000000   273.000000000000   294.0000000000000</w:t>
      </w:r>
      <w:r>
        <w:br/>
      </w:r>
      <w:r>
        <w:rPr>
          <w:rStyle w:val="VerbatimChar"/>
        </w:rPr>
        <w:t xml:space="preserve">## sum         NA 49293.000000000000 48140.000000000000 48876.0000000000000</w:t>
      </w:r>
      <w:r>
        <w:br/>
      </w:r>
      <w:r>
        <w:rPr>
          <w:rStyle w:val="VerbatimChar"/>
        </w:rPr>
        <w:t xml:space="preserve">## median      NA   218.000000000000   218.250000000000   217.5000000000000</w:t>
      </w:r>
      <w:r>
        <w:br/>
      </w:r>
      <w:r>
        <w:rPr>
          <w:rStyle w:val="VerbatimChar"/>
        </w:rPr>
        <w:t xml:space="preserve">## mean        NA   224.059090909091   218.818181818182   222.1636363636364</w:t>
      </w:r>
      <w:r>
        <w:br/>
      </w:r>
      <w:r>
        <w:rPr>
          <w:rStyle w:val="VerbatimChar"/>
        </w:rPr>
        <w:t xml:space="preserve">## SE.mean     NA     2.750294266373     2.704420482617     2.8047194152269</w:t>
      </w:r>
      <w:r>
        <w:br/>
      </w:r>
      <w:r>
        <w:rPr>
          <w:rStyle w:val="VerbatimChar"/>
        </w:rPr>
        <w:t xml:space="preserve">## CI.mean     NA     5.420432216149     5.330021623222     5.5276963128764</w:t>
      </w:r>
      <w:r>
        <w:br/>
      </w:r>
      <w:r>
        <w:rPr>
          <w:rStyle w:val="VerbatimChar"/>
        </w:rPr>
        <w:t xml:space="preserve">## var         NA  1664.106081361561  1609.055832295558  1730.6192195931922</w:t>
      </w:r>
      <w:r>
        <w:br/>
      </w:r>
      <w:r>
        <w:rPr>
          <w:rStyle w:val="VerbatimChar"/>
        </w:rPr>
        <w:t xml:space="preserve">## std.dev     NA    40.793456354685    40.113038183308    41.6007117678675</w:t>
      </w:r>
      <w:r>
        <w:br/>
      </w:r>
      <w:r>
        <w:rPr>
          <w:rStyle w:val="VerbatimChar"/>
        </w:rPr>
        <w:t xml:space="preserve">## coef.var    NA     0.182065615768     0.183316751149     0.1872525695419</w:t>
      </w:r>
      <w:r>
        <w:br/>
      </w:r>
      <w:r>
        <w:rPr>
          <w:rStyle w:val="VerbatimChar"/>
        </w:rPr>
        <w:t xml:space="preserve">## skewness    NA     0.578324909380     0.468365321788     0.7157075681707</w:t>
      </w:r>
      <w:r>
        <w:br/>
      </w:r>
      <w:r>
        <w:rPr>
          <w:rStyle w:val="VerbatimChar"/>
        </w:rPr>
        <w:t xml:space="preserve">## skew.2SE    NA     1.762827005159     1.427652560242     2.1815913658636</w:t>
      </w:r>
      <w:r>
        <w:br/>
      </w:r>
      <w:r>
        <w:rPr>
          <w:rStyle w:val="VerbatimChar"/>
        </w:rPr>
        <w:t xml:space="preserve">## kurtosis    NA     0.772421204669     1.389492629201     1.4172688989089</w:t>
      </w:r>
      <w:r>
        <w:br/>
      </w:r>
      <w:r>
        <w:rPr>
          <w:rStyle w:val="VerbatimChar"/>
        </w:rPr>
        <w:t xml:space="preserve">## kurt.2SE    NA     1.182401358835     2.126997502048     2.1695166597911</w:t>
      </w:r>
      <w:r>
        <w:br/>
      </w:r>
      <w:r>
        <w:rPr>
          <w:rStyle w:val="VerbatimChar"/>
        </w:rPr>
        <w:t xml:space="preserve">## normtest.W  NA     0.978329546360     0.979435795415     0.9708013987146</w:t>
      </w:r>
      <w:r>
        <w:br/>
      </w:r>
      <w:r>
        <w:rPr>
          <w:rStyle w:val="VerbatimChar"/>
        </w:rPr>
        <w:t xml:space="preserve">## normtest.p  NA     0.001836050261     0.002685496457     0.0001625828016</w:t>
      </w:r>
      <w:r>
        <w:br/>
      </w:r>
      <w:r>
        <w:rPr>
          <w:rStyle w:val="VerbatimChar"/>
        </w:rPr>
        <w:t xml:space="preserve">##                           tc4            tc_mean id</w:t>
      </w:r>
      <w:r>
        <w:br/>
      </w:r>
      <w:r>
        <w:rPr>
          <w:rStyle w:val="VerbatimChar"/>
        </w:rPr>
        <w:t xml:space="preserve">## nbr.val      220.000000000000   220.000000000000 NA</w:t>
      </w:r>
      <w:r>
        <w:br/>
      </w:r>
      <w:r>
        <w:rPr>
          <w:rStyle w:val="VerbatimChar"/>
        </w:rPr>
        <w:t xml:space="preserve">## nbr.null       0.000000000000     0.000000000000 NA</w:t>
      </w:r>
      <w:r>
        <w:br/>
      </w:r>
      <w:r>
        <w:rPr>
          <w:rStyle w:val="VerbatimChar"/>
        </w:rPr>
        <w:t xml:space="preserve">## nbr.na         0.000000000000     0.000000000000 NA</w:t>
      </w:r>
      <w:r>
        <w:br/>
      </w:r>
      <w:r>
        <w:rPr>
          <w:rStyle w:val="VerbatimChar"/>
        </w:rPr>
        <w:t xml:space="preserve">## min           97.000000000000   104.750000000000 NA</w:t>
      </w:r>
      <w:r>
        <w:br/>
      </w:r>
      <w:r>
        <w:rPr>
          <w:rStyle w:val="VerbatimChar"/>
        </w:rPr>
        <w:t xml:space="preserve">## max          397.000000000000   377.500000000000 NA</w:t>
      </w:r>
      <w:r>
        <w:br/>
      </w:r>
      <w:r>
        <w:rPr>
          <w:rStyle w:val="VerbatimChar"/>
        </w:rPr>
        <w:t xml:space="preserve">## range        300.000000000000   272.750000000000 NA</w:t>
      </w:r>
      <w:r>
        <w:br/>
      </w:r>
      <w:r>
        <w:rPr>
          <w:rStyle w:val="VerbatimChar"/>
        </w:rPr>
        <w:t xml:space="preserve">## sum        48954.000000000000 48816.290000000001 NA</w:t>
      </w:r>
      <w:r>
        <w:br/>
      </w:r>
      <w:r>
        <w:rPr>
          <w:rStyle w:val="VerbatimChar"/>
        </w:rPr>
        <w:t xml:space="preserve">## median       221.000000000000   219.755000000000 NA</w:t>
      </w:r>
      <w:r>
        <w:br/>
      </w:r>
      <w:r>
        <w:rPr>
          <w:rStyle w:val="VerbatimChar"/>
        </w:rPr>
        <w:t xml:space="preserve">## mean         222.518181818182   221.892227272727 NA</w:t>
      </w:r>
      <w:r>
        <w:br/>
      </w:r>
      <w:r>
        <w:rPr>
          <w:rStyle w:val="VerbatimChar"/>
        </w:rPr>
        <w:t xml:space="preserve">## SE.mean        2.690611906222     2.580213299837 NA</w:t>
      </w:r>
      <w:r>
        <w:br/>
      </w:r>
      <w:r>
        <w:rPr>
          <w:rStyle w:val="VerbatimChar"/>
        </w:rPr>
        <w:t xml:space="preserve">## CI.mean        5.302806916321     5.085227230401 NA</w:t>
      </w:r>
      <w:r>
        <w:br/>
      </w:r>
      <w:r>
        <w:rPr>
          <w:rStyle w:val="VerbatimChar"/>
        </w:rPr>
        <w:t xml:space="preserve">## var         1592.666334578663  1464.650147984641 NA</w:t>
      </w:r>
      <w:r>
        <w:br/>
      </w:r>
      <w:r>
        <w:rPr>
          <w:rStyle w:val="VerbatimChar"/>
        </w:rPr>
        <w:t xml:space="preserve">## std.dev       39.908223896569    38.270747941275 NA</w:t>
      </w:r>
      <w:r>
        <w:br/>
      </w:r>
      <w:r>
        <w:rPr>
          <w:rStyle w:val="VerbatimChar"/>
        </w:rPr>
        <w:t xml:space="preserve">## coef.var       0.179348148410     0.172474486428 NA</w:t>
      </w:r>
      <w:r>
        <w:br/>
      </w:r>
      <w:r>
        <w:rPr>
          <w:rStyle w:val="VerbatimChar"/>
        </w:rPr>
        <w:t xml:space="preserve">## skewness       0.461764949245     0.531736452212 NA</w:t>
      </w:r>
      <w:r>
        <w:br/>
      </w:r>
      <w:r>
        <w:rPr>
          <w:rStyle w:val="VerbatimChar"/>
        </w:rPr>
        <w:t xml:space="preserve">## skew.2SE       1.407533566965     1.620817921523 NA</w:t>
      </w:r>
      <w:r>
        <w:br/>
      </w:r>
      <w:r>
        <w:rPr>
          <w:rStyle w:val="VerbatimChar"/>
        </w:rPr>
        <w:t xml:space="preserve">## kurtosis       1.237220396247     1.146633761278 NA</w:t>
      </w:r>
      <w:r>
        <w:br/>
      </w:r>
      <w:r>
        <w:rPr>
          <w:rStyle w:val="VerbatimChar"/>
        </w:rPr>
        <w:t xml:space="preserve">## kurt.2SE       1.893903311897     1.755235756381 NA</w:t>
      </w:r>
      <w:r>
        <w:br/>
      </w:r>
      <w:r>
        <w:rPr>
          <w:rStyle w:val="VerbatimChar"/>
        </w:rPr>
        <w:t xml:space="preserve">## normtest.W     0.982086686117     0.981359406997 NA</w:t>
      </w:r>
      <w:r>
        <w:br/>
      </w:r>
      <w:r>
        <w:rPr>
          <w:rStyle w:val="VerbatimChar"/>
        </w:rPr>
        <w:t xml:space="preserve">## normtest.p     0.006853771199     0.005281310711 NA</w:t>
      </w:r>
      <w:r>
        <w:br/>
      </w:r>
      <w:r>
        <w:rPr>
          <w:rStyle w:val="VerbatimChar"/>
        </w:rPr>
        <w:t xml:space="preserve">## </w:t>
      </w:r>
      <w:r>
        <w:br/>
      </w:r>
      <w:r>
        <w:rPr>
          <w:rStyle w:val="VerbatimChar"/>
        </w:rPr>
        <w:t xml:space="preserve">## $Female</w:t>
      </w:r>
      <w:r>
        <w:br/>
      </w:r>
      <w:r>
        <w:rPr>
          <w:rStyle w:val="VerbatimChar"/>
        </w:rPr>
        <w:t xml:space="preserve">##            sex               tc1              tc2              tc3</w:t>
      </w:r>
      <w:r>
        <w:br/>
      </w:r>
      <w:r>
        <w:rPr>
          <w:rStyle w:val="VerbatimChar"/>
        </w:rPr>
        <w:t xml:space="preserve">## nbr.val     NA   211.00000000000   211.0000000000   211.0000000000</w:t>
      </w:r>
      <w:r>
        <w:br/>
      </w:r>
      <w:r>
        <w:rPr>
          <w:rStyle w:val="VerbatimChar"/>
        </w:rPr>
        <w:t xml:space="preserve">## nbr.null    NA     0.00000000000     0.0000000000     0.0000000000</w:t>
      </w:r>
      <w:r>
        <w:br/>
      </w:r>
      <w:r>
        <w:rPr>
          <w:rStyle w:val="VerbatimChar"/>
        </w:rPr>
        <w:t xml:space="preserve">## nbr.na      NA     0.00000000000     0.0000000000     0.0000000000</w:t>
      </w:r>
      <w:r>
        <w:br/>
      </w:r>
      <w:r>
        <w:rPr>
          <w:rStyle w:val="VerbatimChar"/>
        </w:rPr>
        <w:t xml:space="preserve">## min         NA   106.00000000000   115.5000000000   100.0000000000</w:t>
      </w:r>
      <w:r>
        <w:br/>
      </w:r>
      <w:r>
        <w:rPr>
          <w:rStyle w:val="VerbatimChar"/>
        </w:rPr>
        <w:t xml:space="preserve">## max         NA   327.00000000000   326.0000000000   320.0000000000</w:t>
      </w:r>
      <w:r>
        <w:br/>
      </w:r>
      <w:r>
        <w:rPr>
          <w:rStyle w:val="VerbatimChar"/>
        </w:rPr>
        <w:t xml:space="preserve">## range       NA   221.00000000000   210.5000000000   220.0000000000</w:t>
      </w:r>
      <w:r>
        <w:br/>
      </w:r>
      <w:r>
        <w:rPr>
          <w:rStyle w:val="VerbatimChar"/>
        </w:rPr>
        <w:t xml:space="preserve">## sum         NA 45664.00000000000 44989.5000000000 45173.5000000000</w:t>
      </w:r>
      <w:r>
        <w:br/>
      </w:r>
      <w:r>
        <w:rPr>
          <w:rStyle w:val="VerbatimChar"/>
        </w:rPr>
        <w:t xml:space="preserve">## median      NA   216.50000000000   213.0000000000   212.0000000000</w:t>
      </w:r>
      <w:r>
        <w:br/>
      </w:r>
      <w:r>
        <w:rPr>
          <w:rStyle w:val="VerbatimChar"/>
        </w:rPr>
        <w:t xml:space="preserve">## mean        NA   216.41706161137   213.2203791469   214.0924170616</w:t>
      </w:r>
      <w:r>
        <w:br/>
      </w:r>
      <w:r>
        <w:rPr>
          <w:rStyle w:val="VerbatimChar"/>
        </w:rPr>
        <w:t xml:space="preserve">## SE.mean     NA     2.94987194554     2.7835274976     2.8280019984</w:t>
      </w:r>
      <w:r>
        <w:br/>
      </w:r>
      <w:r>
        <w:rPr>
          <w:rStyle w:val="VerbatimChar"/>
        </w:rPr>
        <w:t xml:space="preserve">## CI.mean     NA     5.81515570314     5.4872367687     5.5749104547</w:t>
      </w:r>
      <w:r>
        <w:br/>
      </w:r>
      <w:r>
        <w:rPr>
          <w:rStyle w:val="VerbatimChar"/>
        </w:rPr>
        <w:t xml:space="preserve">## var         NA  1836.06808846761  1634.8333446175  1687.4926088919</w:t>
      </w:r>
      <w:r>
        <w:br/>
      </w:r>
      <w:r>
        <w:rPr>
          <w:rStyle w:val="VerbatimChar"/>
        </w:rPr>
        <w:t xml:space="preserve">## std.dev     NA    42.84936508827    40.4330724113    41.0791018511</w:t>
      </w:r>
      <w:r>
        <w:br/>
      </w:r>
      <w:r>
        <w:rPr>
          <w:rStyle w:val="VerbatimChar"/>
        </w:rPr>
        <w:t xml:space="preserve">## coef.var    NA     0.19799439457     0.1896304311     0.1918755574</w:t>
      </w:r>
      <w:r>
        <w:br/>
      </w:r>
      <w:r>
        <w:rPr>
          <w:rStyle w:val="VerbatimChar"/>
        </w:rPr>
        <w:t xml:space="preserve">## skewness    NA     0.08870872946     0.2620590048     0.1641362350</w:t>
      </w:r>
      <w:r>
        <w:br/>
      </w:r>
      <w:r>
        <w:rPr>
          <w:rStyle w:val="VerbatimChar"/>
        </w:rPr>
        <w:t xml:space="preserve">## skew.2SE    NA     0.26488527920     0.7825111811     0.4901126721</w:t>
      </w:r>
      <w:r>
        <w:br/>
      </w:r>
      <w:r>
        <w:rPr>
          <w:rStyle w:val="VerbatimChar"/>
        </w:rPr>
        <w:t xml:space="preserve">## kurtosis    NA    -0.23582377879    -0.2236938522    -0.1638554460</w:t>
      </w:r>
      <w:r>
        <w:br/>
      </w:r>
      <w:r>
        <w:rPr>
          <w:rStyle w:val="VerbatimChar"/>
        </w:rPr>
        <w:t xml:space="preserve">## kurt.2SE    NA    -0.35369590200    -0.3355030575    -0.2457555386</w:t>
      </w:r>
      <w:r>
        <w:br/>
      </w:r>
      <w:r>
        <w:rPr>
          <w:rStyle w:val="VerbatimChar"/>
        </w:rPr>
        <w:t xml:space="preserve">## normtest.W  NA     0.99528164572     0.9908555466     0.9939673971</w:t>
      </w:r>
      <w:r>
        <w:br/>
      </w:r>
      <w:r>
        <w:rPr>
          <w:rStyle w:val="VerbatimChar"/>
        </w:rPr>
        <w:t xml:space="preserve">## normtest.p  NA     0.75876692976     0.2049080681     0.5538727261</w:t>
      </w:r>
      <w:r>
        <w:br/>
      </w:r>
      <w:r>
        <w:rPr>
          <w:rStyle w:val="VerbatimChar"/>
        </w:rPr>
        <w:t xml:space="preserve">##                         tc4          tc_mean id</w:t>
      </w:r>
      <w:r>
        <w:br/>
      </w:r>
      <w:r>
        <w:rPr>
          <w:rStyle w:val="VerbatimChar"/>
        </w:rPr>
        <w:t xml:space="preserve">## nbr.val      211.0000000000   211.0000000000 NA</w:t>
      </w:r>
      <w:r>
        <w:br/>
      </w:r>
      <w:r>
        <w:rPr>
          <w:rStyle w:val="VerbatimChar"/>
        </w:rPr>
        <w:t xml:space="preserve">## nbr.null       0.0000000000     0.0000000000 NA</w:t>
      </w:r>
      <w:r>
        <w:br/>
      </w:r>
      <w:r>
        <w:rPr>
          <w:rStyle w:val="VerbatimChar"/>
        </w:rPr>
        <w:t xml:space="preserve">## nbr.na         0.0000000000     0.0000000000 NA</w:t>
      </w:r>
      <w:r>
        <w:br/>
      </w:r>
      <w:r>
        <w:rPr>
          <w:rStyle w:val="VerbatimChar"/>
        </w:rPr>
        <w:t xml:space="preserve">## min          112.0000000000   114.8800000000 NA</w:t>
      </w:r>
      <w:r>
        <w:br/>
      </w:r>
      <w:r>
        <w:rPr>
          <w:rStyle w:val="VerbatimChar"/>
        </w:rPr>
        <w:t xml:space="preserve">## max          343.0000000000   320.0000000000 NA</w:t>
      </w:r>
      <w:r>
        <w:br/>
      </w:r>
      <w:r>
        <w:rPr>
          <w:rStyle w:val="VerbatimChar"/>
        </w:rPr>
        <w:t xml:space="preserve">## range        231.0000000000   205.1200000000 NA</w:t>
      </w:r>
      <w:r>
        <w:br/>
      </w:r>
      <w:r>
        <w:rPr>
          <w:rStyle w:val="VerbatimChar"/>
        </w:rPr>
        <w:t xml:space="preserve">## sum        45385.0000000000 45303.5000000000 NA</w:t>
      </w:r>
      <w:r>
        <w:br/>
      </w:r>
      <w:r>
        <w:rPr>
          <w:rStyle w:val="VerbatimChar"/>
        </w:rPr>
        <w:t xml:space="preserve">## median       213.0000000000   214.2500000000 NA</w:t>
      </w:r>
      <w:r>
        <w:br/>
      </w:r>
      <w:r>
        <w:rPr>
          <w:rStyle w:val="VerbatimChar"/>
        </w:rPr>
        <w:t xml:space="preserve">## mean         215.0947867299   214.7085308057 NA</w:t>
      </w:r>
      <w:r>
        <w:br/>
      </w:r>
      <w:r>
        <w:rPr>
          <w:rStyle w:val="VerbatimChar"/>
        </w:rPr>
        <w:t xml:space="preserve">## SE.mean        2.9588984798     2.7242194232 NA</w:t>
      </w:r>
      <w:r>
        <w:br/>
      </w:r>
      <w:r>
        <w:rPr>
          <w:rStyle w:val="VerbatimChar"/>
        </w:rPr>
        <w:t xml:space="preserve">## CI.mean        5.8329499339     5.3703212912 NA</w:t>
      </w:r>
      <w:r>
        <w:br/>
      </w:r>
      <w:r>
        <w:rPr>
          <w:rStyle w:val="VerbatimChar"/>
        </w:rPr>
        <w:t xml:space="preserve">## var         1847.3219250733  1565.9093792598 NA</w:t>
      </w:r>
      <w:r>
        <w:br/>
      </w:r>
      <w:r>
        <w:rPr>
          <w:rStyle w:val="VerbatimChar"/>
        </w:rPr>
        <w:t xml:space="preserve">## std.dev       42.9804830717    39.5715728682 NA</w:t>
      </w:r>
      <w:r>
        <w:br/>
      </w:r>
      <w:r>
        <w:rPr>
          <w:rStyle w:val="VerbatimChar"/>
        </w:rPr>
        <w:t xml:space="preserve">## coef.var       0.1998211287     0.1843036824 NA</w:t>
      </w:r>
      <w:r>
        <w:br/>
      </w:r>
      <w:r>
        <w:rPr>
          <w:rStyle w:val="VerbatimChar"/>
        </w:rPr>
        <w:t xml:space="preserve">## skewness       0.3740015845     0.1735780855 NA</w:t>
      </w:r>
      <w:r>
        <w:br/>
      </w:r>
      <w:r>
        <w:rPr>
          <w:rStyle w:val="VerbatimChar"/>
        </w:rPr>
        <w:t xml:space="preserve">## skew.2SE       1.1167730024     0.5183061457 NA</w:t>
      </w:r>
      <w:r>
        <w:br/>
      </w:r>
      <w:r>
        <w:rPr>
          <w:rStyle w:val="VerbatimChar"/>
        </w:rPr>
        <w:t xml:space="preserve">## kurtosis       0.1786247596    -0.1667240747 NA</w:t>
      </w:r>
      <w:r>
        <w:br/>
      </w:r>
      <w:r>
        <w:rPr>
          <w:rStyle w:val="VerbatimChar"/>
        </w:rPr>
        <w:t xml:space="preserve">## kurt.2SE       0.2679070184    -0.2500579979 NA</w:t>
      </w:r>
      <w:r>
        <w:br/>
      </w:r>
      <w:r>
        <w:rPr>
          <w:rStyle w:val="VerbatimChar"/>
        </w:rPr>
        <w:t xml:space="preserve">## normtest.W     0.9884962393     0.9944866127 NA</w:t>
      </w:r>
      <w:r>
        <w:br/>
      </w:r>
      <w:r>
        <w:rPr>
          <w:rStyle w:val="VerbatimChar"/>
        </w:rPr>
        <w:t xml:space="preserve">## normtest.p     0.0879079516     0.6342334257 NA</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cl,</w:t>
      </w:r>
      <w:r>
        <w:rPr>
          <w:rStyle w:val="FunctionTok"/>
        </w:rPr>
        <w:t xml:space="preserve">aes</w:t>
      </w:r>
      <w:r>
        <w:rPr>
          <w:rStyle w:val="NormalTok"/>
        </w:rPr>
        <w:t xml:space="preserve">(</w:t>
      </w:r>
      <w:r>
        <w:rPr>
          <w:rStyle w:val="AttributeTok"/>
        </w:rPr>
        <w:t xml:space="preserve">x=</w:t>
      </w:r>
      <w:r>
        <w:rPr>
          <w:rStyle w:val="NormalTok"/>
        </w:rPr>
        <w:t xml:space="preserve">sex,</w:t>
      </w:r>
      <w:r>
        <w:rPr>
          <w:rStyle w:val="AttributeTok"/>
        </w:rPr>
        <w:t xml:space="preserve">y=</w:t>
      </w:r>
      <w:r>
        <w:rPr>
          <w:rStyle w:val="NormalTok"/>
        </w:rPr>
        <w:t xml:space="preserve">chol,</w:t>
      </w:r>
      <w:r>
        <w:rPr>
          <w:rStyle w:val="AttributeTok"/>
        </w:rPr>
        <w:t xml:space="preserve">fill=</w:t>
      </w:r>
      <w:r>
        <w:rPr>
          <w:rStyle w:val="NormalTok"/>
        </w:rPr>
        <w:t xml:space="preserve">season))</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FirstParagraph"/>
      </w:pPr>
      <w:r>
        <w:drawing>
          <wp:inline>
            <wp:extent cx="4620126" cy="3696101"/>
            <wp:effectExtent b="0" l="0" r="0" t="0"/>
            <wp:docPr descr="Boxplots of cholesterol by sex and season" title="" id="156" name="Picture"/>
            <a:graphic>
              <a:graphicData uri="http://schemas.openxmlformats.org/drawingml/2006/picture">
                <pic:pic>
                  <pic:nvPicPr>
                    <pic:cNvPr descr="ln11_files/figure-docx/unnamed-chunk-39-1.png" id="157" name="Picture"/>
                    <pic:cNvPicPr>
                      <a:picLocks noChangeArrowheads="1" noChangeAspect="1"/>
                    </pic:cNvPicPr>
                  </pic:nvPicPr>
                  <pic:blipFill>
                    <a:blip r:embed="rId15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distributions are more or less symmetrical, but we see that men have some positive outliers that result in significant levels of skewness and violations of normality. We should consider the use of robust statistical analyses.</w:t>
      </w:r>
    </w:p>
    <w:bookmarkEnd w:id="158"/>
    <w:bookmarkStart w:id="159" w:name="sphericity"/>
    <w:p>
      <w:pPr>
        <w:pStyle w:val="Heading3"/>
      </w:pPr>
      <w:r>
        <w:t xml:space="preserve">SPhericity</w:t>
      </w:r>
    </w:p>
    <w:p>
      <w:pPr>
        <w:pStyle w:val="SourceCode"/>
      </w:pPr>
      <w:r>
        <w:rPr>
          <w:rStyle w:val="NormalTok"/>
        </w:rPr>
        <w:t xml:space="preserve">m3</w:t>
      </w:r>
      <w:r>
        <w:rPr>
          <w:rStyle w:val="OtherTok"/>
        </w:rPr>
        <w:t xml:space="preserve">&lt;-</w:t>
      </w:r>
      <w:r>
        <w:rPr>
          <w:rStyle w:val="FunctionTok"/>
        </w:rPr>
        <w:t xml:space="preserve">aov_car</w:t>
      </w:r>
      <w:r>
        <w:rPr>
          <w:rStyle w:val="NormalTok"/>
        </w:rPr>
        <w:t xml:space="preserve">(chol</w:t>
      </w:r>
      <w:r>
        <w:rPr>
          <w:rStyle w:val="SpecialCharTok"/>
        </w:rPr>
        <w:t xml:space="preserve">~</w:t>
      </w:r>
      <w:r>
        <w:rPr>
          <w:rStyle w:val="NormalTok"/>
        </w:rPr>
        <w:t xml:space="preserve">sex</w:t>
      </w:r>
      <w:r>
        <w:rPr>
          <w:rStyle w:val="SpecialCharTok"/>
        </w:rPr>
        <w:t xml:space="preserve">*</w:t>
      </w:r>
      <w:r>
        <w:rPr>
          <w:rStyle w:val="NormalTok"/>
        </w:rPr>
        <w:t xml:space="preserve">season</w:t>
      </w:r>
      <w:r>
        <w:rPr>
          <w:rStyle w:val="SpecialCharTok"/>
        </w:rPr>
        <w:t xml:space="preserve">+</w:t>
      </w:r>
      <w:r>
        <w:rPr>
          <w:rStyle w:val="FunctionTok"/>
        </w:rPr>
        <w:t xml:space="preserve">Error</w:t>
      </w:r>
      <w:r>
        <w:rPr>
          <w:rStyle w:val="NormalTok"/>
        </w:rPr>
        <w:t xml:space="preserve">(id</w:t>
      </w:r>
      <w:r>
        <w:rPr>
          <w:rStyle w:val="SpecialCharTok"/>
        </w:rPr>
        <w:t xml:space="preserve">/</w:t>
      </w:r>
      <w:r>
        <w:rPr>
          <w:rStyle w:val="NormalTok"/>
        </w:rPr>
        <w:t xml:space="preserve">season),</w:t>
      </w:r>
      <w:r>
        <w:rPr>
          <w:rStyle w:val="AttributeTok"/>
        </w:rPr>
        <w:t xml:space="preserve">data=</w:t>
      </w:r>
      <w:r>
        <w:rPr>
          <w:rStyle w:val="NormalTok"/>
        </w:rPr>
        <w:t xml:space="preserve">cl)</w:t>
      </w:r>
    </w:p>
    <w:p>
      <w:pPr>
        <w:pStyle w:val="SourceCode"/>
      </w:pPr>
      <w:r>
        <w:rPr>
          <w:rStyle w:val="VerbatimChar"/>
        </w:rPr>
        <w:t xml:space="preserve">## Contrasts set to contr.sum for the following variables: sex</w:t>
      </w:r>
    </w:p>
    <w:p>
      <w:pPr>
        <w:pStyle w:val="SourceCode"/>
      </w:pPr>
      <w:r>
        <w:rPr>
          <w:rStyle w:val="FunctionTok"/>
        </w:rPr>
        <w:t xml:space="preserve">summary</w:t>
      </w:r>
      <w:r>
        <w:rPr>
          <w:rStyle w:val="NormalTok"/>
        </w:rPr>
        <w:t xml:space="preserve">(m3)</w:t>
      </w:r>
    </w:p>
    <w:p>
      <w:pPr>
        <w:pStyle w:val="SourceCode"/>
      </w:pPr>
      <w:r>
        <w:rPr>
          <w:rStyle w:val="VerbatimChar"/>
        </w:rPr>
        <w:t xml:space="preserve">## </w:t>
      </w:r>
      <w:r>
        <w:br/>
      </w:r>
      <w:r>
        <w:rPr>
          <w:rStyle w:val="VerbatimChar"/>
        </w:rPr>
        <w:t xml:space="preserve">## Univariate Type III Repeated-Measures ANOVA Assuming Sphericity</w:t>
      </w:r>
      <w:r>
        <w:br/>
      </w:r>
      <w:r>
        <w:rPr>
          <w:rStyle w:val="VerbatimChar"/>
        </w:rPr>
        <w:t xml:space="preserve">## </w:t>
      </w:r>
      <w:r>
        <w:br/>
      </w:r>
      <w:r>
        <w:rPr>
          <w:rStyle w:val="VerbatimChar"/>
        </w:rPr>
        <w:t xml:space="preserve">##               Sum Sq num Df   Error SS den Df     F value</w:t>
      </w:r>
      <w:r>
        <w:br/>
      </w:r>
      <w:r>
        <w:rPr>
          <w:rStyle w:val="VerbatimChar"/>
        </w:rPr>
        <w:t xml:space="preserve">## (Intercept) 82119677      1 2598411.69    429 13558.02911</w:t>
      </w:r>
      <w:r>
        <w:br/>
      </w:r>
      <w:r>
        <w:rPr>
          <w:rStyle w:val="VerbatimChar"/>
        </w:rPr>
        <w:t xml:space="preserve">## sex            22232      1 2598411.69    429     3.67048</w:t>
      </w:r>
      <w:r>
        <w:br/>
      </w:r>
      <w:r>
        <w:rPr>
          <w:rStyle w:val="VerbatimChar"/>
        </w:rPr>
        <w:t xml:space="preserve">## season          3982      3  317410.66   1287     5.38244</w:t>
      </w:r>
      <w:r>
        <w:br/>
      </w:r>
      <w:r>
        <w:rPr>
          <w:rStyle w:val="VerbatimChar"/>
        </w:rPr>
        <w:t xml:space="preserve">## sex:season       385      3  317410.66   1287     0.51972</w:t>
      </w:r>
      <w:r>
        <w:br/>
      </w:r>
      <w:r>
        <w:rPr>
          <w:rStyle w:val="VerbatimChar"/>
        </w:rPr>
        <w:t xml:space="preserve">##                             Pr(&gt;F)    </w:t>
      </w:r>
      <w:r>
        <w:br/>
      </w:r>
      <w:r>
        <w:rPr>
          <w:rStyle w:val="VerbatimChar"/>
        </w:rPr>
        <w:t xml:space="preserve">## (Intercept) &lt; 0.000000000000000222 ***</w:t>
      </w:r>
      <w:r>
        <w:br/>
      </w:r>
      <w:r>
        <w:rPr>
          <w:rStyle w:val="VerbatimChar"/>
        </w:rPr>
        <w:t xml:space="preserve">## sex                      0.0560486 .  </w:t>
      </w:r>
      <w:r>
        <w:br/>
      </w:r>
      <w:r>
        <w:rPr>
          <w:rStyle w:val="VerbatimChar"/>
        </w:rPr>
        <w:t xml:space="preserve">## season                   0.0011059 ** </w:t>
      </w:r>
      <w:r>
        <w:br/>
      </w:r>
      <w:r>
        <w:rPr>
          <w:rStyle w:val="VerbatimChar"/>
        </w:rPr>
        <w:t xml:space="preserve">## sex:season               0.6687652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Mauchly Tests for Sphericity</w:t>
      </w:r>
      <w:r>
        <w:br/>
      </w:r>
      <w:r>
        <w:rPr>
          <w:rStyle w:val="VerbatimChar"/>
        </w:rPr>
        <w:t xml:space="preserve">## </w:t>
      </w:r>
      <w:r>
        <w:br/>
      </w:r>
      <w:r>
        <w:rPr>
          <w:rStyle w:val="VerbatimChar"/>
        </w:rPr>
        <w:t xml:space="preserve">##            Test statistic     p-value</w:t>
      </w:r>
      <w:r>
        <w:br/>
      </w:r>
      <w:r>
        <w:rPr>
          <w:rStyle w:val="VerbatimChar"/>
        </w:rPr>
        <w:t xml:space="preserve">## season         0.96807998 0.016419837</w:t>
      </w:r>
      <w:r>
        <w:br/>
      </w:r>
      <w:r>
        <w:rPr>
          <w:rStyle w:val="VerbatimChar"/>
        </w:rPr>
        <w:t xml:space="preserve">## sex:season     0.96807998 0.016419837</w:t>
      </w:r>
      <w:r>
        <w:br/>
      </w:r>
      <w:r>
        <w:rPr>
          <w:rStyle w:val="VerbatimChar"/>
        </w:rPr>
        <w:t xml:space="preserve">## </w:t>
      </w:r>
      <w:r>
        <w:br/>
      </w:r>
      <w:r>
        <w:rPr>
          <w:rStyle w:val="VerbatimChar"/>
        </w:rPr>
        <w:t xml:space="preserve">## </w:t>
      </w:r>
      <w:r>
        <w:br/>
      </w:r>
      <w:r>
        <w:rPr>
          <w:rStyle w:val="VerbatimChar"/>
        </w:rPr>
        <w:t xml:space="preserve">## Greenhouse-Geisser and Huynh-Feldt Corrections</w:t>
      </w:r>
      <w:r>
        <w:br/>
      </w:r>
      <w:r>
        <w:rPr>
          <w:rStyle w:val="VerbatimChar"/>
        </w:rPr>
        <w:t xml:space="preserve">##  for Departure from Sphericity</w:t>
      </w:r>
      <w:r>
        <w:br/>
      </w:r>
      <w:r>
        <w:rPr>
          <w:rStyle w:val="VerbatimChar"/>
        </w:rPr>
        <w:t xml:space="preserve">## </w:t>
      </w:r>
      <w:r>
        <w:br/>
      </w:r>
      <w:r>
        <w:rPr>
          <w:rStyle w:val="VerbatimChar"/>
        </w:rPr>
        <w:t xml:space="preserve">##                GG eps Pr(&gt;F[GG])   </w:t>
      </w:r>
      <w:r>
        <w:br/>
      </w:r>
      <w:r>
        <w:rPr>
          <w:rStyle w:val="VerbatimChar"/>
        </w:rPr>
        <w:t xml:space="preserve">## season     0.97951591  0.0012088 **</w:t>
      </w:r>
      <w:r>
        <w:br/>
      </w:r>
      <w:r>
        <w:rPr>
          <w:rStyle w:val="VerbatimChar"/>
        </w:rPr>
        <w:t xml:space="preserve">## sex:season 0.97951591  0.6649819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HF eps    Pr(&gt;F[HF])</w:t>
      </w:r>
      <w:r>
        <w:br/>
      </w:r>
      <w:r>
        <w:rPr>
          <w:rStyle w:val="VerbatimChar"/>
        </w:rPr>
        <w:t xml:space="preserve">## season     0.9870059143 0.00117009467</w:t>
      </w:r>
      <w:r>
        <w:br/>
      </w:r>
      <w:r>
        <w:rPr>
          <w:rStyle w:val="VerbatimChar"/>
        </w:rPr>
        <w:t xml:space="preserve">## sex:season 0.9870059143 0.66637435173</w:t>
      </w:r>
    </w:p>
    <w:p>
      <w:pPr>
        <w:pStyle w:val="FirstParagraph"/>
      </w:pPr>
      <w:r>
        <w:t xml:space="preserve">We meet the overall compound symmetry assumption required to do an omnibus F test looking at the main effects of season.</w:t>
      </w:r>
    </w:p>
    <w:bookmarkEnd w:id="159"/>
    <w:bookmarkStart w:id="160" w:name="equality-of-variances"/>
    <w:p>
      <w:pPr>
        <w:pStyle w:val="Heading3"/>
      </w:pPr>
      <w:r>
        <w:t xml:space="preserve">Equality of Variances</w:t>
      </w:r>
    </w:p>
    <w:p>
      <w:pPr>
        <w:pStyle w:val="SourceCode"/>
      </w:pPr>
      <w:r>
        <w:rPr>
          <w:rStyle w:val="NormalTok"/>
        </w:rPr>
        <w:t xml:space="preserve">c</w:t>
      </w:r>
      <w:r>
        <w:rPr>
          <w:rStyle w:val="SpecialCharTok"/>
        </w:rPr>
        <w:t xml:space="preserve">$</w:t>
      </w:r>
      <w:r>
        <w:rPr>
          <w:rStyle w:val="NormalTok"/>
        </w:rPr>
        <w:t xml:space="preserve">tc_mean</w:t>
      </w:r>
      <w:r>
        <w:rPr>
          <w:rStyle w:val="OtherTok"/>
        </w:rPr>
        <w:t xml:space="preserve">&lt;-</w:t>
      </w:r>
      <w:r>
        <w:rPr>
          <w:rStyle w:val="NormalTok"/>
        </w:rPr>
        <w:t xml:space="preserve">(c</w:t>
      </w:r>
      <w:r>
        <w:rPr>
          <w:rStyle w:val="SpecialCharTok"/>
        </w:rPr>
        <w:t xml:space="preserve">$</w:t>
      </w:r>
      <w:r>
        <w:rPr>
          <w:rStyle w:val="NormalTok"/>
        </w:rPr>
        <w:t xml:space="preserve">tc1</w:t>
      </w:r>
      <w:r>
        <w:rPr>
          <w:rStyle w:val="SpecialCharTok"/>
        </w:rPr>
        <w:t xml:space="preserve">+</w:t>
      </w:r>
      <w:r>
        <w:rPr>
          <w:rStyle w:val="NormalTok"/>
        </w:rPr>
        <w:t xml:space="preserve">c</w:t>
      </w:r>
      <w:r>
        <w:rPr>
          <w:rStyle w:val="SpecialCharTok"/>
        </w:rPr>
        <w:t xml:space="preserve">$</w:t>
      </w:r>
      <w:r>
        <w:rPr>
          <w:rStyle w:val="NormalTok"/>
        </w:rPr>
        <w:t xml:space="preserve">tc2</w:t>
      </w:r>
      <w:r>
        <w:rPr>
          <w:rStyle w:val="SpecialCharTok"/>
        </w:rPr>
        <w:t xml:space="preserve">+</w:t>
      </w:r>
      <w:r>
        <w:rPr>
          <w:rStyle w:val="NormalTok"/>
        </w:rPr>
        <w:t xml:space="preserve">c</w:t>
      </w:r>
      <w:r>
        <w:rPr>
          <w:rStyle w:val="SpecialCharTok"/>
        </w:rPr>
        <w:t xml:space="preserve">$</w:t>
      </w:r>
      <w:r>
        <w:rPr>
          <w:rStyle w:val="NormalTok"/>
        </w:rPr>
        <w:t xml:space="preserve">tc3</w:t>
      </w:r>
      <w:r>
        <w:rPr>
          <w:rStyle w:val="SpecialCharTok"/>
        </w:rPr>
        <w:t xml:space="preserve">+</w:t>
      </w:r>
      <w:r>
        <w:rPr>
          <w:rStyle w:val="NormalTok"/>
        </w:rPr>
        <w:t xml:space="preserve">c</w:t>
      </w:r>
      <w:r>
        <w:rPr>
          <w:rStyle w:val="SpecialCharTok"/>
        </w:rPr>
        <w:t xml:space="preserve">$</w:t>
      </w:r>
      <w:r>
        <w:rPr>
          <w:rStyle w:val="NormalTok"/>
        </w:rPr>
        <w:t xml:space="preserve">tc4)</w:t>
      </w:r>
      <w:r>
        <w:rPr>
          <w:rStyle w:val="SpecialCharTok"/>
        </w:rPr>
        <w:t xml:space="preserve">/</w:t>
      </w:r>
      <w:r>
        <w:rPr>
          <w:rStyle w:val="DecValTok"/>
        </w:rPr>
        <w:t xml:space="preserve">4</w:t>
      </w:r>
      <w:r>
        <w:br/>
      </w:r>
      <w:r>
        <w:rPr>
          <w:rStyle w:val="FunctionTok"/>
        </w:rPr>
        <w:t xml:space="preserve">leveneTest</w:t>
      </w:r>
      <w:r>
        <w:rPr>
          <w:rStyle w:val="NormalTok"/>
        </w:rPr>
        <w:t xml:space="preserve">(tc_mean</w:t>
      </w:r>
      <w:r>
        <w:rPr>
          <w:rStyle w:val="SpecialCharTok"/>
        </w:rPr>
        <w:t xml:space="preserve">~</w:t>
      </w:r>
      <w:r>
        <w:rPr>
          <w:rStyle w:val="NormalTok"/>
        </w:rPr>
        <w:t xml:space="preserve">sex,</w:t>
      </w:r>
      <w:r>
        <w:rPr>
          <w:rStyle w:val="AttributeTok"/>
        </w:rPr>
        <w:t xml:space="preserve">data=</w:t>
      </w:r>
      <w:r>
        <w:rPr>
          <w:rStyle w:val="NormalTok"/>
        </w:rPr>
        <w:t xml:space="preserve">c,</w:t>
      </w:r>
      <w:r>
        <w:rPr>
          <w:rStyle w:val="AttributeTok"/>
        </w:rPr>
        <w:t xml:space="preserve">center=</w:t>
      </w:r>
      <w:r>
        <w:rPr>
          <w:rStyle w:val="StringTok"/>
        </w:rPr>
        <w:t xml:space="preserve">"mean"</w:t>
      </w:r>
      <w:r>
        <w:rPr>
          <w:rStyle w:val="NormalTok"/>
        </w:rPr>
        <w:t xml:space="preserve">)</w:t>
      </w:r>
    </w:p>
    <w:p>
      <w:pPr>
        <w:pStyle w:val="SourceCode"/>
      </w:pPr>
      <w:r>
        <w:rPr>
          <w:rStyle w:val="VerbatimChar"/>
        </w:rPr>
        <w:t xml:space="preserve">## Levene's Test for Homogeneity of Variance (center = "mean")</w:t>
      </w:r>
      <w:r>
        <w:br/>
      </w:r>
      <w:r>
        <w:rPr>
          <w:rStyle w:val="VerbatimChar"/>
        </w:rPr>
        <w:t xml:space="preserve">##        Df F value  Pr(&gt;F)</w:t>
      </w:r>
      <w:r>
        <w:br/>
      </w:r>
      <w:r>
        <w:rPr>
          <w:rStyle w:val="VerbatimChar"/>
        </w:rPr>
        <w:t xml:space="preserve">## group   1 0.69251 0.40578</w:t>
      </w:r>
      <w:r>
        <w:br/>
      </w:r>
      <w:r>
        <w:rPr>
          <w:rStyle w:val="VerbatimChar"/>
        </w:rPr>
        <w:t xml:space="preserve">##       429</w:t>
      </w:r>
    </w:p>
    <w:p>
      <w:pPr>
        <w:pStyle w:val="SourceCode"/>
      </w:pPr>
      <w:r>
        <w:rPr>
          <w:rStyle w:val="FunctionTok"/>
        </w:rPr>
        <w:t xml:space="preserve">leveneTest</w:t>
      </w:r>
      <w:r>
        <w:rPr>
          <w:rStyle w:val="NormalTok"/>
        </w:rPr>
        <w:t xml:space="preserve">(tc1</w:t>
      </w:r>
      <w:r>
        <w:rPr>
          <w:rStyle w:val="SpecialCharTok"/>
        </w:rPr>
        <w:t xml:space="preserve">~</w:t>
      </w:r>
      <w:r>
        <w:rPr>
          <w:rStyle w:val="NormalTok"/>
        </w:rPr>
        <w:t xml:space="preserve">sex,</w:t>
      </w:r>
      <w:r>
        <w:rPr>
          <w:rStyle w:val="AttributeTok"/>
        </w:rPr>
        <w:t xml:space="preserve">data=</w:t>
      </w:r>
      <w:r>
        <w:rPr>
          <w:rStyle w:val="NormalTok"/>
        </w:rPr>
        <w:t xml:space="preserve">c,</w:t>
      </w:r>
      <w:r>
        <w:rPr>
          <w:rStyle w:val="AttributeTok"/>
        </w:rPr>
        <w:t xml:space="preserve">center=</w:t>
      </w:r>
      <w:r>
        <w:rPr>
          <w:rStyle w:val="StringTok"/>
        </w:rPr>
        <w:t xml:space="preserve">"mean"</w:t>
      </w:r>
      <w:r>
        <w:rPr>
          <w:rStyle w:val="NormalTok"/>
        </w:rPr>
        <w:t xml:space="preserve">)</w:t>
      </w:r>
    </w:p>
    <w:p>
      <w:pPr>
        <w:pStyle w:val="SourceCode"/>
      </w:pPr>
      <w:r>
        <w:rPr>
          <w:rStyle w:val="VerbatimChar"/>
        </w:rPr>
        <w:t xml:space="preserve">## Levene's Test for Homogeneity of Variance (center = "mean")</w:t>
      </w:r>
      <w:r>
        <w:br/>
      </w:r>
      <w:r>
        <w:rPr>
          <w:rStyle w:val="VerbatimChar"/>
        </w:rPr>
        <w:t xml:space="preserve">##        Df F value  Pr(&gt;F)</w:t>
      </w:r>
      <w:r>
        <w:br/>
      </w:r>
      <w:r>
        <w:rPr>
          <w:rStyle w:val="VerbatimChar"/>
        </w:rPr>
        <w:t xml:space="preserve">## group   1 0.92679 0.33624</w:t>
      </w:r>
      <w:r>
        <w:br/>
      </w:r>
      <w:r>
        <w:rPr>
          <w:rStyle w:val="VerbatimChar"/>
        </w:rPr>
        <w:t xml:space="preserve">##       429</w:t>
      </w:r>
    </w:p>
    <w:p>
      <w:pPr>
        <w:pStyle w:val="SourceCode"/>
      </w:pPr>
      <w:r>
        <w:rPr>
          <w:rStyle w:val="FunctionTok"/>
        </w:rPr>
        <w:t xml:space="preserve">leveneTest</w:t>
      </w:r>
      <w:r>
        <w:rPr>
          <w:rStyle w:val="NormalTok"/>
        </w:rPr>
        <w:t xml:space="preserve">(tc2</w:t>
      </w:r>
      <w:r>
        <w:rPr>
          <w:rStyle w:val="SpecialCharTok"/>
        </w:rPr>
        <w:t xml:space="preserve">~</w:t>
      </w:r>
      <w:r>
        <w:rPr>
          <w:rStyle w:val="NormalTok"/>
        </w:rPr>
        <w:t xml:space="preserve">sex,</w:t>
      </w:r>
      <w:r>
        <w:rPr>
          <w:rStyle w:val="AttributeTok"/>
        </w:rPr>
        <w:t xml:space="preserve">data=</w:t>
      </w:r>
      <w:r>
        <w:rPr>
          <w:rStyle w:val="NormalTok"/>
        </w:rPr>
        <w:t xml:space="preserve">c,</w:t>
      </w:r>
      <w:r>
        <w:rPr>
          <w:rStyle w:val="AttributeTok"/>
        </w:rPr>
        <w:t xml:space="preserve">center=</w:t>
      </w:r>
      <w:r>
        <w:rPr>
          <w:rStyle w:val="StringTok"/>
        </w:rPr>
        <w:t xml:space="preserve">"mean"</w:t>
      </w:r>
      <w:r>
        <w:rPr>
          <w:rStyle w:val="NormalTok"/>
        </w:rPr>
        <w:t xml:space="preserve">)</w:t>
      </w:r>
    </w:p>
    <w:p>
      <w:pPr>
        <w:pStyle w:val="SourceCode"/>
      </w:pPr>
      <w:r>
        <w:rPr>
          <w:rStyle w:val="VerbatimChar"/>
        </w:rPr>
        <w:t xml:space="preserve">## Levene's Test for Homogeneity of Variance (center = "mean")</w:t>
      </w:r>
      <w:r>
        <w:br/>
      </w:r>
      <w:r>
        <w:rPr>
          <w:rStyle w:val="VerbatimChar"/>
        </w:rPr>
        <w:t xml:space="preserve">##        Df F value  Pr(&gt;F)</w:t>
      </w:r>
      <w:r>
        <w:br/>
      </w:r>
      <w:r>
        <w:rPr>
          <w:rStyle w:val="VerbatimChar"/>
        </w:rPr>
        <w:t xml:space="preserve">## group   1 0.56495 0.45269</w:t>
      </w:r>
      <w:r>
        <w:br/>
      </w:r>
      <w:r>
        <w:rPr>
          <w:rStyle w:val="VerbatimChar"/>
        </w:rPr>
        <w:t xml:space="preserve">##       429</w:t>
      </w:r>
    </w:p>
    <w:p>
      <w:pPr>
        <w:pStyle w:val="SourceCode"/>
      </w:pPr>
      <w:r>
        <w:rPr>
          <w:rStyle w:val="FunctionTok"/>
        </w:rPr>
        <w:t xml:space="preserve">leveneTest</w:t>
      </w:r>
      <w:r>
        <w:rPr>
          <w:rStyle w:val="NormalTok"/>
        </w:rPr>
        <w:t xml:space="preserve">(tc3</w:t>
      </w:r>
      <w:r>
        <w:rPr>
          <w:rStyle w:val="SpecialCharTok"/>
        </w:rPr>
        <w:t xml:space="preserve">~</w:t>
      </w:r>
      <w:r>
        <w:rPr>
          <w:rStyle w:val="NormalTok"/>
        </w:rPr>
        <w:t xml:space="preserve">sex,</w:t>
      </w:r>
      <w:r>
        <w:rPr>
          <w:rStyle w:val="AttributeTok"/>
        </w:rPr>
        <w:t xml:space="preserve">data=</w:t>
      </w:r>
      <w:r>
        <w:rPr>
          <w:rStyle w:val="NormalTok"/>
        </w:rPr>
        <w:t xml:space="preserve">c,</w:t>
      </w:r>
      <w:r>
        <w:rPr>
          <w:rStyle w:val="AttributeTok"/>
        </w:rPr>
        <w:t xml:space="preserve">center=</w:t>
      </w:r>
      <w:r>
        <w:rPr>
          <w:rStyle w:val="StringTok"/>
        </w:rPr>
        <w:t xml:space="preserve">"mean"</w:t>
      </w:r>
      <w:r>
        <w:rPr>
          <w:rStyle w:val="NormalTok"/>
        </w:rPr>
        <w:t xml:space="preserve">)</w:t>
      </w:r>
    </w:p>
    <w:p>
      <w:pPr>
        <w:pStyle w:val="SourceCode"/>
      </w:pPr>
      <w:r>
        <w:rPr>
          <w:rStyle w:val="VerbatimChar"/>
        </w:rPr>
        <w:t xml:space="preserve">## Levene's Test for Homogeneity of Variance (center = "mean")</w:t>
      </w:r>
      <w:r>
        <w:br/>
      </w:r>
      <w:r>
        <w:rPr>
          <w:rStyle w:val="VerbatimChar"/>
        </w:rPr>
        <w:t xml:space="preserve">##        Df F value  Pr(&gt;F)</w:t>
      </w:r>
      <w:r>
        <w:br/>
      </w:r>
      <w:r>
        <w:rPr>
          <w:rStyle w:val="VerbatimChar"/>
        </w:rPr>
        <w:t xml:space="preserve">## group   1 0.36432 0.54643</w:t>
      </w:r>
      <w:r>
        <w:br/>
      </w:r>
      <w:r>
        <w:rPr>
          <w:rStyle w:val="VerbatimChar"/>
        </w:rPr>
        <w:t xml:space="preserve">##       429</w:t>
      </w:r>
    </w:p>
    <w:p>
      <w:pPr>
        <w:pStyle w:val="SourceCode"/>
      </w:pPr>
      <w:r>
        <w:rPr>
          <w:rStyle w:val="FunctionTok"/>
        </w:rPr>
        <w:t xml:space="preserve">leveneTest</w:t>
      </w:r>
      <w:r>
        <w:rPr>
          <w:rStyle w:val="NormalTok"/>
        </w:rPr>
        <w:t xml:space="preserve">(tc4</w:t>
      </w:r>
      <w:r>
        <w:rPr>
          <w:rStyle w:val="SpecialCharTok"/>
        </w:rPr>
        <w:t xml:space="preserve">~</w:t>
      </w:r>
      <w:r>
        <w:rPr>
          <w:rStyle w:val="NormalTok"/>
        </w:rPr>
        <w:t xml:space="preserve">sex,</w:t>
      </w:r>
      <w:r>
        <w:rPr>
          <w:rStyle w:val="AttributeTok"/>
        </w:rPr>
        <w:t xml:space="preserve">data=</w:t>
      </w:r>
      <w:r>
        <w:rPr>
          <w:rStyle w:val="NormalTok"/>
        </w:rPr>
        <w:t xml:space="preserve">c,</w:t>
      </w:r>
      <w:r>
        <w:rPr>
          <w:rStyle w:val="AttributeTok"/>
        </w:rPr>
        <w:t xml:space="preserve">center=</w:t>
      </w:r>
      <w:r>
        <w:rPr>
          <w:rStyle w:val="StringTok"/>
        </w:rPr>
        <w:t xml:space="preserve">"mean"</w:t>
      </w:r>
      <w:r>
        <w:rPr>
          <w:rStyle w:val="NormalTok"/>
        </w:rPr>
        <w:t xml:space="preserve">)</w:t>
      </w:r>
    </w:p>
    <w:p>
      <w:pPr>
        <w:pStyle w:val="SourceCode"/>
      </w:pPr>
      <w:r>
        <w:rPr>
          <w:rStyle w:val="VerbatimChar"/>
        </w:rPr>
        <w:t xml:space="preserve">## Levene's Test for Homogeneity of Variance (center = "mean")</w:t>
      </w:r>
      <w:r>
        <w:br/>
      </w:r>
      <w:r>
        <w:rPr>
          <w:rStyle w:val="VerbatimChar"/>
        </w:rPr>
        <w:t xml:space="preserve">##        Df F value  Pr(&gt;F)</w:t>
      </w:r>
      <w:r>
        <w:br/>
      </w:r>
      <w:r>
        <w:rPr>
          <w:rStyle w:val="VerbatimChar"/>
        </w:rPr>
        <w:t xml:space="preserve">## group   1 0.62042 0.43133</w:t>
      </w:r>
      <w:r>
        <w:br/>
      </w:r>
      <w:r>
        <w:rPr>
          <w:rStyle w:val="VerbatimChar"/>
        </w:rPr>
        <w:t xml:space="preserve">##       429</w:t>
      </w:r>
    </w:p>
    <w:p>
      <w:pPr>
        <w:pStyle w:val="SourceCode"/>
      </w:pPr>
      <w:r>
        <w:rPr>
          <w:rStyle w:val="NormalTok"/>
        </w:rPr>
        <w:t xml:space="preserve">multiUS</w:t>
      </w:r>
      <w:r>
        <w:rPr>
          <w:rStyle w:val="SpecialCharTok"/>
        </w:rPr>
        <w:t xml:space="preserve">::</w:t>
      </w:r>
      <w:r>
        <w:rPr>
          <w:rStyle w:val="FunctionTok"/>
        </w:rPr>
        <w:t xml:space="preserve">BoxMTest</w:t>
      </w:r>
      <w:r>
        <w:rPr>
          <w:rStyle w:val="NormalTok"/>
        </w:rPr>
        <w:t xml:space="preserve">(</w:t>
      </w:r>
      <w:r>
        <w:rPr>
          <w:rStyle w:val="AttributeTok"/>
        </w:rPr>
        <w:t xml:space="preserve">X=</w:t>
      </w:r>
      <w:r>
        <w:rPr>
          <w:rStyle w:val="NormalTok"/>
        </w:rPr>
        <w:t xml:space="preserve">c[,</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AttributeTok"/>
        </w:rPr>
        <w:t xml:space="preserve">cl=</w:t>
      </w:r>
      <w:r>
        <w:rPr>
          <w:rStyle w:val="NormalTok"/>
        </w:rPr>
        <w:t xml:space="preserve">c</w:t>
      </w:r>
      <w:r>
        <w:rPr>
          <w:rStyle w:val="SpecialCharTok"/>
        </w:rPr>
        <w:t xml:space="preserve">$</w:t>
      </w:r>
      <w:r>
        <w:rPr>
          <w:rStyle w:val="NormalTok"/>
        </w:rPr>
        <w:t xml:space="preserve">sex)</w:t>
      </w:r>
    </w:p>
    <w:p>
      <w:pPr>
        <w:pStyle w:val="SourceCode"/>
      </w:pPr>
      <w:r>
        <w:rPr>
          <w:rStyle w:val="VerbatimChar"/>
        </w:rPr>
        <w:t xml:space="preserve">## ------------------------------------------------</w:t>
      </w:r>
      <w:r>
        <w:br/>
      </w:r>
      <w:r>
        <w:rPr>
          <w:rStyle w:val="VerbatimChar"/>
        </w:rPr>
        <w:t xml:space="preserve">##       MBox    Chi-sqr          df            P</w:t>
      </w:r>
      <w:r>
        <w:br/>
      </w:r>
      <w:r>
        <w:rPr>
          <w:rStyle w:val="VerbatimChar"/>
        </w:rPr>
        <w:t xml:space="preserve">## ------------------------------------------------</w:t>
      </w:r>
      <w:r>
        <w:br/>
      </w:r>
      <w:r>
        <w:rPr>
          <w:rStyle w:val="VerbatimChar"/>
        </w:rPr>
        <w:t xml:space="preserve">##    14.2764    14.1332          10       0.1670</w:t>
      </w:r>
      <w:r>
        <w:br/>
      </w:r>
      <w:r>
        <w:rPr>
          <w:rStyle w:val="VerbatimChar"/>
        </w:rPr>
        <w:t xml:space="preserve">## ------------------------------------------------</w:t>
      </w:r>
      <w:r>
        <w:br/>
      </w:r>
      <w:r>
        <w:rPr>
          <w:rStyle w:val="VerbatimChar"/>
        </w:rPr>
        <w:t xml:space="preserve">## Covariance matrices are not significantly different.</w:t>
      </w:r>
    </w:p>
    <w:p>
      <w:pPr>
        <w:pStyle w:val="FirstParagraph"/>
      </w:pPr>
      <w:r>
        <w:t xml:space="preserve">According to both Box’s test and Levene’s test, the covariances and variances are the same for both men and women, indicating we can do omnibus tests involving the within-subject factor and simple effects / interaction contrasts.</w:t>
      </w:r>
    </w:p>
    <w:p>
      <w:pPr>
        <w:pStyle w:val="BodyText"/>
      </w:pPr>
      <w:r>
        <w:t xml:space="preserve">We are doing contrasts because we are pretending we meet the normality assumption.</w:t>
      </w:r>
    </w:p>
    <w:bookmarkEnd w:id="160"/>
    <w:bookmarkEnd w:id="161"/>
    <w:bookmarkStart w:id="174" w:name="contrasts-1"/>
    <w:p>
      <w:pPr>
        <w:pStyle w:val="Heading2"/>
      </w:pPr>
      <w:r>
        <w:t xml:space="preserve">Contrasts</w:t>
      </w:r>
    </w:p>
    <w:p>
      <w:pPr>
        <w:pStyle w:val="FirstParagraph"/>
      </w:pPr>
      <w:r>
        <w:t xml:space="preserve">Let us use a post-hoc adjustment for all contrasts.</w:t>
      </w:r>
    </w:p>
    <w:bookmarkStart w:id="162" w:name="cohens-dav-standardizer"/>
    <w:p>
      <w:pPr>
        <w:pStyle w:val="Heading3"/>
      </w:pPr>
      <w:r>
        <w:t xml:space="preserve">Cohen’s d</w:t>
      </w:r>
      <w:r>
        <w:rPr>
          <w:vertAlign w:val="subscript"/>
        </w:rPr>
        <w:t xml:space="preserve">av</w:t>
      </w:r>
      <w:r>
        <w:t xml:space="preserve"> </w:t>
      </w:r>
      <w:r>
        <w:t xml:space="preserve">standardizer</w:t>
      </w:r>
    </w:p>
    <w:p>
      <w:pPr>
        <w:pStyle w:val="FirstParagraph"/>
      </w:pPr>
      <w:r>
        <w:t xml:space="preserve">To calculate Cohen’s d</w:t>
      </w:r>
      <w:r>
        <w:rPr>
          <w:vertAlign w:val="subscript"/>
        </w:rPr>
        <w:t xml:space="preserve">av</w:t>
      </w:r>
      <w:r>
        <w:t xml:space="preserve">, we will use the standardizer of 41.22, the pooled standard deviation that assumes each observation came from a unique person.</w:t>
      </w:r>
    </w:p>
    <w:p>
      <w:pPr>
        <w:pStyle w:val="SourceCode"/>
      </w:pPr>
      <w:r>
        <w:rPr>
          <w:rStyle w:val="NormalTok"/>
        </w:rPr>
        <w:t xml:space="preserve">cl</w:t>
      </w:r>
      <w:r>
        <w:rPr>
          <w:rStyle w:val="SpecialCharTok"/>
        </w:rPr>
        <w:t xml:space="preserve">$</w:t>
      </w:r>
      <w:r>
        <w:rPr>
          <w:rStyle w:val="NormalTok"/>
        </w:rPr>
        <w:t xml:space="preserve">fakeid</w:t>
      </w:r>
      <w:r>
        <w:rPr>
          <w:rStyle w:val="OtherTok"/>
        </w:rPr>
        <w:t xml:space="preserve">&lt;-</w:t>
      </w:r>
      <w:r>
        <w:rPr>
          <w:rStyle w:val="FunctionTok"/>
        </w:rPr>
        <w:t xml:space="preserve">seq</w:t>
      </w:r>
      <w:r>
        <w:rPr>
          <w:rStyle w:val="NormalTok"/>
        </w:rPr>
        <w:t xml:space="preserve">(</w:t>
      </w:r>
      <w:r>
        <w:rPr>
          <w:rStyle w:val="DecValTok"/>
        </w:rPr>
        <w:t xml:space="preserve">1</w:t>
      </w:r>
      <w:r>
        <w:rPr>
          <w:rStyle w:val="SpecialCharTok"/>
        </w:rPr>
        <w:t xml:space="preserve">:</w:t>
      </w:r>
      <w:r>
        <w:rPr>
          <w:rStyle w:val="DecValTok"/>
        </w:rPr>
        <w:t xml:space="preserve">1724</w:t>
      </w:r>
      <w:r>
        <w:rPr>
          <w:rStyle w:val="NormalTok"/>
        </w:rPr>
        <w:t xml:space="preserve">)</w:t>
      </w:r>
      <w:r>
        <w:br/>
      </w:r>
      <w:r>
        <w:rPr>
          <w:rStyle w:val="FunctionTok"/>
        </w:rPr>
        <w:t xml:space="preserve">summary</w:t>
      </w:r>
      <w:r>
        <w:rPr>
          <w:rStyle w:val="NormalTok"/>
        </w:rPr>
        <w:t xml:space="preserve">(afex</w:t>
      </w:r>
      <w:r>
        <w:rPr>
          <w:rStyle w:val="SpecialCharTok"/>
        </w:rPr>
        <w:t xml:space="preserve">::</w:t>
      </w:r>
      <w:r>
        <w:rPr>
          <w:rStyle w:val="FunctionTok"/>
        </w:rPr>
        <w:t xml:space="preserve">aov_car</w:t>
      </w:r>
      <w:r>
        <w:rPr>
          <w:rStyle w:val="NormalTok"/>
        </w:rPr>
        <w:t xml:space="preserve">(chol</w:t>
      </w:r>
      <w:r>
        <w:rPr>
          <w:rStyle w:val="SpecialCharTok"/>
        </w:rPr>
        <w:t xml:space="preserve">~</w:t>
      </w:r>
      <w:r>
        <w:rPr>
          <w:rStyle w:val="NormalTok"/>
        </w:rPr>
        <w:t xml:space="preserve">sex</w:t>
      </w:r>
      <w:r>
        <w:rPr>
          <w:rStyle w:val="SpecialCharTok"/>
        </w:rPr>
        <w:t xml:space="preserve">*</w:t>
      </w:r>
      <w:r>
        <w:rPr>
          <w:rStyle w:val="NormalTok"/>
        </w:rPr>
        <w:t xml:space="preserve">season</w:t>
      </w:r>
      <w:r>
        <w:rPr>
          <w:rStyle w:val="SpecialCharTok"/>
        </w:rPr>
        <w:t xml:space="preserve">+</w:t>
      </w:r>
      <w:r>
        <w:rPr>
          <w:rStyle w:val="FunctionTok"/>
        </w:rPr>
        <w:t xml:space="preserve">Error</w:t>
      </w:r>
      <w:r>
        <w:rPr>
          <w:rStyle w:val="NormalTok"/>
        </w:rPr>
        <w:t xml:space="preserve">(fakeid),</w:t>
      </w:r>
      <w:r>
        <w:rPr>
          <w:rStyle w:val="AttributeTok"/>
        </w:rPr>
        <w:t xml:space="preserve">data=</w:t>
      </w:r>
      <w:r>
        <w:rPr>
          <w:rStyle w:val="NormalTok"/>
        </w:rPr>
        <w:t xml:space="preserve">cl))</w:t>
      </w:r>
    </w:p>
    <w:p>
      <w:pPr>
        <w:pStyle w:val="SourceCode"/>
      </w:pPr>
      <w:r>
        <w:rPr>
          <w:rStyle w:val="VerbatimChar"/>
        </w:rPr>
        <w:t xml:space="preserve">## Contrasts set to contr.sum for the following variables: sex, season</w:t>
      </w:r>
    </w:p>
    <w:p>
      <w:pPr>
        <w:pStyle w:val="SourceCode"/>
      </w:pPr>
      <w:r>
        <w:rPr>
          <w:rStyle w:val="VerbatimChar"/>
        </w:rPr>
        <w:t xml:space="preserve">## Anova Table (Type 3 tests)</w:t>
      </w:r>
      <w:r>
        <w:br/>
      </w:r>
      <w:r>
        <w:rPr>
          <w:rStyle w:val="VerbatimChar"/>
        </w:rPr>
        <w:t xml:space="preserve">## </w:t>
      </w:r>
      <w:r>
        <w:br/>
      </w:r>
      <w:r>
        <w:rPr>
          <w:rStyle w:val="VerbatimChar"/>
        </w:rPr>
        <w:t xml:space="preserve">## Response: chol</w:t>
      </w:r>
      <w:r>
        <w:br/>
      </w:r>
      <w:r>
        <w:rPr>
          <w:rStyle w:val="VerbatimChar"/>
        </w:rPr>
        <w:t xml:space="preserve">##            num Df den Df       MSE        F          ges    Pr(&gt;F)    </w:t>
      </w:r>
      <w:r>
        <w:br/>
      </w:r>
      <w:r>
        <w:rPr>
          <w:rStyle w:val="VerbatimChar"/>
        </w:rPr>
        <w:t xml:space="preserve">## sex             1   1716 1699.1972 13.08368 0.0075668261 0.0003065 ***</w:t>
      </w:r>
      <w:r>
        <w:br/>
      </w:r>
      <w:r>
        <w:rPr>
          <w:rStyle w:val="VerbatimChar"/>
        </w:rPr>
        <w:t xml:space="preserve">## season          3   1716 1699.1972  0.78123 0.0013639221 0.5043769    </w:t>
      </w:r>
      <w:r>
        <w:br/>
      </w:r>
      <w:r>
        <w:rPr>
          <w:rStyle w:val="VerbatimChar"/>
        </w:rPr>
        <w:t xml:space="preserve">## sex:season      3   1716 1699.1972  0.07543 0.0001318596 0.9732271    </w:t>
      </w:r>
      <w:r>
        <w:br/>
      </w:r>
      <w:r>
        <w:rPr>
          <w:rStyle w:val="VerbatimChar"/>
        </w:rPr>
        <w:t xml:space="preserve">## ---</w:t>
      </w:r>
      <w:r>
        <w:br/>
      </w:r>
      <w:r>
        <w:rPr>
          <w:rStyle w:val="VerbatimChar"/>
        </w:rPr>
        <w:t xml:space="preserve">## Signif. codes:  0 '***' 0.001 '**' 0.01 '*' 0.05 '.' 0.1 ' ' 1</w:t>
      </w:r>
    </w:p>
    <w:p>
      <w:pPr>
        <w:pStyle w:val="SourceCode"/>
      </w:pPr>
      <w:r>
        <w:rPr>
          <w:rStyle w:val="NormalTok"/>
        </w:rPr>
        <w:t xml:space="preserve">pooledsd</w:t>
      </w:r>
      <w:r>
        <w:rPr>
          <w:rStyle w:val="OtherTok"/>
        </w:rPr>
        <w:t xml:space="preserve">&lt;-</w:t>
      </w:r>
      <w:r>
        <w:rPr>
          <w:rStyle w:val="FunctionTok"/>
        </w:rPr>
        <w:t xml:space="preserve">sqrt</w:t>
      </w:r>
      <w:r>
        <w:rPr>
          <w:rStyle w:val="NormalTok"/>
        </w:rPr>
        <w:t xml:space="preserve">(</w:t>
      </w:r>
      <w:r>
        <w:rPr>
          <w:rStyle w:val="FloatTok"/>
        </w:rPr>
        <w:t xml:space="preserve">1699.1972</w:t>
      </w:r>
      <w:r>
        <w:rPr>
          <w:rStyle w:val="NormalTok"/>
        </w:rPr>
        <w:t xml:space="preserve">)</w:t>
      </w:r>
      <w:r>
        <w:br/>
      </w:r>
      <w:r>
        <w:rPr>
          <w:rStyle w:val="NormalTok"/>
        </w:rPr>
        <w:t xml:space="preserve">pooledsd</w:t>
      </w:r>
    </w:p>
    <w:p>
      <w:pPr>
        <w:pStyle w:val="SourceCode"/>
      </w:pPr>
      <w:r>
        <w:rPr>
          <w:rStyle w:val="VerbatimChar"/>
        </w:rPr>
        <w:t xml:space="preserve">## [1] 41.22131973</w:t>
      </w:r>
    </w:p>
    <w:bookmarkEnd w:id="162"/>
    <w:bookmarkStart w:id="165" w:name="main-effect-of-gender"/>
    <w:p>
      <w:pPr>
        <w:pStyle w:val="Heading3"/>
      </w:pPr>
      <w:r>
        <w:t xml:space="preserve">Main Effect of Gender</w:t>
      </w:r>
    </w:p>
    <w:p>
      <w:pPr>
        <w:pStyle w:val="FirstParagraph"/>
      </w:pPr>
      <m:oMath>
        <m:sSub>
          <m:e>
            <m:r>
              <m:t>H</m:t>
            </m:r>
          </m:e>
          <m:sub>
            <m:r>
              <m:t>0</m:t>
            </m:r>
          </m:sub>
        </m:sSub>
        <m:r>
          <m:rPr>
            <m:sty m:val="p"/>
          </m:rPr>
          <m:t>:</m:t>
        </m:r>
        <m:sSub>
          <m:e>
            <m:r>
              <m:t>α</m:t>
            </m:r>
          </m:e>
          <m:sub>
            <m:r>
              <m:t>M</m:t>
            </m:r>
            <m:r>
              <m:t>a</m:t>
            </m:r>
            <m:r>
              <m:t>l</m:t>
            </m:r>
            <m:r>
              <m:t>e</m:t>
            </m:r>
          </m:sub>
        </m:sSub>
        <m:r>
          <m:rPr>
            <m:sty m:val="p"/>
          </m:rPr>
          <m:t>=</m:t>
        </m:r>
        <m:sSub>
          <m:e>
            <m:r>
              <m:t>α</m:t>
            </m:r>
          </m:e>
          <m:sub>
            <m:r>
              <m:t>F</m:t>
            </m:r>
            <m:r>
              <m:t>e</m:t>
            </m:r>
            <m:r>
              <m:t>m</m:t>
            </m:r>
            <m:r>
              <m:t>a</m:t>
            </m:r>
            <m:r>
              <m:t>l</m:t>
            </m:r>
            <m:r>
              <m:t>e</m:t>
            </m:r>
          </m:sub>
        </m:sSub>
      </m:oMath>
    </w:p>
    <w:bookmarkStart w:id="163" w:name="emmeans"/>
    <w:p>
      <w:pPr>
        <w:pStyle w:val="Heading4"/>
      </w:pPr>
      <w:r>
        <w:rPr>
          <w:rStyle w:val="VerbatimChar"/>
        </w:rPr>
        <w:t xml:space="preserve">emmeans</w:t>
      </w:r>
    </w:p>
    <w:p>
      <w:pPr>
        <w:pStyle w:val="SourceCode"/>
      </w:pPr>
      <w:r>
        <w:rPr>
          <w:rStyle w:val="NormalTok"/>
        </w:rPr>
        <w:t xml:space="preserve">em3.sex</w:t>
      </w:r>
      <w:r>
        <w:rPr>
          <w:rStyle w:val="OtherTok"/>
        </w:rPr>
        <w:t xml:space="preserve">&lt;-</w:t>
      </w:r>
      <w:r>
        <w:rPr>
          <w:rStyle w:val="FunctionTok"/>
        </w:rPr>
        <w:t xml:space="preserve">emmeans</w:t>
      </w:r>
      <w:r>
        <w:rPr>
          <w:rStyle w:val="NormalTok"/>
        </w:rPr>
        <w:t xml:space="preserve">(m3,</w:t>
      </w:r>
      <w:r>
        <w:rPr>
          <w:rStyle w:val="SpecialCharTok"/>
        </w:rPr>
        <w:t xml:space="preserve">~</w:t>
      </w:r>
      <w:r>
        <w:rPr>
          <w:rStyle w:val="NormalTok"/>
        </w:rPr>
        <w:t xml:space="preserve">sex)</w:t>
      </w:r>
      <w:r>
        <w:br/>
      </w:r>
      <w:r>
        <w:rPr>
          <w:rStyle w:val="NormalTok"/>
        </w:rPr>
        <w:t xml:space="preserve">contrast.gender</w:t>
      </w:r>
      <w:r>
        <w:rPr>
          <w:rStyle w:val="OtherTok"/>
        </w:rPr>
        <w:t xml:space="preserve">&lt;-</w:t>
      </w:r>
      <w:r>
        <w:rPr>
          <w:rStyle w:val="FunctionTok"/>
        </w:rPr>
        <w:t xml:space="preserve">list</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FunctionTok"/>
        </w:rPr>
        <w:t xml:space="preserve">contrast</w:t>
      </w:r>
      <w:r>
        <w:rPr>
          <w:rStyle w:val="NormalTok"/>
        </w:rPr>
        <w:t xml:space="preserve">(em3.sex,contrast.gender)</w:t>
      </w:r>
    </w:p>
    <w:p>
      <w:pPr>
        <w:pStyle w:val="SourceCode"/>
      </w:pPr>
      <w:r>
        <w:rPr>
          <w:rStyle w:val="VerbatimChar"/>
        </w:rPr>
        <w:t xml:space="preserve">##  contrast    estimate          SE  df t.ratio p.value</w:t>
      </w:r>
      <w:r>
        <w:br/>
      </w:r>
      <w:r>
        <w:rPr>
          <w:rStyle w:val="VerbatimChar"/>
        </w:rPr>
        <w:t xml:space="preserve">##  c(-1, 1) -7.18361159 3.749569481 429  -1.916  0.0560</w:t>
      </w:r>
      <w:r>
        <w:br/>
      </w:r>
      <w:r>
        <w:rPr>
          <w:rStyle w:val="VerbatimChar"/>
        </w:rPr>
        <w:t xml:space="preserve">## </w:t>
      </w:r>
      <w:r>
        <w:br/>
      </w:r>
      <w:r>
        <w:rPr>
          <w:rStyle w:val="VerbatimChar"/>
        </w:rPr>
        <w:t xml:space="preserve">## Results are averaged over the levels of: season</w:t>
      </w:r>
    </w:p>
    <w:bookmarkEnd w:id="163"/>
    <w:bookmarkStart w:id="164" w:name="cohens-d-and-post-hoc-adjustment-1"/>
    <w:p>
      <w:pPr>
        <w:pStyle w:val="Heading4"/>
      </w:pPr>
      <w:r>
        <w:t xml:space="preserve">Cohen’s d and Post-Hoc Adjustment</w:t>
      </w:r>
    </w:p>
    <w:p>
      <w:pPr>
        <w:pStyle w:val="FirstParagraph"/>
      </w:pPr>
      <w:r>
        <w:t xml:space="preserve">Since there are only two genders, the Tukey post-hoc adjustment will resolve to a regular t critical value.</w:t>
      </w:r>
    </w:p>
    <w:p>
      <w:pPr>
        <w:pStyle w:val="SourceCode"/>
      </w:pPr>
      <w:r>
        <w:rPr>
          <w:rStyle w:val="CommentTok"/>
        </w:rPr>
        <w:t xml:space="preserve"># Cohen's d</w:t>
      </w:r>
      <w:r>
        <w:br/>
      </w:r>
      <w:r>
        <w:rPr>
          <w:rStyle w:val="FloatTok"/>
        </w:rPr>
        <w:t xml:space="preserve">7.18</w:t>
      </w:r>
      <w:r>
        <w:rPr>
          <w:rStyle w:val="SpecialCharTok"/>
        </w:rPr>
        <w:t xml:space="preserve">/</w:t>
      </w:r>
      <w:r>
        <w:rPr>
          <w:rStyle w:val="NormalTok"/>
        </w:rPr>
        <w:t xml:space="preserve">pooledsd</w:t>
      </w:r>
    </w:p>
    <w:p>
      <w:pPr>
        <w:pStyle w:val="SourceCode"/>
      </w:pPr>
      <w:r>
        <w:rPr>
          <w:rStyle w:val="VerbatimChar"/>
        </w:rPr>
        <w:t xml:space="preserve">## [1] 0.174181711</w:t>
      </w:r>
    </w:p>
    <w:p>
      <w:pPr>
        <w:pStyle w:val="SourceCode"/>
      </w:pPr>
      <w:r>
        <w:rPr>
          <w:rStyle w:val="FunctionTok"/>
        </w:rPr>
        <w:t xml:space="preserve">qtukey</w:t>
      </w:r>
      <w:r>
        <w:rPr>
          <w:rStyle w:val="NormalTok"/>
        </w:rPr>
        <w:t xml:space="preserve">(</w:t>
      </w:r>
      <w:r>
        <w:rPr>
          <w:rStyle w:val="DecValTok"/>
        </w:rPr>
        <w:t xml:space="preserve">1</w:t>
      </w:r>
      <w:r>
        <w:rPr>
          <w:rStyle w:val="FloatTok"/>
        </w:rPr>
        <w:t xml:space="preserve">-.05</w:t>
      </w:r>
      <w:r>
        <w:rPr>
          <w:rStyle w:val="NormalTok"/>
        </w:rPr>
        <w:t xml:space="preserve">,</w:t>
      </w:r>
      <w:r>
        <w:rPr>
          <w:rStyle w:val="DecValTok"/>
        </w:rPr>
        <w:t xml:space="preserve">2</w:t>
      </w:r>
      <w:r>
        <w:rPr>
          <w:rStyle w:val="NormalTok"/>
        </w:rPr>
        <w:t xml:space="preserve">,</w:t>
      </w:r>
      <w:r>
        <w:rPr>
          <w:rStyle w:val="DecValTok"/>
        </w:rPr>
        <w:t xml:space="preserve">429</w:t>
      </w:r>
      <w:r>
        <w:rPr>
          <w:rStyle w:val="NormalTok"/>
        </w:rPr>
        <w:t xml:space="preserve">)</w:t>
      </w:r>
      <w:r>
        <w:rPr>
          <w:rStyle w:val="SpecialCharTok"/>
        </w:rPr>
        <w:t xml:space="preserve">/</w:t>
      </w:r>
      <w:r>
        <w:rPr>
          <w:rStyle w:val="FunctionTok"/>
        </w:rPr>
        <w:t xml:space="preserve">sqrt</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[1] 1.965509123</w:t>
      </w:r>
    </w:p>
    <w:p>
      <w:pPr>
        <w:pStyle w:val="SourceCode"/>
      </w:pPr>
      <w:r>
        <w:rPr>
          <w:rStyle w:val="FunctionTok"/>
        </w:rPr>
        <w:t xml:space="preserve">qt</w:t>
      </w:r>
      <w:r>
        <w:rPr>
          <w:rStyle w:val="NormalTok"/>
        </w:rPr>
        <w:t xml:space="preserve">(.</w:t>
      </w:r>
      <w:r>
        <w:rPr>
          <w:rStyle w:val="DecValTok"/>
        </w:rPr>
        <w:t xml:space="preserve">05</w:t>
      </w:r>
      <w:r>
        <w:rPr>
          <w:rStyle w:val="SpecialCharTok"/>
        </w:rPr>
        <w:t xml:space="preserve">/</w:t>
      </w:r>
      <w:r>
        <w:rPr>
          <w:rStyle w:val="DecValTok"/>
        </w:rPr>
        <w:t xml:space="preserve">2</w:t>
      </w:r>
      <w:r>
        <w:rPr>
          <w:rStyle w:val="NormalTok"/>
        </w:rPr>
        <w:t xml:space="preserve">,</w:t>
      </w:r>
      <w:r>
        <w:rPr>
          <w:rStyle w:val="DecValTok"/>
        </w:rPr>
        <w:t xml:space="preserve">429</w:t>
      </w:r>
      <w:r>
        <w:rPr>
          <w:rStyle w:val="NormalTok"/>
        </w:rPr>
        <w:t xml:space="preserve">)</w:t>
      </w:r>
    </w:p>
    <w:p>
      <w:pPr>
        <w:pStyle w:val="SourceCode"/>
      </w:pPr>
      <w:r>
        <w:rPr>
          <w:rStyle w:val="VerbatimChar"/>
        </w:rPr>
        <w:t xml:space="preserve">## [1] -1.965509123</w:t>
      </w:r>
    </w:p>
    <w:p>
      <w:pPr>
        <w:pStyle w:val="FirstParagraph"/>
      </w:pPr>
      <w:r>
        <w:t xml:space="preserve">In the graph we see that men have a higher cholesterol level than women year-round, but this difference is not statistically significant,</w:t>
      </w:r>
      <w:r>
        <w:t xml:space="preserve"> </w:t>
      </w:r>
      <w:r>
        <w:rPr>
          <w:i/>
          <w:iCs/>
        </w:rPr>
        <w:t xml:space="preserve">t</w:t>
      </w:r>
      <w:r>
        <w:t xml:space="preserve">(429) = 1.92,</w:t>
      </w:r>
      <w:r>
        <w:t xml:space="preserve"> </w:t>
      </w:r>
      <w:r>
        <w:rPr>
          <w:i/>
          <w:iCs/>
        </w:rPr>
        <w:t xml:space="preserve">p</w:t>
      </w:r>
      <w:r>
        <w:t xml:space="preserve"> </w:t>
      </w:r>
      <w:r>
        <w:t xml:space="preserve">= .06,</w:t>
      </w:r>
      <w:r>
        <w:t xml:space="preserve"> </w:t>
      </w:r>
      <w:r>
        <w:rPr>
          <w:i/>
          <w:iCs/>
        </w:rPr>
        <w:t xml:space="preserve">d</w:t>
      </w:r>
      <w:r>
        <w:rPr>
          <w:i/>
          <w:iCs/>
          <w:vertAlign w:val="subscript"/>
        </w:rPr>
        <w:t xml:space="preserve">av</w:t>
      </w:r>
      <w:r>
        <w:t xml:space="preserve">=.17.</w:t>
      </w:r>
    </w:p>
    <w:bookmarkEnd w:id="164"/>
    <w:bookmarkEnd w:id="165"/>
    <w:bookmarkStart w:id="168" w:name="main-effect-of-season"/>
    <w:p>
      <w:pPr>
        <w:pStyle w:val="Heading3"/>
      </w:pPr>
      <w:r>
        <w:t xml:space="preserve">Main Effect of Season</w:t>
      </w:r>
    </w:p>
    <w:p>
      <w:pPr>
        <w:pStyle w:val="FirstParagraph"/>
      </w:pPr>
      <m:oMath>
        <m:sSub>
          <m:e>
            <m:r>
              <m:t>H</m:t>
            </m:r>
          </m:e>
          <m:sub>
            <m:r>
              <m:t>0</m:t>
            </m:r>
          </m:sub>
        </m:sSub>
        <m:r>
          <m:rPr>
            <m:sty m:val="p"/>
          </m:rPr>
          <m:t>:</m:t>
        </m:r>
        <m:sSub>
          <m:e>
            <m:r>
              <m:t>β</m:t>
            </m:r>
          </m:e>
          <m:sub>
            <m:r>
              <m:t>w</m:t>
            </m:r>
            <m:r>
              <m:t>i</m:t>
            </m:r>
            <m:r>
              <m:t>n</m:t>
            </m:r>
            <m:r>
              <m:t>t</m:t>
            </m:r>
            <m:r>
              <m:t>e</m:t>
            </m:r>
            <m:r>
              <m:t>r</m:t>
            </m:r>
          </m:sub>
        </m:sSub>
        <m:r>
          <m:rPr>
            <m:sty m:val="p"/>
          </m:rPr>
          <m:t>=</m:t>
        </m:r>
        <m:sSub>
          <m:e>
            <m:r>
              <m:t>β</m:t>
            </m:r>
          </m:e>
          <m:sub>
            <m:r>
              <m:t>s</m:t>
            </m:r>
            <m:r>
              <m:t>p</m:t>
            </m:r>
            <m:r>
              <m:t>r</m:t>
            </m:r>
            <m:r>
              <m:t>i</m:t>
            </m:r>
            <m:r>
              <m:t>n</m:t>
            </m:r>
            <m:r>
              <m:t>g</m:t>
            </m:r>
          </m:sub>
        </m:sSub>
      </m:oMath>
    </w:p>
    <w:p>
      <w:pPr>
        <w:pStyle w:val="BodyText"/>
      </w:pPr>
      <m:oMath>
        <m:sSub>
          <m:e>
            <m:r>
              <m:t>H</m:t>
            </m:r>
          </m:e>
          <m:sub>
            <m:r>
              <m:t>0</m:t>
            </m:r>
          </m:sub>
        </m:sSub>
        <m:r>
          <m:rPr>
            <m:sty m:val="p"/>
          </m:rPr>
          <m:t>:</m:t>
        </m:r>
        <m:sSub>
          <m:e>
            <m:r>
              <m:t>β</m:t>
            </m:r>
          </m:e>
          <m:sub>
            <m:r>
              <m:t>s</m:t>
            </m:r>
            <m:r>
              <m:t>p</m:t>
            </m:r>
            <m:r>
              <m:t>r</m:t>
            </m:r>
            <m:r>
              <m:t>i</m:t>
            </m:r>
            <m:r>
              <m:t>n</m:t>
            </m:r>
            <m:r>
              <m:t>g</m:t>
            </m:r>
          </m:sub>
        </m:sSub>
        <m:r>
          <m:rPr>
            <m:sty m:val="p"/>
          </m:rPr>
          <m:t>=</m:t>
        </m:r>
        <m:sSub>
          <m:e>
            <m:r>
              <m:t>β</m:t>
            </m:r>
          </m:e>
          <m:sub>
            <m:r>
              <m:t>s</m:t>
            </m:r>
            <m:r>
              <m:t>u</m:t>
            </m:r>
            <m:r>
              <m:t>m</m:t>
            </m:r>
            <m:r>
              <m:t>m</m:t>
            </m:r>
            <m:r>
              <m:t>e</m:t>
            </m:r>
            <m:r>
              <m:t>r</m:t>
            </m:r>
          </m:sub>
        </m:sSub>
      </m:oMath>
    </w:p>
    <w:p>
      <w:pPr>
        <w:pStyle w:val="BodyText"/>
      </w:pPr>
      <m:oMath>
        <m:sSub>
          <m:e>
            <m:r>
              <m:t>H</m:t>
            </m:r>
          </m:e>
          <m:sub>
            <m:r>
              <m:t>0</m:t>
            </m:r>
          </m:sub>
        </m:sSub>
        <m:r>
          <m:rPr>
            <m:sty m:val="p"/>
          </m:rPr>
          <m:t>:</m:t>
        </m:r>
        <m:sSub>
          <m:e>
            <m:r>
              <m:t>β</m:t>
            </m:r>
          </m:e>
          <m:sub>
            <m:r>
              <m:t>s</m:t>
            </m:r>
            <m:r>
              <m:t>u</m:t>
            </m:r>
            <m:r>
              <m:t>m</m:t>
            </m:r>
            <m:r>
              <m:t>m</m:t>
            </m:r>
            <m:r>
              <m:t>e</m:t>
            </m:r>
            <m:r>
              <m:t>r</m:t>
            </m:r>
          </m:sub>
        </m:sSub>
        <m:r>
          <m:rPr>
            <m:sty m:val="p"/>
          </m:rPr>
          <m:t>=</m:t>
        </m:r>
        <m:sSub>
          <m:e>
            <m:r>
              <m:t>β</m:t>
            </m:r>
          </m:e>
          <m:sub>
            <m:r>
              <m:t>f</m:t>
            </m:r>
            <m:r>
              <m:t>a</m:t>
            </m:r>
            <m:r>
              <m:t>l</m:t>
            </m:r>
            <m:r>
              <m:t>l</m:t>
            </m:r>
          </m:sub>
        </m:sSub>
      </m:oMath>
    </w:p>
    <w:bookmarkStart w:id="166" w:name="emmeans-1"/>
    <w:p>
      <w:pPr>
        <w:pStyle w:val="Heading4"/>
      </w:pPr>
      <w:r>
        <w:rPr>
          <w:rStyle w:val="VerbatimChar"/>
        </w:rPr>
        <w:t xml:space="preserve">emmeans</w:t>
      </w:r>
    </w:p>
    <w:p>
      <w:pPr>
        <w:pStyle w:val="SourceCode"/>
      </w:pPr>
      <w:r>
        <w:rPr>
          <w:rStyle w:val="NormalTok"/>
        </w:rPr>
        <w:t xml:space="preserve">em3.season</w:t>
      </w:r>
      <w:r>
        <w:rPr>
          <w:rStyle w:val="OtherTok"/>
        </w:rPr>
        <w:t xml:space="preserve">&lt;-</w:t>
      </w:r>
      <w:r>
        <w:rPr>
          <w:rStyle w:val="FunctionTok"/>
        </w:rPr>
        <w:t xml:space="preserve">emmeans</w:t>
      </w:r>
      <w:r>
        <w:rPr>
          <w:rStyle w:val="NormalTok"/>
        </w:rPr>
        <w:t xml:space="preserve">(m3,</w:t>
      </w:r>
      <w:r>
        <w:rPr>
          <w:rStyle w:val="SpecialCharTok"/>
        </w:rPr>
        <w:t xml:space="preserve">~</w:t>
      </w:r>
      <w:r>
        <w:rPr>
          <w:rStyle w:val="NormalTok"/>
        </w:rPr>
        <w:t xml:space="preserve">season)</w:t>
      </w:r>
      <w:r>
        <w:br/>
      </w:r>
      <w:r>
        <w:rPr>
          <w:rStyle w:val="NormalTok"/>
        </w:rPr>
        <w:t xml:space="preserve">em3.season</w:t>
      </w:r>
    </w:p>
    <w:p>
      <w:pPr>
        <w:pStyle w:val="SourceCode"/>
      </w:pPr>
      <w:r>
        <w:rPr>
          <w:rStyle w:val="VerbatimChar"/>
        </w:rPr>
        <w:t xml:space="preserve">##  season      emmean          SE  df    lower.CL    upper.CL</w:t>
      </w:r>
      <w:r>
        <w:br/>
      </w:r>
      <w:r>
        <w:rPr>
          <w:rStyle w:val="VerbatimChar"/>
        </w:rPr>
        <w:t xml:space="preserve">##  Winter 220.2380763 2.014475428 429 216.2786064 224.1975461</w:t>
      </w:r>
      <w:r>
        <w:br/>
      </w:r>
      <w:r>
        <w:rPr>
          <w:rStyle w:val="VerbatimChar"/>
        </w:rPr>
        <w:t xml:space="preserve">##  Spring 216.0192805 1.940161465 429 212.2058754 219.8326855</w:t>
      </w:r>
      <w:r>
        <w:br/>
      </w:r>
      <w:r>
        <w:rPr>
          <w:rStyle w:val="VerbatimChar"/>
        </w:rPr>
        <w:t xml:space="preserve">##  Summer 218.1280267 1.992010747 429 214.2127114 222.0433420</w:t>
      </w:r>
      <w:r>
        <w:br/>
      </w:r>
      <w:r>
        <w:rPr>
          <w:rStyle w:val="VerbatimChar"/>
        </w:rPr>
        <w:t xml:space="preserve">##  Fall   218.8064843 1.996558566 429 214.8822302 222.7307383</w:t>
      </w:r>
      <w:r>
        <w:br/>
      </w:r>
      <w:r>
        <w:rPr>
          <w:rStyle w:val="VerbatimChar"/>
        </w:rPr>
        <w:t xml:space="preserve">## </w:t>
      </w:r>
      <w:r>
        <w:br/>
      </w:r>
      <w:r>
        <w:rPr>
          <w:rStyle w:val="VerbatimChar"/>
        </w:rPr>
        <w:t xml:space="preserve">## Results are averaged over the levels of: sex </w:t>
      </w:r>
      <w:r>
        <w:br/>
      </w:r>
      <w:r>
        <w:rPr>
          <w:rStyle w:val="VerbatimChar"/>
        </w:rPr>
        <w:t xml:space="preserve">## Confidence level used: 0.95</w:t>
      </w:r>
    </w:p>
    <w:p>
      <w:pPr>
        <w:pStyle w:val="SourceCode"/>
      </w:pPr>
      <w:r>
        <w:rPr>
          <w:rStyle w:val="NormalTok"/>
        </w:rPr>
        <w:t xml:space="preserve">contrasts.season</w:t>
      </w:r>
      <w:r>
        <w:rPr>
          <w:rStyle w:val="OtherTok"/>
        </w:rPr>
        <w:t xml:space="preserve">&lt;-</w:t>
      </w:r>
      <w:r>
        <w:rPr>
          <w:rStyle w:val="FunctionTok"/>
        </w:rPr>
        <w:t xml:space="preserve">list</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br/>
      </w:r>
      <w:r>
        <w:rPr>
          <w:rStyle w:val="FunctionTok"/>
        </w:rPr>
        <w:t xml:space="preserve">contrast</w:t>
      </w:r>
      <w:r>
        <w:rPr>
          <w:rStyle w:val="NormalTok"/>
        </w:rPr>
        <w:t xml:space="preserve">(em3.season,contrasts.season)</w:t>
      </w:r>
    </w:p>
    <w:p>
      <w:pPr>
        <w:pStyle w:val="SourceCode"/>
      </w:pPr>
      <w:r>
        <w:rPr>
          <w:rStyle w:val="VerbatimChar"/>
        </w:rPr>
        <w:t xml:space="preserve">##  contrast           estimate          SE  df t.ratio p.value</w:t>
      </w:r>
      <w:r>
        <w:br/>
      </w:r>
      <w:r>
        <w:rPr>
          <w:rStyle w:val="VerbatimChar"/>
        </w:rPr>
        <w:t xml:space="preserve">##  c(1, -1, 0, 0)  4.218795778 1.002851289 429   4.207 &lt;0.0001</w:t>
      </w:r>
      <w:r>
        <w:br/>
      </w:r>
      <w:r>
        <w:rPr>
          <w:rStyle w:val="VerbatimChar"/>
        </w:rPr>
        <w:t xml:space="preserve">##  c(0, 1, -1, 0) -2.108746230 1.018321701 429  -2.071  0.0390</w:t>
      </w:r>
      <w:r>
        <w:br/>
      </w:r>
      <w:r>
        <w:rPr>
          <w:rStyle w:val="VerbatimChar"/>
        </w:rPr>
        <w:t xml:space="preserve">##  c(0, 0, 1, -1) -0.678457561 1.070637051 429  -0.634  0.5266</w:t>
      </w:r>
      <w:r>
        <w:br/>
      </w:r>
      <w:r>
        <w:rPr>
          <w:rStyle w:val="VerbatimChar"/>
        </w:rPr>
        <w:t xml:space="preserve">## </w:t>
      </w:r>
      <w:r>
        <w:br/>
      </w:r>
      <w:r>
        <w:rPr>
          <w:rStyle w:val="VerbatimChar"/>
        </w:rPr>
        <w:t xml:space="preserve">## Results are averaged over the levels of: sex</w:t>
      </w:r>
    </w:p>
    <w:bookmarkEnd w:id="166"/>
    <w:bookmarkStart w:id="167" w:name="cohens-d-tukey-t"/>
    <w:p>
      <w:pPr>
        <w:pStyle w:val="Heading4"/>
      </w:pPr>
      <w:r>
        <w:t xml:space="preserve">Cohen’s d &amp; Tukey t</w:t>
      </w:r>
    </w:p>
    <w:p>
      <w:pPr>
        <w:pStyle w:val="SourceCode"/>
      </w:pPr>
      <w:r>
        <w:rPr>
          <w:rStyle w:val="CommentTok"/>
        </w:rPr>
        <w:t xml:space="preserve"># Cohen's d</w:t>
      </w:r>
      <w:r>
        <w:br/>
      </w:r>
      <w:r>
        <w:rPr>
          <w:rStyle w:val="FloatTok"/>
        </w:rPr>
        <w:t xml:space="preserve">4.22</w:t>
      </w:r>
      <w:r>
        <w:rPr>
          <w:rStyle w:val="SpecialCharTok"/>
        </w:rPr>
        <w:t xml:space="preserve">/</w:t>
      </w:r>
      <w:r>
        <w:rPr>
          <w:rStyle w:val="NormalTok"/>
        </w:rPr>
        <w:t xml:space="preserve">pooledsd</w:t>
      </w:r>
    </w:p>
    <w:p>
      <w:pPr>
        <w:pStyle w:val="SourceCode"/>
      </w:pPr>
      <w:r>
        <w:rPr>
          <w:rStyle w:val="VerbatimChar"/>
        </w:rPr>
        <w:t xml:space="preserve">## [1] 0.102374209</w:t>
      </w:r>
    </w:p>
    <w:p>
      <w:pPr>
        <w:pStyle w:val="SourceCode"/>
      </w:pPr>
      <w:r>
        <w:rPr>
          <w:rStyle w:val="FloatTok"/>
        </w:rPr>
        <w:t xml:space="preserve">2.11</w:t>
      </w:r>
      <w:r>
        <w:rPr>
          <w:rStyle w:val="SpecialCharTok"/>
        </w:rPr>
        <w:t xml:space="preserve">/</w:t>
      </w:r>
      <w:r>
        <w:rPr>
          <w:rStyle w:val="NormalTok"/>
        </w:rPr>
        <w:t xml:space="preserve">pooledsd</w:t>
      </w:r>
    </w:p>
    <w:p>
      <w:pPr>
        <w:pStyle w:val="SourceCode"/>
      </w:pPr>
      <w:r>
        <w:rPr>
          <w:rStyle w:val="VerbatimChar"/>
        </w:rPr>
        <w:t xml:space="preserve">## [1] 0.05118710449</w:t>
      </w:r>
    </w:p>
    <w:p>
      <w:pPr>
        <w:pStyle w:val="SourceCode"/>
      </w:pPr>
      <w:r>
        <w:rPr>
          <w:rStyle w:val="NormalTok"/>
        </w:rPr>
        <w:t xml:space="preserve">.</w:t>
      </w:r>
      <w:r>
        <w:rPr>
          <w:rStyle w:val="DecValTok"/>
        </w:rPr>
        <w:t xml:space="preserve">68</w:t>
      </w:r>
      <w:r>
        <w:rPr>
          <w:rStyle w:val="SpecialCharTok"/>
        </w:rPr>
        <w:t xml:space="preserve">/</w:t>
      </w:r>
      <w:r>
        <w:rPr>
          <w:rStyle w:val="NormalTok"/>
        </w:rPr>
        <w:t xml:space="preserve">pooledsd</w:t>
      </w:r>
    </w:p>
    <w:p>
      <w:pPr>
        <w:pStyle w:val="SourceCode"/>
      </w:pPr>
      <w:r>
        <w:rPr>
          <w:rStyle w:val="VerbatimChar"/>
        </w:rPr>
        <w:t xml:space="preserve">## [1] 0.01649631803</w:t>
      </w:r>
    </w:p>
    <w:p>
      <w:pPr>
        <w:pStyle w:val="SourceCode"/>
      </w:pPr>
      <w:r>
        <w:rPr>
          <w:rStyle w:val="CommentTok"/>
        </w:rPr>
        <w:t xml:space="preserve"># Tukey t</w:t>
      </w:r>
      <w:r>
        <w:br/>
      </w:r>
      <w:r>
        <w:rPr>
          <w:rStyle w:val="FunctionTok"/>
        </w:rPr>
        <w:t xml:space="preserve">qtukey</w:t>
      </w:r>
      <w:r>
        <w:rPr>
          <w:rStyle w:val="NormalTok"/>
        </w:rPr>
        <w:t xml:space="preserve">(</w:t>
      </w:r>
      <w:r>
        <w:rPr>
          <w:rStyle w:val="DecValTok"/>
        </w:rPr>
        <w:t xml:space="preserve">1</w:t>
      </w:r>
      <w:r>
        <w:rPr>
          <w:rStyle w:val="FloatTok"/>
        </w:rPr>
        <w:t xml:space="preserve">-.05</w:t>
      </w:r>
      <w:r>
        <w:rPr>
          <w:rStyle w:val="NormalTok"/>
        </w:rPr>
        <w:t xml:space="preserve">,</w:t>
      </w:r>
      <w:r>
        <w:rPr>
          <w:rStyle w:val="DecValTok"/>
        </w:rPr>
        <w:t xml:space="preserve">4</w:t>
      </w:r>
      <w:r>
        <w:rPr>
          <w:rStyle w:val="NormalTok"/>
        </w:rPr>
        <w:t xml:space="preserve">,</w:t>
      </w:r>
      <w:r>
        <w:rPr>
          <w:rStyle w:val="DecValTok"/>
        </w:rPr>
        <w:t xml:space="preserve">429</w:t>
      </w:r>
      <w:r>
        <w:rPr>
          <w:rStyle w:val="NormalTok"/>
        </w:rPr>
        <w:t xml:space="preserve">)</w:t>
      </w:r>
      <w:r>
        <w:rPr>
          <w:rStyle w:val="SpecialCharTok"/>
        </w:rPr>
        <w:t xml:space="preserve">/</w:t>
      </w:r>
      <w:r>
        <w:rPr>
          <w:rStyle w:val="FunctionTok"/>
        </w:rPr>
        <w:t xml:space="preserve">sqrt</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[1] 2.57912863</w:t>
      </w:r>
    </w:p>
    <w:p>
      <w:pPr>
        <w:pStyle w:val="SourceCode"/>
      </w:pPr>
      <w:r>
        <w:rPr>
          <w:rStyle w:val="FunctionTok"/>
        </w:rPr>
        <w:t xml:space="preserve">sqrt</w:t>
      </w:r>
      <w:r>
        <w:rPr>
          <w:rStyle w:val="NormalTok"/>
        </w:rPr>
        <w:t xml:space="preserve">(</w:t>
      </w:r>
      <w:r>
        <w:rPr>
          <w:rStyle w:val="DecValTok"/>
        </w:rPr>
        <w:t xml:space="preserve">3</w:t>
      </w:r>
      <w:r>
        <w:rPr>
          <w:rStyle w:val="SpecialCharTok"/>
        </w:rPr>
        <w:t xml:space="preserve">*</w:t>
      </w:r>
      <w:r>
        <w:rPr>
          <w:rStyle w:val="FunctionTok"/>
        </w:rPr>
        <w:t xml:space="preserve">qf</w:t>
      </w:r>
      <w:r>
        <w:rPr>
          <w:rStyle w:val="NormalTok"/>
        </w:rPr>
        <w:t xml:space="preserve">(</w:t>
      </w:r>
      <w:r>
        <w:rPr>
          <w:rStyle w:val="DecValTok"/>
        </w:rPr>
        <w:t xml:space="preserve">1</w:t>
      </w:r>
      <w:r>
        <w:rPr>
          <w:rStyle w:val="FloatTok"/>
        </w:rPr>
        <w:t xml:space="preserve">-.05</w:t>
      </w:r>
      <w:r>
        <w:rPr>
          <w:rStyle w:val="NormalTok"/>
        </w:rPr>
        <w:t xml:space="preserve">,</w:t>
      </w:r>
      <w:r>
        <w:rPr>
          <w:rStyle w:val="DecValTok"/>
        </w:rPr>
        <w:t xml:space="preserve">3</w:t>
      </w:r>
      <w:r>
        <w:rPr>
          <w:rStyle w:val="NormalTok"/>
        </w:rPr>
        <w:t xml:space="preserve">,</w:t>
      </w:r>
      <w:r>
        <w:rPr>
          <w:rStyle w:val="DecValTok"/>
        </w:rPr>
        <w:t xml:space="preserve">429</w:t>
      </w:r>
      <w:r>
        <w:rPr>
          <w:rStyle w:val="NormalTok"/>
        </w:rPr>
        <w:t xml:space="preserve">))</w:t>
      </w:r>
    </w:p>
    <w:p>
      <w:pPr>
        <w:pStyle w:val="SourceCode"/>
      </w:pPr>
      <w:r>
        <w:rPr>
          <w:rStyle w:val="VerbatimChar"/>
        </w:rPr>
        <w:t xml:space="preserve">## [1] 2.806616751</w:t>
      </w:r>
    </w:p>
    <w:p>
      <w:pPr>
        <w:pStyle w:val="FirstParagraph"/>
      </w:pPr>
      <w:r>
        <w:t xml:space="preserve">According to Tukey’s HSD, there is a significant decrease in cholesterol going from winter (M=220) to spring (M=216), t(429)=4.22, Tukey adjusted p&lt;.05, d</w:t>
      </w:r>
      <w:r>
        <w:rPr>
          <w:vertAlign w:val="subscript"/>
        </w:rPr>
        <w:t xml:space="preserve">av</w:t>
      </w:r>
      <w:r>
        <w:t xml:space="preserve"> </w:t>
      </w:r>
      <w:r>
        <w:t xml:space="preserve">=0.10. The increase from spring to summer (M=218) is not statistically significant, t(429) = 2.11, Tukey adjusted p&gt;.05, d</w:t>
      </w:r>
      <w:r>
        <w:rPr>
          <w:vertAlign w:val="subscript"/>
        </w:rPr>
        <w:t xml:space="preserve">av</w:t>
      </w:r>
      <w:r>
        <w:t xml:space="preserve"> </w:t>
      </w:r>
      <w:r>
        <w:t xml:space="preserve">=.05, and there is no change from summer to fall (M=219), t(429)=0.63, Tukey adjusted p&gt;.05, d</w:t>
      </w:r>
      <w:r>
        <w:rPr>
          <w:vertAlign w:val="subscript"/>
        </w:rPr>
        <w:t xml:space="preserve">av</w:t>
      </w:r>
      <w:r>
        <w:t xml:space="preserve">=0.02.</w:t>
      </w:r>
    </w:p>
    <w:bookmarkEnd w:id="167"/>
    <w:bookmarkEnd w:id="168"/>
    <w:bookmarkStart w:id="173" w:name="spring-slump-effect"/>
    <w:p>
      <w:pPr>
        <w:pStyle w:val="Heading3"/>
      </w:pPr>
      <w:r>
        <w:t xml:space="preserve">Spring Slump Effect?</w:t>
      </w:r>
    </w:p>
    <w:p>
      <w:pPr>
        <w:pStyle w:val="FirstParagraph"/>
      </w:pPr>
      <w:r>
        <w:t xml:space="preserve">Let us test if the dip we see in the spring season on the graph is real.</w:t>
      </w:r>
    </w:p>
    <w:p>
      <w:pPr>
        <w:pStyle w:val="BodyText"/>
      </w:pPr>
      <w:r>
        <w:t xml:space="preserve">This syntax will test four contrasts:</w:t>
      </w:r>
    </w:p>
    <w:p>
      <w:pPr>
        <w:pStyle w:val="BodyText"/>
      </w:pPr>
      <w:r>
        <w:t xml:space="preserve">First, a complex contrast looking at the main effect of season (spring vs all other seasons).</w:t>
      </w:r>
    </w:p>
    <w:p>
      <w:pPr>
        <w:pStyle w:val="BodyText"/>
      </w:pPr>
      <w:r>
        <w:t xml:space="preserve">Second and third, complex contrast looking at the simple effect of season (spring vs all others) for each gender.</w:t>
      </w:r>
    </w:p>
    <w:p>
      <w:pPr>
        <w:pStyle w:val="BodyText"/>
      </w:pPr>
      <w:r>
        <w:t xml:space="preserve">Finally, an interaction contrast seeing if the</w:t>
      </w:r>
      <w:r>
        <w:t xml:space="preserve"> </w:t>
      </w:r>
      <w:r>
        <w:t xml:space="preserve">“spring slum”</w:t>
      </w:r>
      <w:r>
        <w:t xml:space="preserve"> </w:t>
      </w:r>
      <w:r>
        <w:t xml:space="preserve">effect is the same for both men and women.</w:t>
      </w:r>
    </w:p>
    <w:bookmarkStart w:id="169" w:name="spring-slump-main-effect"/>
    <w:p>
      <w:pPr>
        <w:pStyle w:val="Heading4"/>
      </w:pPr>
      <w:r>
        <w:t xml:space="preserve">Spring Slump Main Effect</w:t>
      </w:r>
    </w:p>
    <w:p>
      <w:pPr>
        <w:pStyle w:val="FirstParagraph"/>
      </w:pPr>
      <m:oMath>
        <m:sSub>
          <m:e>
            <m:r>
              <m:t>H</m:t>
            </m:r>
          </m:e>
          <m:sub>
            <m:r>
              <m:t>0</m:t>
            </m:r>
          </m:sub>
        </m:sSub>
        <m:r>
          <m:rPr>
            <m:sty m:val="p"/>
          </m:rPr>
          <m:t>:</m:t>
        </m:r>
        <m:d>
          <m:dPr>
            <m:begChr m:val="("/>
            <m:sepChr m:val=""/>
            <m:endChr m:val=")"/>
            <m:grow/>
          </m:dPr>
          <m:e>
            <m:r>
              <m:t>3</m:t>
            </m:r>
          </m:e>
        </m:d>
        <m:sSub>
          <m:e>
            <m:r>
              <m:t>β</m:t>
            </m:r>
          </m:e>
          <m:sub>
            <m:r>
              <m:t>s</m:t>
            </m:r>
            <m:r>
              <m:t>p</m:t>
            </m:r>
            <m:r>
              <m:t>r</m:t>
            </m:r>
            <m:r>
              <m:t>i</m:t>
            </m:r>
            <m:r>
              <m:t>n</m:t>
            </m:r>
            <m:r>
              <m:t>g</m:t>
            </m:r>
          </m:sub>
        </m:sSub>
        <m:r>
          <m:rPr>
            <m:sty m:val="p"/>
          </m:rPr>
          <m:t>=</m:t>
        </m:r>
        <m:d>
          <m:dPr>
            <m:begChr m:val="("/>
            <m:sepChr m:val=""/>
            <m:endChr m:val=")"/>
            <m:grow/>
          </m:dPr>
          <m:e>
            <m:r>
              <m:t>1</m:t>
            </m:r>
          </m:e>
        </m:d>
        <m:sSub>
          <m:e>
            <m:r>
              <m:t>β</m:t>
            </m:r>
          </m:e>
          <m:sub>
            <m:r>
              <m:t>w</m:t>
            </m:r>
            <m:r>
              <m:t>i</m:t>
            </m:r>
            <m:r>
              <m:t>n</m:t>
            </m:r>
            <m:r>
              <m:t>t</m:t>
            </m:r>
            <m:r>
              <m:t>e</m:t>
            </m:r>
            <m:r>
              <m:t>r</m:t>
            </m:r>
          </m:sub>
        </m:sSub>
        <m:r>
          <m:rPr>
            <m:sty m:val="p"/>
          </m:rPr>
          <m:t>+</m:t>
        </m:r>
        <m:d>
          <m:dPr>
            <m:begChr m:val="("/>
            <m:sepChr m:val=""/>
            <m:endChr m:val=")"/>
            <m:grow/>
          </m:dPr>
          <m:e>
            <m:r>
              <m:t>1</m:t>
            </m:r>
          </m:e>
        </m:d>
        <m:sSub>
          <m:e>
            <m:r>
              <m:t>β</m:t>
            </m:r>
          </m:e>
          <m:sub>
            <m:r>
              <m:t>s</m:t>
            </m:r>
            <m:r>
              <m:t>u</m:t>
            </m:r>
            <m:r>
              <m:t>m</m:t>
            </m:r>
            <m:r>
              <m:t>m</m:t>
            </m:r>
            <m:r>
              <m:t>e</m:t>
            </m:r>
            <m:r>
              <m:t>r</m:t>
            </m:r>
          </m:sub>
        </m:sSub>
        <m:r>
          <m:rPr>
            <m:sty m:val="p"/>
          </m:rPr>
          <m:t>+</m:t>
        </m:r>
        <m:d>
          <m:dPr>
            <m:begChr m:val="("/>
            <m:sepChr m:val=""/>
            <m:endChr m:val=")"/>
            <m:grow/>
          </m:dPr>
          <m:e>
            <m:r>
              <m:t>1</m:t>
            </m:r>
          </m:e>
        </m:d>
        <m:sSub>
          <m:e>
            <m:r>
              <m:t>β</m:t>
            </m:r>
          </m:e>
          <m:sub>
            <m:r>
              <m:t>f</m:t>
            </m:r>
            <m:r>
              <m:t>a</m:t>
            </m:r>
            <m:r>
              <m:t>l</m:t>
            </m:r>
            <m:r>
              <m:t>l</m:t>
            </m:r>
          </m:sub>
        </m:sSub>
      </m:oMath>
    </w:p>
    <w:p>
      <w:pPr>
        <w:pStyle w:val="SourceCode"/>
      </w:pPr>
      <w:r>
        <w:rPr>
          <w:rStyle w:val="NormalTok"/>
        </w:rPr>
        <w:t xml:space="preserve">em3.season</w:t>
      </w:r>
    </w:p>
    <w:p>
      <w:pPr>
        <w:pStyle w:val="SourceCode"/>
      </w:pPr>
      <w:r>
        <w:rPr>
          <w:rStyle w:val="VerbatimChar"/>
        </w:rPr>
        <w:t xml:space="preserve">##  season      emmean          SE  df    lower.CL    upper.CL</w:t>
      </w:r>
      <w:r>
        <w:br/>
      </w:r>
      <w:r>
        <w:rPr>
          <w:rStyle w:val="VerbatimChar"/>
        </w:rPr>
        <w:t xml:space="preserve">##  Winter 220.2380763 2.014475428 429 216.2786064 224.1975461</w:t>
      </w:r>
      <w:r>
        <w:br/>
      </w:r>
      <w:r>
        <w:rPr>
          <w:rStyle w:val="VerbatimChar"/>
        </w:rPr>
        <w:t xml:space="preserve">##  Spring 216.0192805 1.940161465 429 212.2058754 219.8326855</w:t>
      </w:r>
      <w:r>
        <w:br/>
      </w:r>
      <w:r>
        <w:rPr>
          <w:rStyle w:val="VerbatimChar"/>
        </w:rPr>
        <w:t xml:space="preserve">##  Summer 218.1280267 1.992010747 429 214.2127114 222.0433420</w:t>
      </w:r>
      <w:r>
        <w:br/>
      </w:r>
      <w:r>
        <w:rPr>
          <w:rStyle w:val="VerbatimChar"/>
        </w:rPr>
        <w:t xml:space="preserve">##  Fall   218.8064843 1.996558566 429 214.8822302 222.7307383</w:t>
      </w:r>
      <w:r>
        <w:br/>
      </w:r>
      <w:r>
        <w:rPr>
          <w:rStyle w:val="VerbatimChar"/>
        </w:rPr>
        <w:t xml:space="preserve">## </w:t>
      </w:r>
      <w:r>
        <w:br/>
      </w:r>
      <w:r>
        <w:rPr>
          <w:rStyle w:val="VerbatimChar"/>
        </w:rPr>
        <w:t xml:space="preserve">## Results are averaged over the levels of: sex </w:t>
      </w:r>
      <w:r>
        <w:br/>
      </w:r>
      <w:r>
        <w:rPr>
          <w:rStyle w:val="VerbatimChar"/>
        </w:rPr>
        <w:t xml:space="preserve">## Confidence level used: 0.95</w:t>
      </w:r>
    </w:p>
    <w:p>
      <w:pPr>
        <w:pStyle w:val="SourceCode"/>
      </w:pPr>
      <w:r>
        <w:rPr>
          <w:rStyle w:val="NormalTok"/>
        </w:rPr>
        <w:t xml:space="preserve">contrast.springslump</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SpecialChar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contrast.list</w:t>
      </w:r>
      <w:r>
        <w:rPr>
          <w:rStyle w:val="OtherTok"/>
        </w:rPr>
        <w:t xml:space="preserve">&lt;-</w:t>
      </w:r>
      <w:r>
        <w:rPr>
          <w:rStyle w:val="FunctionTok"/>
        </w:rPr>
        <w:t xml:space="preserve">list</w:t>
      </w:r>
      <w:r>
        <w:rPr>
          <w:rStyle w:val="NormalTok"/>
        </w:rPr>
        <w:t xml:space="preserve">(contrast.springslump)</w:t>
      </w:r>
      <w:r>
        <w:br/>
      </w:r>
      <w:r>
        <w:rPr>
          <w:rStyle w:val="FunctionTok"/>
        </w:rPr>
        <w:t xml:space="preserve">contrast</w:t>
      </w:r>
      <w:r>
        <w:rPr>
          <w:rStyle w:val="NormalTok"/>
        </w:rPr>
        <w:t xml:space="preserve">(em3.season,contrast.list)</w:t>
      </w:r>
    </w:p>
    <w:p>
      <w:pPr>
        <w:pStyle w:val="SourceCode"/>
      </w:pPr>
      <w:r>
        <w:rPr>
          <w:rStyle w:val="VerbatimChar"/>
        </w:rPr>
        <w:t xml:space="preserve">##  contrast          estimate          SE  df t.ratio p.value</w:t>
      </w:r>
      <w:r>
        <w:br/>
      </w:r>
      <w:r>
        <w:rPr>
          <w:rStyle w:val="VerbatimChar"/>
        </w:rPr>
        <w:t xml:space="preserve">##  c(1, -3, 1, 1) 9.114745799 2.415185867 429   3.774  0.0002</w:t>
      </w:r>
      <w:r>
        <w:br/>
      </w:r>
      <w:r>
        <w:rPr>
          <w:rStyle w:val="VerbatimChar"/>
        </w:rPr>
        <w:t xml:space="preserve">## </w:t>
      </w:r>
      <w:r>
        <w:br/>
      </w:r>
      <w:r>
        <w:rPr>
          <w:rStyle w:val="VerbatimChar"/>
        </w:rPr>
        <w:t xml:space="preserve">## Results are averaged over the levels of: sex</w:t>
      </w:r>
    </w:p>
    <w:bookmarkEnd w:id="169"/>
    <w:bookmarkStart w:id="170" w:name="spring-slump-by-gender"/>
    <w:p>
      <w:pPr>
        <w:pStyle w:val="Heading4"/>
      </w:pPr>
      <w:r>
        <w:t xml:space="preserve">Spring Slump By Gender</w:t>
      </w:r>
    </w:p>
    <w:p>
      <w:pPr>
        <w:pStyle w:val="SourceCode"/>
      </w:pPr>
      <w:r>
        <w:rPr>
          <w:rStyle w:val="NormalTok"/>
        </w:rPr>
        <w:t xml:space="preserve">em3.cell</w:t>
      </w:r>
      <w:r>
        <w:rPr>
          <w:rStyle w:val="OtherTok"/>
        </w:rPr>
        <w:t xml:space="preserve">&lt;-</w:t>
      </w:r>
      <w:r>
        <w:rPr>
          <w:rStyle w:val="FunctionTok"/>
        </w:rPr>
        <w:t xml:space="preserve">emmeans</w:t>
      </w:r>
      <w:r>
        <w:rPr>
          <w:rStyle w:val="NormalTok"/>
        </w:rPr>
        <w:t xml:space="preserve">(m3,</w:t>
      </w:r>
      <w:r>
        <w:rPr>
          <w:rStyle w:val="SpecialCharTok"/>
        </w:rPr>
        <w:t xml:space="preserve">~</w:t>
      </w:r>
      <w:r>
        <w:rPr>
          <w:rStyle w:val="NormalTok"/>
        </w:rPr>
        <w:t xml:space="preserve">sex</w:t>
      </w:r>
      <w:r>
        <w:rPr>
          <w:rStyle w:val="SpecialCharTok"/>
        </w:rPr>
        <w:t xml:space="preserve">*</w:t>
      </w:r>
      <w:r>
        <w:rPr>
          <w:rStyle w:val="NormalTok"/>
        </w:rPr>
        <w:t xml:space="preserve">season)</w:t>
      </w:r>
      <w:r>
        <w:br/>
      </w:r>
      <w:r>
        <w:rPr>
          <w:rStyle w:val="NormalTok"/>
        </w:rPr>
        <w:t xml:space="preserve">em3.cell</w:t>
      </w:r>
    </w:p>
    <w:p>
      <w:pPr>
        <w:pStyle w:val="SourceCode"/>
      </w:pPr>
      <w:r>
        <w:rPr>
          <w:rStyle w:val="VerbatimChar"/>
        </w:rPr>
        <w:t xml:space="preserve">##  sex    season      emmean          SE  df    lower.CL    upper.CL</w:t>
      </w:r>
      <w:r>
        <w:br/>
      </w:r>
      <w:r>
        <w:rPr>
          <w:rStyle w:val="VerbatimChar"/>
        </w:rPr>
        <w:t xml:space="preserve">##  Male   Winter 224.0590909 2.818996668 429 218.5183272 229.5998546</w:t>
      </w:r>
      <w:r>
        <w:br/>
      </w:r>
      <w:r>
        <w:rPr>
          <w:rStyle w:val="VerbatimChar"/>
        </w:rPr>
        <w:t xml:space="preserve">##  Female Winter 216.4170616 2.878489671 429 210.7593639 222.0747593</w:t>
      </w:r>
      <w:r>
        <w:br/>
      </w:r>
      <w:r>
        <w:rPr>
          <w:rStyle w:val="VerbatimChar"/>
        </w:rPr>
        <w:t xml:space="preserve">##  Male   Spring 218.8181818 2.715003930 429 213.4818168 224.1545468</w:t>
      </w:r>
      <w:r>
        <w:br/>
      </w:r>
      <w:r>
        <w:rPr>
          <w:rStyle w:val="VerbatimChar"/>
        </w:rPr>
        <w:t xml:space="preserve">##  Female Spring 213.2203792 2.772302237 429 207.7713938 218.6693645</w:t>
      </w:r>
      <w:r>
        <w:br/>
      </w:r>
      <w:r>
        <w:rPr>
          <w:rStyle w:val="VerbatimChar"/>
        </w:rPr>
        <w:t xml:space="preserve">##  Male   Summer 222.1636364 2.787560265 429 216.6846612 227.6426115</w:t>
      </w:r>
      <w:r>
        <w:br/>
      </w:r>
      <w:r>
        <w:rPr>
          <w:rStyle w:val="VerbatimChar"/>
        </w:rPr>
        <w:t xml:space="preserve">##  Female Summer 214.0924171 2.846389824 429 208.4978119 219.6870222</w:t>
      </w:r>
      <w:r>
        <w:br/>
      </w:r>
      <w:r>
        <w:rPr>
          <w:rStyle w:val="VerbatimChar"/>
        </w:rPr>
        <w:t xml:space="preserve">##  Male   Fall   222.5181818 2.793924348 429 217.0266980 228.0096656</w:t>
      </w:r>
      <w:r>
        <w:br/>
      </w:r>
      <w:r>
        <w:rPr>
          <w:rStyle w:val="VerbatimChar"/>
        </w:rPr>
        <w:t xml:space="preserve">##  Female Fall   215.0947867 2.852888216 429 209.4874089 220.7021645</w:t>
      </w:r>
      <w:r>
        <w:br/>
      </w:r>
      <w:r>
        <w:rPr>
          <w:rStyle w:val="VerbatimChar"/>
        </w:rPr>
        <w:t xml:space="preserve">## </w:t>
      </w:r>
      <w:r>
        <w:br/>
      </w:r>
      <w:r>
        <w:rPr>
          <w:rStyle w:val="VerbatimChar"/>
        </w:rPr>
        <w:t xml:space="preserve">## Confidence level used: 0.95</w:t>
      </w:r>
    </w:p>
    <w:p>
      <w:pPr>
        <w:pStyle w:val="SourceCode"/>
      </w:pPr>
      <w:r>
        <w:rPr>
          <w:rStyle w:val="NormalTok"/>
        </w:rPr>
        <w:t xml:space="preserve">contrast.springslump.female</w:t>
      </w:r>
      <w:r>
        <w:rPr>
          <w:rStyle w:val="OtherTok"/>
        </w:rPr>
        <w:t xml:space="preserve">&lt;-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3</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contrast.springslump.male</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3</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contrast.list</w:t>
      </w:r>
      <w:r>
        <w:rPr>
          <w:rStyle w:val="OtherTok"/>
        </w:rPr>
        <w:t xml:space="preserve">&lt;-</w:t>
      </w:r>
      <w:r>
        <w:rPr>
          <w:rStyle w:val="FunctionTok"/>
        </w:rPr>
        <w:t xml:space="preserve">list</w:t>
      </w:r>
      <w:r>
        <w:rPr>
          <w:rStyle w:val="NormalTok"/>
        </w:rPr>
        <w:t xml:space="preserve">(contrast.springslump.female,contrast.springslump.male)</w:t>
      </w:r>
      <w:r>
        <w:br/>
      </w:r>
      <w:r>
        <w:rPr>
          <w:rStyle w:val="CommentTok"/>
        </w:rPr>
        <w:t xml:space="preserve"># First contrast is for women, second for men</w:t>
      </w:r>
      <w:r>
        <w:br/>
      </w:r>
      <w:r>
        <w:rPr>
          <w:rStyle w:val="FunctionTok"/>
        </w:rPr>
        <w:t xml:space="preserve">contrast</w:t>
      </w:r>
      <w:r>
        <w:rPr>
          <w:rStyle w:val="NormalTok"/>
        </w:rPr>
        <w:t xml:space="preserve">(em3.cell, contrast.list)</w:t>
      </w:r>
    </w:p>
    <w:p>
      <w:pPr>
        <w:pStyle w:val="SourceCode"/>
      </w:pPr>
      <w:r>
        <w:rPr>
          <w:rStyle w:val="VerbatimChar"/>
        </w:rPr>
        <w:t xml:space="preserve">##  contrast                       estimate          SE  df t.ratio p.value</w:t>
      </w:r>
      <w:r>
        <w:br/>
      </w:r>
      <w:r>
        <w:rPr>
          <w:rStyle w:val="VerbatimChar"/>
        </w:rPr>
        <w:t xml:space="preserve">##  c(0, 1, 0, -3, 0, 1, 0, 1)  5.943127962 3.451065956 429   1.722  0.0858</w:t>
      </w:r>
      <w:r>
        <w:br/>
      </w:r>
      <w:r>
        <w:rPr>
          <w:rStyle w:val="VerbatimChar"/>
        </w:rPr>
        <w:t xml:space="preserve">##  c(1, 0, -3, 0, 1, 0, 1, 0) 12.286363636 3.379738872 429   3.635  0.0003</w:t>
      </w:r>
    </w:p>
    <w:bookmarkEnd w:id="170"/>
    <w:bookmarkStart w:id="171" w:name="spring-slump-interaction"/>
    <w:p>
      <w:pPr>
        <w:pStyle w:val="Heading4"/>
      </w:pPr>
      <w:r>
        <w:t xml:space="preserve">Spring Slump Interaction</w:t>
      </w:r>
    </w:p>
    <w:p>
      <w:pPr>
        <w:pStyle w:val="SourceCode"/>
      </w:pPr>
      <w:r>
        <w:rPr>
          <w:rStyle w:val="NormalTok"/>
        </w:rPr>
        <w:t xml:space="preserve">em3.cell</w:t>
      </w:r>
    </w:p>
    <w:p>
      <w:pPr>
        <w:pStyle w:val="SourceCode"/>
      </w:pPr>
      <w:r>
        <w:rPr>
          <w:rStyle w:val="VerbatimChar"/>
        </w:rPr>
        <w:t xml:space="preserve">##  sex    season      emmean          SE  df    lower.CL    upper.CL</w:t>
      </w:r>
      <w:r>
        <w:br/>
      </w:r>
      <w:r>
        <w:rPr>
          <w:rStyle w:val="VerbatimChar"/>
        </w:rPr>
        <w:t xml:space="preserve">##  Male   Winter 224.0590909 2.818996668 429 218.5183272 229.5998546</w:t>
      </w:r>
      <w:r>
        <w:br/>
      </w:r>
      <w:r>
        <w:rPr>
          <w:rStyle w:val="VerbatimChar"/>
        </w:rPr>
        <w:t xml:space="preserve">##  Female Winter 216.4170616 2.878489671 429 210.7593639 222.0747593</w:t>
      </w:r>
      <w:r>
        <w:br/>
      </w:r>
      <w:r>
        <w:rPr>
          <w:rStyle w:val="VerbatimChar"/>
        </w:rPr>
        <w:t xml:space="preserve">##  Male   Spring 218.8181818 2.715003930 429 213.4818168 224.1545468</w:t>
      </w:r>
      <w:r>
        <w:br/>
      </w:r>
      <w:r>
        <w:rPr>
          <w:rStyle w:val="VerbatimChar"/>
        </w:rPr>
        <w:t xml:space="preserve">##  Female Spring 213.2203792 2.772302237 429 207.7713938 218.6693645</w:t>
      </w:r>
      <w:r>
        <w:br/>
      </w:r>
      <w:r>
        <w:rPr>
          <w:rStyle w:val="VerbatimChar"/>
        </w:rPr>
        <w:t xml:space="preserve">##  Male   Summer 222.1636364 2.787560265 429 216.6846612 227.6426115</w:t>
      </w:r>
      <w:r>
        <w:br/>
      </w:r>
      <w:r>
        <w:rPr>
          <w:rStyle w:val="VerbatimChar"/>
        </w:rPr>
        <w:t xml:space="preserve">##  Female Summer 214.0924171 2.846389824 429 208.4978119 219.6870222</w:t>
      </w:r>
      <w:r>
        <w:br/>
      </w:r>
      <w:r>
        <w:rPr>
          <w:rStyle w:val="VerbatimChar"/>
        </w:rPr>
        <w:t xml:space="preserve">##  Male   Fall   222.5181818 2.793924348 429 217.0266980 228.0096656</w:t>
      </w:r>
      <w:r>
        <w:br/>
      </w:r>
      <w:r>
        <w:rPr>
          <w:rStyle w:val="VerbatimChar"/>
        </w:rPr>
        <w:t xml:space="preserve">##  Female Fall   215.0947867 2.852888216 429 209.4874089 220.7021645</w:t>
      </w:r>
      <w:r>
        <w:br/>
      </w:r>
      <w:r>
        <w:rPr>
          <w:rStyle w:val="VerbatimChar"/>
        </w:rPr>
        <w:t xml:space="preserve">## </w:t>
      </w:r>
      <w:r>
        <w:br/>
      </w:r>
      <w:r>
        <w:rPr>
          <w:rStyle w:val="VerbatimChar"/>
        </w:rPr>
        <w:t xml:space="preserve">## Confidence level used: 0.95</w:t>
      </w:r>
    </w:p>
    <w:p>
      <w:pPr>
        <w:pStyle w:val="SourceCode"/>
      </w:pPr>
      <w:r>
        <w:rPr>
          <w:rStyle w:val="NormalTok"/>
        </w:rPr>
        <w:t xml:space="preserve">contrast.springslump.interaction</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br/>
      </w:r>
      <w:r>
        <w:rPr>
          <w:rStyle w:val="NormalTok"/>
        </w:rPr>
        <w:t xml:space="preserve">contrast.list</w:t>
      </w:r>
      <w:r>
        <w:rPr>
          <w:rStyle w:val="OtherTok"/>
        </w:rPr>
        <w:t xml:space="preserve">&lt;-</w:t>
      </w:r>
      <w:r>
        <w:rPr>
          <w:rStyle w:val="FunctionTok"/>
        </w:rPr>
        <w:t xml:space="preserve">list</w:t>
      </w:r>
      <w:r>
        <w:rPr>
          <w:rStyle w:val="NormalTok"/>
        </w:rPr>
        <w:t xml:space="preserve">(contrast.springslump.interaction)</w:t>
      </w:r>
      <w:r>
        <w:br/>
      </w:r>
      <w:r>
        <w:rPr>
          <w:rStyle w:val="FunctionTok"/>
        </w:rPr>
        <w:t xml:space="preserve">contrast</w:t>
      </w:r>
      <w:r>
        <w:rPr>
          <w:rStyle w:val="NormalTok"/>
        </w:rPr>
        <w:t xml:space="preserve">(em3.cell,contrast.list)</w:t>
      </w:r>
    </w:p>
    <w:p>
      <w:pPr>
        <w:pStyle w:val="SourceCode"/>
      </w:pPr>
      <w:r>
        <w:rPr>
          <w:rStyle w:val="VerbatimChar"/>
        </w:rPr>
        <w:t xml:space="preserve">##  contrast                         estimate          SE  df t.ratio p.value</w:t>
      </w:r>
      <w:r>
        <w:br/>
      </w:r>
      <w:r>
        <w:rPr>
          <w:rStyle w:val="VerbatimChar"/>
        </w:rPr>
        <w:t xml:space="preserve">##  c(1, -1, -3, 3, 1, -1, 1, -1) 6.343235674 4.830371733 429   1.313  0.1898</w:t>
      </w:r>
    </w:p>
    <w:bookmarkEnd w:id="171"/>
    <w:bookmarkStart w:id="172" w:name="cohens-d-and-scheffea-djustment"/>
    <w:p>
      <w:pPr>
        <w:pStyle w:val="Heading4"/>
      </w:pPr>
      <w:r>
        <w:t xml:space="preserve">Cohen’s d and Scheffea djustment</w:t>
      </w:r>
    </w:p>
    <w:p>
      <w:pPr>
        <w:pStyle w:val="SourceCode"/>
      </w:pPr>
      <w:r>
        <w:rPr>
          <w:rStyle w:val="CommentTok"/>
        </w:rPr>
        <w:t xml:space="preserve"># Cohen's d</w:t>
      </w:r>
      <w:r>
        <w:br/>
      </w:r>
      <w:r>
        <w:rPr>
          <w:rStyle w:val="CommentTok"/>
        </w:rPr>
        <w:t xml:space="preserve"># spring slump main effect</w:t>
      </w:r>
      <w:r>
        <w:br/>
      </w:r>
      <w:r>
        <w:rPr>
          <w:rStyle w:val="CommentTok"/>
        </w:rPr>
        <w:t xml:space="preserve"># note adjustment for complex contrast--trisecting the contrast value.</w:t>
      </w:r>
      <w:r>
        <w:br/>
      </w:r>
      <w:r>
        <w:rPr>
          <w:rStyle w:val="NormalTok"/>
        </w:rPr>
        <w:t xml:space="preserve">(</w:t>
      </w:r>
      <w:r>
        <w:rPr>
          <w:rStyle w:val="FloatTok"/>
        </w:rPr>
        <w:t xml:space="preserve">9.11</w:t>
      </w:r>
      <w:r>
        <w:rPr>
          <w:rStyle w:val="SpecialCharTok"/>
        </w:rPr>
        <w:t xml:space="preserve">*</w:t>
      </w:r>
      <w:r>
        <w:rPr>
          <w:rStyle w:val="NormalTok"/>
        </w:rPr>
        <w:t xml:space="preserve">(</w:t>
      </w:r>
      <w:r>
        <w:rPr>
          <w:rStyle w:val="DecValTok"/>
        </w:rPr>
        <w:t xml:space="preserve">2</w:t>
      </w:r>
      <w:r>
        <w:rPr>
          <w:rStyle w:val="SpecialCharTok"/>
        </w:rPr>
        <w:t xml:space="preserve">/</w:t>
      </w:r>
      <w:r>
        <w:rPr>
          <w:rStyle w:val="DecValTok"/>
        </w:rPr>
        <w:t xml:space="preserve">6</w:t>
      </w:r>
      <w:r>
        <w:rPr>
          <w:rStyle w:val="NormalTok"/>
        </w:rPr>
        <w:t xml:space="preserve">))</w:t>
      </w:r>
      <w:r>
        <w:rPr>
          <w:rStyle w:val="SpecialCharTok"/>
        </w:rPr>
        <w:t xml:space="preserve">/</w:t>
      </w:r>
      <w:r>
        <w:rPr>
          <w:rStyle w:val="NormalTok"/>
        </w:rPr>
        <w:t xml:space="preserve">pooledsd </w:t>
      </w:r>
    </w:p>
    <w:p>
      <w:pPr>
        <w:pStyle w:val="SourceCode"/>
      </w:pPr>
      <w:r>
        <w:rPr>
          <w:rStyle w:val="VerbatimChar"/>
        </w:rPr>
        <w:t xml:space="preserve">## [1] 0.07366738103</w:t>
      </w:r>
    </w:p>
    <w:p>
      <w:pPr>
        <w:pStyle w:val="SourceCode"/>
      </w:pPr>
      <w:r>
        <w:rPr>
          <w:rStyle w:val="CommentTok"/>
        </w:rPr>
        <w:t xml:space="preserve"># spring slump female</w:t>
      </w:r>
      <w:r>
        <w:br/>
      </w:r>
      <w:r>
        <w:rPr>
          <w:rStyle w:val="NormalTok"/>
        </w:rPr>
        <w:t xml:space="preserve">(</w:t>
      </w:r>
      <w:r>
        <w:rPr>
          <w:rStyle w:val="FloatTok"/>
        </w:rPr>
        <w:t xml:space="preserve">5.94</w:t>
      </w:r>
      <w:r>
        <w:rPr>
          <w:rStyle w:val="SpecialCharTok"/>
        </w:rPr>
        <w:t xml:space="preserve">*</w:t>
      </w:r>
      <w:r>
        <w:rPr>
          <w:rStyle w:val="NormalTok"/>
        </w:rPr>
        <w:t xml:space="preserve">(</w:t>
      </w:r>
      <w:r>
        <w:rPr>
          <w:rStyle w:val="DecValTok"/>
        </w:rPr>
        <w:t xml:space="preserve">2</w:t>
      </w:r>
      <w:r>
        <w:rPr>
          <w:rStyle w:val="SpecialCharTok"/>
        </w:rPr>
        <w:t xml:space="preserve">/</w:t>
      </w:r>
      <w:r>
        <w:rPr>
          <w:rStyle w:val="DecValTok"/>
        </w:rPr>
        <w:t xml:space="preserve">6</w:t>
      </w:r>
      <w:r>
        <w:rPr>
          <w:rStyle w:val="NormalTok"/>
        </w:rPr>
        <w:t xml:space="preserve">))</w:t>
      </w:r>
      <w:r>
        <w:rPr>
          <w:rStyle w:val="SpecialCharTok"/>
        </w:rPr>
        <w:t xml:space="preserve">/</w:t>
      </w:r>
      <w:r>
        <w:rPr>
          <w:rStyle w:val="NormalTok"/>
        </w:rPr>
        <w:t xml:space="preserve">pooledsd </w:t>
      </w:r>
    </w:p>
    <w:p>
      <w:pPr>
        <w:pStyle w:val="SourceCode"/>
      </w:pPr>
      <w:r>
        <w:rPr>
          <w:rStyle w:val="VerbatimChar"/>
        </w:rPr>
        <w:t xml:space="preserve">## [1] 0.04803339663</w:t>
      </w:r>
    </w:p>
    <w:p>
      <w:pPr>
        <w:pStyle w:val="SourceCode"/>
      </w:pPr>
      <w:r>
        <w:rPr>
          <w:rStyle w:val="CommentTok"/>
        </w:rPr>
        <w:t xml:space="preserve"># spring slump male</w:t>
      </w:r>
      <w:r>
        <w:br/>
      </w:r>
      <w:r>
        <w:rPr>
          <w:rStyle w:val="NormalTok"/>
        </w:rPr>
        <w:t xml:space="preserve">(</w:t>
      </w:r>
      <w:r>
        <w:rPr>
          <w:rStyle w:val="FloatTok"/>
        </w:rPr>
        <w:t xml:space="preserve">12.29</w:t>
      </w:r>
      <w:r>
        <w:rPr>
          <w:rStyle w:val="SpecialCharTok"/>
        </w:rPr>
        <w:t xml:space="preserve">*</w:t>
      </w:r>
      <w:r>
        <w:rPr>
          <w:rStyle w:val="NormalTok"/>
        </w:rPr>
        <w:t xml:space="preserve">(</w:t>
      </w:r>
      <w:r>
        <w:rPr>
          <w:rStyle w:val="DecValTok"/>
        </w:rPr>
        <w:t xml:space="preserve">2</w:t>
      </w:r>
      <w:r>
        <w:rPr>
          <w:rStyle w:val="SpecialCharTok"/>
        </w:rPr>
        <w:t xml:space="preserve">/</w:t>
      </w:r>
      <w:r>
        <w:rPr>
          <w:rStyle w:val="DecValTok"/>
        </w:rPr>
        <w:t xml:space="preserve">6</w:t>
      </w:r>
      <w:r>
        <w:rPr>
          <w:rStyle w:val="NormalTok"/>
        </w:rPr>
        <w:t xml:space="preserve">))</w:t>
      </w:r>
      <w:r>
        <w:rPr>
          <w:rStyle w:val="SpecialCharTok"/>
        </w:rPr>
        <w:t xml:space="preserve">/</w:t>
      </w:r>
      <w:r>
        <w:rPr>
          <w:rStyle w:val="NormalTok"/>
        </w:rPr>
        <w:t xml:space="preserve">pooledsd </w:t>
      </w:r>
    </w:p>
    <w:p>
      <w:pPr>
        <w:pStyle w:val="SourceCode"/>
      </w:pPr>
      <w:r>
        <w:rPr>
          <w:rStyle w:val="VerbatimChar"/>
        </w:rPr>
        <w:t xml:space="preserve">## [1] 0.09938222973</w:t>
      </w:r>
    </w:p>
    <w:p>
      <w:pPr>
        <w:pStyle w:val="SourceCode"/>
      </w:pPr>
      <w:r>
        <w:rPr>
          <w:rStyle w:val="CommentTok"/>
        </w:rPr>
        <w:t xml:space="preserve"># Scheffe main effects (first contrast)</w:t>
      </w:r>
      <w:r>
        <w:br/>
      </w:r>
      <w:r>
        <w:rPr>
          <w:rStyle w:val="FunctionTok"/>
        </w:rPr>
        <w:t xml:space="preserve">sqrt</w:t>
      </w:r>
      <w:r>
        <w:rPr>
          <w:rStyle w:val="NormalTok"/>
        </w:rPr>
        <w:t xml:space="preserve">(</w:t>
      </w:r>
      <w:r>
        <w:rPr>
          <w:rStyle w:val="DecValTok"/>
        </w:rPr>
        <w:t xml:space="preserve">3</w:t>
      </w:r>
      <w:r>
        <w:rPr>
          <w:rStyle w:val="SpecialCharTok"/>
        </w:rPr>
        <w:t xml:space="preserve">*</w:t>
      </w:r>
      <w:r>
        <w:rPr>
          <w:rStyle w:val="FunctionTok"/>
        </w:rPr>
        <w:t xml:space="preserve">qf</w:t>
      </w:r>
      <w:r>
        <w:rPr>
          <w:rStyle w:val="NormalTok"/>
        </w:rPr>
        <w:t xml:space="preserve">(</w:t>
      </w:r>
      <w:r>
        <w:rPr>
          <w:rStyle w:val="DecValTok"/>
        </w:rPr>
        <w:t xml:space="preserve">1</w:t>
      </w:r>
      <w:r>
        <w:rPr>
          <w:rStyle w:val="FloatTok"/>
        </w:rPr>
        <w:t xml:space="preserve">-.05</w:t>
      </w:r>
      <w:r>
        <w:rPr>
          <w:rStyle w:val="NormalTok"/>
        </w:rPr>
        <w:t xml:space="preserve">,</w:t>
      </w:r>
      <w:r>
        <w:rPr>
          <w:rStyle w:val="DecValTok"/>
        </w:rPr>
        <w:t xml:space="preserve">3</w:t>
      </w:r>
      <w:r>
        <w:rPr>
          <w:rStyle w:val="NormalTok"/>
        </w:rPr>
        <w:t xml:space="preserve">,</w:t>
      </w:r>
      <w:r>
        <w:rPr>
          <w:rStyle w:val="DecValTok"/>
        </w:rPr>
        <w:t xml:space="preserve">429</w:t>
      </w:r>
      <w:r>
        <w:rPr>
          <w:rStyle w:val="NormalTok"/>
        </w:rPr>
        <w:t xml:space="preserve">))</w:t>
      </w:r>
    </w:p>
    <w:p>
      <w:pPr>
        <w:pStyle w:val="SourceCode"/>
      </w:pPr>
      <w:r>
        <w:rPr>
          <w:rStyle w:val="VerbatimChar"/>
        </w:rPr>
        <w:t xml:space="preserve">## [1] 2.806616751</w:t>
      </w:r>
    </w:p>
    <w:p>
      <w:pPr>
        <w:pStyle w:val="SourceCode"/>
      </w:pPr>
      <w:r>
        <w:rPr>
          <w:rStyle w:val="CommentTok"/>
        </w:rPr>
        <w:t xml:space="preserve"># Scheffe simple effects (second and third contrast)</w:t>
      </w:r>
      <w:r>
        <w:br/>
      </w:r>
      <w:r>
        <w:rPr>
          <w:rStyle w:val="FunctionTok"/>
        </w:rPr>
        <w:t xml:space="preserve">sqrt</w:t>
      </w:r>
      <w:r>
        <w:rPr>
          <w:rStyle w:val="NormalTok"/>
        </w:rPr>
        <w:t xml:space="preserve">(</w:t>
      </w:r>
      <w:r>
        <w:rPr>
          <w:rStyle w:val="DecValTok"/>
        </w:rPr>
        <w:t xml:space="preserve">3</w:t>
      </w:r>
      <w:r>
        <w:rPr>
          <w:rStyle w:val="SpecialCharTok"/>
        </w:rPr>
        <w:t xml:space="preserve">*</w:t>
      </w:r>
      <w:r>
        <w:rPr>
          <w:rStyle w:val="FunctionTok"/>
        </w:rPr>
        <w:t xml:space="preserve">qf</w:t>
      </w:r>
      <w:r>
        <w:rPr>
          <w:rStyle w:val="NormalTok"/>
        </w:rPr>
        <w:t xml:space="preserve">(</w:t>
      </w:r>
      <w:r>
        <w:rPr>
          <w:rStyle w:val="DecValTok"/>
        </w:rPr>
        <w:t xml:space="preserve">1</w:t>
      </w:r>
      <w:r>
        <w:rPr>
          <w:rStyle w:val="FloatTok"/>
        </w:rPr>
        <w:t xml:space="preserve">-.05</w:t>
      </w:r>
      <w:r>
        <w:rPr>
          <w:rStyle w:val="SpecialChar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429</w:t>
      </w:r>
      <w:r>
        <w:rPr>
          <w:rStyle w:val="NormalTok"/>
        </w:rPr>
        <w:t xml:space="preserve">))</w:t>
      </w:r>
    </w:p>
    <w:p>
      <w:pPr>
        <w:pStyle w:val="SourceCode"/>
      </w:pPr>
      <w:r>
        <w:rPr>
          <w:rStyle w:val="VerbatimChar"/>
        </w:rPr>
        <w:t xml:space="preserve">## [1] 3.072444006</w:t>
      </w:r>
    </w:p>
    <w:p>
      <w:pPr>
        <w:pStyle w:val="SourceCode"/>
      </w:pPr>
      <w:r>
        <w:rPr>
          <w:rStyle w:val="CommentTok"/>
        </w:rPr>
        <w:t xml:space="preserve"># Scheffe interaction (last contrast; same as for main effects contrast)</w:t>
      </w:r>
      <w:r>
        <w:br/>
      </w:r>
      <w:r>
        <w:rPr>
          <w:rStyle w:val="FunctionTok"/>
        </w:rPr>
        <w:t xml:space="preserve">sqrt</w:t>
      </w:r>
      <w:r>
        <w:rPr>
          <w:rStyle w:val="NormalTok"/>
        </w:rPr>
        <w:t xml:space="preserve">(</w:t>
      </w:r>
      <w:r>
        <w:rPr>
          <w:rStyle w:val="DecValTok"/>
        </w:rPr>
        <w:t xml:space="preserve">3</w:t>
      </w:r>
      <w:r>
        <w:rPr>
          <w:rStyle w:val="SpecialCharTok"/>
        </w:rPr>
        <w:t xml:space="preserve">*</w:t>
      </w:r>
      <w:r>
        <w:rPr>
          <w:rStyle w:val="FunctionTok"/>
        </w:rPr>
        <w:t xml:space="preserve">qf</w:t>
      </w:r>
      <w:r>
        <w:rPr>
          <w:rStyle w:val="NormalTok"/>
        </w:rPr>
        <w:t xml:space="preserve">(</w:t>
      </w:r>
      <w:r>
        <w:rPr>
          <w:rStyle w:val="DecValTok"/>
        </w:rPr>
        <w:t xml:space="preserve">1</w:t>
      </w:r>
      <w:r>
        <w:rPr>
          <w:rStyle w:val="FloatTok"/>
        </w:rPr>
        <w:t xml:space="preserve">-.05</w:t>
      </w:r>
      <w:r>
        <w:rPr>
          <w:rStyle w:val="NormalTok"/>
        </w:rPr>
        <w:t xml:space="preserve">,</w:t>
      </w:r>
      <w:r>
        <w:rPr>
          <w:rStyle w:val="DecValTok"/>
        </w:rPr>
        <w:t xml:space="preserve">3</w:t>
      </w:r>
      <w:r>
        <w:rPr>
          <w:rStyle w:val="NormalTok"/>
        </w:rPr>
        <w:t xml:space="preserve">,</w:t>
      </w:r>
      <w:r>
        <w:rPr>
          <w:rStyle w:val="DecValTok"/>
        </w:rPr>
        <w:t xml:space="preserve">429</w:t>
      </w:r>
      <w:r>
        <w:rPr>
          <w:rStyle w:val="NormalTok"/>
        </w:rPr>
        <w:t xml:space="preserve">))</w:t>
      </w:r>
    </w:p>
    <w:p>
      <w:pPr>
        <w:pStyle w:val="SourceCode"/>
      </w:pPr>
      <w:r>
        <w:rPr>
          <w:rStyle w:val="VerbatimChar"/>
        </w:rPr>
        <w:t xml:space="preserve">## [1] 2.806616751</w:t>
      </w:r>
    </w:p>
    <w:p>
      <w:pPr>
        <w:pStyle w:val="FirstParagraph"/>
      </w:pPr>
      <w:r>
        <w:t xml:space="preserve">The</w:t>
      </w:r>
      <w:r>
        <w:t xml:space="preserve"> </w:t>
      </w:r>
      <w:r>
        <w:t xml:space="preserve">“spring slump”</w:t>
      </w:r>
      <w:r>
        <w:t xml:space="preserve"> </w:t>
      </w:r>
      <w:r>
        <w:t xml:space="preserve">in total cholesterol is real in the sample as a whole, t(429) = 3.774, Scheffe-adjusted p&lt;.05, d</w:t>
      </w:r>
      <w:r>
        <w:rPr>
          <w:vertAlign w:val="subscript"/>
        </w:rPr>
        <w:t xml:space="preserve">av</w:t>
      </w:r>
      <w:r>
        <w:t xml:space="preserve">=0.07. However, the effect is only significant for men, (t)429=3.64, Scheffe-adjusted</w:t>
      </w:r>
      <w:r>
        <w:t xml:space="preserve"> </w:t>
      </w:r>
      <w:r>
        <w:rPr>
          <w:i/>
          <w:iCs/>
        </w:rPr>
        <w:t xml:space="preserve">p</w:t>
      </w:r>
      <w:r>
        <w:t xml:space="preserve">&lt;.05,</w:t>
      </w:r>
      <w:r>
        <w:t xml:space="preserve"> </w:t>
      </w:r>
      <w:r>
        <w:rPr>
          <w:i/>
          <w:iCs/>
        </w:rPr>
        <w:t xml:space="preserve">d</w:t>
      </w:r>
      <w:r>
        <w:rPr>
          <w:i/>
          <w:iCs/>
          <w:vertAlign w:val="subscript"/>
        </w:rPr>
        <w:t xml:space="preserve">av</w:t>
      </w:r>
      <w:r>
        <w:t xml:space="preserve">=0.10. The effect is neglibile for women, t(429)=1.72, unadjusted</w:t>
      </w:r>
      <w:r>
        <w:t xml:space="preserve"> </w:t>
      </w:r>
      <w:r>
        <w:rPr>
          <w:i/>
          <w:iCs/>
        </w:rPr>
        <w:t xml:space="preserve">p</w:t>
      </w:r>
      <w:r>
        <w:t xml:space="preserve"> </w:t>
      </w:r>
      <w:r>
        <w:t xml:space="preserve">&gt; 0.05,</w:t>
      </w:r>
      <w:r>
        <w:t xml:space="preserve"> </w:t>
      </w:r>
      <w:r>
        <w:rPr>
          <w:i/>
          <w:iCs/>
        </w:rPr>
        <w:t xml:space="preserve">d</w:t>
      </w:r>
      <w:r>
        <w:rPr>
          <w:i/>
          <w:iCs/>
          <w:vertAlign w:val="subscript"/>
        </w:rPr>
        <w:t xml:space="preserve">av</w:t>
      </w:r>
      <w:r>
        <w:t xml:space="preserve">=0.05. While we see a significant slump for men, and a non-significant slump for women, there is no significant gender difference between these slumps, t(429)=1.31, unadjusted</w:t>
      </w:r>
      <w:r>
        <w:t xml:space="preserve"> </w:t>
      </w:r>
      <w:r>
        <w:rPr>
          <w:i/>
          <w:iCs/>
        </w:rPr>
        <w:t xml:space="preserve">p</w:t>
      </w:r>
      <w:r>
        <w:t xml:space="preserve">=.19.</w:t>
      </w:r>
    </w:p>
    <w:bookmarkEnd w:id="172"/>
    <w:bookmarkEnd w:id="173"/>
    <w:bookmarkEnd w:id="174"/>
    <w:bookmarkEnd w:id="175"/>
    <w:sectPr w:rsidR="00D51398">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786DE0C3" w:rsidR="005A78A9" w:rsidRPr="00C36A2F" w:rsidRDefault="005A78A9">
    <w:pPr>
      <w:pStyle w:val="Header"/>
      <w:rPr>
        <w:rFonts w:cs="Times New Roman"/>
      </w:rPr>
    </w:pPr>
    <w:r w:rsidRPr="00C36A2F">
      <w:rPr>
        <w:rFonts w:cs="Times New Roman"/>
      </w:rPr>
      <w:t>PSY8011</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56274576"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5A78A9"/>
    <w:rsid w:val="00692D43"/>
    <w:rsid w:val="006E4100"/>
    <w:rsid w:val="00B54333"/>
    <w:rsid w:val="00BA7582"/>
    <w:rsid w:val="00C14EBB"/>
    <w:rsid w:val="00C36A2F"/>
    <w:rsid w:val="00CB1348"/>
    <w:rsid w:val="00D51398"/>
    <w:rsid w:val="00DF68ED"/>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A7582"/>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65" Target="media/rId65.png" /><Relationship Type="http://schemas.openxmlformats.org/officeDocument/2006/relationships/image" Id="rId94" Target="media/rId94.png" /><Relationship Type="http://schemas.openxmlformats.org/officeDocument/2006/relationships/image" Id="rId108" Target="media/rId108.png" /><Relationship Type="http://schemas.openxmlformats.org/officeDocument/2006/relationships/image" Id="rId129" Target="media/rId129.png" /><Relationship Type="http://schemas.openxmlformats.org/officeDocument/2006/relationships/image" Id="rId141" Target="media/rId141.png" /><Relationship Type="http://schemas.openxmlformats.org/officeDocument/2006/relationships/image" Id="rId90" Target="media/rId90.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87" Target="media/rId87.png" /><Relationship Type="http://schemas.openxmlformats.org/officeDocument/2006/relationships/image" Id="rId115" Target="media/rId1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803</Characters>
  <Application>Microsoft Office Word</Application>
  <DocSecurity>0</DocSecurity>
  <Lines>6</Lines>
  <Paragraphs>1</Paragraphs>
  <ScaleCrop>false</ScaleCrop>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Notes 11: Split Plot ANOVA (Designs With One Between-Subjects Factor and One Within-Subjects Factor)</dc:title>
  <dc:creator>Josh Klugman</dc:creator>
  <cp:keywords/>
  <dcterms:created xsi:type="dcterms:W3CDTF">2026-01-24T20:38:09Z</dcterms:created>
  <dcterms:modified xsi:type="dcterms:W3CDTF">2026-01-24T20:38:09Z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