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8A61" w14:textId="77777777" w:rsidR="00762F34" w:rsidRPr="00762F34" w:rsidRDefault="00762F34" w:rsidP="0076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Step-by-step</w:t>
      </w:r>
    </w:p>
    <w:p w14:paraId="6DAD6C6C" w14:textId="77777777" w:rsidR="00762F34" w:rsidRPr="00762F34" w:rsidRDefault="00762F34" w:rsidP="0076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Set paths + analysis parameters (CONFIG block)</w:t>
      </w:r>
    </w:p>
    <w:p w14:paraId="31256C7D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You define:</w:t>
      </w:r>
    </w:p>
    <w:p w14:paraId="03BFB7A1" w14:textId="77777777" w:rsidR="00762F34" w:rsidRPr="00762F34" w:rsidRDefault="00762F34" w:rsidP="00762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where beta images live (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dir_betas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CF44226" w14:textId="77777777" w:rsidR="00762F34" w:rsidRPr="00762F34" w:rsidRDefault="00762F34" w:rsidP="00762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where ROI masks live (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dir_rois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9AA184" w14:textId="77777777" w:rsidR="00762F34" w:rsidRPr="00762F34" w:rsidRDefault="00762F34" w:rsidP="00762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subject IDs, run IDs, ROI filenames, peer labels</w:t>
      </w:r>
    </w:p>
    <w:p w14:paraId="54332C94" w14:textId="77777777" w:rsidR="00762F34" w:rsidRPr="00762F34" w:rsidRDefault="00762F34" w:rsidP="00762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a filename pattern to find each beta map (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beta_fname()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A420BB2" w14:textId="77777777" w:rsidR="00762F34" w:rsidRPr="00762F34" w:rsidRDefault="00762F34" w:rsidP="00762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correlation method (Spearman default, like Billy)</w:t>
      </w:r>
    </w:p>
    <w:p w14:paraId="62C79503" w14:textId="77777777" w:rsidR="00762F34" w:rsidRPr="00762F34" w:rsidRDefault="00762F34" w:rsidP="00762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whether to convert similarity to dissimilarity (RDM = 1 − r)</w:t>
      </w:r>
    </w:p>
    <w:p w14:paraId="1DAC7CC4" w14:textId="77777777" w:rsidR="00762F34" w:rsidRPr="00762F34" w:rsidRDefault="00762F34" w:rsidP="00762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number of permutations (template)</w:t>
      </w:r>
    </w:p>
    <w:p w14:paraId="7D3B3B86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makes the script portable and explicit about inputs, mirroring Billy’s “constants + directory setup” approach.</w:t>
      </w:r>
    </w:p>
    <w:p w14:paraId="64677917" w14:textId="77777777" w:rsidR="00762F34" w:rsidRPr="00762F34" w:rsidRDefault="00B64A60" w:rsidP="0076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A60">
        <w:rPr>
          <w:rFonts w:ascii="Times New Roman" w:eastAsia="Times New Roman" w:hAnsi="Times New Roman" w:cs="Times New Roman"/>
          <w:noProof/>
          <w:kern w:val="0"/>
        </w:rPr>
        <w:pict w14:anchorId="7FAA278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09D5978" w14:textId="77777777" w:rsidR="00762F34" w:rsidRPr="00762F34" w:rsidRDefault="00762F34" w:rsidP="0076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Load required packages</w:t>
      </w:r>
    </w:p>
    <w:p w14:paraId="5F7E42EF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Uses:</w:t>
      </w:r>
    </w:p>
    <w:p w14:paraId="09DAABB6" w14:textId="77777777" w:rsidR="00762F34" w:rsidRPr="00762F34" w:rsidRDefault="00762F34" w:rsidP="00762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RNifti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to read NIfTI files fast</w:t>
      </w:r>
    </w:p>
    <w:p w14:paraId="24FA1346" w14:textId="77777777" w:rsidR="00762F34" w:rsidRPr="00762F34" w:rsidRDefault="00762F34" w:rsidP="00762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tidyverse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for reshaping and joins</w:t>
      </w:r>
    </w:p>
    <w:p w14:paraId="28C23A13" w14:textId="77777777" w:rsidR="00762F34" w:rsidRPr="00762F34" w:rsidRDefault="00762F34" w:rsidP="00762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reshape2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for melting matrices</w:t>
      </w:r>
    </w:p>
    <w:p w14:paraId="3E3AB5FB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minimal dependencies for nifti → vectors → matrices → long form.</w:t>
      </w:r>
    </w:p>
    <w:p w14:paraId="6D64382C" w14:textId="77777777" w:rsidR="00762F34" w:rsidRPr="00762F34" w:rsidRDefault="00B64A60" w:rsidP="0076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A60">
        <w:rPr>
          <w:rFonts w:ascii="Times New Roman" w:eastAsia="Times New Roman" w:hAnsi="Times New Roman" w:cs="Times New Roman"/>
          <w:noProof/>
          <w:kern w:val="0"/>
        </w:rPr>
        <w:pict w14:anchorId="4F90BA5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8CBCF98" w14:textId="77777777" w:rsidR="00762F34" w:rsidRPr="00762F34" w:rsidRDefault="00762F34" w:rsidP="0076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Helper: extract voxel pattern from a beta within an ROI</w:t>
      </w:r>
    </w:p>
    <w:p w14:paraId="7DE7CB5D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Function: 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extract_roi_vector(beta_path, roi_path)</w:t>
      </w:r>
    </w:p>
    <w:p w14:paraId="4071A420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For a given subject/run/peer/ROI:</w:t>
      </w:r>
    </w:p>
    <w:p w14:paraId="62B22455" w14:textId="77777777" w:rsidR="00762F34" w:rsidRPr="00762F34" w:rsidRDefault="00762F34" w:rsidP="00762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Read the beta image.</w:t>
      </w:r>
    </w:p>
    <w:p w14:paraId="6728C05F" w14:textId="77777777" w:rsidR="00762F34" w:rsidRPr="00762F34" w:rsidRDefault="00762F34" w:rsidP="00762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Read the ROI mask.</w:t>
      </w:r>
    </w:p>
    <w:p w14:paraId="2168E125" w14:textId="77777777" w:rsidR="00762F34" w:rsidRPr="00762F34" w:rsidRDefault="00762F34" w:rsidP="00762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Find all voxels where ROI mask &gt; 0.</w:t>
      </w:r>
    </w:p>
    <w:p w14:paraId="4F91F9BE" w14:textId="77777777" w:rsidR="00762F34" w:rsidRPr="00762F34" w:rsidRDefault="00762F34" w:rsidP="00762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Pull those voxels from the beta image into a vector.</w:t>
      </w:r>
    </w:p>
    <w:p w14:paraId="2E26DBCB" w14:textId="77777777" w:rsidR="00762F34" w:rsidRPr="00762F34" w:rsidRDefault="00762F34" w:rsidP="00762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Convert exact zeros to NA (Billy’s trick to avoid inflated correlations when maps are sparse).</w:t>
      </w:r>
    </w:p>
    <w:p w14:paraId="23CAD88F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voxel activation vector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for that peer in that ROI.</w:t>
      </w:r>
    </w:p>
    <w:p w14:paraId="37E2A950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neural analogue of Billy’s step where he strips coordinates and keeps only activation values, then removes zeros.</w:t>
      </w:r>
    </w:p>
    <w:p w14:paraId="0D8620DB" w14:textId="77777777" w:rsidR="00762F34" w:rsidRPr="00762F34" w:rsidRDefault="00B64A60" w:rsidP="0076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A60">
        <w:rPr>
          <w:rFonts w:ascii="Times New Roman" w:eastAsia="Times New Roman" w:hAnsi="Times New Roman" w:cs="Times New Roman"/>
          <w:noProof/>
          <w:kern w:val="0"/>
        </w:rPr>
        <w:pict w14:anchorId="2EDF477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DA72D46" w14:textId="77777777" w:rsidR="00762F34" w:rsidRPr="00762F34" w:rsidRDefault="00762F34" w:rsidP="0076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Build a voxels × peers activation matrix</w:t>
      </w:r>
    </w:p>
    <w:p w14:paraId="4180CDB7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Function: 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build_activation_matrix(subj, run, roi_file)</w:t>
      </w:r>
    </w:p>
    <w:p w14:paraId="0560C5EB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For each peer:</w:t>
      </w:r>
    </w:p>
    <w:p w14:paraId="6C957314" w14:textId="77777777" w:rsidR="00762F34" w:rsidRPr="00762F34" w:rsidRDefault="00762F34" w:rsidP="00762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Locate that peer’s beta file for this subject/run.</w:t>
      </w:r>
    </w:p>
    <w:p w14:paraId="3C6CB4A3" w14:textId="77777777" w:rsidR="00762F34" w:rsidRPr="00762F34" w:rsidRDefault="00762F34" w:rsidP="00762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Extract its ROI voxel vector (step 3).</w:t>
      </w:r>
    </w:p>
    <w:p w14:paraId="315A9A1F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7BD766FB" w14:textId="77777777" w:rsidR="00762F34" w:rsidRPr="00762F34" w:rsidRDefault="00762F34" w:rsidP="00762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column-bind all peer vectors together.</w:t>
      </w:r>
    </w:p>
    <w:p w14:paraId="1196B594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a matrix where</w:t>
      </w:r>
    </w:p>
    <w:p w14:paraId="5DC0B51F" w14:textId="77777777" w:rsidR="00762F34" w:rsidRPr="00762F34" w:rsidRDefault="00762F34" w:rsidP="00762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rows = voxels inside ROI</w:t>
      </w:r>
    </w:p>
    <w:p w14:paraId="44F1559B" w14:textId="77777777" w:rsidR="00762F34" w:rsidRPr="00762F34" w:rsidRDefault="00762F34" w:rsidP="00762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columns = peers/stimuli</w:t>
      </w:r>
    </w:p>
    <w:p w14:paraId="796DF1FF" w14:textId="77777777" w:rsidR="00762F34" w:rsidRPr="00762F34" w:rsidRDefault="00762F34" w:rsidP="00762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cell = activation for that voxel during that peer.</w:t>
      </w:r>
    </w:p>
    <w:p w14:paraId="09E9C9E9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key RSA input: multivariate patterns per condition/peer.</w:t>
      </w:r>
    </w:p>
    <w:p w14:paraId="68F3B64D" w14:textId="77777777" w:rsidR="00762F34" w:rsidRPr="00762F34" w:rsidRDefault="00B64A60" w:rsidP="0076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A60">
        <w:rPr>
          <w:rFonts w:ascii="Times New Roman" w:eastAsia="Times New Roman" w:hAnsi="Times New Roman" w:cs="Times New Roman"/>
          <w:noProof/>
          <w:kern w:val="0"/>
        </w:rPr>
        <w:pict w14:anchorId="77FE769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8A58CD3" w14:textId="77777777" w:rsidR="00762F34" w:rsidRPr="00762F34" w:rsidRDefault="00762F34" w:rsidP="0076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Compute peer × peer neural similarity / dissimilarity matrix (RDM)</w:t>
      </w:r>
    </w:p>
    <w:p w14:paraId="3218673A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Function: 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compute_peer_rdm(act_mat)</w:t>
      </w:r>
    </w:p>
    <w:p w14:paraId="6D3CD71D" w14:textId="77777777" w:rsidR="00762F34" w:rsidRPr="00762F34" w:rsidRDefault="00762F34" w:rsidP="00762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Correlate the peer columns with each other:</w:t>
      </w:r>
    </w:p>
    <w:p w14:paraId="52155278" w14:textId="77777777" w:rsidR="00762F34" w:rsidRPr="00762F34" w:rsidRDefault="00762F34" w:rsidP="00762F34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sim_mat &lt;- cor(act_mat, method="spearman", use="pairwise.complete.obs")</w:t>
      </w:r>
    </w:p>
    <w:p w14:paraId="1709A4D5" w14:textId="77777777" w:rsidR="00762F34" w:rsidRPr="00762F34" w:rsidRDefault="00762F34" w:rsidP="00762F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So each cell is:</w:t>
      </w:r>
    </w:p>
    <w:p w14:paraId="68052DAF" w14:textId="77777777" w:rsidR="00762F34" w:rsidRPr="00762F34" w:rsidRDefault="00762F34" w:rsidP="00762F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similarity between Peer A’s voxel pattern and Peer B’s voxel pattern.</w:t>
      </w:r>
    </w:p>
    <w:p w14:paraId="29B67628" w14:textId="77777777" w:rsidR="00762F34" w:rsidRPr="00762F34" w:rsidRDefault="00762F34" w:rsidP="00762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Optionally convert to dissimilarity:</w:t>
      </w:r>
    </w:p>
    <w:p w14:paraId="57DF9F5E" w14:textId="77777777" w:rsidR="00762F34" w:rsidRPr="00762F34" w:rsidRDefault="00762F34" w:rsidP="00762F34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rdm &lt;- 1 - sim_mat</w:t>
      </w:r>
    </w:p>
    <w:p w14:paraId="38F1B3E3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a square </w:t>
      </w: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peer×peer neural RDM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for that subject/run/ROI.</w:t>
      </w:r>
    </w:p>
    <w:p w14:paraId="2B8EE408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neural version of Billy’s “run correlations between copes” step. He did it within valence; here it’s across peers.</w:t>
      </w:r>
    </w:p>
    <w:p w14:paraId="23CED535" w14:textId="77777777" w:rsidR="00762F34" w:rsidRPr="00762F34" w:rsidRDefault="00B64A60" w:rsidP="0076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A6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B1C85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0D624F9" w14:textId="77777777" w:rsidR="00762F34" w:rsidRPr="00762F34" w:rsidRDefault="00762F34" w:rsidP="0076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Drop redundant half + melt to long form</w:t>
      </w:r>
    </w:p>
    <w:p w14:paraId="425552AD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Function: 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melt_lower_triangle(mat)</w:t>
      </w:r>
    </w:p>
    <w:p w14:paraId="5E51981A" w14:textId="77777777" w:rsidR="00762F34" w:rsidRPr="00762F34" w:rsidRDefault="00762F34" w:rsidP="00762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Set diagonal + upper triangle to NA (so each pair appears once).</w:t>
      </w:r>
    </w:p>
    <w:p w14:paraId="7B4514CE" w14:textId="77777777" w:rsidR="00762F34" w:rsidRPr="00762F34" w:rsidRDefault="00762F34" w:rsidP="00762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Melt into long form with columns:</w:t>
      </w:r>
    </w:p>
    <w:p w14:paraId="243C0A3D" w14:textId="77777777" w:rsidR="00762F34" w:rsidRPr="00762F34" w:rsidRDefault="00762F34" w:rsidP="00762F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Peer1</w:t>
      </w:r>
    </w:p>
    <w:p w14:paraId="2E61931D" w14:textId="77777777" w:rsidR="00762F34" w:rsidRPr="00762F34" w:rsidRDefault="00762F34" w:rsidP="00762F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Peer2</w:t>
      </w:r>
    </w:p>
    <w:p w14:paraId="705587EA" w14:textId="77777777" w:rsidR="00762F34" w:rsidRPr="00762F34" w:rsidRDefault="00762F34" w:rsidP="00762F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(similarity or dissimilarity)</w:t>
      </w:r>
    </w:p>
    <w:p w14:paraId="1C4C07AF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a tidy dataframe of unique peer pairs.</w:t>
      </w:r>
    </w:p>
    <w:p w14:paraId="2BCF78CD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Exactly matches Billy’s “upper triangle to NA → melt → ggplot” workflow.</w:t>
      </w:r>
    </w:p>
    <w:p w14:paraId="515A1B1A" w14:textId="77777777" w:rsidR="00762F34" w:rsidRPr="00762F34" w:rsidRDefault="00B64A60" w:rsidP="0076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A60">
        <w:rPr>
          <w:rFonts w:ascii="Times New Roman" w:eastAsia="Times New Roman" w:hAnsi="Times New Roman" w:cs="Times New Roman"/>
          <w:noProof/>
          <w:kern w:val="0"/>
        </w:rPr>
        <w:pict w14:anchorId="018D0EE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8CE8AFE" w14:textId="77777777" w:rsidR="00762F34" w:rsidRPr="00762F34" w:rsidRDefault="00762F34" w:rsidP="0076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Loop over all Subject × Run × ROI combinations</w:t>
      </w:r>
    </w:p>
    <w:p w14:paraId="76B6DDE1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Main loop:</w:t>
      </w:r>
    </w:p>
    <w:p w14:paraId="606AF600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For every subject, run, ROI:</w:t>
      </w:r>
    </w:p>
    <w:p w14:paraId="026C422F" w14:textId="77777777" w:rsidR="00762F34" w:rsidRPr="00762F34" w:rsidRDefault="00762F34" w:rsidP="00762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Build activation matrix (step 4).</w:t>
      </w:r>
    </w:p>
    <w:p w14:paraId="0E33B2EF" w14:textId="77777777" w:rsidR="00762F34" w:rsidRPr="00762F34" w:rsidRDefault="00762F34" w:rsidP="00762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Compute RDM (step 5).</w:t>
      </w:r>
    </w:p>
    <w:p w14:paraId="70643498" w14:textId="77777777" w:rsidR="00762F34" w:rsidRPr="00762F34" w:rsidRDefault="00762F34" w:rsidP="00762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Melt to long form (step 6).</w:t>
      </w:r>
    </w:p>
    <w:p w14:paraId="4F429DC9" w14:textId="77777777" w:rsidR="00762F34" w:rsidRPr="00762F34" w:rsidRDefault="00762F34" w:rsidP="00762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Add metadata columns:</w:t>
      </w:r>
    </w:p>
    <w:p w14:paraId="49ABF785" w14:textId="77777777" w:rsidR="00762F34" w:rsidRPr="00762F34" w:rsidRDefault="00762F34" w:rsidP="00762F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ROI</w:t>
      </w:r>
    </w:p>
    <w:p w14:paraId="65437870" w14:textId="77777777" w:rsidR="00762F34" w:rsidRPr="00762F34" w:rsidRDefault="00762F34" w:rsidP="00762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(Optional) join:</w:t>
      </w:r>
    </w:p>
    <w:p w14:paraId="687059B2" w14:textId="77777777" w:rsidR="00762F34" w:rsidRPr="00762F34" w:rsidRDefault="00762F34" w:rsidP="00762F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subject-level condition file (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conditions.csv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2DE8EA" w14:textId="77777777" w:rsidR="00762F34" w:rsidRPr="00762F34" w:rsidRDefault="00762F34" w:rsidP="00762F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peer-level attributes file (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peer_metadata.csv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) separately for Peer1 and Peer2.</w:t>
      </w:r>
    </w:p>
    <w:p w14:paraId="314D3E63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one longform RDM dataframe per slice, all combined into 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df_rsa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5F2C96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Produces the full set of neural RDMs needed for learning-alignment analyses across runs/ROIs.</w:t>
      </w:r>
    </w:p>
    <w:p w14:paraId="0D3E616B" w14:textId="77777777" w:rsidR="00762F34" w:rsidRPr="00762F34" w:rsidRDefault="00B64A60" w:rsidP="0076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A60">
        <w:rPr>
          <w:rFonts w:ascii="Times New Roman" w:eastAsia="Times New Roman" w:hAnsi="Times New Roman" w:cs="Times New Roman"/>
          <w:noProof/>
          <w:kern w:val="0"/>
        </w:rPr>
        <w:pict w14:anchorId="4CB2F5B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2C0124" w14:textId="77777777" w:rsidR="00762F34" w:rsidRPr="00762F34" w:rsidRDefault="00762F34" w:rsidP="0076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Save the longform RDMs</w:t>
      </w:r>
    </w:p>
    <w:p w14:paraId="0C348F8F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Writes:</w:t>
      </w:r>
    </w:p>
    <w:p w14:paraId="57740D61" w14:textId="77777777" w:rsidR="00762F34" w:rsidRPr="00762F34" w:rsidRDefault="00762F34" w:rsidP="00762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neural_rdm_long.csv</w:t>
      </w:r>
    </w:p>
    <w:p w14:paraId="1A32376E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row = one peer pair within one subject/run/ROI.</w:t>
      </w:r>
    </w:p>
    <w:p w14:paraId="13852DBD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This file is what you’ll use for:</w:t>
      </w:r>
    </w:p>
    <w:p w14:paraId="773856AA" w14:textId="77777777" w:rsidR="00762F34" w:rsidRPr="00762F34" w:rsidRDefault="00762F34" w:rsidP="0076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model-RDM correlations (learning alignment)</w:t>
      </w:r>
    </w:p>
    <w:p w14:paraId="4761C200" w14:textId="77777777" w:rsidR="00762F34" w:rsidRPr="00762F34" w:rsidRDefault="00762F34" w:rsidP="0076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group comparisons</w:t>
      </w:r>
    </w:p>
    <w:p w14:paraId="0C5C58CA" w14:textId="77777777" w:rsidR="00762F34" w:rsidRPr="00762F34" w:rsidRDefault="00762F34" w:rsidP="0076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mixed models</w:t>
      </w:r>
    </w:p>
    <w:p w14:paraId="4DC6E83E" w14:textId="77777777" w:rsidR="00762F34" w:rsidRPr="00762F34" w:rsidRDefault="00762F34" w:rsidP="0076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visualization</w:t>
      </w:r>
    </w:p>
    <w:p w14:paraId="62C86877" w14:textId="77777777" w:rsidR="00762F34" w:rsidRPr="00762F34" w:rsidRDefault="00B64A60" w:rsidP="0076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A60">
        <w:rPr>
          <w:rFonts w:ascii="Times New Roman" w:eastAsia="Times New Roman" w:hAnsi="Times New Roman" w:cs="Times New Roman"/>
          <w:noProof/>
          <w:kern w:val="0"/>
        </w:rPr>
        <w:pict w14:anchorId="673FC94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5C842F" w14:textId="77777777" w:rsidR="00762F34" w:rsidRPr="00762F34" w:rsidRDefault="00762F34" w:rsidP="0076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Make a Billy-style heatmap (example)</w:t>
      </w:r>
    </w:p>
    <w:p w14:paraId="2147C895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Function: </w:t>
      </w:r>
      <w:r w:rsidRPr="00762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plot_rdm_heatmap(df_one, outname)</w:t>
      </w:r>
    </w:p>
    <w:p w14:paraId="59E6B6DF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Takes a single subject/run/ROI slice and:</w:t>
      </w:r>
    </w:p>
    <w:p w14:paraId="03027271" w14:textId="77777777" w:rsidR="00762F34" w:rsidRPr="00762F34" w:rsidRDefault="00762F34" w:rsidP="00762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plots Peer1 vs Peer2 tiles</w:t>
      </w:r>
    </w:p>
    <w:p w14:paraId="0FECFBF8" w14:textId="77777777" w:rsidR="00762F34" w:rsidRPr="00762F34" w:rsidRDefault="00762F34" w:rsidP="00762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fill = similarity/dissimilarity</w:t>
      </w:r>
    </w:p>
    <w:p w14:paraId="118B254D" w14:textId="77777777" w:rsidR="00762F34" w:rsidRPr="00762F34" w:rsidRDefault="00762F34" w:rsidP="00762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fixed aspect ratio</w:t>
      </w:r>
    </w:p>
    <w:p w14:paraId="2222BB0A" w14:textId="77777777" w:rsidR="00762F34" w:rsidRPr="00762F34" w:rsidRDefault="00762F34" w:rsidP="00762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gradient like Billy’s plots</w:t>
      </w:r>
    </w:p>
    <w:p w14:paraId="296E2DB9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Saves example PNG.</w:t>
      </w:r>
    </w:p>
    <w:p w14:paraId="02DCE9CD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sanity-check RDM structure and show PI the representational geometry.</w:t>
      </w:r>
    </w:p>
    <w:p w14:paraId="70021DE9" w14:textId="77777777" w:rsidR="00762F34" w:rsidRPr="00762F34" w:rsidRDefault="00B64A60" w:rsidP="0076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A60">
        <w:rPr>
          <w:rFonts w:ascii="Times New Roman" w:eastAsia="Times New Roman" w:hAnsi="Times New Roman" w:cs="Times New Roman"/>
          <w:noProof/>
          <w:kern w:val="0"/>
        </w:rPr>
        <w:pict w14:anchorId="39B659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C425595" w14:textId="77777777" w:rsidR="00762F34" w:rsidRPr="00762F34" w:rsidRDefault="00762F34" w:rsidP="0076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Permutation test template (included but not auto-run)</w:t>
      </w:r>
    </w:p>
    <w:p w14:paraId="37D9E8C1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The script includes Billy’s condition-shuffle permutation framework </w:t>
      </w: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template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, but it’s correctly labeled:</w:t>
      </w:r>
    </w:p>
    <w:p w14:paraId="3DC313B9" w14:textId="77777777" w:rsidR="00762F34" w:rsidRPr="00762F34" w:rsidRDefault="00762F34" w:rsidP="00762F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Billy used it on </w:t>
      </w: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subject×subject similarity matrices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D8715A" w14:textId="77777777" w:rsidR="00762F34" w:rsidRPr="00762F34" w:rsidRDefault="00762F34" w:rsidP="00762F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Your main matrices are </w:t>
      </w: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peer×peer neural RDMs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, so the right next step is </w:t>
      </w: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model-fit RSA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, not condition-match permutation.</w:t>
      </w:r>
    </w:p>
    <w:p w14:paraId="2D817F09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keeps his inferential “spirit” available for when you build subject×subject neural similarity (e.g., idiosyncrasy / IS-RSA).</w:t>
      </w:r>
    </w:p>
    <w:p w14:paraId="5BF340FA" w14:textId="77777777" w:rsidR="00762F34" w:rsidRPr="00762F34" w:rsidRDefault="00B64A60" w:rsidP="0076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A60">
        <w:rPr>
          <w:rFonts w:ascii="Times New Roman" w:eastAsia="Times New Roman" w:hAnsi="Times New Roman" w:cs="Times New Roman"/>
          <w:noProof/>
          <w:kern w:val="0"/>
        </w:rPr>
        <w:pict w14:anchorId="05FCBE7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E10A651" w14:textId="77777777" w:rsidR="00762F34" w:rsidRPr="00762F34" w:rsidRDefault="00762F34" w:rsidP="0076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2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this script does </w:t>
      </w:r>
      <w:r w:rsidRPr="00762F34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not</w:t>
      </w:r>
      <w:r w:rsidRPr="00762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 yet (and why)</w:t>
      </w:r>
    </w:p>
    <w:p w14:paraId="7FC92FB0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does </w:t>
      </w: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compute learning-alignment slopes by itself — because that requires your </w:t>
      </w:r>
      <w:r w:rsidRPr="0076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RDM</w:t>
      </w:r>
      <w:r w:rsidRPr="00762F34">
        <w:rPr>
          <w:rFonts w:ascii="Times New Roman" w:eastAsia="Times New Roman" w:hAnsi="Times New Roman" w:cs="Times New Roman"/>
          <w:kern w:val="0"/>
          <w14:ligatures w14:val="none"/>
        </w:rPr>
        <w:t xml:space="preserve"> per run (the behavioral/learning geometry you’re aligning to).</w:t>
      </w:r>
    </w:p>
    <w:p w14:paraId="643770F7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Your next RSA step will be:</w:t>
      </w:r>
    </w:p>
    <w:p w14:paraId="3DF5A180" w14:textId="77777777" w:rsidR="00762F34" w:rsidRPr="00762F34" w:rsidRDefault="00762F34" w:rsidP="0076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Take each neural peer-RDM (per run).</w:t>
      </w:r>
    </w:p>
    <w:p w14:paraId="13418950" w14:textId="77777777" w:rsidR="00762F34" w:rsidRPr="00762F34" w:rsidRDefault="00762F34" w:rsidP="0076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Take the corresponding model peer-RDM (per run).</w:t>
      </w:r>
    </w:p>
    <w:p w14:paraId="543D856C" w14:textId="77777777" w:rsidR="00762F34" w:rsidRPr="00762F34" w:rsidRDefault="00762F34" w:rsidP="0076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Correlate them → alignment score.</w:t>
      </w:r>
    </w:p>
    <w:p w14:paraId="57346563" w14:textId="77777777" w:rsidR="00762F34" w:rsidRPr="00762F34" w:rsidRDefault="00762F34" w:rsidP="0076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Model alignment across runs (slope) → learning.</w:t>
      </w:r>
    </w:p>
    <w:p w14:paraId="1022690D" w14:textId="77777777" w:rsidR="00762F34" w:rsidRPr="00762F34" w:rsidRDefault="00762F34" w:rsidP="0076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F34">
        <w:rPr>
          <w:rFonts w:ascii="Times New Roman" w:eastAsia="Times New Roman" w:hAnsi="Times New Roman" w:cs="Times New Roman"/>
          <w:kern w:val="0"/>
          <w14:ligatures w14:val="none"/>
        </w:rPr>
        <w:t>This script gives you the neural RDM side cleanly so that alignment is a one-liner add-on.</w:t>
      </w:r>
    </w:p>
    <w:p w14:paraId="1324C249" w14:textId="77777777" w:rsidR="00762F34" w:rsidRPr="00762F34" w:rsidRDefault="00B64A60" w:rsidP="0076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A60">
        <w:rPr>
          <w:rFonts w:ascii="Times New Roman" w:eastAsia="Times New Roman" w:hAnsi="Times New Roman" w:cs="Times New Roman"/>
          <w:noProof/>
          <w:kern w:val="0"/>
        </w:rPr>
        <w:pict w14:anchorId="1A5A85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6D4AB1" w14:textId="77777777" w:rsidR="00DF1EF2" w:rsidRPr="00762F34" w:rsidRDefault="00DF1EF2" w:rsidP="00762F34"/>
    <w:sectPr w:rsidR="00DF1EF2" w:rsidRPr="00762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E77"/>
    <w:multiLevelType w:val="multilevel"/>
    <w:tmpl w:val="7AA2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95850"/>
    <w:multiLevelType w:val="multilevel"/>
    <w:tmpl w:val="79B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C6FA6"/>
    <w:multiLevelType w:val="multilevel"/>
    <w:tmpl w:val="0268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45914"/>
    <w:multiLevelType w:val="multilevel"/>
    <w:tmpl w:val="547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F0C54"/>
    <w:multiLevelType w:val="multilevel"/>
    <w:tmpl w:val="4A8A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63298"/>
    <w:multiLevelType w:val="multilevel"/>
    <w:tmpl w:val="5D0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26704"/>
    <w:multiLevelType w:val="multilevel"/>
    <w:tmpl w:val="B5C2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495095"/>
    <w:multiLevelType w:val="multilevel"/>
    <w:tmpl w:val="31A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80F62"/>
    <w:multiLevelType w:val="multilevel"/>
    <w:tmpl w:val="871A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70D"/>
    <w:multiLevelType w:val="multilevel"/>
    <w:tmpl w:val="E0A8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C39F4"/>
    <w:multiLevelType w:val="multilevel"/>
    <w:tmpl w:val="F860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D499C"/>
    <w:multiLevelType w:val="multilevel"/>
    <w:tmpl w:val="5024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8675C"/>
    <w:multiLevelType w:val="multilevel"/>
    <w:tmpl w:val="04E2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458666">
    <w:abstractNumId w:val="3"/>
  </w:num>
  <w:num w:numId="2" w16cid:durableId="1971278641">
    <w:abstractNumId w:val="7"/>
  </w:num>
  <w:num w:numId="3" w16cid:durableId="1542397973">
    <w:abstractNumId w:val="4"/>
  </w:num>
  <w:num w:numId="4" w16cid:durableId="2071690127">
    <w:abstractNumId w:val="12"/>
  </w:num>
  <w:num w:numId="5" w16cid:durableId="1791051543">
    <w:abstractNumId w:val="5"/>
  </w:num>
  <w:num w:numId="6" w16cid:durableId="2082291358">
    <w:abstractNumId w:val="11"/>
  </w:num>
  <w:num w:numId="7" w16cid:durableId="1127091190">
    <w:abstractNumId w:val="8"/>
  </w:num>
  <w:num w:numId="8" w16cid:durableId="1477263580">
    <w:abstractNumId w:val="0"/>
  </w:num>
  <w:num w:numId="9" w16cid:durableId="310061926">
    <w:abstractNumId w:val="10"/>
  </w:num>
  <w:num w:numId="10" w16cid:durableId="68695927">
    <w:abstractNumId w:val="2"/>
  </w:num>
  <w:num w:numId="11" w16cid:durableId="1202208427">
    <w:abstractNumId w:val="1"/>
  </w:num>
  <w:num w:numId="12" w16cid:durableId="938104422">
    <w:abstractNumId w:val="9"/>
  </w:num>
  <w:num w:numId="13" w16cid:durableId="1180310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34"/>
    <w:rsid w:val="001E28DE"/>
    <w:rsid w:val="002001A1"/>
    <w:rsid w:val="00645A97"/>
    <w:rsid w:val="00681E22"/>
    <w:rsid w:val="006F5025"/>
    <w:rsid w:val="00762F34"/>
    <w:rsid w:val="009C3325"/>
    <w:rsid w:val="009F05CE"/>
    <w:rsid w:val="00A8174D"/>
    <w:rsid w:val="00B64A60"/>
    <w:rsid w:val="00CA22CF"/>
    <w:rsid w:val="00DF1EF2"/>
    <w:rsid w:val="00FB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6E8D9"/>
  <w15:chartTrackingRefBased/>
  <w15:docId w15:val="{DDCFB2A5-1CB0-C24B-9B22-B66A686A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F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2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2F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2F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F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762F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Zweben</dc:creator>
  <cp:keywords/>
  <dc:description/>
  <cp:lastModifiedBy>Daniel Zweben</cp:lastModifiedBy>
  <cp:revision>3</cp:revision>
  <dcterms:created xsi:type="dcterms:W3CDTF">2025-11-21T07:55:00Z</dcterms:created>
  <dcterms:modified xsi:type="dcterms:W3CDTF">2025-11-21T08:26:00Z</dcterms:modified>
</cp:coreProperties>
</file>