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E6BC7" w14:textId="77777777" w:rsidR="005E5A78" w:rsidRDefault="005E5A78" w:rsidP="00C06D18">
      <w:pPr>
        <w:spacing w:after="10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SPECIFIC AIMS</w:t>
      </w:r>
    </w:p>
    <w:p w14:paraId="756BC8DC" w14:textId="7F234881" w:rsidR="0098344B" w:rsidRPr="0015454A" w:rsidRDefault="00FF1495" w:rsidP="00A80C36">
      <w:pPr>
        <w:spacing w:after="1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Onset rates for</w:t>
      </w:r>
      <w:r w:rsidR="00622D0F">
        <w:rPr>
          <w:rFonts w:ascii="Arial" w:hAnsi="Arial" w:cs="Arial"/>
          <w:sz w:val="22"/>
          <w:szCs w:val="22"/>
        </w:rPr>
        <w:t xml:space="preserve"> </w:t>
      </w:r>
      <w:r w:rsidR="003530C8">
        <w:rPr>
          <w:rFonts w:ascii="Arial" w:hAnsi="Arial" w:cs="Arial"/>
          <w:sz w:val="22"/>
          <w:szCs w:val="22"/>
        </w:rPr>
        <w:t xml:space="preserve">social anxiety </w:t>
      </w:r>
      <w:r w:rsidRPr="00FD33B5">
        <w:rPr>
          <w:rFonts w:ascii="Arial" w:hAnsi="Arial" w:cs="Arial"/>
          <w:sz w:val="22"/>
          <w:szCs w:val="22"/>
        </w:rPr>
        <w:t>disorder</w:t>
      </w:r>
      <w:r>
        <w:rPr>
          <w:rFonts w:ascii="Arial" w:hAnsi="Arial" w:cs="Arial"/>
          <w:sz w:val="22"/>
          <w:szCs w:val="22"/>
        </w:rPr>
        <w:t xml:space="preserve"> </w:t>
      </w:r>
      <w:r w:rsidR="00622D0F">
        <w:rPr>
          <w:rFonts w:ascii="Arial" w:hAnsi="Arial" w:cs="Arial"/>
          <w:sz w:val="22"/>
          <w:szCs w:val="22"/>
        </w:rPr>
        <w:t xml:space="preserve">rise dramatically at the transition to adolescence (age </w:t>
      </w:r>
      <w:r w:rsidR="00F02641">
        <w:rPr>
          <w:rFonts w:ascii="Arial" w:hAnsi="Arial" w:cs="Arial"/>
          <w:sz w:val="22"/>
          <w:szCs w:val="22"/>
        </w:rPr>
        <w:t>10-</w:t>
      </w:r>
      <w:r w:rsidR="00622D0F">
        <w:rPr>
          <w:rFonts w:ascii="Arial" w:hAnsi="Arial" w:cs="Arial"/>
          <w:sz w:val="22"/>
          <w:szCs w:val="22"/>
        </w:rPr>
        <w:t xml:space="preserve">11), as peers increase in importance. </w:t>
      </w:r>
      <w:r w:rsidR="00622D0F" w:rsidRPr="00B52077">
        <w:rPr>
          <w:rFonts w:ascii="Arial" w:hAnsi="Arial" w:cs="Arial"/>
          <w:sz w:val="22"/>
          <w:szCs w:val="22"/>
          <w:u w:val="single"/>
        </w:rPr>
        <w:t xml:space="preserve">Failure to </w:t>
      </w:r>
      <w:r w:rsidR="00622D0F" w:rsidRPr="00FD33B5">
        <w:rPr>
          <w:rFonts w:ascii="Arial" w:hAnsi="Arial" w:cs="Arial"/>
          <w:sz w:val="22"/>
          <w:szCs w:val="22"/>
          <w:u w:val="single"/>
        </w:rPr>
        <w:t>remit in social anxiety</w:t>
      </w:r>
      <w:r w:rsidR="00622D0F" w:rsidRPr="00B52077">
        <w:rPr>
          <w:rFonts w:ascii="Arial" w:hAnsi="Arial" w:cs="Arial"/>
          <w:sz w:val="22"/>
          <w:szCs w:val="22"/>
          <w:u w:val="single"/>
        </w:rPr>
        <w:t xml:space="preserve"> by mid-adolescence (age </w:t>
      </w:r>
      <w:r w:rsidR="007C2066">
        <w:rPr>
          <w:rFonts w:ascii="Arial" w:hAnsi="Arial" w:cs="Arial"/>
          <w:sz w:val="22"/>
          <w:szCs w:val="22"/>
          <w:u w:val="single"/>
        </w:rPr>
        <w:t>12-</w:t>
      </w:r>
      <w:r w:rsidR="00622D0F" w:rsidRPr="00B52077">
        <w:rPr>
          <w:rFonts w:ascii="Arial" w:hAnsi="Arial" w:cs="Arial"/>
          <w:sz w:val="22"/>
          <w:szCs w:val="22"/>
          <w:u w:val="single"/>
        </w:rPr>
        <w:t>13) predicts increased symptom severity, comorbid psychopathology, and diminished quality of life in adulthood.</w:t>
      </w:r>
      <w:r w:rsidR="00622D0F">
        <w:rPr>
          <w:rFonts w:ascii="Arial" w:hAnsi="Arial" w:cs="Arial"/>
          <w:sz w:val="22"/>
          <w:szCs w:val="22"/>
        </w:rPr>
        <w:t xml:space="preserve"> </w:t>
      </w:r>
      <w:r w:rsidR="00FF614C">
        <w:rPr>
          <w:rFonts w:ascii="Arial" w:hAnsi="Arial" w:cs="Arial"/>
          <w:sz w:val="22"/>
          <w:szCs w:val="22"/>
        </w:rPr>
        <w:t xml:space="preserve">Thus, it is critical to </w:t>
      </w:r>
      <w:r w:rsidR="002B10F4">
        <w:rPr>
          <w:rFonts w:ascii="Arial" w:hAnsi="Arial" w:cs="Arial"/>
          <w:sz w:val="22"/>
          <w:szCs w:val="22"/>
        </w:rPr>
        <w:t xml:space="preserve">identify factors </w:t>
      </w:r>
      <w:r w:rsidR="00573100">
        <w:rPr>
          <w:rFonts w:ascii="Arial" w:hAnsi="Arial" w:cs="Arial"/>
          <w:sz w:val="22"/>
          <w:szCs w:val="22"/>
        </w:rPr>
        <w:t xml:space="preserve">during this transitional phase </w:t>
      </w:r>
      <w:r w:rsidR="002B10F4">
        <w:rPr>
          <w:rFonts w:ascii="Arial" w:hAnsi="Arial" w:cs="Arial"/>
          <w:sz w:val="22"/>
          <w:szCs w:val="22"/>
        </w:rPr>
        <w:t xml:space="preserve">that contribute to remittance or persistence </w:t>
      </w:r>
      <w:r w:rsidR="00180CF0">
        <w:rPr>
          <w:rFonts w:ascii="Arial" w:hAnsi="Arial" w:cs="Arial"/>
          <w:sz w:val="22"/>
          <w:szCs w:val="22"/>
        </w:rPr>
        <w:t xml:space="preserve">of social anxiety </w:t>
      </w:r>
      <w:r w:rsidR="002B10F4">
        <w:rPr>
          <w:rFonts w:ascii="Arial" w:hAnsi="Arial" w:cs="Arial"/>
          <w:sz w:val="22"/>
          <w:szCs w:val="22"/>
        </w:rPr>
        <w:t xml:space="preserve">that may serve as </w:t>
      </w:r>
      <w:r w:rsidR="00544368">
        <w:rPr>
          <w:rFonts w:ascii="Arial" w:hAnsi="Arial" w:cs="Arial"/>
          <w:sz w:val="22"/>
          <w:szCs w:val="22"/>
        </w:rPr>
        <w:t xml:space="preserve">malleable </w:t>
      </w:r>
      <w:r w:rsidR="002B10F4">
        <w:rPr>
          <w:rFonts w:ascii="Arial" w:hAnsi="Arial" w:cs="Arial"/>
          <w:sz w:val="22"/>
          <w:szCs w:val="22"/>
        </w:rPr>
        <w:t xml:space="preserve">treatment targets. </w:t>
      </w:r>
      <w:r w:rsidR="00A432A5" w:rsidRPr="00CA3A63">
        <w:rPr>
          <w:rFonts w:ascii="Arial" w:hAnsi="Arial" w:cs="Arial"/>
          <w:sz w:val="22"/>
          <w:szCs w:val="22"/>
        </w:rPr>
        <w:t>Because e</w:t>
      </w:r>
      <w:r w:rsidR="00B20965" w:rsidRPr="00CA3A63">
        <w:rPr>
          <w:rFonts w:ascii="Arial" w:hAnsi="Arial" w:cs="Arial"/>
          <w:sz w:val="22"/>
          <w:szCs w:val="22"/>
        </w:rPr>
        <w:t xml:space="preserve">xisting </w:t>
      </w:r>
      <w:r w:rsidRPr="00CA3A63">
        <w:rPr>
          <w:rFonts w:ascii="Arial" w:hAnsi="Arial" w:cs="Arial"/>
          <w:sz w:val="22"/>
          <w:szCs w:val="22"/>
        </w:rPr>
        <w:t>treatment</w:t>
      </w:r>
      <w:r w:rsidR="00CA3A63" w:rsidRPr="00CA3A63">
        <w:rPr>
          <w:rFonts w:ascii="Arial" w:hAnsi="Arial" w:cs="Arial"/>
          <w:sz w:val="22"/>
          <w:szCs w:val="22"/>
        </w:rPr>
        <w:t>s</w:t>
      </w:r>
      <w:r w:rsidR="00B20965" w:rsidRPr="00CA3A63">
        <w:rPr>
          <w:rFonts w:ascii="Arial" w:hAnsi="Arial" w:cs="Arial"/>
          <w:sz w:val="22"/>
          <w:szCs w:val="22"/>
        </w:rPr>
        <w:t xml:space="preserve"> </w:t>
      </w:r>
      <w:r w:rsidR="00622D0F" w:rsidRPr="00CA3A63">
        <w:rPr>
          <w:rFonts w:ascii="Arial" w:hAnsi="Arial" w:cs="Arial"/>
          <w:sz w:val="22"/>
          <w:szCs w:val="22"/>
        </w:rPr>
        <w:t>rarely result in remission</w:t>
      </w:r>
      <w:r w:rsidR="00A432A5" w:rsidRPr="00CA3A63">
        <w:rPr>
          <w:rFonts w:ascii="Arial" w:hAnsi="Arial" w:cs="Arial"/>
          <w:sz w:val="22"/>
          <w:szCs w:val="22"/>
        </w:rPr>
        <w:t>,</w:t>
      </w:r>
      <w:r w:rsidR="0098344B" w:rsidRPr="00CA3A63">
        <w:rPr>
          <w:rFonts w:ascii="Arial" w:hAnsi="Arial" w:cs="Arial"/>
          <w:sz w:val="22"/>
          <w:szCs w:val="22"/>
        </w:rPr>
        <w:t xml:space="preserve"> there is an urgent need </w:t>
      </w:r>
      <w:r w:rsidRPr="00CA3A63">
        <w:rPr>
          <w:rFonts w:ascii="Arial" w:hAnsi="Arial" w:cs="Arial"/>
          <w:sz w:val="22"/>
          <w:szCs w:val="22"/>
        </w:rPr>
        <w:t>to identify new intervention</w:t>
      </w:r>
      <w:r w:rsidR="00A432A5" w:rsidRPr="00CA3A63">
        <w:rPr>
          <w:rFonts w:ascii="Arial" w:hAnsi="Arial" w:cs="Arial"/>
          <w:sz w:val="22"/>
          <w:szCs w:val="22"/>
        </w:rPr>
        <w:t xml:space="preserve"> </w:t>
      </w:r>
      <w:r w:rsidR="0098344B" w:rsidRPr="00CA3A63">
        <w:rPr>
          <w:rFonts w:ascii="Arial" w:hAnsi="Arial" w:cs="Arial"/>
          <w:sz w:val="22"/>
          <w:szCs w:val="22"/>
        </w:rPr>
        <w:t xml:space="preserve">targets. Prominent theories suggest that biased memory for negative social outcomes reinforce </w:t>
      </w:r>
      <w:r w:rsidRPr="00CA3A63">
        <w:rPr>
          <w:rFonts w:ascii="Arial" w:hAnsi="Arial" w:cs="Arial"/>
          <w:sz w:val="22"/>
          <w:szCs w:val="22"/>
        </w:rPr>
        <w:t xml:space="preserve">social anxiety </w:t>
      </w:r>
      <w:r w:rsidR="0098344B" w:rsidRPr="00CA3A63">
        <w:rPr>
          <w:rFonts w:ascii="Arial" w:hAnsi="Arial" w:cs="Arial"/>
          <w:sz w:val="22"/>
          <w:szCs w:val="22"/>
        </w:rPr>
        <w:t>symptoms</w:t>
      </w:r>
      <w:r w:rsidR="002B29BB" w:rsidRPr="0015454A">
        <w:rPr>
          <w:rFonts w:ascii="Arial" w:hAnsi="Arial" w:cs="Arial"/>
          <w:sz w:val="22"/>
          <w:szCs w:val="22"/>
        </w:rPr>
        <w:t xml:space="preserve">. </w:t>
      </w:r>
      <w:r w:rsidR="002B29BB" w:rsidRPr="0015454A">
        <w:rPr>
          <w:rFonts w:ascii="Arial" w:eastAsiaTheme="minorHAnsi" w:hAnsi="Arial" w:cs="Arial"/>
          <w:sz w:val="22"/>
          <w:szCs w:val="22"/>
        </w:rPr>
        <w:t xml:space="preserve">Because memory is reconstructive, it is fundamentally malleable. Yet the role memory bias plays in the persistence and remittance of social anxiety is untested. </w:t>
      </w:r>
      <w:r w:rsidR="00150DD8" w:rsidRPr="0015454A">
        <w:rPr>
          <w:rFonts w:ascii="Arial" w:hAnsi="Arial" w:cs="Arial"/>
          <w:sz w:val="22"/>
          <w:szCs w:val="22"/>
        </w:rPr>
        <w:t>O</w:t>
      </w:r>
      <w:r w:rsidR="0098344B">
        <w:rPr>
          <w:rFonts w:ascii="Arial" w:hAnsi="Arial" w:cs="Arial"/>
          <w:sz w:val="22"/>
          <w:szCs w:val="22"/>
        </w:rPr>
        <w:t xml:space="preserve">nce neurocognitive mechanisms of </w:t>
      </w:r>
      <w:r w:rsidR="003530C8">
        <w:rPr>
          <w:rFonts w:ascii="Arial" w:hAnsi="Arial" w:cs="Arial"/>
          <w:sz w:val="22"/>
          <w:szCs w:val="22"/>
        </w:rPr>
        <w:t xml:space="preserve">memory </w:t>
      </w:r>
      <w:r w:rsidR="0098344B">
        <w:rPr>
          <w:rFonts w:ascii="Arial" w:hAnsi="Arial" w:cs="Arial"/>
          <w:sz w:val="22"/>
          <w:szCs w:val="22"/>
        </w:rPr>
        <w:t>bias are mapped, they may serve as an ideal treatment target</w:t>
      </w:r>
      <w:r w:rsidR="0098344B" w:rsidRPr="00E925F6">
        <w:rPr>
          <w:rFonts w:ascii="Arial" w:hAnsi="Arial" w:cs="Arial"/>
          <w:sz w:val="22"/>
          <w:szCs w:val="22"/>
        </w:rPr>
        <w:t xml:space="preserve">. </w:t>
      </w:r>
      <w:r w:rsidR="0098344B">
        <w:rPr>
          <w:rFonts w:ascii="Arial" w:hAnsi="Arial" w:cs="Arial"/>
          <w:sz w:val="22"/>
          <w:szCs w:val="22"/>
        </w:rPr>
        <w:t xml:space="preserve">We propose a </w:t>
      </w:r>
      <w:r w:rsidR="0098344B" w:rsidRPr="00EC1FC3">
        <w:rPr>
          <w:rFonts w:ascii="Arial" w:hAnsi="Arial" w:cs="Arial"/>
          <w:sz w:val="22"/>
          <w:szCs w:val="22"/>
        </w:rPr>
        <w:t xml:space="preserve">longitudinal study of </w:t>
      </w:r>
      <w:r w:rsidR="0098344B">
        <w:rPr>
          <w:rFonts w:ascii="Arial" w:hAnsi="Arial" w:cs="Arial"/>
          <w:sz w:val="22"/>
          <w:szCs w:val="22"/>
        </w:rPr>
        <w:t xml:space="preserve">early </w:t>
      </w:r>
      <w:r w:rsidR="0098344B" w:rsidRPr="00EC1FC3">
        <w:rPr>
          <w:rFonts w:ascii="Arial" w:hAnsi="Arial" w:cs="Arial"/>
          <w:sz w:val="22"/>
          <w:szCs w:val="22"/>
        </w:rPr>
        <w:t>adolescents</w:t>
      </w:r>
      <w:r w:rsidR="0098344B">
        <w:rPr>
          <w:rFonts w:ascii="Arial" w:hAnsi="Arial" w:cs="Arial"/>
          <w:sz w:val="22"/>
          <w:szCs w:val="22"/>
        </w:rPr>
        <w:t xml:space="preserve"> (</w:t>
      </w:r>
      <w:r w:rsidR="007C2066">
        <w:rPr>
          <w:rFonts w:ascii="Arial" w:hAnsi="Arial" w:cs="Arial"/>
          <w:sz w:val="22"/>
          <w:szCs w:val="22"/>
        </w:rPr>
        <w:t>10-</w:t>
      </w:r>
      <w:r w:rsidR="0098344B">
        <w:rPr>
          <w:rFonts w:ascii="Arial" w:hAnsi="Arial" w:cs="Arial"/>
          <w:sz w:val="22"/>
          <w:szCs w:val="22"/>
        </w:rPr>
        <w:t>11</w:t>
      </w:r>
      <w:r w:rsidR="00646EF4">
        <w:rPr>
          <w:rFonts w:ascii="Arial" w:hAnsi="Arial" w:cs="Arial"/>
          <w:sz w:val="22"/>
          <w:szCs w:val="22"/>
        </w:rPr>
        <w:t xml:space="preserve"> </w:t>
      </w:r>
      <w:r w:rsidR="0098344B">
        <w:rPr>
          <w:rFonts w:ascii="Arial" w:hAnsi="Arial" w:cs="Arial"/>
          <w:sz w:val="22"/>
          <w:szCs w:val="22"/>
        </w:rPr>
        <w:t>years), enriched for social anxiety, to identify potential brain-based treatment targets implicated in memory biases that may contribute to symptom persistence or remittance two years later (</w:t>
      </w:r>
      <w:r w:rsidR="007C2066">
        <w:rPr>
          <w:rFonts w:ascii="Arial" w:hAnsi="Arial" w:cs="Arial"/>
          <w:sz w:val="22"/>
          <w:szCs w:val="22"/>
        </w:rPr>
        <w:t>12-</w:t>
      </w:r>
      <w:r w:rsidR="0098344B">
        <w:rPr>
          <w:rFonts w:ascii="Arial" w:hAnsi="Arial" w:cs="Arial"/>
          <w:sz w:val="22"/>
          <w:szCs w:val="22"/>
        </w:rPr>
        <w:t>13 years).</w:t>
      </w:r>
    </w:p>
    <w:p w14:paraId="0BF7F2E2" w14:textId="56E585E8" w:rsidR="00622D0F" w:rsidRDefault="00573100" w:rsidP="00A80C36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2F047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>the</w:t>
      </w:r>
      <w:r w:rsidRPr="002F047C">
        <w:rPr>
          <w:rFonts w:ascii="Arial" w:hAnsi="Arial" w:cs="Arial"/>
          <w:sz w:val="22"/>
          <w:szCs w:val="22"/>
        </w:rPr>
        <w:t xml:space="preserve"> novel </w:t>
      </w:r>
      <w:r>
        <w:rPr>
          <w:rFonts w:ascii="Arial" w:hAnsi="Arial" w:cs="Arial"/>
          <w:sz w:val="22"/>
          <w:szCs w:val="22"/>
        </w:rPr>
        <w:t>Recall After Feedback Task (RAFT)</w:t>
      </w:r>
      <w:r w:rsidRPr="002F047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our preliminary data </w:t>
      </w:r>
      <w:r w:rsidRPr="002F047C">
        <w:rPr>
          <w:rFonts w:ascii="Arial" w:hAnsi="Arial" w:cs="Arial"/>
          <w:sz w:val="22"/>
          <w:szCs w:val="22"/>
        </w:rPr>
        <w:t>demonstrate</w:t>
      </w:r>
      <w:r>
        <w:rPr>
          <w:rFonts w:ascii="Arial" w:hAnsi="Arial" w:cs="Arial"/>
          <w:sz w:val="22"/>
          <w:szCs w:val="22"/>
        </w:rPr>
        <w:t>s</w:t>
      </w:r>
      <w:r w:rsidRPr="002F04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that </w:t>
      </w:r>
      <w:r w:rsidRPr="001D24C7">
        <w:rPr>
          <w:rFonts w:ascii="Arial" w:hAnsi="Arial" w:cs="Arial"/>
          <w:color w:val="000000"/>
          <w:sz w:val="22"/>
          <w:szCs w:val="22"/>
          <w:shd w:val="clear" w:color="auto" w:fill="FFFFFF"/>
        </w:rPr>
        <w:t>youth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</w:t>
      </w:r>
      <w:r w:rsidRPr="001D24C7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with more severe </w:t>
      </w:r>
      <w:r w:rsidRPr="001D24C7">
        <w:rPr>
          <w:rFonts w:ascii="Arial" w:hAnsi="Arial" w:cs="Arial"/>
          <w:sz w:val="22"/>
          <w:szCs w:val="22"/>
        </w:rPr>
        <w:t xml:space="preserve">social anxiety </w:t>
      </w:r>
      <w:r>
        <w:rPr>
          <w:rFonts w:ascii="Arial" w:hAnsi="Arial" w:cs="Arial"/>
          <w:sz w:val="22"/>
          <w:szCs w:val="22"/>
        </w:rPr>
        <w:t xml:space="preserve">are biased to </w:t>
      </w:r>
      <w:r w:rsidRPr="001D24C7">
        <w:rPr>
          <w:rFonts w:ascii="Arial" w:hAnsi="Arial" w:cs="Arial"/>
          <w:sz w:val="22"/>
          <w:szCs w:val="22"/>
        </w:rPr>
        <w:t>recall</w:t>
      </w:r>
      <w:r>
        <w:rPr>
          <w:rFonts w:ascii="Arial" w:hAnsi="Arial" w:cs="Arial"/>
          <w:sz w:val="22"/>
          <w:szCs w:val="22"/>
        </w:rPr>
        <w:t xml:space="preserve"> peer </w:t>
      </w:r>
      <w:r w:rsidRPr="001D24C7">
        <w:rPr>
          <w:rFonts w:ascii="Arial" w:hAnsi="Arial" w:cs="Arial"/>
          <w:sz w:val="22"/>
          <w:szCs w:val="22"/>
        </w:rPr>
        <w:t xml:space="preserve">feedback as more </w:t>
      </w:r>
      <w:r>
        <w:rPr>
          <w:rFonts w:ascii="Arial" w:hAnsi="Arial" w:cs="Arial"/>
          <w:sz w:val="22"/>
          <w:szCs w:val="22"/>
        </w:rPr>
        <w:t>rejecting</w:t>
      </w:r>
      <w:r w:rsidRPr="001D24C7">
        <w:rPr>
          <w:rFonts w:ascii="Arial" w:hAnsi="Arial" w:cs="Arial"/>
          <w:sz w:val="22"/>
          <w:szCs w:val="22"/>
        </w:rPr>
        <w:t xml:space="preserve"> than </w:t>
      </w:r>
      <w:r>
        <w:rPr>
          <w:rFonts w:ascii="Arial" w:hAnsi="Arial" w:cs="Arial"/>
          <w:sz w:val="22"/>
          <w:szCs w:val="22"/>
        </w:rPr>
        <w:t>accepting</w:t>
      </w:r>
      <w:r w:rsidRPr="001D24C7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Further, social anxiety is associated with greater striatal engagement during rejection, suggesting rejection may have greater motivational significance among socially anxious youth. </w:t>
      </w:r>
      <w:r w:rsidR="00AD7938">
        <w:rPr>
          <w:rFonts w:ascii="Arial" w:hAnsi="Arial" w:cs="Arial"/>
          <w:sz w:val="22"/>
          <w:szCs w:val="22"/>
        </w:rPr>
        <w:t xml:space="preserve">Moreover, </w:t>
      </w:r>
      <w:r>
        <w:rPr>
          <w:rFonts w:ascii="Arial" w:hAnsi="Arial" w:cs="Arial"/>
          <w:sz w:val="22"/>
          <w:szCs w:val="22"/>
        </w:rPr>
        <w:t xml:space="preserve">in socially anxious youth, </w:t>
      </w:r>
      <w:r w:rsidR="00AD7938" w:rsidRPr="00CA3A63">
        <w:rPr>
          <w:rFonts w:ascii="Arial" w:hAnsi="Arial" w:cs="Arial"/>
          <w:sz w:val="22"/>
          <w:szCs w:val="22"/>
        </w:rPr>
        <w:t>greater</w:t>
      </w:r>
      <w:r w:rsidR="00AD793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7938">
        <w:rPr>
          <w:rFonts w:ascii="Arial" w:hAnsi="Arial" w:cs="Arial"/>
          <w:sz w:val="22"/>
          <w:szCs w:val="22"/>
        </w:rPr>
        <w:t>mPFC</w:t>
      </w:r>
      <w:proofErr w:type="spellEnd"/>
      <w:r w:rsidR="00AD7938">
        <w:rPr>
          <w:rFonts w:ascii="Arial" w:hAnsi="Arial" w:cs="Arial"/>
          <w:sz w:val="22"/>
          <w:szCs w:val="22"/>
        </w:rPr>
        <w:t>-striatal connectivity during rejection predicts enhanced recall for rejecting events. Such relations occur</w:t>
      </w:r>
      <w:r w:rsidR="00AD7938" w:rsidRPr="001D24C7">
        <w:rPr>
          <w:rFonts w:ascii="Arial" w:hAnsi="Arial" w:cs="Arial"/>
          <w:sz w:val="22"/>
          <w:szCs w:val="22"/>
        </w:rPr>
        <w:t xml:space="preserve"> </w:t>
      </w:r>
      <w:r w:rsidR="00AD7938" w:rsidRPr="00CA6AD1">
        <w:rPr>
          <w:rFonts w:ascii="Arial" w:hAnsi="Arial" w:cs="Arial"/>
          <w:i/>
          <w:sz w:val="22"/>
          <w:szCs w:val="22"/>
        </w:rPr>
        <w:t>uniquely</w:t>
      </w:r>
      <w:r w:rsidR="00AD7938">
        <w:rPr>
          <w:rFonts w:ascii="Arial" w:hAnsi="Arial" w:cs="Arial"/>
          <w:sz w:val="22"/>
          <w:szCs w:val="22"/>
        </w:rPr>
        <w:t xml:space="preserve"> among</w:t>
      </w:r>
      <w:r w:rsidR="00AD7938" w:rsidRPr="001D24C7">
        <w:rPr>
          <w:rFonts w:ascii="Arial" w:hAnsi="Arial" w:cs="Arial"/>
          <w:sz w:val="22"/>
          <w:szCs w:val="22"/>
        </w:rPr>
        <w:t xml:space="preserve"> socially anxious youth, but not adults.</w:t>
      </w:r>
      <w:r w:rsidR="00AD7938">
        <w:rPr>
          <w:rFonts w:ascii="Arial" w:hAnsi="Arial" w:cs="Arial"/>
          <w:sz w:val="22"/>
          <w:szCs w:val="22"/>
        </w:rPr>
        <w:t xml:space="preserve"> </w:t>
      </w:r>
      <w:r w:rsidR="00622D0F" w:rsidRPr="0098656D">
        <w:rPr>
          <w:rFonts w:ascii="Arial" w:hAnsi="Arial" w:cs="Arial"/>
          <w:sz w:val="22"/>
          <w:szCs w:val="22"/>
        </w:rPr>
        <w:t xml:space="preserve">We </w:t>
      </w:r>
      <w:r w:rsidR="00622D0F">
        <w:rPr>
          <w:rFonts w:ascii="Arial" w:hAnsi="Arial" w:cs="Arial"/>
          <w:sz w:val="22"/>
          <w:szCs w:val="22"/>
        </w:rPr>
        <w:t>posit</w:t>
      </w:r>
      <w:r w:rsidR="00622D0F" w:rsidRPr="0098656D">
        <w:rPr>
          <w:rFonts w:ascii="Arial" w:hAnsi="Arial" w:cs="Arial"/>
          <w:sz w:val="22"/>
          <w:szCs w:val="22"/>
        </w:rPr>
        <w:t xml:space="preserve"> this is a consequence of normative increases in dopamine </w:t>
      </w:r>
      <w:r w:rsidR="00AD7938">
        <w:rPr>
          <w:rFonts w:ascii="Arial" w:hAnsi="Arial" w:cs="Arial"/>
          <w:sz w:val="22"/>
          <w:szCs w:val="22"/>
        </w:rPr>
        <w:t>signaling</w:t>
      </w:r>
      <w:r w:rsidR="00622D0F" w:rsidRPr="0098656D">
        <w:rPr>
          <w:rFonts w:ascii="Arial" w:hAnsi="Arial" w:cs="Arial"/>
          <w:sz w:val="22"/>
          <w:szCs w:val="22"/>
        </w:rPr>
        <w:t xml:space="preserve"> during adolescence</w:t>
      </w:r>
      <w:r w:rsidR="00622D0F" w:rsidRPr="005A26C9">
        <w:rPr>
          <w:rFonts w:ascii="Arial" w:hAnsi="Arial" w:cs="Arial"/>
          <w:sz w:val="22"/>
          <w:szCs w:val="22"/>
        </w:rPr>
        <w:t xml:space="preserve">. </w:t>
      </w:r>
      <w:r w:rsidR="009658CB" w:rsidRPr="0098656D">
        <w:rPr>
          <w:rFonts w:ascii="Arial" w:hAnsi="Arial" w:cs="Arial"/>
          <w:sz w:val="22"/>
          <w:szCs w:val="22"/>
        </w:rPr>
        <w:t xml:space="preserve">Dopamine facilitates </w:t>
      </w:r>
      <w:proofErr w:type="spellStart"/>
      <w:r w:rsidR="009658CB" w:rsidRPr="0098656D">
        <w:rPr>
          <w:rFonts w:ascii="Arial" w:hAnsi="Arial" w:cs="Arial"/>
          <w:sz w:val="22"/>
          <w:szCs w:val="22"/>
        </w:rPr>
        <w:t>mPFC</w:t>
      </w:r>
      <w:proofErr w:type="spellEnd"/>
      <w:r w:rsidR="009658CB" w:rsidRPr="0098656D">
        <w:rPr>
          <w:rFonts w:ascii="Arial" w:hAnsi="Arial" w:cs="Arial"/>
          <w:sz w:val="22"/>
          <w:szCs w:val="22"/>
        </w:rPr>
        <w:t>-striatal plasticity, and may play a pivotal role in establishing lasting representations of motivationally significant events.</w:t>
      </w:r>
      <w:r w:rsidR="009658CB">
        <w:rPr>
          <w:rFonts w:ascii="Arial" w:hAnsi="Arial" w:cs="Arial"/>
          <w:sz w:val="22"/>
          <w:szCs w:val="22"/>
        </w:rPr>
        <w:t xml:space="preserve"> </w:t>
      </w:r>
      <w:r w:rsidR="00FC5F02">
        <w:rPr>
          <w:rFonts w:ascii="Arial" w:hAnsi="Arial" w:cs="Arial"/>
          <w:sz w:val="22"/>
          <w:szCs w:val="22"/>
        </w:rPr>
        <w:t>Our model proposes</w:t>
      </w:r>
      <w:r w:rsidR="005E0E71">
        <w:rPr>
          <w:rFonts w:ascii="Arial" w:hAnsi="Arial" w:cs="Arial"/>
          <w:sz w:val="22"/>
          <w:szCs w:val="22"/>
        </w:rPr>
        <w:t xml:space="preserve"> that the motivational significance of rejection, particularly in the presence of high dopamine </w:t>
      </w:r>
      <w:r>
        <w:rPr>
          <w:rFonts w:ascii="Arial" w:hAnsi="Arial" w:cs="Arial"/>
          <w:sz w:val="22"/>
          <w:szCs w:val="22"/>
        </w:rPr>
        <w:t>system function</w:t>
      </w:r>
      <w:r w:rsidR="005E0E71">
        <w:rPr>
          <w:rFonts w:ascii="Arial" w:hAnsi="Arial" w:cs="Arial"/>
          <w:sz w:val="22"/>
          <w:szCs w:val="22"/>
        </w:rPr>
        <w:t xml:space="preserve">, </w:t>
      </w:r>
      <w:r w:rsidR="00C06D18">
        <w:rPr>
          <w:rFonts w:ascii="Arial" w:hAnsi="Arial" w:cs="Arial"/>
          <w:sz w:val="22"/>
          <w:szCs w:val="22"/>
        </w:rPr>
        <w:t xml:space="preserve">promotes </w:t>
      </w:r>
      <w:r w:rsidR="005E0E71">
        <w:rPr>
          <w:rFonts w:ascii="Arial" w:hAnsi="Arial" w:cs="Arial"/>
          <w:sz w:val="22"/>
          <w:szCs w:val="22"/>
        </w:rPr>
        <w:t>striatal-</w:t>
      </w:r>
      <w:proofErr w:type="spellStart"/>
      <w:r w:rsidR="005E0E71">
        <w:rPr>
          <w:rFonts w:ascii="Arial" w:hAnsi="Arial" w:cs="Arial"/>
          <w:sz w:val="22"/>
          <w:szCs w:val="22"/>
        </w:rPr>
        <w:t>mPFC</w:t>
      </w:r>
      <w:proofErr w:type="spellEnd"/>
      <w:r w:rsidR="005E0E71">
        <w:rPr>
          <w:rFonts w:ascii="Arial" w:hAnsi="Arial" w:cs="Arial"/>
          <w:sz w:val="22"/>
          <w:szCs w:val="22"/>
        </w:rPr>
        <w:t xml:space="preserve"> </w:t>
      </w:r>
      <w:r w:rsidR="00C06D18">
        <w:rPr>
          <w:rFonts w:ascii="Arial" w:hAnsi="Arial" w:cs="Arial"/>
          <w:sz w:val="22"/>
          <w:szCs w:val="22"/>
        </w:rPr>
        <w:t>connectivity</w:t>
      </w:r>
      <w:r w:rsidR="00150DD8">
        <w:rPr>
          <w:rFonts w:ascii="Arial" w:hAnsi="Arial" w:cs="Arial"/>
          <w:sz w:val="22"/>
          <w:szCs w:val="22"/>
        </w:rPr>
        <w:t>,</w:t>
      </w:r>
      <w:r w:rsidR="005E0E71">
        <w:rPr>
          <w:rFonts w:ascii="Arial" w:hAnsi="Arial" w:cs="Arial"/>
          <w:sz w:val="22"/>
          <w:szCs w:val="22"/>
        </w:rPr>
        <w:t xml:space="preserve"> resulting in the development of a persistent, negative representation of social experiences</w:t>
      </w:r>
      <w:r w:rsidR="005E0E71" w:rsidRPr="0033192C">
        <w:rPr>
          <w:rFonts w:ascii="Arial" w:hAnsi="Arial" w:cs="Arial"/>
          <w:sz w:val="22"/>
          <w:szCs w:val="22"/>
        </w:rPr>
        <w:t xml:space="preserve">. </w:t>
      </w:r>
      <w:r w:rsidR="00CA3A63" w:rsidRPr="0033192C">
        <w:rPr>
          <w:rFonts w:ascii="Arial" w:hAnsi="Arial" w:cs="Arial"/>
          <w:sz w:val="22"/>
          <w:szCs w:val="22"/>
        </w:rPr>
        <w:t>O</w:t>
      </w:r>
      <w:r w:rsidR="00622D0F" w:rsidRPr="0033192C">
        <w:rPr>
          <w:rFonts w:ascii="Arial" w:hAnsi="Arial" w:cs="Arial"/>
          <w:sz w:val="22"/>
          <w:szCs w:val="22"/>
        </w:rPr>
        <w:t>ur</w:t>
      </w:r>
      <w:r w:rsidR="00622D0F" w:rsidRPr="0033192C" w:rsidDel="00EA6C1B">
        <w:rPr>
          <w:rFonts w:ascii="Arial" w:hAnsi="Arial" w:cs="Arial"/>
          <w:sz w:val="22"/>
          <w:szCs w:val="22"/>
        </w:rPr>
        <w:t xml:space="preserve"> </w:t>
      </w:r>
      <w:r w:rsidR="00622D0F" w:rsidRPr="0033192C">
        <w:rPr>
          <w:rFonts w:ascii="Arial" w:hAnsi="Arial" w:cs="Arial"/>
          <w:sz w:val="22"/>
          <w:szCs w:val="22"/>
        </w:rPr>
        <w:t>pilot work using neuromelanin-sensitive (</w:t>
      </w:r>
      <w:r w:rsidR="00622D0F" w:rsidRPr="0033192C">
        <w:rPr>
          <w:rFonts w:ascii="Arial" w:hAnsi="Arial" w:cs="Arial"/>
          <w:bCs/>
          <w:sz w:val="22"/>
          <w:szCs w:val="22"/>
        </w:rPr>
        <w:t>NM</w:t>
      </w:r>
      <w:r w:rsidR="00622D0F" w:rsidRPr="0033192C">
        <w:rPr>
          <w:rFonts w:ascii="Arial" w:hAnsi="Arial" w:cs="Arial"/>
          <w:sz w:val="22"/>
          <w:szCs w:val="22"/>
        </w:rPr>
        <w:t xml:space="preserve">) MRI methods (a proxy measure for dopamine) demonstrates that among socially anxious youth, </w:t>
      </w:r>
      <w:r w:rsidR="009658CB" w:rsidRPr="0033192C">
        <w:rPr>
          <w:rFonts w:ascii="Arial" w:hAnsi="Arial" w:cs="Arial"/>
          <w:sz w:val="22"/>
          <w:szCs w:val="22"/>
        </w:rPr>
        <w:t xml:space="preserve">higher dopamine </w:t>
      </w:r>
      <w:r w:rsidRPr="0033192C">
        <w:rPr>
          <w:rFonts w:ascii="Arial" w:hAnsi="Arial" w:cs="Arial"/>
          <w:sz w:val="22"/>
          <w:szCs w:val="22"/>
        </w:rPr>
        <w:t xml:space="preserve">system function </w:t>
      </w:r>
      <w:r w:rsidR="00622D0F" w:rsidRPr="0033192C">
        <w:rPr>
          <w:rFonts w:ascii="Arial" w:hAnsi="Arial" w:cs="Arial"/>
          <w:sz w:val="22"/>
          <w:szCs w:val="22"/>
        </w:rPr>
        <w:t>is associated with negative recall biases.</w:t>
      </w:r>
      <w:r w:rsidR="00622D0F" w:rsidRPr="0098656D">
        <w:rPr>
          <w:rFonts w:ascii="Arial" w:hAnsi="Arial" w:cs="Arial"/>
          <w:sz w:val="22"/>
          <w:szCs w:val="22"/>
        </w:rPr>
        <w:t xml:space="preserve"> </w:t>
      </w:r>
      <w:r w:rsidR="00622D0F">
        <w:rPr>
          <w:rFonts w:ascii="Arial" w:hAnsi="Arial" w:cs="Arial"/>
          <w:sz w:val="22"/>
          <w:szCs w:val="22"/>
        </w:rPr>
        <w:t xml:space="preserve">These combined data support </w:t>
      </w:r>
      <w:r w:rsidR="00622D0F" w:rsidRPr="0098656D">
        <w:rPr>
          <w:rFonts w:ascii="Arial" w:hAnsi="Arial" w:cs="Arial"/>
          <w:sz w:val="22"/>
          <w:szCs w:val="22"/>
        </w:rPr>
        <w:t xml:space="preserve">our </w:t>
      </w:r>
      <w:r w:rsidR="00622D0F" w:rsidRPr="0098656D">
        <w:rPr>
          <w:rFonts w:ascii="Arial" w:hAnsi="Arial" w:cs="Arial"/>
          <w:b/>
          <w:sz w:val="22"/>
          <w:szCs w:val="22"/>
          <w:u w:val="single"/>
        </w:rPr>
        <w:t>central hypothesis</w:t>
      </w:r>
      <w:r w:rsidR="00622D0F" w:rsidRPr="0098656D">
        <w:rPr>
          <w:rFonts w:ascii="Arial" w:hAnsi="Arial" w:cs="Arial"/>
          <w:sz w:val="22"/>
          <w:szCs w:val="22"/>
        </w:rPr>
        <w:t xml:space="preserve"> that in the presence of high dopamine</w:t>
      </w:r>
      <w:r w:rsidR="00EA7D2E">
        <w:rPr>
          <w:rFonts w:ascii="Arial" w:hAnsi="Arial" w:cs="Arial"/>
          <w:sz w:val="22"/>
          <w:szCs w:val="22"/>
        </w:rPr>
        <w:t>rgic</w:t>
      </w:r>
      <w:r w:rsidR="00622D0F" w:rsidRPr="0098656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system function</w:t>
      </w:r>
      <w:r w:rsidR="00622D0F" w:rsidRPr="0098656D">
        <w:rPr>
          <w:rFonts w:ascii="Arial" w:hAnsi="Arial" w:cs="Arial"/>
          <w:sz w:val="22"/>
          <w:szCs w:val="22"/>
        </w:rPr>
        <w:t xml:space="preserve">, youth with </w:t>
      </w:r>
      <w:r>
        <w:rPr>
          <w:rFonts w:ascii="Arial" w:hAnsi="Arial" w:cs="Arial"/>
          <w:sz w:val="22"/>
          <w:szCs w:val="22"/>
        </w:rPr>
        <w:t>biased recall for negative peer fe</w:t>
      </w:r>
      <w:r w:rsidR="00437E15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dback</w:t>
      </w:r>
      <w:r w:rsidR="00622D0F" w:rsidRPr="0098656D">
        <w:rPr>
          <w:rFonts w:ascii="Arial" w:hAnsi="Arial" w:cs="Arial"/>
          <w:sz w:val="22"/>
          <w:szCs w:val="22"/>
        </w:rPr>
        <w:t xml:space="preserve"> and corresponding </w:t>
      </w:r>
      <w:proofErr w:type="spellStart"/>
      <w:r w:rsidR="00622D0F" w:rsidRPr="0098656D">
        <w:rPr>
          <w:rFonts w:ascii="Arial" w:hAnsi="Arial" w:cs="Arial"/>
          <w:sz w:val="22"/>
          <w:szCs w:val="22"/>
        </w:rPr>
        <w:t>mPFC</w:t>
      </w:r>
      <w:proofErr w:type="spellEnd"/>
      <w:r w:rsidR="00622D0F" w:rsidRPr="0098656D">
        <w:rPr>
          <w:rFonts w:ascii="Arial" w:hAnsi="Arial" w:cs="Arial"/>
          <w:sz w:val="22"/>
          <w:szCs w:val="22"/>
        </w:rPr>
        <w:t xml:space="preserve">-striatal alterations </w:t>
      </w:r>
      <w:r w:rsidR="00A432A5">
        <w:rPr>
          <w:rFonts w:ascii="Arial" w:hAnsi="Arial" w:cs="Arial"/>
          <w:sz w:val="22"/>
          <w:szCs w:val="22"/>
        </w:rPr>
        <w:t xml:space="preserve">during rejection </w:t>
      </w:r>
      <w:r w:rsidR="00622D0F" w:rsidRPr="0098656D">
        <w:rPr>
          <w:rFonts w:ascii="Arial" w:hAnsi="Arial" w:cs="Arial"/>
          <w:sz w:val="22"/>
          <w:szCs w:val="22"/>
        </w:rPr>
        <w:t xml:space="preserve">are more likely to persist in social anxiety </w:t>
      </w:r>
      <w:r w:rsidR="00CA3A63">
        <w:rPr>
          <w:rFonts w:ascii="Arial" w:hAnsi="Arial" w:cs="Arial"/>
          <w:sz w:val="22"/>
          <w:szCs w:val="22"/>
        </w:rPr>
        <w:t>versus</w:t>
      </w:r>
      <w:r w:rsidR="00622D0F" w:rsidRPr="0098656D">
        <w:rPr>
          <w:rFonts w:ascii="Arial" w:hAnsi="Arial" w:cs="Arial"/>
          <w:sz w:val="22"/>
          <w:szCs w:val="22"/>
        </w:rPr>
        <w:t xml:space="preserve"> those who remit.</w:t>
      </w:r>
      <w:r w:rsidR="003530C8" w:rsidRPr="003530C8">
        <w:rPr>
          <w:rFonts w:ascii="Arial" w:hAnsi="Arial" w:cs="Arial"/>
          <w:noProof/>
          <w:color w:val="000000" w:themeColor="text1"/>
          <w:sz w:val="22"/>
          <w:szCs w:val="22"/>
        </w:rPr>
        <w:t xml:space="preserve"> </w:t>
      </w:r>
    </w:p>
    <w:p w14:paraId="4A022F59" w14:textId="48B81942" w:rsidR="00D53181" w:rsidRDefault="00E77BDE" w:rsidP="003930B9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D15B90">
        <w:rPr>
          <w:noProof/>
        </w:rPr>
        <w:drawing>
          <wp:anchor distT="0" distB="0" distL="114300" distR="114300" simplePos="0" relativeHeight="251663360" behindDoc="1" locked="0" layoutInCell="1" allowOverlap="1" wp14:anchorId="3D561224" wp14:editId="07C6AED1">
            <wp:simplePos x="0" y="0"/>
            <wp:positionH relativeFrom="margin">
              <wp:posOffset>4272280</wp:posOffset>
            </wp:positionH>
            <wp:positionV relativeFrom="paragraph">
              <wp:posOffset>893211</wp:posOffset>
            </wp:positionV>
            <wp:extent cx="2560320" cy="1259527"/>
            <wp:effectExtent l="0" t="0" r="5080" b="0"/>
            <wp:wrapTight wrapText="bothSides">
              <wp:wrapPolygon edited="0">
                <wp:start x="107" y="0"/>
                <wp:lineTo x="0" y="654"/>
                <wp:lineTo x="0" y="20914"/>
                <wp:lineTo x="107" y="21349"/>
                <wp:lineTo x="21429" y="21349"/>
                <wp:lineTo x="21536" y="20914"/>
                <wp:lineTo x="21536" y="654"/>
                <wp:lineTo x="21429" y="0"/>
                <wp:lineTo x="10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59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D0F" w:rsidRPr="00D15B90">
        <w:rPr>
          <w:rFonts w:ascii="Arial" w:hAnsi="Arial" w:cs="Arial"/>
          <w:sz w:val="22"/>
          <w:szCs w:val="22"/>
        </w:rPr>
        <w:t xml:space="preserve">To test this hypothesis, </w:t>
      </w:r>
      <w:r w:rsidR="007C2066" w:rsidRPr="00D15B90">
        <w:rPr>
          <w:rFonts w:ascii="Arial" w:hAnsi="Arial" w:cs="Arial"/>
          <w:sz w:val="22"/>
          <w:szCs w:val="22"/>
        </w:rPr>
        <w:t>255</w:t>
      </w:r>
      <w:r w:rsidR="007C2066" w:rsidRPr="00D15B90">
        <w:rPr>
          <w:rFonts w:ascii="Arial" w:hAnsi="Arial" w:cs="Arial"/>
          <w:sz w:val="22"/>
          <w:szCs w:val="22"/>
        </w:rPr>
        <w:t xml:space="preserve"> </w:t>
      </w:r>
      <w:r w:rsidR="00696AF4" w:rsidRPr="00D15B90">
        <w:rPr>
          <w:rFonts w:ascii="Arial" w:hAnsi="Arial" w:cs="Arial"/>
          <w:sz w:val="22"/>
          <w:szCs w:val="22"/>
        </w:rPr>
        <w:t>participants (</w:t>
      </w:r>
      <w:r w:rsidR="00E459D5" w:rsidRPr="00D15B90">
        <w:rPr>
          <w:rFonts w:ascii="Arial" w:hAnsi="Arial" w:cs="Arial"/>
          <w:sz w:val="22"/>
          <w:szCs w:val="22"/>
        </w:rPr>
        <w:t xml:space="preserve">age </w:t>
      </w:r>
      <w:r w:rsidR="007C2066" w:rsidRPr="00D15B90">
        <w:rPr>
          <w:rFonts w:ascii="Arial" w:hAnsi="Arial" w:cs="Arial"/>
          <w:sz w:val="22"/>
          <w:szCs w:val="22"/>
        </w:rPr>
        <w:t>10-</w:t>
      </w:r>
      <w:r w:rsidR="00FD46C6" w:rsidRPr="00D15B90">
        <w:rPr>
          <w:rFonts w:ascii="Arial" w:hAnsi="Arial" w:cs="Arial"/>
          <w:sz w:val="22"/>
          <w:szCs w:val="22"/>
        </w:rPr>
        <w:t xml:space="preserve">11, </w:t>
      </w:r>
      <w:r w:rsidR="00A80C36" w:rsidRPr="00D15B90">
        <w:rPr>
          <w:rFonts w:ascii="Arial" w:hAnsi="Arial" w:cs="Arial"/>
          <w:sz w:val="22"/>
          <w:szCs w:val="22"/>
        </w:rPr>
        <w:t xml:space="preserve">50% </w:t>
      </w:r>
      <w:r w:rsidR="00696AF4" w:rsidRPr="00D15B90">
        <w:rPr>
          <w:rFonts w:ascii="Arial" w:hAnsi="Arial" w:cs="Arial"/>
          <w:sz w:val="22"/>
          <w:szCs w:val="22"/>
        </w:rPr>
        <w:t xml:space="preserve">female, enriched for social anxiety) will complete </w:t>
      </w:r>
      <w:r w:rsidR="009658CB" w:rsidRPr="00D15B90">
        <w:rPr>
          <w:rFonts w:ascii="Arial" w:hAnsi="Arial" w:cs="Arial"/>
          <w:sz w:val="22"/>
          <w:szCs w:val="22"/>
        </w:rPr>
        <w:t xml:space="preserve">an </w:t>
      </w:r>
      <w:r w:rsidR="009658CB" w:rsidRPr="00D15B90">
        <w:rPr>
          <w:rFonts w:ascii="ArialMT" w:hAnsi="ArialMT"/>
          <w:sz w:val="22"/>
          <w:szCs w:val="22"/>
        </w:rPr>
        <w:t xml:space="preserve">NM-MRI scan </w:t>
      </w:r>
      <w:r w:rsidR="00FD46C6" w:rsidRPr="00D15B90">
        <w:rPr>
          <w:rFonts w:ascii="ArialMT" w:hAnsi="ArialMT"/>
          <w:sz w:val="22"/>
          <w:szCs w:val="22"/>
        </w:rPr>
        <w:t xml:space="preserve">during Years 1-3 </w:t>
      </w:r>
      <w:r w:rsidR="006915F7" w:rsidRPr="00D15B90">
        <w:rPr>
          <w:rFonts w:ascii="ArialMT" w:hAnsi="ArialMT"/>
          <w:sz w:val="22"/>
          <w:szCs w:val="22"/>
        </w:rPr>
        <w:t xml:space="preserve">to </w:t>
      </w:r>
      <w:r w:rsidR="009658CB" w:rsidRPr="00D15B90">
        <w:rPr>
          <w:rFonts w:ascii="ArialMT" w:hAnsi="ArialMT"/>
          <w:sz w:val="22"/>
          <w:szCs w:val="22"/>
        </w:rPr>
        <w:t>asses</w:t>
      </w:r>
      <w:r w:rsidR="004A2F62" w:rsidRPr="00D15B90">
        <w:rPr>
          <w:rFonts w:ascii="ArialMT" w:hAnsi="ArialMT"/>
          <w:sz w:val="22"/>
          <w:szCs w:val="22"/>
        </w:rPr>
        <w:t>s</w:t>
      </w:r>
      <w:r w:rsidR="009658CB" w:rsidRPr="00D15B90">
        <w:rPr>
          <w:rFonts w:ascii="ArialMT" w:hAnsi="ArialMT"/>
          <w:sz w:val="22"/>
          <w:szCs w:val="22"/>
        </w:rPr>
        <w:t xml:space="preserve"> </w:t>
      </w:r>
      <w:r w:rsidR="006915F7" w:rsidRPr="00D15B90">
        <w:rPr>
          <w:rFonts w:ascii="ArialMT" w:hAnsi="ArialMT"/>
          <w:sz w:val="22"/>
          <w:szCs w:val="22"/>
        </w:rPr>
        <w:t>dopamine system function</w:t>
      </w:r>
      <w:r w:rsidR="00751C84" w:rsidRPr="00D15B90">
        <w:rPr>
          <w:rFonts w:ascii="ArialMT" w:hAnsi="ArialMT"/>
          <w:sz w:val="22"/>
          <w:szCs w:val="22"/>
        </w:rPr>
        <w:t xml:space="preserve"> </w:t>
      </w:r>
      <w:r w:rsidR="009658CB" w:rsidRPr="00D15B90">
        <w:rPr>
          <w:rFonts w:ascii="Arial" w:hAnsi="Arial" w:cs="Arial"/>
          <w:sz w:val="22"/>
          <w:szCs w:val="22"/>
        </w:rPr>
        <w:t xml:space="preserve">and an fMRI-based </w:t>
      </w:r>
      <w:r w:rsidR="00F55749" w:rsidRPr="00D15B90">
        <w:rPr>
          <w:rFonts w:ascii="Arial" w:hAnsi="Arial" w:cs="Arial"/>
          <w:sz w:val="22"/>
          <w:szCs w:val="22"/>
        </w:rPr>
        <w:t xml:space="preserve">RAFT </w:t>
      </w:r>
      <w:r w:rsidR="00D53181" w:rsidRPr="00D15B90">
        <w:rPr>
          <w:rFonts w:ascii="Arial" w:hAnsi="Arial" w:cs="Arial"/>
          <w:sz w:val="22"/>
          <w:szCs w:val="22"/>
        </w:rPr>
        <w:t xml:space="preserve">to </w:t>
      </w:r>
      <w:r w:rsidR="009658CB" w:rsidRPr="00D15B90">
        <w:rPr>
          <w:rFonts w:ascii="Arial" w:hAnsi="Arial" w:cs="Arial"/>
          <w:sz w:val="22"/>
          <w:szCs w:val="22"/>
        </w:rPr>
        <w:t xml:space="preserve">assess </w:t>
      </w:r>
      <w:r w:rsidR="00751C84" w:rsidRPr="00D15B90">
        <w:rPr>
          <w:rFonts w:ascii="Arial" w:hAnsi="Arial" w:cs="Arial"/>
          <w:sz w:val="22"/>
          <w:szCs w:val="22"/>
        </w:rPr>
        <w:t xml:space="preserve">recall bias and </w:t>
      </w:r>
      <w:r w:rsidR="009658CB" w:rsidRPr="00D15B90">
        <w:rPr>
          <w:rFonts w:ascii="Arial" w:hAnsi="Arial" w:cs="Arial"/>
          <w:sz w:val="22"/>
          <w:szCs w:val="22"/>
        </w:rPr>
        <w:t xml:space="preserve">brain function during the encoding and recall of </w:t>
      </w:r>
      <w:r w:rsidR="00CA3A63" w:rsidRPr="00D15B90">
        <w:rPr>
          <w:rFonts w:ascii="Arial" w:hAnsi="Arial" w:cs="Arial"/>
          <w:sz w:val="22"/>
          <w:szCs w:val="22"/>
        </w:rPr>
        <w:t>rejecting and accepting</w:t>
      </w:r>
      <w:r w:rsidR="009658CB" w:rsidRPr="00D15B90">
        <w:rPr>
          <w:rFonts w:ascii="Arial" w:hAnsi="Arial" w:cs="Arial"/>
          <w:sz w:val="22"/>
          <w:szCs w:val="22"/>
        </w:rPr>
        <w:t xml:space="preserve"> feedback.</w:t>
      </w:r>
      <w:r w:rsidR="00622D0F" w:rsidRPr="00D15B90">
        <w:rPr>
          <w:rFonts w:ascii="Arial" w:hAnsi="Arial" w:cs="Arial"/>
          <w:sz w:val="22"/>
          <w:szCs w:val="22"/>
        </w:rPr>
        <w:t xml:space="preserve"> </w:t>
      </w:r>
      <w:r w:rsidR="00150DD8" w:rsidRPr="00D15B90">
        <w:rPr>
          <w:rFonts w:ascii="Arial" w:hAnsi="Arial" w:cs="Arial"/>
          <w:sz w:val="22"/>
          <w:szCs w:val="22"/>
        </w:rPr>
        <w:t>S</w:t>
      </w:r>
      <w:r w:rsidR="00622D0F" w:rsidRPr="00D15B90">
        <w:rPr>
          <w:rFonts w:ascii="Arial" w:hAnsi="Arial" w:cs="Arial"/>
          <w:sz w:val="22"/>
          <w:szCs w:val="22"/>
        </w:rPr>
        <w:t xml:space="preserve">ymptom assessments will be </w:t>
      </w:r>
      <w:r w:rsidR="00FD46C6" w:rsidRPr="00D15B90">
        <w:rPr>
          <w:rFonts w:ascii="Arial" w:hAnsi="Arial" w:cs="Arial"/>
          <w:sz w:val="22"/>
          <w:szCs w:val="22"/>
        </w:rPr>
        <w:t xml:space="preserve">conducted </w:t>
      </w:r>
      <w:r w:rsidR="00622D0F" w:rsidRPr="00D15B90">
        <w:rPr>
          <w:rFonts w:ascii="Arial" w:hAnsi="Arial" w:cs="Arial"/>
          <w:sz w:val="22"/>
          <w:szCs w:val="22"/>
        </w:rPr>
        <w:t xml:space="preserve">at 6-month intervals </w:t>
      </w:r>
      <w:r w:rsidR="00FD46C6" w:rsidRPr="00D15B90">
        <w:rPr>
          <w:rFonts w:ascii="Arial" w:hAnsi="Arial" w:cs="Arial"/>
          <w:sz w:val="22"/>
          <w:szCs w:val="22"/>
        </w:rPr>
        <w:t xml:space="preserve">until age </w:t>
      </w:r>
      <w:r w:rsidR="007C2066" w:rsidRPr="00D15B90">
        <w:rPr>
          <w:rFonts w:ascii="Arial" w:hAnsi="Arial" w:cs="Arial"/>
          <w:sz w:val="22"/>
          <w:szCs w:val="22"/>
        </w:rPr>
        <w:t>12-</w:t>
      </w:r>
      <w:r w:rsidR="00FD46C6" w:rsidRPr="00D15B90">
        <w:rPr>
          <w:rFonts w:ascii="Arial" w:hAnsi="Arial" w:cs="Arial"/>
          <w:sz w:val="22"/>
          <w:szCs w:val="22"/>
        </w:rPr>
        <w:t>13</w:t>
      </w:r>
      <w:r w:rsidR="00622D0F" w:rsidRPr="00D15B90">
        <w:rPr>
          <w:rFonts w:ascii="Arial" w:hAnsi="Arial" w:cs="Arial"/>
          <w:sz w:val="22"/>
          <w:szCs w:val="22"/>
        </w:rPr>
        <w:t>.</w:t>
      </w:r>
      <w:r w:rsidR="00512206" w:rsidRPr="00D15B90">
        <w:rPr>
          <w:rFonts w:ascii="Arial" w:hAnsi="Arial" w:cs="Arial"/>
          <w:sz w:val="22"/>
          <w:szCs w:val="22"/>
        </w:rPr>
        <w:t xml:space="preserve"> </w:t>
      </w:r>
      <w:r w:rsidR="004A2F62" w:rsidRPr="00D15B90">
        <w:rPr>
          <w:rFonts w:ascii="Arial" w:hAnsi="Arial" w:cs="Arial"/>
          <w:sz w:val="22"/>
          <w:szCs w:val="22"/>
        </w:rPr>
        <w:t xml:space="preserve">This will </w:t>
      </w:r>
      <w:r w:rsidR="00D53181" w:rsidRPr="00D15B90">
        <w:rPr>
          <w:rFonts w:ascii="Arial" w:hAnsi="Arial" w:cs="Arial"/>
          <w:sz w:val="22"/>
          <w:szCs w:val="22"/>
        </w:rPr>
        <w:t xml:space="preserve">enable us to map brain and memory processes that support </w:t>
      </w:r>
      <w:r w:rsidR="004A2F62" w:rsidRPr="00D15B90">
        <w:rPr>
          <w:rFonts w:ascii="Arial" w:hAnsi="Arial" w:cs="Arial"/>
          <w:sz w:val="22"/>
          <w:szCs w:val="22"/>
        </w:rPr>
        <w:t xml:space="preserve">trajectories of </w:t>
      </w:r>
      <w:r w:rsidR="00D53181" w:rsidRPr="00D15B90">
        <w:rPr>
          <w:rFonts w:ascii="Arial" w:hAnsi="Arial" w:cs="Arial"/>
          <w:sz w:val="22"/>
          <w:szCs w:val="22"/>
        </w:rPr>
        <w:t>social anxiety persistence and remittance</w:t>
      </w:r>
      <w:r w:rsidR="004A2F62" w:rsidRPr="00D15B90">
        <w:rPr>
          <w:rFonts w:ascii="Arial" w:hAnsi="Arial" w:cs="Arial"/>
          <w:sz w:val="22"/>
          <w:szCs w:val="22"/>
        </w:rPr>
        <w:t xml:space="preserve"> during a critical period of development</w:t>
      </w:r>
      <w:r w:rsidR="00D53181" w:rsidRPr="00D15B90">
        <w:rPr>
          <w:rFonts w:ascii="Arial" w:hAnsi="Arial" w:cs="Arial"/>
          <w:sz w:val="22"/>
          <w:szCs w:val="22"/>
        </w:rPr>
        <w:t>.</w:t>
      </w:r>
      <w:bookmarkStart w:id="0" w:name="_GoBack"/>
      <w:bookmarkEnd w:id="0"/>
      <w:r w:rsidR="00D53181">
        <w:rPr>
          <w:rFonts w:ascii="Arial" w:hAnsi="Arial" w:cs="Arial"/>
          <w:sz w:val="22"/>
          <w:szCs w:val="22"/>
        </w:rPr>
        <w:t xml:space="preserve"> </w:t>
      </w:r>
    </w:p>
    <w:p w14:paraId="4E355CC2" w14:textId="6C0CD0CD" w:rsidR="007C2066" w:rsidRPr="00D53181" w:rsidRDefault="00622D0F" w:rsidP="007C2066">
      <w:pPr>
        <w:spacing w:after="100"/>
        <w:jc w:val="both"/>
        <w:rPr>
          <w:rFonts w:ascii="Arial" w:hAnsi="Arial" w:cs="Arial"/>
          <w:iCs/>
          <w:sz w:val="22"/>
          <w:szCs w:val="22"/>
        </w:rPr>
      </w:pPr>
      <w:r w:rsidRPr="00337B74">
        <w:rPr>
          <w:rFonts w:ascii="Arial" w:hAnsi="Arial" w:cs="Arial"/>
          <w:b/>
          <w:bCs/>
          <w:i/>
          <w:sz w:val="22"/>
          <w:szCs w:val="22"/>
        </w:rPr>
        <w:t xml:space="preserve">Aim 1: </w:t>
      </w:r>
      <w:r w:rsidR="0087732E">
        <w:rPr>
          <w:rFonts w:ascii="Arial" w:hAnsi="Arial" w:cs="Arial"/>
          <w:b/>
          <w:bCs/>
          <w:i/>
          <w:sz w:val="22"/>
          <w:szCs w:val="22"/>
        </w:rPr>
        <w:t>C</w:t>
      </w:r>
      <w:r w:rsidRPr="00337B74">
        <w:rPr>
          <w:rFonts w:ascii="Arial" w:hAnsi="Arial" w:cs="Arial"/>
          <w:b/>
          <w:bCs/>
          <w:i/>
          <w:sz w:val="22"/>
          <w:szCs w:val="22"/>
        </w:rPr>
        <w:t xml:space="preserve">haracterize </w:t>
      </w:r>
      <w:r w:rsidR="00F9618A">
        <w:rPr>
          <w:rFonts w:ascii="Arial" w:hAnsi="Arial" w:cs="Arial"/>
          <w:b/>
          <w:bCs/>
          <w:i/>
          <w:sz w:val="22"/>
          <w:szCs w:val="22"/>
        </w:rPr>
        <w:t>longitudinal associations between</w:t>
      </w:r>
      <w:r>
        <w:rPr>
          <w:rFonts w:ascii="Arial" w:hAnsi="Arial" w:cs="Arial"/>
          <w:b/>
          <w:bCs/>
          <w:i/>
          <w:sz w:val="22"/>
          <w:szCs w:val="22"/>
        </w:rPr>
        <w:t xml:space="preserve"> memory</w:t>
      </w:r>
      <w:r w:rsidRPr="00337B74">
        <w:rPr>
          <w:rFonts w:ascii="Arial" w:hAnsi="Arial" w:cs="Arial"/>
          <w:b/>
          <w:bCs/>
          <w:i/>
          <w:sz w:val="22"/>
          <w:szCs w:val="22"/>
        </w:rPr>
        <w:t xml:space="preserve"> bias </w:t>
      </w:r>
      <w:r w:rsidR="00F9618A">
        <w:rPr>
          <w:rFonts w:ascii="Arial" w:hAnsi="Arial" w:cs="Arial"/>
          <w:b/>
          <w:bCs/>
          <w:i/>
          <w:sz w:val="22"/>
          <w:szCs w:val="22"/>
        </w:rPr>
        <w:t xml:space="preserve">and </w:t>
      </w:r>
      <w:r w:rsidRPr="00337B74">
        <w:rPr>
          <w:rFonts w:ascii="Arial" w:hAnsi="Arial" w:cs="Arial"/>
          <w:b/>
          <w:bCs/>
          <w:i/>
          <w:sz w:val="22"/>
          <w:szCs w:val="22"/>
        </w:rPr>
        <w:t>social anxiety</w:t>
      </w:r>
      <w:r>
        <w:rPr>
          <w:rFonts w:ascii="Arial" w:hAnsi="Arial" w:cs="Arial"/>
          <w:b/>
          <w:bCs/>
          <w:i/>
          <w:sz w:val="22"/>
          <w:szCs w:val="22"/>
        </w:rPr>
        <w:t xml:space="preserve">. </w:t>
      </w:r>
      <w:r w:rsidR="00D53181" w:rsidRPr="00E30041">
        <w:rPr>
          <w:rFonts w:ascii="Arial" w:hAnsi="Arial" w:cs="Arial"/>
          <w:sz w:val="22"/>
          <w:szCs w:val="22"/>
        </w:rPr>
        <w:t xml:space="preserve">We </w:t>
      </w:r>
      <w:r w:rsidR="00D53181">
        <w:rPr>
          <w:rFonts w:ascii="Arial" w:hAnsi="Arial" w:cs="Arial"/>
          <w:sz w:val="22"/>
          <w:szCs w:val="22"/>
        </w:rPr>
        <w:t>predict</w:t>
      </w:r>
      <w:r w:rsidR="00D53181" w:rsidRPr="00E30041">
        <w:rPr>
          <w:rFonts w:ascii="Arial" w:hAnsi="Arial" w:cs="Arial"/>
          <w:sz w:val="22"/>
          <w:szCs w:val="22"/>
        </w:rPr>
        <w:t xml:space="preserve"> that </w:t>
      </w:r>
      <w:r w:rsidR="00D53181">
        <w:rPr>
          <w:rFonts w:ascii="Arial" w:hAnsi="Arial" w:cs="Arial"/>
          <w:sz w:val="22"/>
          <w:szCs w:val="22"/>
        </w:rPr>
        <w:t xml:space="preserve">greater negativity bias </w:t>
      </w:r>
      <w:r w:rsidR="007C2066">
        <w:rPr>
          <w:rFonts w:ascii="Arial" w:hAnsi="Arial" w:cs="Arial"/>
          <w:sz w:val="22"/>
          <w:szCs w:val="22"/>
        </w:rPr>
        <w:t xml:space="preserve">at baseline </w:t>
      </w:r>
      <w:r w:rsidR="007C2066" w:rsidRPr="002A4C85">
        <w:rPr>
          <w:rFonts w:ascii="Arial" w:hAnsi="Arial" w:cs="Arial"/>
          <w:sz w:val="22"/>
          <w:szCs w:val="22"/>
        </w:rPr>
        <w:t>will be associated with the development of a more severe symptom trajectory.</w:t>
      </w:r>
    </w:p>
    <w:p w14:paraId="05F21255" w14:textId="5F2320B2" w:rsidR="00696AF4" w:rsidRDefault="00A66EC1" w:rsidP="00C06D18">
      <w:pPr>
        <w:spacing w:after="10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DB194D7" wp14:editId="21438DF3">
                <wp:simplePos x="0" y="0"/>
                <wp:positionH relativeFrom="column">
                  <wp:posOffset>4269740</wp:posOffset>
                </wp:positionH>
                <wp:positionV relativeFrom="paragraph">
                  <wp:posOffset>457601</wp:posOffset>
                </wp:positionV>
                <wp:extent cx="2651760" cy="158750"/>
                <wp:effectExtent l="0" t="0" r="2540" b="6350"/>
                <wp:wrapTight wrapText="bothSides">
                  <wp:wrapPolygon edited="0">
                    <wp:start x="0" y="0"/>
                    <wp:lineTo x="0" y="20736"/>
                    <wp:lineTo x="21517" y="20736"/>
                    <wp:lineTo x="21517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9A5B1" w14:textId="77777777" w:rsidR="00A66EC1" w:rsidRPr="00A66EC1" w:rsidRDefault="00A66EC1" w:rsidP="00E77BDE">
                            <w:pPr>
                              <w:ind w:right="30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A66EC1">
                              <w:rPr>
                                <w:rFonts w:ascii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Fig 1. Conceptual model tested by proposed Aims</w:t>
                            </w:r>
                          </w:p>
                          <w:p w14:paraId="7ACC4FFA" w14:textId="77777777" w:rsidR="00A66EC1" w:rsidRPr="00A66EC1" w:rsidRDefault="00A66EC1" w:rsidP="00E77BDE">
                            <w:pPr>
                              <w:ind w:right="30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19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2pt;margin-top:36.05pt;width:208.8pt;height:12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4RMgIAIAAEEEAAAOAAAAZHJzL2Uyb0RvYy54bWysU11v2jAUfZ+0/2D5fQSYoBUiVKwV0yTU&#13;&#10;VoKpz8ZxSKTE17MNCfv1O3YS2nV7mvbi3Nzve+65y7u2rthZWVeSTvlkNOZMaUlZqY8p/77ffLrl&#13;&#10;zHmhM1GRVim/KMfvVh8/LBuzUFMqqMqUZUii3aIxKS+8N4skcbJQtXAjMkrDmJOthcevPSaZFQ2y&#13;&#10;11UyHY/nSUM2M5akcg7ah87IVzF/nivpn/LcKc+qlKM3H18b30N4k9VSLI5WmKKUfRviH7qoRalR&#13;&#10;9JrqQXjBTrb8I1VdSkuOcj+SVCeU56VUcQZMMxm/m2ZXCKPiLADHmStM7v+llY/nZ8vKLOVTzrSo&#13;&#10;saK9aj37Qi2bBnQa4xZw2hm4+RZqbHnQOyjD0G1u6/DFOAx24Hy5YhuSSSin89nkZg6ThG0yu72Z&#13;&#10;RfCT12hjnf+qqGZBSLnF7iKk4rx1Hp3AdXAJxTRtyqqK+6s0a1I+/4yUv1kQUWkEhhm6XoPk20Pb&#13;&#10;D3ag7IK5LHW8cEZuShTfCuefhQUR0C/I7Z/w5BWhCPUSZwXZn3/TB3/sB1bOGhAr5e7HSVjFWfVN&#13;&#10;Y3OBhYNgB+EwCPpU3xO4OsHZGBlFBFhfDWJuqX4B59ehCkxCS9RKuR/Ee9/RGzcj1XodncA1I/xW&#13;&#10;74wMqQNIAcp9+yKs6fH22NQjDZQTi3ewd74dvOuTp7yMOwmAdij2OIOncVX9TYVDePsfvV4vf/UL&#13;&#10;AAD//wMAUEsDBBQABgAIAAAAIQDuDmlP5AAAAA8BAAAPAAAAZHJzL2Rvd25yZXYueG1sTI/NTsMw&#13;&#10;EITvSLyDtUjcqJ0INTSNUyEKN35LK8HNSZYkwl5HtpOGt8c9wWWl1c7MzldsZqPZhM73liQkCwEM&#13;&#10;qbZNT62E/fvD1Q0wHxQ1SltCCT/oYVOenxUqb+yR3nDahZbFEPK5ktCFMOSc+7pDo/zCDkjx9mWd&#13;&#10;USGuruWNU8cYbjRPhVhyo3qKHzo14F2H9fduNBL0h3ePlQif07Z9Cq8vfDzcJ89SXl7M23Uct2tg&#13;&#10;Aefw54ATQ+wPZSxW2ZEaz7SEZZZeR6mELE2AnQRiJSJiJWGVJcDLgv/nKH8BAAD//wMAUEsBAi0A&#13;&#10;FAAGAAgAAAAhALaDOJL+AAAA4QEAABMAAAAAAAAAAAAAAAAAAAAAAFtDb250ZW50X1R5cGVzXS54&#13;&#10;bWxQSwECLQAUAAYACAAAACEAOP0h/9YAAACUAQAACwAAAAAAAAAAAAAAAAAvAQAAX3JlbHMvLnJl&#13;&#10;bHNQSwECLQAUAAYACAAAACEANeETICACAABBBAAADgAAAAAAAAAAAAAAAAAuAgAAZHJzL2Uyb0Rv&#13;&#10;Yy54bWxQSwECLQAUAAYACAAAACEA7g5pT+QAAAAPAQAADwAAAAAAAAAAAAAAAAB6BAAAZHJzL2Rv&#13;&#10;d25yZXYueG1sUEsFBgAAAAAEAAQA8wAAAIsFAAAAAA==&#13;&#10;" filled="f" stroked="f" strokeweight=".5pt">
                <v:textbox inset="0,0,0,0">
                  <w:txbxContent>
                    <w:p w14:paraId="3459A5B1" w14:textId="77777777" w:rsidR="00A66EC1" w:rsidRPr="00A66EC1" w:rsidRDefault="00A66EC1" w:rsidP="00E77BDE">
                      <w:pPr>
                        <w:ind w:right="30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A66EC1">
                        <w:rPr>
                          <w:rFonts w:ascii="Arial" w:hAnsi="Arial" w:cs="Arial"/>
                          <w:b/>
                          <w:bCs/>
                          <w:sz w:val="17"/>
                          <w:szCs w:val="17"/>
                        </w:rPr>
                        <w:t>Fig 1. Conceptual model tested by proposed Aims</w:t>
                      </w:r>
                    </w:p>
                    <w:p w14:paraId="7ACC4FFA" w14:textId="77777777" w:rsidR="00A66EC1" w:rsidRPr="00A66EC1" w:rsidRDefault="00A66EC1" w:rsidP="00E77BDE">
                      <w:pPr>
                        <w:ind w:right="30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622D0F" w:rsidRPr="00EC1FC3">
        <w:rPr>
          <w:rFonts w:ascii="Arial" w:hAnsi="Arial" w:cs="Arial"/>
          <w:b/>
          <w:i/>
          <w:sz w:val="22"/>
          <w:szCs w:val="22"/>
        </w:rPr>
        <w:t xml:space="preserve">Aim </w:t>
      </w:r>
      <w:r w:rsidR="00622D0F">
        <w:rPr>
          <w:rFonts w:ascii="Arial" w:hAnsi="Arial" w:cs="Arial"/>
          <w:b/>
          <w:i/>
          <w:sz w:val="22"/>
          <w:szCs w:val="22"/>
        </w:rPr>
        <w:t>2</w:t>
      </w:r>
      <w:r w:rsidR="00622D0F" w:rsidRPr="00EC1FC3">
        <w:rPr>
          <w:rFonts w:ascii="Arial" w:hAnsi="Arial" w:cs="Arial"/>
          <w:b/>
          <w:i/>
          <w:sz w:val="22"/>
          <w:szCs w:val="22"/>
        </w:rPr>
        <w:t xml:space="preserve">: </w:t>
      </w:r>
      <w:r w:rsidR="00696AF4">
        <w:rPr>
          <w:rFonts w:ascii="Arial" w:hAnsi="Arial" w:cs="Arial"/>
          <w:b/>
          <w:i/>
          <w:sz w:val="22"/>
          <w:szCs w:val="22"/>
        </w:rPr>
        <w:t xml:space="preserve">Determine </w:t>
      </w:r>
      <w:r w:rsidR="00622D0F">
        <w:rPr>
          <w:rFonts w:ascii="Arial" w:hAnsi="Arial" w:cs="Arial"/>
          <w:b/>
          <w:i/>
          <w:sz w:val="22"/>
          <w:szCs w:val="22"/>
        </w:rPr>
        <w:t xml:space="preserve">the extent to which </w:t>
      </w:r>
      <w:r w:rsidR="002353B7">
        <w:rPr>
          <w:rFonts w:ascii="Arial" w:hAnsi="Arial" w:cs="Arial"/>
          <w:b/>
          <w:i/>
          <w:sz w:val="22"/>
          <w:szCs w:val="22"/>
        </w:rPr>
        <w:t xml:space="preserve">recall bias mediates </w:t>
      </w:r>
      <w:r w:rsidR="002353B7">
        <w:rPr>
          <w:rFonts w:ascii="Arial" w:hAnsi="Arial" w:cs="Arial"/>
          <w:b/>
          <w:bCs/>
          <w:i/>
          <w:sz w:val="22"/>
          <w:szCs w:val="22"/>
        </w:rPr>
        <w:t>the relation between</w:t>
      </w:r>
      <w:r w:rsidR="0042567D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proofErr w:type="spellStart"/>
      <w:r w:rsidR="002353B7">
        <w:rPr>
          <w:rFonts w:ascii="Arial" w:hAnsi="Arial" w:cs="Arial"/>
          <w:b/>
          <w:bCs/>
          <w:i/>
          <w:sz w:val="22"/>
          <w:szCs w:val="22"/>
        </w:rPr>
        <w:t>mPFC</w:t>
      </w:r>
      <w:proofErr w:type="spellEnd"/>
      <w:r w:rsidR="002353B7">
        <w:rPr>
          <w:rFonts w:ascii="Arial" w:hAnsi="Arial" w:cs="Arial"/>
          <w:b/>
          <w:bCs/>
          <w:i/>
          <w:sz w:val="22"/>
          <w:szCs w:val="22"/>
        </w:rPr>
        <w:t xml:space="preserve">-striatal connectivity </w:t>
      </w:r>
      <w:r w:rsidR="00622D0F">
        <w:rPr>
          <w:rFonts w:ascii="Arial" w:hAnsi="Arial" w:cs="Arial"/>
          <w:b/>
          <w:bCs/>
          <w:i/>
          <w:sz w:val="22"/>
          <w:szCs w:val="22"/>
        </w:rPr>
        <w:t xml:space="preserve">and </w:t>
      </w:r>
      <w:r w:rsidR="00622D0F" w:rsidRPr="00E91CFA">
        <w:rPr>
          <w:rFonts w:ascii="Arial" w:hAnsi="Arial" w:cs="Arial"/>
          <w:b/>
          <w:bCs/>
          <w:i/>
          <w:sz w:val="22"/>
          <w:szCs w:val="22"/>
        </w:rPr>
        <w:t>social anxiety</w:t>
      </w:r>
      <w:r w:rsidR="002353B7">
        <w:rPr>
          <w:rFonts w:ascii="Arial" w:hAnsi="Arial" w:cs="Arial"/>
          <w:b/>
          <w:bCs/>
          <w:i/>
          <w:sz w:val="22"/>
          <w:szCs w:val="22"/>
        </w:rPr>
        <w:t xml:space="preserve"> symptom trajectories</w:t>
      </w:r>
      <w:r w:rsidR="00622D0F" w:rsidRPr="00E91CFA">
        <w:rPr>
          <w:rFonts w:ascii="Arial" w:hAnsi="Arial" w:cs="Arial"/>
          <w:b/>
          <w:bCs/>
          <w:i/>
          <w:sz w:val="22"/>
          <w:szCs w:val="22"/>
        </w:rPr>
        <w:t>.</w:t>
      </w:r>
      <w:r w:rsidR="00622D0F" w:rsidRPr="00F93889">
        <w:rPr>
          <w:rFonts w:ascii="Arial" w:hAnsi="Arial" w:cs="Arial"/>
          <w:b/>
          <w:bCs/>
          <w:sz w:val="22"/>
          <w:szCs w:val="22"/>
        </w:rPr>
        <w:t xml:space="preserve"> </w:t>
      </w:r>
      <w:r w:rsidR="00696AF4" w:rsidRPr="005A26C9">
        <w:rPr>
          <w:rFonts w:ascii="Arial" w:hAnsi="Arial" w:cs="Arial"/>
          <w:bCs/>
          <w:sz w:val="22"/>
          <w:szCs w:val="22"/>
        </w:rPr>
        <w:t>We hypothesize that</w:t>
      </w:r>
      <w:r w:rsidR="00FD46C6">
        <w:rPr>
          <w:rFonts w:ascii="Arial" w:hAnsi="Arial" w:cs="Arial"/>
          <w:bCs/>
          <w:sz w:val="22"/>
          <w:szCs w:val="22"/>
        </w:rPr>
        <w:t xml:space="preserve"> </w:t>
      </w:r>
      <w:r w:rsidR="002353B7">
        <w:rPr>
          <w:rFonts w:ascii="Arial" w:hAnsi="Arial" w:cs="Arial"/>
          <w:bCs/>
          <w:sz w:val="22"/>
          <w:szCs w:val="22"/>
        </w:rPr>
        <w:t xml:space="preserve">negativity bias will mediate the relation between </w:t>
      </w:r>
      <w:proofErr w:type="spellStart"/>
      <w:r w:rsidR="0042567D" w:rsidRPr="00696AF4">
        <w:rPr>
          <w:rFonts w:ascii="Arial" w:hAnsi="Arial" w:cs="Arial"/>
          <w:bCs/>
          <w:sz w:val="22"/>
          <w:szCs w:val="22"/>
        </w:rPr>
        <w:t>mPFC</w:t>
      </w:r>
      <w:proofErr w:type="spellEnd"/>
      <w:r w:rsidR="0042567D" w:rsidRPr="00696AF4">
        <w:rPr>
          <w:rFonts w:ascii="Arial" w:hAnsi="Arial" w:cs="Arial"/>
          <w:bCs/>
          <w:sz w:val="22"/>
          <w:szCs w:val="22"/>
        </w:rPr>
        <w:t xml:space="preserve">-striatal coupling during </w:t>
      </w:r>
      <w:r w:rsidR="00D53181">
        <w:rPr>
          <w:rFonts w:ascii="Arial" w:hAnsi="Arial" w:cs="Arial"/>
          <w:bCs/>
          <w:sz w:val="22"/>
          <w:szCs w:val="22"/>
        </w:rPr>
        <w:t xml:space="preserve">rejecting </w:t>
      </w:r>
      <w:r w:rsidR="0042567D" w:rsidRPr="00696AF4">
        <w:rPr>
          <w:rFonts w:ascii="Arial" w:hAnsi="Arial" w:cs="Arial"/>
          <w:bCs/>
          <w:sz w:val="22"/>
          <w:szCs w:val="22"/>
        </w:rPr>
        <w:t xml:space="preserve">vs. </w:t>
      </w:r>
      <w:r w:rsidR="00D53181">
        <w:rPr>
          <w:rFonts w:ascii="Arial" w:hAnsi="Arial" w:cs="Arial"/>
          <w:bCs/>
          <w:sz w:val="22"/>
          <w:szCs w:val="22"/>
        </w:rPr>
        <w:t xml:space="preserve">accepting </w:t>
      </w:r>
      <w:r w:rsidR="002353B7">
        <w:rPr>
          <w:rFonts w:ascii="Arial" w:hAnsi="Arial" w:cs="Arial"/>
          <w:bCs/>
          <w:sz w:val="22"/>
          <w:szCs w:val="22"/>
        </w:rPr>
        <w:t xml:space="preserve">feedback </w:t>
      </w:r>
      <w:r w:rsidR="0042567D">
        <w:rPr>
          <w:rFonts w:ascii="Arial" w:hAnsi="Arial" w:cs="Arial"/>
          <w:bCs/>
          <w:sz w:val="22"/>
          <w:szCs w:val="22"/>
        </w:rPr>
        <w:t xml:space="preserve">and </w:t>
      </w:r>
      <w:r w:rsidR="0042567D" w:rsidRPr="007C2066">
        <w:rPr>
          <w:rFonts w:ascii="Arial" w:hAnsi="Arial" w:cs="Arial"/>
          <w:bCs/>
          <w:sz w:val="22"/>
          <w:szCs w:val="22"/>
        </w:rPr>
        <w:t>symptom persistence</w:t>
      </w:r>
      <w:r w:rsidR="00696AF4" w:rsidRPr="00367602">
        <w:rPr>
          <w:rFonts w:ascii="Arial" w:hAnsi="Arial" w:cs="Arial"/>
          <w:bCs/>
          <w:sz w:val="22"/>
          <w:szCs w:val="22"/>
        </w:rPr>
        <w:t>.</w:t>
      </w:r>
      <w:r w:rsidR="00696AF4">
        <w:rPr>
          <w:rFonts w:ascii="Arial" w:hAnsi="Arial" w:cs="Arial"/>
          <w:bCs/>
          <w:sz w:val="22"/>
          <w:szCs w:val="22"/>
        </w:rPr>
        <w:t xml:space="preserve"> Consistent with </w:t>
      </w:r>
      <w:r w:rsidR="00696AF4">
        <w:rPr>
          <w:rFonts w:ascii="Arial" w:hAnsi="Arial" w:cs="Arial"/>
          <w:sz w:val="22"/>
          <w:szCs w:val="22"/>
        </w:rPr>
        <w:t xml:space="preserve">preliminary data, we also predict that striatal response to </w:t>
      </w:r>
      <w:r w:rsidR="00A80C36">
        <w:rPr>
          <w:rFonts w:ascii="Arial" w:hAnsi="Arial" w:cs="Arial"/>
          <w:sz w:val="22"/>
          <w:szCs w:val="22"/>
        </w:rPr>
        <w:t>rejection</w:t>
      </w:r>
      <w:r w:rsidR="00696AF4">
        <w:rPr>
          <w:rFonts w:ascii="Arial" w:hAnsi="Arial" w:cs="Arial"/>
          <w:sz w:val="22"/>
          <w:szCs w:val="22"/>
        </w:rPr>
        <w:t xml:space="preserve"> will correlate with symptoms at </w:t>
      </w:r>
      <w:r w:rsidR="00FD46C6">
        <w:rPr>
          <w:rFonts w:ascii="Arial" w:hAnsi="Arial" w:cs="Arial"/>
          <w:sz w:val="22"/>
          <w:szCs w:val="22"/>
        </w:rPr>
        <w:t>baseline</w:t>
      </w:r>
      <w:r w:rsidR="00696AF4">
        <w:rPr>
          <w:rFonts w:ascii="Arial" w:hAnsi="Arial" w:cs="Arial"/>
          <w:sz w:val="22"/>
          <w:szCs w:val="22"/>
        </w:rPr>
        <w:t xml:space="preserve">. </w:t>
      </w:r>
      <w:r w:rsidR="00622D0F">
        <w:rPr>
          <w:rFonts w:ascii="Arial" w:hAnsi="Arial" w:cs="Arial"/>
          <w:color w:val="000000"/>
          <w:sz w:val="22"/>
          <w:szCs w:val="22"/>
          <w:shd w:val="clear" w:color="auto" w:fill="FFFFFF"/>
        </w:rPr>
        <w:t>E</w:t>
      </w:r>
      <w:r w:rsidR="00622D0F">
        <w:rPr>
          <w:rFonts w:ascii="Arial" w:hAnsi="Arial" w:cs="Arial"/>
          <w:bCs/>
          <w:sz w:val="22"/>
          <w:szCs w:val="22"/>
        </w:rPr>
        <w:t xml:space="preserve">xploratory </w:t>
      </w:r>
      <w:r w:rsidR="00E8293E">
        <w:rPr>
          <w:rFonts w:ascii="Arial" w:hAnsi="Arial" w:cs="Arial"/>
          <w:bCs/>
          <w:sz w:val="22"/>
          <w:szCs w:val="22"/>
        </w:rPr>
        <w:t xml:space="preserve">aims </w:t>
      </w:r>
      <w:r w:rsidR="00622D0F">
        <w:rPr>
          <w:rFonts w:ascii="Arial" w:hAnsi="Arial" w:cs="Arial"/>
          <w:bCs/>
          <w:sz w:val="22"/>
          <w:szCs w:val="22"/>
        </w:rPr>
        <w:t xml:space="preserve">will </w:t>
      </w:r>
      <w:r w:rsidR="00E8293E">
        <w:rPr>
          <w:rFonts w:ascii="Arial" w:hAnsi="Arial" w:cs="Arial"/>
          <w:bCs/>
          <w:sz w:val="22"/>
          <w:szCs w:val="22"/>
        </w:rPr>
        <w:t xml:space="preserve">expand </w:t>
      </w:r>
      <w:r w:rsidR="006915F7">
        <w:rPr>
          <w:rFonts w:ascii="Arial" w:hAnsi="Arial" w:cs="Arial"/>
          <w:bCs/>
          <w:sz w:val="22"/>
          <w:szCs w:val="22"/>
        </w:rPr>
        <w:t xml:space="preserve">both </w:t>
      </w:r>
      <w:r w:rsidR="00E8293E">
        <w:rPr>
          <w:rFonts w:ascii="Arial" w:hAnsi="Arial" w:cs="Arial"/>
          <w:bCs/>
          <w:sz w:val="22"/>
          <w:szCs w:val="22"/>
        </w:rPr>
        <w:t>analyses to hippocampus and test</w:t>
      </w:r>
      <w:r w:rsidR="00622D0F">
        <w:rPr>
          <w:rFonts w:ascii="Arial" w:hAnsi="Arial" w:cs="Arial"/>
          <w:bCs/>
          <w:sz w:val="22"/>
          <w:szCs w:val="22"/>
        </w:rPr>
        <w:t xml:space="preserve"> </w:t>
      </w:r>
      <w:r w:rsidR="00A80C36">
        <w:rPr>
          <w:rFonts w:ascii="Arial" w:hAnsi="Arial" w:cs="Arial"/>
          <w:bCs/>
          <w:sz w:val="22"/>
          <w:szCs w:val="22"/>
        </w:rPr>
        <w:t xml:space="preserve">if </w:t>
      </w:r>
      <w:r w:rsidR="00622D0F">
        <w:rPr>
          <w:rFonts w:ascii="Arial" w:hAnsi="Arial" w:cs="Arial"/>
          <w:bCs/>
          <w:sz w:val="22"/>
          <w:szCs w:val="22"/>
        </w:rPr>
        <w:t xml:space="preserve">relations are </w:t>
      </w:r>
      <w:r w:rsidR="006915F7">
        <w:rPr>
          <w:rFonts w:ascii="Arial" w:hAnsi="Arial" w:cs="Arial"/>
          <w:bCs/>
          <w:sz w:val="22"/>
          <w:szCs w:val="22"/>
        </w:rPr>
        <w:t>linked to</w:t>
      </w:r>
      <w:r w:rsidR="00622D0F">
        <w:rPr>
          <w:rFonts w:ascii="Arial" w:hAnsi="Arial" w:cs="Arial"/>
          <w:bCs/>
          <w:sz w:val="22"/>
          <w:szCs w:val="22"/>
        </w:rPr>
        <w:t xml:space="preserve"> </w:t>
      </w:r>
      <w:r w:rsidR="00792313">
        <w:rPr>
          <w:rFonts w:ascii="Arial" w:hAnsi="Arial" w:cs="Arial"/>
          <w:bCs/>
          <w:sz w:val="22"/>
          <w:szCs w:val="22"/>
        </w:rPr>
        <w:t>brain function</w:t>
      </w:r>
      <w:r w:rsidR="00622D0F">
        <w:rPr>
          <w:rFonts w:ascii="Arial" w:hAnsi="Arial" w:cs="Arial"/>
          <w:bCs/>
          <w:sz w:val="22"/>
          <w:szCs w:val="22"/>
        </w:rPr>
        <w:t xml:space="preserve"> during </w:t>
      </w:r>
      <w:r w:rsidR="00622D0F">
        <w:rPr>
          <w:rFonts w:ascii="Arial" w:hAnsi="Arial" w:cs="Arial"/>
          <w:color w:val="000000"/>
          <w:sz w:val="22"/>
          <w:szCs w:val="22"/>
          <w:shd w:val="clear" w:color="auto" w:fill="FFFFFF"/>
        </w:rPr>
        <w:t>recall</w:t>
      </w:r>
      <w:r w:rsidR="00622D0F">
        <w:rPr>
          <w:rFonts w:ascii="Arial" w:hAnsi="Arial" w:cs="Arial"/>
          <w:bCs/>
          <w:sz w:val="22"/>
          <w:szCs w:val="22"/>
        </w:rPr>
        <w:t>.</w:t>
      </w:r>
    </w:p>
    <w:p w14:paraId="6CECCBCB" w14:textId="1A649C15" w:rsidR="00622D0F" w:rsidRPr="004C6FD3" w:rsidRDefault="00622D0F" w:rsidP="00E77BDE">
      <w:pPr>
        <w:pStyle w:val="NormalWeb"/>
        <w:spacing w:before="0" w:beforeAutospacing="0" w:afterAutospacing="0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9C4C1E">
        <w:rPr>
          <w:rFonts w:ascii="Arial" w:hAnsi="Arial" w:cs="Arial"/>
          <w:b/>
          <w:i/>
          <w:sz w:val="22"/>
          <w:szCs w:val="22"/>
        </w:rPr>
        <w:t xml:space="preserve">Aim </w:t>
      </w:r>
      <w:r>
        <w:rPr>
          <w:rFonts w:ascii="Arial" w:hAnsi="Arial" w:cs="Arial"/>
          <w:b/>
          <w:i/>
          <w:sz w:val="22"/>
          <w:szCs w:val="22"/>
        </w:rPr>
        <w:t>3</w:t>
      </w:r>
      <w:r w:rsidRPr="009C4C1E">
        <w:rPr>
          <w:rFonts w:ascii="Arial" w:hAnsi="Arial" w:cs="Arial"/>
          <w:b/>
          <w:i/>
          <w:sz w:val="22"/>
          <w:szCs w:val="22"/>
        </w:rPr>
        <w:t xml:space="preserve">: </w:t>
      </w:r>
      <w:r>
        <w:rPr>
          <w:rFonts w:ascii="Arial" w:hAnsi="Arial" w:cs="Arial"/>
          <w:b/>
          <w:bCs/>
          <w:i/>
          <w:sz w:val="22"/>
          <w:szCs w:val="22"/>
        </w:rPr>
        <w:t>T</w:t>
      </w:r>
      <w:r w:rsidR="0087732E">
        <w:rPr>
          <w:rFonts w:ascii="Arial" w:hAnsi="Arial" w:cs="Arial"/>
          <w:b/>
          <w:bCs/>
          <w:i/>
          <w:sz w:val="22"/>
          <w:szCs w:val="22"/>
        </w:rPr>
        <w:t>est moderat</w:t>
      </w:r>
      <w:r w:rsidR="00DB5319">
        <w:rPr>
          <w:rFonts w:ascii="Arial" w:hAnsi="Arial" w:cs="Arial"/>
          <w:b/>
          <w:bCs/>
          <w:i/>
          <w:sz w:val="22"/>
          <w:szCs w:val="22"/>
        </w:rPr>
        <w:t>ion of</w:t>
      </w:r>
      <w:r w:rsidR="0087732E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r w:rsidRPr="009C4C1E">
        <w:rPr>
          <w:rFonts w:ascii="Arial" w:hAnsi="Arial" w:cs="Arial"/>
          <w:b/>
          <w:bCs/>
          <w:i/>
          <w:sz w:val="22"/>
          <w:szCs w:val="22"/>
        </w:rPr>
        <w:t>brain-</w:t>
      </w:r>
      <w:r>
        <w:rPr>
          <w:rFonts w:ascii="Arial" w:hAnsi="Arial" w:cs="Arial"/>
          <w:b/>
          <w:bCs/>
          <w:i/>
          <w:sz w:val="22"/>
          <w:szCs w:val="22"/>
        </w:rPr>
        <w:t>memory bias</w:t>
      </w:r>
      <w:r w:rsidRPr="009C4C1E">
        <w:rPr>
          <w:rFonts w:ascii="Arial" w:hAnsi="Arial" w:cs="Arial"/>
          <w:b/>
          <w:bCs/>
          <w:i/>
          <w:sz w:val="22"/>
          <w:szCs w:val="22"/>
        </w:rPr>
        <w:t xml:space="preserve"> relations</w:t>
      </w:r>
      <w:r w:rsidR="00DB5319">
        <w:rPr>
          <w:rFonts w:ascii="Arial" w:hAnsi="Arial" w:cs="Arial"/>
          <w:b/>
          <w:bCs/>
          <w:i/>
          <w:sz w:val="22"/>
          <w:szCs w:val="22"/>
        </w:rPr>
        <w:t xml:space="preserve"> by </w:t>
      </w:r>
      <w:r w:rsidR="00DB5319" w:rsidRPr="009C4C1E">
        <w:rPr>
          <w:rFonts w:ascii="Arial" w:hAnsi="Arial" w:cs="Arial"/>
          <w:b/>
          <w:bCs/>
          <w:i/>
          <w:sz w:val="22"/>
          <w:szCs w:val="22"/>
        </w:rPr>
        <w:t>dopamine system function</w:t>
      </w:r>
      <w:r w:rsidRPr="009C4C1E">
        <w:rPr>
          <w:rFonts w:ascii="Arial" w:hAnsi="Arial" w:cs="Arial"/>
          <w:i/>
          <w:sz w:val="22"/>
          <w:szCs w:val="22"/>
        </w:rPr>
        <w:t>.</w:t>
      </w:r>
      <w:r w:rsidRPr="00F93889">
        <w:rPr>
          <w:rFonts w:ascii="Arial" w:hAnsi="Arial" w:cs="Arial"/>
          <w:sz w:val="22"/>
          <w:szCs w:val="22"/>
        </w:rPr>
        <w:t xml:space="preserve"> </w:t>
      </w:r>
      <w:r w:rsidR="00C06D18">
        <w:rPr>
          <w:rFonts w:ascii="Arial" w:hAnsi="Arial" w:cs="Arial"/>
          <w:sz w:val="22"/>
          <w:szCs w:val="22"/>
        </w:rPr>
        <w:t xml:space="preserve">We predict </w:t>
      </w:r>
      <w:r w:rsidR="006B0FEB">
        <w:rPr>
          <w:rFonts w:ascii="Arial" w:hAnsi="Arial" w:cs="Arial"/>
          <w:sz w:val="22"/>
          <w:szCs w:val="22"/>
        </w:rPr>
        <w:t xml:space="preserve">higher NM signal </w:t>
      </w:r>
      <w:r w:rsidR="00D53181">
        <w:rPr>
          <w:rFonts w:ascii="Arial" w:hAnsi="Arial" w:cs="Arial"/>
          <w:sz w:val="22"/>
          <w:szCs w:val="22"/>
        </w:rPr>
        <w:t xml:space="preserve">(dopamine function) </w:t>
      </w:r>
      <w:r w:rsidR="006B0FEB">
        <w:rPr>
          <w:rFonts w:ascii="Arial" w:hAnsi="Arial" w:cs="Arial"/>
          <w:sz w:val="22"/>
          <w:szCs w:val="22"/>
        </w:rPr>
        <w:t xml:space="preserve">will </w:t>
      </w:r>
      <w:r w:rsidR="00FF1495">
        <w:rPr>
          <w:rFonts w:ascii="Arial" w:hAnsi="Arial" w:cs="Arial"/>
          <w:sz w:val="22"/>
          <w:szCs w:val="22"/>
        </w:rPr>
        <w:t>strengthen the</w:t>
      </w:r>
      <w:r w:rsidR="006B0FEB">
        <w:rPr>
          <w:rFonts w:ascii="Arial" w:hAnsi="Arial" w:cs="Arial"/>
          <w:sz w:val="22"/>
          <w:szCs w:val="22"/>
        </w:rPr>
        <w:t xml:space="preserve"> relation between </w:t>
      </w:r>
      <w:proofErr w:type="spellStart"/>
      <w:r w:rsidR="006B0FEB">
        <w:rPr>
          <w:rFonts w:ascii="Arial" w:hAnsi="Arial" w:cs="Arial"/>
          <w:sz w:val="22"/>
          <w:szCs w:val="22"/>
        </w:rPr>
        <w:t>mPFC</w:t>
      </w:r>
      <w:proofErr w:type="spellEnd"/>
      <w:r w:rsidR="006B0FEB">
        <w:rPr>
          <w:rFonts w:ascii="Arial" w:hAnsi="Arial" w:cs="Arial"/>
          <w:sz w:val="22"/>
          <w:szCs w:val="22"/>
        </w:rPr>
        <w:t>-striatal connectivity and memory bia</w:t>
      </w:r>
      <w:r w:rsidR="00FF1495">
        <w:rPr>
          <w:rFonts w:ascii="Arial" w:hAnsi="Arial" w:cs="Arial"/>
          <w:sz w:val="22"/>
          <w:szCs w:val="22"/>
        </w:rPr>
        <w:t>s, thereby contributing to symptom persistence</w:t>
      </w:r>
      <w:r w:rsidR="0015454A">
        <w:rPr>
          <w:rFonts w:ascii="Arial" w:hAnsi="Arial" w:cs="Arial"/>
          <w:sz w:val="22"/>
          <w:szCs w:val="22"/>
        </w:rPr>
        <w:t>,</w:t>
      </w:r>
      <w:r w:rsidR="00AD7938">
        <w:rPr>
          <w:rFonts w:ascii="Arial" w:hAnsi="Arial" w:cs="Arial"/>
          <w:sz w:val="22"/>
          <w:szCs w:val="22"/>
        </w:rPr>
        <w:t xml:space="preserve"> test</w:t>
      </w:r>
      <w:r w:rsidR="0015454A">
        <w:rPr>
          <w:rFonts w:ascii="Arial" w:hAnsi="Arial" w:cs="Arial"/>
          <w:sz w:val="22"/>
          <w:szCs w:val="22"/>
        </w:rPr>
        <w:t>ed</w:t>
      </w:r>
      <w:r w:rsidR="00AD7938">
        <w:rPr>
          <w:rFonts w:ascii="Arial" w:hAnsi="Arial" w:cs="Arial"/>
          <w:sz w:val="22"/>
          <w:szCs w:val="22"/>
        </w:rPr>
        <w:t xml:space="preserve"> by leveraging longitudinal follow-ups</w:t>
      </w:r>
      <w:r w:rsidR="006B0FE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. </w:t>
      </w:r>
    </w:p>
    <w:p w14:paraId="13838B5D" w14:textId="60C2EDC1" w:rsidR="009F44B1" w:rsidRPr="00622D0F" w:rsidRDefault="00D53181" w:rsidP="00CA3A63">
      <w:pPr>
        <w:spacing w:after="100"/>
        <w:jc w:val="both"/>
      </w:pPr>
      <w:r>
        <w:rPr>
          <w:rFonts w:ascii="ArialMT" w:hAnsi="ArialMT" w:cs="ArialMT"/>
          <w:sz w:val="22"/>
          <w:szCs w:val="22"/>
        </w:rPr>
        <w:t>By completing the proposed research, we will characterize the contribution of social memory bias and its associated neural correlates</w:t>
      </w:r>
      <w:r w:rsidRPr="00EE1F2B">
        <w:rPr>
          <w:rFonts w:ascii="ArialMT" w:hAnsi="ArialMT" w:cs="ArialMT"/>
          <w:sz w:val="22"/>
          <w:szCs w:val="22"/>
        </w:rPr>
        <w:t xml:space="preserve"> </w:t>
      </w:r>
      <w:r>
        <w:rPr>
          <w:rFonts w:ascii="ArialMT" w:hAnsi="ArialMT" w:cs="ArialMT"/>
          <w:sz w:val="22"/>
          <w:szCs w:val="22"/>
        </w:rPr>
        <w:t>to</w:t>
      </w:r>
      <w:r w:rsidRPr="00EE1F2B">
        <w:rPr>
          <w:rFonts w:ascii="ArialMT" w:hAnsi="ArialMT" w:cs="ArialMT"/>
          <w:sz w:val="22"/>
          <w:szCs w:val="22"/>
        </w:rPr>
        <w:t xml:space="preserve"> </w:t>
      </w:r>
      <w:r>
        <w:rPr>
          <w:rFonts w:ascii="ArialMT" w:hAnsi="ArialMT" w:cs="ArialMT"/>
          <w:sz w:val="22"/>
          <w:szCs w:val="22"/>
        </w:rPr>
        <w:t xml:space="preserve">social anxiety persistence and remittance during a </w:t>
      </w:r>
      <w:r w:rsidR="00A80C36">
        <w:rPr>
          <w:rFonts w:ascii="ArialMT" w:hAnsi="ArialMT" w:cs="ArialMT"/>
          <w:sz w:val="22"/>
          <w:szCs w:val="22"/>
        </w:rPr>
        <w:t xml:space="preserve">critical </w:t>
      </w:r>
      <w:r>
        <w:rPr>
          <w:rFonts w:ascii="ArialMT" w:hAnsi="ArialMT" w:cs="ArialMT"/>
          <w:sz w:val="22"/>
          <w:szCs w:val="22"/>
        </w:rPr>
        <w:t xml:space="preserve">time of development. </w:t>
      </w:r>
      <w:r w:rsidR="004C6FD3">
        <w:rPr>
          <w:rFonts w:ascii="ArialMT" w:hAnsi="ArialMT" w:cs="ArialMT"/>
          <w:sz w:val="22"/>
          <w:szCs w:val="22"/>
        </w:rPr>
        <w:t xml:space="preserve">This </w:t>
      </w:r>
      <w:r w:rsidR="00030C83">
        <w:rPr>
          <w:rFonts w:ascii="ArialMT" w:hAnsi="ArialMT" w:cs="ArialMT"/>
          <w:sz w:val="22"/>
          <w:szCs w:val="22"/>
        </w:rPr>
        <w:t xml:space="preserve">is </w:t>
      </w:r>
      <w:r w:rsidR="00E456B8">
        <w:rPr>
          <w:rFonts w:ascii="ArialMT" w:hAnsi="ArialMT" w:cs="ArialMT"/>
          <w:sz w:val="22"/>
          <w:szCs w:val="22"/>
        </w:rPr>
        <w:t xml:space="preserve">a </w:t>
      </w:r>
      <w:r w:rsidR="00A80C36">
        <w:rPr>
          <w:rFonts w:ascii="ArialMT" w:hAnsi="ArialMT" w:cs="ArialMT"/>
          <w:sz w:val="22"/>
          <w:szCs w:val="22"/>
        </w:rPr>
        <w:t xml:space="preserve">vital </w:t>
      </w:r>
      <w:r w:rsidR="00EE1F2B">
        <w:rPr>
          <w:rFonts w:ascii="ArialMT" w:hAnsi="ArialMT" w:cs="ArialMT"/>
          <w:sz w:val="22"/>
          <w:szCs w:val="22"/>
        </w:rPr>
        <w:t xml:space="preserve">first step in </w:t>
      </w:r>
      <w:r w:rsidR="00CA6AD1">
        <w:rPr>
          <w:rFonts w:ascii="ArialMT" w:hAnsi="ArialMT" w:cs="ArialMT"/>
          <w:sz w:val="22"/>
          <w:szCs w:val="22"/>
        </w:rPr>
        <w:t>identifying</w:t>
      </w:r>
      <w:r w:rsidR="00E456B8">
        <w:rPr>
          <w:rFonts w:ascii="ArialMT" w:hAnsi="ArialMT" w:cs="ArialMT"/>
          <w:sz w:val="22"/>
          <w:szCs w:val="22"/>
        </w:rPr>
        <w:t xml:space="preserve"> new </w:t>
      </w:r>
      <w:r w:rsidR="00EE1F2B">
        <w:rPr>
          <w:rFonts w:ascii="ArialMT" w:hAnsi="ArialMT" w:cs="ArialMT"/>
          <w:sz w:val="22"/>
          <w:szCs w:val="22"/>
        </w:rPr>
        <w:t>treatment targets</w:t>
      </w:r>
      <w:r w:rsidR="00E456B8">
        <w:rPr>
          <w:rFonts w:ascii="ArialMT" w:hAnsi="ArialMT" w:cs="ArialMT"/>
          <w:sz w:val="22"/>
          <w:szCs w:val="22"/>
        </w:rPr>
        <w:t xml:space="preserve">. </w:t>
      </w:r>
      <w:r w:rsidR="00622D0F">
        <w:rPr>
          <w:rFonts w:ascii="Arial" w:hAnsi="Arial" w:cs="Arial"/>
          <w:b/>
          <w:bCs/>
          <w:sz w:val="22"/>
          <w:szCs w:val="22"/>
        </w:rPr>
        <w:t xml:space="preserve">Innovative </w:t>
      </w:r>
      <w:r w:rsidR="00792313">
        <w:rPr>
          <w:rFonts w:ascii="ArialMT" w:hAnsi="ArialMT" w:cs="ArialMT"/>
          <w:sz w:val="22"/>
          <w:szCs w:val="22"/>
        </w:rPr>
        <w:t>features are a</w:t>
      </w:r>
      <w:r w:rsidR="00622D0F">
        <w:rPr>
          <w:rFonts w:ascii="ArialMT" w:hAnsi="ArialMT" w:cs="ArialMT"/>
          <w:sz w:val="22"/>
          <w:szCs w:val="22"/>
        </w:rPr>
        <w:t xml:space="preserve"> focus on understudied mechanisms (memory) in a key age (1</w:t>
      </w:r>
      <w:r w:rsidR="00367602">
        <w:rPr>
          <w:rFonts w:ascii="ArialMT" w:hAnsi="ArialMT" w:cs="ArialMT"/>
          <w:sz w:val="22"/>
          <w:szCs w:val="22"/>
        </w:rPr>
        <w:t>0</w:t>
      </w:r>
      <w:r w:rsidR="00045E5F">
        <w:rPr>
          <w:rFonts w:ascii="ArialMT" w:hAnsi="ArialMT" w:cs="ArialMT"/>
          <w:sz w:val="22"/>
          <w:szCs w:val="22"/>
        </w:rPr>
        <w:t>-13</w:t>
      </w:r>
      <w:r w:rsidR="00622D0F">
        <w:rPr>
          <w:rFonts w:ascii="ArialMT" w:hAnsi="ArialMT" w:cs="ArialMT"/>
          <w:sz w:val="22"/>
          <w:szCs w:val="22"/>
        </w:rPr>
        <w:t xml:space="preserve"> years)</w:t>
      </w:r>
      <w:r w:rsidR="002D34B3">
        <w:rPr>
          <w:rFonts w:ascii="ArialMT" w:hAnsi="ArialMT" w:cs="ArialMT"/>
          <w:sz w:val="22"/>
          <w:szCs w:val="22"/>
        </w:rPr>
        <w:t xml:space="preserve"> using </w:t>
      </w:r>
      <w:r w:rsidR="00FD46C6">
        <w:rPr>
          <w:rFonts w:ascii="ArialMT" w:hAnsi="ArialMT" w:cs="ArialMT"/>
          <w:sz w:val="22"/>
          <w:szCs w:val="22"/>
        </w:rPr>
        <w:t>multimodal neuroimaging</w:t>
      </w:r>
      <w:r w:rsidR="002D34B3">
        <w:rPr>
          <w:rFonts w:ascii="Arial" w:hAnsi="Arial" w:cs="Arial"/>
          <w:sz w:val="22"/>
          <w:szCs w:val="22"/>
        </w:rPr>
        <w:t xml:space="preserve">. </w:t>
      </w:r>
      <w:r w:rsidR="00622D0F">
        <w:rPr>
          <w:rFonts w:ascii="ArialMT" w:hAnsi="ArialMT" w:cs="ArialMT"/>
          <w:sz w:val="22"/>
          <w:szCs w:val="22"/>
        </w:rPr>
        <w:t xml:space="preserve">Our project is </w:t>
      </w:r>
      <w:r w:rsidR="00622D0F">
        <w:rPr>
          <w:rFonts w:ascii="Arial" w:hAnsi="Arial" w:cs="Arial"/>
          <w:b/>
          <w:bCs/>
          <w:sz w:val="22"/>
          <w:szCs w:val="22"/>
        </w:rPr>
        <w:t xml:space="preserve">significant </w:t>
      </w:r>
      <w:r w:rsidR="00A80C36">
        <w:rPr>
          <w:rFonts w:ascii="ArialMT" w:hAnsi="ArialMT" w:cs="ArialMT"/>
          <w:sz w:val="22"/>
          <w:szCs w:val="22"/>
        </w:rPr>
        <w:t xml:space="preserve">as </w:t>
      </w:r>
      <w:r w:rsidR="00622D0F">
        <w:rPr>
          <w:rFonts w:ascii="ArialMT" w:hAnsi="ArialMT" w:cs="ArialMT"/>
          <w:sz w:val="22"/>
          <w:szCs w:val="22"/>
        </w:rPr>
        <w:t>it pave</w:t>
      </w:r>
      <w:r>
        <w:rPr>
          <w:rFonts w:ascii="ArialMT" w:hAnsi="ArialMT" w:cs="ArialMT"/>
          <w:sz w:val="22"/>
          <w:szCs w:val="22"/>
        </w:rPr>
        <w:t>s</w:t>
      </w:r>
      <w:r w:rsidR="00622D0F">
        <w:rPr>
          <w:rFonts w:ascii="ArialMT" w:hAnsi="ArialMT" w:cs="ArialMT"/>
          <w:sz w:val="22"/>
          <w:szCs w:val="22"/>
        </w:rPr>
        <w:t xml:space="preserve"> the way </w:t>
      </w:r>
      <w:r w:rsidR="00437E15">
        <w:rPr>
          <w:rFonts w:ascii="ArialMT" w:hAnsi="ArialMT" w:cs="ArialMT"/>
          <w:sz w:val="22"/>
          <w:szCs w:val="22"/>
        </w:rPr>
        <w:t>to</w:t>
      </w:r>
      <w:r w:rsidR="00622D0F">
        <w:rPr>
          <w:rFonts w:ascii="ArialMT" w:hAnsi="ArialMT" w:cs="ArialMT"/>
          <w:sz w:val="22"/>
          <w:szCs w:val="22"/>
        </w:rPr>
        <w:t xml:space="preserve"> provid</w:t>
      </w:r>
      <w:r w:rsidR="00437E15">
        <w:rPr>
          <w:rFonts w:ascii="ArialMT" w:hAnsi="ArialMT" w:cs="ArialMT"/>
          <w:sz w:val="22"/>
          <w:szCs w:val="22"/>
        </w:rPr>
        <w:t>e</w:t>
      </w:r>
      <w:r w:rsidR="00622D0F">
        <w:rPr>
          <w:rFonts w:ascii="ArialMT" w:hAnsi="ArialMT" w:cs="ArialMT"/>
          <w:sz w:val="22"/>
          <w:szCs w:val="22"/>
        </w:rPr>
        <w:t xml:space="preserve"> the right treatment (based on neural mechanisms) to</w:t>
      </w:r>
      <w:r w:rsidR="00A80C36">
        <w:rPr>
          <w:rFonts w:ascii="ArialMT" w:hAnsi="ArialMT" w:cs="ArialMT"/>
          <w:sz w:val="22"/>
          <w:szCs w:val="22"/>
        </w:rPr>
        <w:t xml:space="preserve"> </w:t>
      </w:r>
      <w:r w:rsidR="00622D0F">
        <w:rPr>
          <w:rFonts w:ascii="ArialMT" w:hAnsi="ArialMT" w:cs="ArialMT"/>
          <w:sz w:val="22"/>
          <w:szCs w:val="22"/>
        </w:rPr>
        <w:t>the right people (youth who will persist in social anxiety), at the right time (early adolescence, before social anxiety worsens).</w:t>
      </w:r>
    </w:p>
    <w:sectPr w:rsidR="009F44B1" w:rsidRPr="00622D0F" w:rsidSect="007A5A77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56BF9"/>
    <w:multiLevelType w:val="multilevel"/>
    <w:tmpl w:val="0506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BB"/>
    <w:rsid w:val="00000850"/>
    <w:rsid w:val="00030C83"/>
    <w:rsid w:val="00031449"/>
    <w:rsid w:val="000316F4"/>
    <w:rsid w:val="00033CD6"/>
    <w:rsid w:val="00034061"/>
    <w:rsid w:val="00037F82"/>
    <w:rsid w:val="00045E5F"/>
    <w:rsid w:val="00052DD2"/>
    <w:rsid w:val="00054BFD"/>
    <w:rsid w:val="00073127"/>
    <w:rsid w:val="00085551"/>
    <w:rsid w:val="000A1E43"/>
    <w:rsid w:val="000A6976"/>
    <w:rsid w:val="000D6CED"/>
    <w:rsid w:val="000E118C"/>
    <w:rsid w:val="000F07BE"/>
    <w:rsid w:val="0010047A"/>
    <w:rsid w:val="001007B9"/>
    <w:rsid w:val="00112CC6"/>
    <w:rsid w:val="00124E63"/>
    <w:rsid w:val="0013099A"/>
    <w:rsid w:val="00150DD8"/>
    <w:rsid w:val="00151741"/>
    <w:rsid w:val="0015454A"/>
    <w:rsid w:val="00180CF0"/>
    <w:rsid w:val="00181BF7"/>
    <w:rsid w:val="00184D63"/>
    <w:rsid w:val="001A7329"/>
    <w:rsid w:val="001B61F0"/>
    <w:rsid w:val="001B7E4C"/>
    <w:rsid w:val="001F58C2"/>
    <w:rsid w:val="002256F1"/>
    <w:rsid w:val="002331B8"/>
    <w:rsid w:val="002353B7"/>
    <w:rsid w:val="0024048C"/>
    <w:rsid w:val="00245CF3"/>
    <w:rsid w:val="00265C2A"/>
    <w:rsid w:val="00287831"/>
    <w:rsid w:val="002B10F4"/>
    <w:rsid w:val="002B1A20"/>
    <w:rsid w:val="002B29BB"/>
    <w:rsid w:val="002C6768"/>
    <w:rsid w:val="002C6A43"/>
    <w:rsid w:val="002D34B3"/>
    <w:rsid w:val="002E0E54"/>
    <w:rsid w:val="002E725E"/>
    <w:rsid w:val="002F05C3"/>
    <w:rsid w:val="003024E2"/>
    <w:rsid w:val="00307A1A"/>
    <w:rsid w:val="00313F9B"/>
    <w:rsid w:val="003259A7"/>
    <w:rsid w:val="00326B12"/>
    <w:rsid w:val="0033192C"/>
    <w:rsid w:val="00333A56"/>
    <w:rsid w:val="00350A3D"/>
    <w:rsid w:val="003530C8"/>
    <w:rsid w:val="00367602"/>
    <w:rsid w:val="00367D72"/>
    <w:rsid w:val="00384A6C"/>
    <w:rsid w:val="00387CE0"/>
    <w:rsid w:val="003930B9"/>
    <w:rsid w:val="0039327E"/>
    <w:rsid w:val="003B1F0B"/>
    <w:rsid w:val="003C0D3A"/>
    <w:rsid w:val="003D4F5A"/>
    <w:rsid w:val="003D685F"/>
    <w:rsid w:val="003F03C9"/>
    <w:rsid w:val="00400FEA"/>
    <w:rsid w:val="00403B15"/>
    <w:rsid w:val="00414DE1"/>
    <w:rsid w:val="0042567D"/>
    <w:rsid w:val="00436B15"/>
    <w:rsid w:val="00437E15"/>
    <w:rsid w:val="00440FB4"/>
    <w:rsid w:val="004654E9"/>
    <w:rsid w:val="0047714F"/>
    <w:rsid w:val="004778D9"/>
    <w:rsid w:val="00480EFC"/>
    <w:rsid w:val="0048257E"/>
    <w:rsid w:val="00482EA3"/>
    <w:rsid w:val="00487F28"/>
    <w:rsid w:val="004A2F62"/>
    <w:rsid w:val="004A7B31"/>
    <w:rsid w:val="004B125A"/>
    <w:rsid w:val="004C62FA"/>
    <w:rsid w:val="004C6FD3"/>
    <w:rsid w:val="004D3B16"/>
    <w:rsid w:val="004D6AF6"/>
    <w:rsid w:val="004E185C"/>
    <w:rsid w:val="004E5FC0"/>
    <w:rsid w:val="004F1DD3"/>
    <w:rsid w:val="00512206"/>
    <w:rsid w:val="00512457"/>
    <w:rsid w:val="00517705"/>
    <w:rsid w:val="00521FF8"/>
    <w:rsid w:val="00531DA5"/>
    <w:rsid w:val="00544368"/>
    <w:rsid w:val="0055713F"/>
    <w:rsid w:val="00573100"/>
    <w:rsid w:val="00587CBB"/>
    <w:rsid w:val="00592E65"/>
    <w:rsid w:val="005A26C9"/>
    <w:rsid w:val="005A43F1"/>
    <w:rsid w:val="005C4E05"/>
    <w:rsid w:val="005E0E71"/>
    <w:rsid w:val="005E5A78"/>
    <w:rsid w:val="005F5567"/>
    <w:rsid w:val="0061361B"/>
    <w:rsid w:val="0061562A"/>
    <w:rsid w:val="00622D0F"/>
    <w:rsid w:val="00646EF4"/>
    <w:rsid w:val="006606BB"/>
    <w:rsid w:val="00690ADB"/>
    <w:rsid w:val="006915F7"/>
    <w:rsid w:val="00693404"/>
    <w:rsid w:val="00696AF4"/>
    <w:rsid w:val="006B0FEB"/>
    <w:rsid w:val="006C164F"/>
    <w:rsid w:val="006C27A6"/>
    <w:rsid w:val="006E12B2"/>
    <w:rsid w:val="00707090"/>
    <w:rsid w:val="007242B5"/>
    <w:rsid w:val="00751C84"/>
    <w:rsid w:val="00761FE5"/>
    <w:rsid w:val="00770685"/>
    <w:rsid w:val="00792313"/>
    <w:rsid w:val="00792EA0"/>
    <w:rsid w:val="007A5A77"/>
    <w:rsid w:val="007B76BC"/>
    <w:rsid w:val="007C2066"/>
    <w:rsid w:val="007E17A3"/>
    <w:rsid w:val="007E455C"/>
    <w:rsid w:val="007F10EB"/>
    <w:rsid w:val="00803A39"/>
    <w:rsid w:val="00807875"/>
    <w:rsid w:val="00854F52"/>
    <w:rsid w:val="00860DC3"/>
    <w:rsid w:val="0087732E"/>
    <w:rsid w:val="008908F1"/>
    <w:rsid w:val="008A6885"/>
    <w:rsid w:val="008B25F7"/>
    <w:rsid w:val="008B6A6E"/>
    <w:rsid w:val="008C12D2"/>
    <w:rsid w:val="008D43F5"/>
    <w:rsid w:val="008E0F2D"/>
    <w:rsid w:val="008F0CCA"/>
    <w:rsid w:val="008F5538"/>
    <w:rsid w:val="008F55B8"/>
    <w:rsid w:val="00904EFC"/>
    <w:rsid w:val="00913C02"/>
    <w:rsid w:val="00915226"/>
    <w:rsid w:val="0091752A"/>
    <w:rsid w:val="00920AF7"/>
    <w:rsid w:val="00920F30"/>
    <w:rsid w:val="00943D7F"/>
    <w:rsid w:val="00956CF7"/>
    <w:rsid w:val="00965274"/>
    <w:rsid w:val="009658CB"/>
    <w:rsid w:val="0098344B"/>
    <w:rsid w:val="00995679"/>
    <w:rsid w:val="009B03FF"/>
    <w:rsid w:val="009B1966"/>
    <w:rsid w:val="009D1FB4"/>
    <w:rsid w:val="009F44B1"/>
    <w:rsid w:val="00A1110A"/>
    <w:rsid w:val="00A20B9E"/>
    <w:rsid w:val="00A36EB5"/>
    <w:rsid w:val="00A37DD5"/>
    <w:rsid w:val="00A432A5"/>
    <w:rsid w:val="00A50282"/>
    <w:rsid w:val="00A52EF1"/>
    <w:rsid w:val="00A561C5"/>
    <w:rsid w:val="00A61B1E"/>
    <w:rsid w:val="00A66EC1"/>
    <w:rsid w:val="00A80C36"/>
    <w:rsid w:val="00A81ABD"/>
    <w:rsid w:val="00A83266"/>
    <w:rsid w:val="00A9186D"/>
    <w:rsid w:val="00A948A3"/>
    <w:rsid w:val="00AA415E"/>
    <w:rsid w:val="00AB070D"/>
    <w:rsid w:val="00AB2757"/>
    <w:rsid w:val="00AB716F"/>
    <w:rsid w:val="00AC107B"/>
    <w:rsid w:val="00AC7028"/>
    <w:rsid w:val="00AD5BC9"/>
    <w:rsid w:val="00AD7938"/>
    <w:rsid w:val="00AE3BAF"/>
    <w:rsid w:val="00AE6C71"/>
    <w:rsid w:val="00AF15D5"/>
    <w:rsid w:val="00B0295A"/>
    <w:rsid w:val="00B07D8F"/>
    <w:rsid w:val="00B17830"/>
    <w:rsid w:val="00B17C5E"/>
    <w:rsid w:val="00B20965"/>
    <w:rsid w:val="00B41227"/>
    <w:rsid w:val="00B45AE8"/>
    <w:rsid w:val="00B63C58"/>
    <w:rsid w:val="00B7169F"/>
    <w:rsid w:val="00B81FD9"/>
    <w:rsid w:val="00B84D8E"/>
    <w:rsid w:val="00B974DC"/>
    <w:rsid w:val="00BA0CBB"/>
    <w:rsid w:val="00BB47D1"/>
    <w:rsid w:val="00BB67CB"/>
    <w:rsid w:val="00BC6572"/>
    <w:rsid w:val="00BE4C44"/>
    <w:rsid w:val="00C0033E"/>
    <w:rsid w:val="00C01469"/>
    <w:rsid w:val="00C02F96"/>
    <w:rsid w:val="00C06D18"/>
    <w:rsid w:val="00C134ED"/>
    <w:rsid w:val="00C13700"/>
    <w:rsid w:val="00C174A3"/>
    <w:rsid w:val="00C352CE"/>
    <w:rsid w:val="00C445DE"/>
    <w:rsid w:val="00C46C91"/>
    <w:rsid w:val="00C564F9"/>
    <w:rsid w:val="00C6443E"/>
    <w:rsid w:val="00C867B3"/>
    <w:rsid w:val="00CA3A63"/>
    <w:rsid w:val="00CA6AD1"/>
    <w:rsid w:val="00CB6AC8"/>
    <w:rsid w:val="00CC3529"/>
    <w:rsid w:val="00CC5CE2"/>
    <w:rsid w:val="00CD5461"/>
    <w:rsid w:val="00CE05CA"/>
    <w:rsid w:val="00CE46C0"/>
    <w:rsid w:val="00CE6749"/>
    <w:rsid w:val="00D15B90"/>
    <w:rsid w:val="00D32179"/>
    <w:rsid w:val="00D46E20"/>
    <w:rsid w:val="00D53181"/>
    <w:rsid w:val="00D76447"/>
    <w:rsid w:val="00DA13D5"/>
    <w:rsid w:val="00DA7356"/>
    <w:rsid w:val="00DB52CF"/>
    <w:rsid w:val="00DB5319"/>
    <w:rsid w:val="00DC56FF"/>
    <w:rsid w:val="00DE2CBF"/>
    <w:rsid w:val="00DF272C"/>
    <w:rsid w:val="00DF6834"/>
    <w:rsid w:val="00E0768E"/>
    <w:rsid w:val="00E2659A"/>
    <w:rsid w:val="00E27625"/>
    <w:rsid w:val="00E31714"/>
    <w:rsid w:val="00E33C31"/>
    <w:rsid w:val="00E456B8"/>
    <w:rsid w:val="00E459D5"/>
    <w:rsid w:val="00E47470"/>
    <w:rsid w:val="00E77BDE"/>
    <w:rsid w:val="00E8293E"/>
    <w:rsid w:val="00E907FE"/>
    <w:rsid w:val="00E9094B"/>
    <w:rsid w:val="00EA7D2E"/>
    <w:rsid w:val="00EB5162"/>
    <w:rsid w:val="00EB72D7"/>
    <w:rsid w:val="00EC7E9D"/>
    <w:rsid w:val="00ED6681"/>
    <w:rsid w:val="00EE022C"/>
    <w:rsid w:val="00EE1F2B"/>
    <w:rsid w:val="00F02641"/>
    <w:rsid w:val="00F41B58"/>
    <w:rsid w:val="00F45D1F"/>
    <w:rsid w:val="00F47D82"/>
    <w:rsid w:val="00F55749"/>
    <w:rsid w:val="00F55CA6"/>
    <w:rsid w:val="00F56DA7"/>
    <w:rsid w:val="00F721A4"/>
    <w:rsid w:val="00F81B70"/>
    <w:rsid w:val="00F9618A"/>
    <w:rsid w:val="00FB7B41"/>
    <w:rsid w:val="00FC037D"/>
    <w:rsid w:val="00FC5F02"/>
    <w:rsid w:val="00FD1FBD"/>
    <w:rsid w:val="00FD33B5"/>
    <w:rsid w:val="00FD46C6"/>
    <w:rsid w:val="00FE0D46"/>
    <w:rsid w:val="00FE28EE"/>
    <w:rsid w:val="00FE5470"/>
    <w:rsid w:val="00FF1495"/>
    <w:rsid w:val="00FF614C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9A7F"/>
  <w15:chartTrackingRefBased/>
  <w15:docId w15:val="{99334525-2AC6-A643-8521-FFCEA637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0CB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20A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0AF7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0AF7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AF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AF7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2D0F"/>
    <w:pPr>
      <w:spacing w:before="100" w:beforeAutospacing="1" w:after="100" w:afterAutospacing="1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D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D0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06D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2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9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Jarcho</dc:creator>
  <cp:keywords/>
  <dc:description/>
  <cp:lastModifiedBy>Johanna Jarcho</cp:lastModifiedBy>
  <cp:revision>2</cp:revision>
  <cp:lastPrinted>2022-05-31T16:46:00Z</cp:lastPrinted>
  <dcterms:created xsi:type="dcterms:W3CDTF">2023-03-01T21:03:00Z</dcterms:created>
  <dcterms:modified xsi:type="dcterms:W3CDTF">2023-03-01T21:03:00Z</dcterms:modified>
</cp:coreProperties>
</file>