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v="urn:schemas-microsoft-com:vml" xmlns:o="urn:schemas-microsoft-com:office:office" xmlns:r="http://schemas.openxmlformats.org/officeDocument/2006/relationships" xmlns:w10="urn:schemas-microsoft-com:office:word" xmlns:wp="http://schemas.openxmlformats.org/drawingml/2006/wordprocessingDrawing">
  <w:body>
    <w:p>
      <w:pPr>
        <w:pageBreakBefore/>
        <w:pBdr>
          <w:top w:color="FFFFFF" w:val="single" w:space="27"/>
        </w:pBdr>
        <w:ind w:left="980"/>
        <w:sectPr>
          <w:type w:val="continuous"/>
          <w:pgSz w:w="12240" w:h="17760"/>
          <w:pgMar w:top="0" w:left="0" w:right="820"/>
          <w:cols w:num="1">
            <w:col w:w="11420"/>
          </w:cols>
        </w:sectPr>
      </w:pPr>
      <w:r>
        <w:pict>
          <v:group coordorigin="0,0" coordsize="10420,440" style="mso-position-horizontal-relative:char;mso-position-vertical-relative:line;width:521.0pt;height:22.0pt">
            <v:shape style="position:absolute;mso-width-relative:margin;mso-height-relative:margin;z-index:0;left:4080;top:160;width:4060;height:140" stroked="f">
              <o:lock aspectratio="t"/>
              <v:textbox inset="0,0,0,0">
                <w:txbxContent>
                  <w:p>
                    <w:pPr>
                      <w:spacing w:line="120" w:lineRule="exact"/>
                      <w:ind w:left="0"/>
                      <w:jc w:val="left"/>
                    </w:pPr>
                    <w:r>
                      <w:rPr>
                        <w:rFonts w:ascii="Times New Roman" w:hAnsi="Times New Roman" w:cs="Times New Roman" w:eastAsia="Times New Roman"/>
                        <w:b w:val="false"/>
                        <w:i w:val="false"/>
                        <w:color w:val="000000"/>
                        <w:w w:val="113"/>
                        <w:sz w:val="12"/>
                      </w:rPr>
                      <w:t>SUBMITTED TO IEEE TRANSACTIONS ON MEDICAL IMAGING</w:t>
                    </w:r>
                  </w:p>
                </w:txbxContent>
              </v:textbox>
            </v:shape>
            <v:shape style="position:absolute;mso-width-relative:margin;mso-height-relative:margin;z-index:-12345;left:0;top:0;width:3900;height:440">
              <o:lock aspectratio="t"/>
              <v:imagedata r:id="rId3"/>
            </v:shape>
            <v:shape style="position:absolute;mso-width-relative:margin;mso-height-relative:margin;z-index:0;left:10340;top:160;width:80;height:140" stroked="f">
              <o:lock aspectratio="t"/>
              <v:textbox inset="0,0,0,0">
                <w:txbxContent>
                  <w:p>
                    <w:pPr>
                      <w:spacing w:line="120" w:lineRule="exact"/>
                      <w:ind w:left="0"/>
                      <w:jc w:val="left"/>
                    </w:pPr>
                    <w:r>
                      <w:rPr>
                        <w:rFonts w:ascii="Times New Roman" w:hAnsi="Times New Roman" w:cs="Times New Roman" w:eastAsia="Times New Roman"/>
                        <w:b w:val="false"/>
                        <w:i w:val="false"/>
                        <w:color w:val="000000"/>
                        <w:sz w:val="12"/>
                      </w:rPr>
                      <w:t>1</w:t>
                    </w:r>
                  </w:p>
                </w:txbxContent>
              </v:textbox>
            </v:shape>
            <v:line style="position:absolute;mso-width-relative:margin;mso-height-relative:margin;z-index:12345;left:4080;top:360;width:6340;height:8" strokecolor="008ADA" stroked="t" strokeweight="0.4pt" from="4080,360" to="10420,360">
              <o:lock aspectratio="t"/>
              <v:stroke dashstyle="solid"/>
            </v:line>
            <w10:wrap type="none"/>
            <w10:anchorlock/>
          </v:group>
        </w:pict>
      </w:r>
    </w:p>
    <w:p>
      <w:pPr>
        <w:pBdr>
          <w:top w:color="FFFFFF" w:val="single" w:space="20"/>
        </w:pBdr>
        <w:spacing w:line="440" w:lineRule="exact"/>
        <w:ind w:right="400" w:left="1220"/>
        <w:jc w:val="left"/>
        <w:sectPr>
          <w:type w:val="continuous"/>
          <w:pgSz w:w="12240" w:h="17760"/>
          <w:pgMar w:top="0" w:left="0" w:right="820"/>
          <w:cols w:num="1">
            <w:col w:w="11420"/>
          </w:cols>
        </w:sectPr>
      </w:pPr>
      <w:r>
        <w:rPr>
          <w:rFonts w:ascii="Times New Roman" w:hAnsi="Times New Roman" w:cs="Times New Roman" w:eastAsia="Times New Roman"/>
          <w:b w:val="false"/>
          <w:i w:val="false"/>
          <w:color w:val="004392"/>
          <w:w w:val="118"/>
          <w:sz w:val="44"/>
        </w:rPr>
        <w:t>Generator Versus Segmentor: Pseudo-healthy</w:t>
      </w:r>
    </w:p>
    <w:p>
      <w:pPr>
        <w:pBdr>
          <w:top w:color="FFFFFF" w:val="single" w:space="5"/>
        </w:pBdr>
        <w:spacing w:line="440" w:lineRule="exact"/>
        <w:ind w:right="4260" w:left="5080"/>
        <w:jc w:val="left"/>
        <w:sectPr>
          <w:type w:val="continuous"/>
          <w:pgSz w:w="12240" w:h="17760"/>
          <w:pgMar w:top="0" w:left="0" w:right="820"/>
          <w:cols w:num="1">
            <w:col w:w="11420"/>
          </w:cols>
        </w:sectPr>
      </w:pPr>
      <w:r>
        <w:rPr>
          <w:rFonts w:ascii="Times New Roman" w:hAnsi="Times New Roman" w:cs="Times New Roman" w:eastAsia="Times New Roman"/>
          <w:b w:val="false"/>
          <w:i w:val="false"/>
          <w:color w:val="004392"/>
          <w:w w:val="120"/>
          <w:sz w:val="44"/>
        </w:rPr>
        <w:t>Synthesis</w:t>
      </w:r>
    </w:p>
    <w:p>
      <w:pPr>
        <w:pBdr>
          <w:top w:color="FFFFFF" w:val="single" w:space="10"/>
        </w:pBdr>
        <w:spacing w:line="230" w:lineRule="exact"/>
        <w:ind w:right="240" w:left="1080"/>
        <w:jc w:val="center"/>
        <w:sectPr>
          <w:type w:val="continuous"/>
          <w:pgSz w:w="12240" w:h="17760"/>
          <w:pgMar w:top="0" w:left="0" w:right="820"/>
          <w:cols w:num="1">
            <w:col w:w="11420"/>
          </w:cols>
        </w:sectPr>
      </w:pPr>
      <w:r>
        <w:rPr>
          <w:rFonts w:ascii="Times New Roman" w:hAnsi="Times New Roman" w:cs="Times New Roman" w:eastAsia="Times New Roman"/>
          <w:b w:val="false"/>
          <w:i w:val="false"/>
          <w:color w:val="000000"/>
          <w:w w:val="99"/>
          <w:sz w:val="22"/>
        </w:rPr>
        <w:t xml:space="preserve">Yunlong Zhang, Xin Lin, Yihong Zhuang, Liyan Sun, Yue Huang, Xinghao Ding, Guisheng Wang, Yizhou Yu, </w:t>
      </w:r>
      <w:r>
        <w:rPr>
          <w:rFonts w:ascii="Times New Roman" w:hAnsi="Times New Roman" w:cs="Times New Roman" w:eastAsia="Times New Roman"/>
          <w:b w:val="false"/>
          <w:i w:val="true"/>
          <w:color w:val="000000"/>
          <w:w w:val="99"/>
          <w:sz w:val="22"/>
        </w:rPr>
        <w:t xml:space="preserve">Fellow, IEEE </w:t>
      </w:r>
      <w:r>
        <w:rPr>
          <w:rFonts w:ascii="Times New Roman" w:hAnsi="Times New Roman" w:cs="Times New Roman" w:eastAsia="Times New Roman"/>
          <w:b w:val="false"/>
          <w:i w:val="false"/>
          <w:color w:val="000000"/>
          <w:w w:val="99"/>
          <w:sz w:val="22"/>
        </w:rPr>
        <w:t>and Lin Yang</w:t>
      </w:r>
    </w:p>
    <w:p>
      <w:pPr>
        <w:pBdr>
          <w:top w:color="FFFFFF" w:val="single" w:space="31"/>
        </w:pBdr>
        <w:spacing w:line="198" w:lineRule="exact" w:before="360"/>
        <w:ind w:firstLine="200" w:left="960"/>
        <w:jc w:val="both"/>
      </w:pPr>
      <w:r>
        <w:rPr>
          <w:rFonts w:ascii="Times New Roman" w:hAnsi="Times New Roman" w:cs="Times New Roman" w:eastAsia="Times New Roman"/>
          <w:b w:val="true"/>
          <w:i w:val="true"/>
          <w:color w:val="0089DA"/>
          <w:w w:val="104"/>
          <w:sz w:val="18"/>
        </w:rPr>
        <w:t>Abstract</w:t>
      </w:r>
      <w:r>
        <w:rPr>
          <w:rFonts w:ascii="Times New Roman" w:hAnsi="Times New Roman" w:cs="Times New Roman" w:eastAsia="Times New Roman"/>
          <w:b w:val="true"/>
          <w:i w:val="false"/>
          <w:color w:val="0089DA"/>
          <w:w w:val="104"/>
          <w:sz w:val="18"/>
        </w:rPr>
        <w:t xml:space="preserve">— </w:t>
      </w:r>
      <w:r>
        <w:rPr>
          <w:rFonts w:ascii="Times New Roman" w:hAnsi="Times New Roman" w:cs="Times New Roman" w:eastAsia="Times New Roman"/>
          <w:b w:val="true"/>
          <w:i w:val="false"/>
          <w:color w:val="000000"/>
          <w:w w:val="104"/>
          <w:sz w:val="18"/>
        </w:rPr>
        <w:t>Synthesizing a subject-specific pathology- free image from a pathological one is valuable for algorithm development and clinical practice. In recent years, approaches based on Generative Adversarial Network (GAN) were presented and achieved promising results. In this paper, we discover that the discriminator in GAN cannot accurately identify the lesions in images and further hampers from generating admirable pseudo-healthy images. To address this problem, we creatively introduce the segmen- tor as the discriminator. It is able to accurately locate the lesions and contributes to improving the visual quality of pseudo-healthy images. Then, we develop an image enhancement technique by adding the residues between original and synthetic images into the former and utilize this technique to cope with the low contrast problem existing in the medical image segmentation. Furthermore, in response to the problem of lacking proper metrics to measure how healthy the synthetic images look, we propose a stable and reliable metric by fully utilizing two attributes of label noise. Experiments on public dataset BraTS demonstrate that the proposed method substantially outperforms state-of-the-art methods. Especially, only utilizing 30 percent of training data, our method achieves comparable performance to the existing methods. Furthermore, we also certify the effectiveness of our method on dataset LiTS.</w:t>
      </w:r>
    </w:p>
    <w:p>
      <w:pPr>
        <w:spacing w:before="140" w:line="187" w:lineRule="exact"/>
        <w:ind w:firstLine="200" w:left="960"/>
        <w:jc w:val="both"/>
      </w:pPr>
      <w:r>
        <w:rPr>
          <w:rFonts w:ascii="Times New Roman" w:hAnsi="Times New Roman" w:cs="Times New Roman" w:eastAsia="Times New Roman"/>
          <w:b w:val="true"/>
          <w:i w:val="true"/>
          <w:color w:val="0089DA"/>
          <w:w w:val="103"/>
          <w:sz w:val="18"/>
        </w:rPr>
        <w:t>Index Terms</w:t>
      </w:r>
      <w:r>
        <w:rPr>
          <w:rFonts w:ascii="Times New Roman" w:hAnsi="Times New Roman" w:cs="Times New Roman" w:eastAsia="Times New Roman"/>
          <w:b w:val="true"/>
          <w:i w:val="false"/>
          <w:color w:val="0089DA"/>
          <w:w w:val="103"/>
          <w:sz w:val="18"/>
        </w:rPr>
        <w:t xml:space="preserve">— </w:t>
      </w:r>
      <w:r>
        <w:rPr>
          <w:rFonts w:ascii="Times New Roman" w:hAnsi="Times New Roman" w:cs="Times New Roman" w:eastAsia="Times New Roman"/>
          <w:b w:val="true"/>
          <w:i w:val="false"/>
          <w:color w:val="000000"/>
          <w:w w:val="103"/>
          <w:sz w:val="18"/>
        </w:rPr>
        <w:t>Medical Image Synthesis, Medical Image Segmentation, Adversarial Training, Image Enhancement, Label Noise</w:t>
      </w:r>
    </w:p>
    <w:p>
      <w:pPr>
        <w:spacing w:before="400" w:line="165" w:lineRule="exact"/>
        <w:ind w:right="1720" w:left="2700"/>
        <w:jc w:val="left"/>
      </w:pPr>
      <w:r>
        <w:rPr>
          <w:rFonts w:ascii="Times New Roman" w:hAnsi="Times New Roman" w:cs="Times New Roman" w:eastAsia="Times New Roman"/>
          <w:b w:val="false"/>
          <w:i w:val="false"/>
          <w:color w:val="004392"/>
          <w:w w:val="110"/>
          <w:sz w:val="18"/>
        </w:rPr>
        <w:t>I. I</w:t>
      </w:r>
      <w:r>
        <w:rPr>
          <w:rFonts w:ascii="Times New Roman" w:hAnsi="Times New Roman" w:cs="Times New Roman" w:eastAsia="Times New Roman"/>
          <w:b w:val="false"/>
          <w:i w:val="false"/>
          <w:color w:val="004392"/>
          <w:w w:val="110"/>
          <w:sz w:val="16"/>
        </w:rPr>
        <w:t>NTRODUCTION</w:t>
      </w:r>
    </w:p>
    <w:p>
      <w:pPr>
        <w:spacing w:before="120" w:line="220" w:lineRule="exact"/>
        <w:ind w:firstLine="200" w:left="960"/>
        <w:jc w:val="both"/>
      </w:pPr>
      <w:r>
        <w:rPr>
          <w:rFonts w:ascii="Times New Roman" w:hAnsi="Times New Roman" w:cs="Times New Roman" w:eastAsia="Times New Roman"/>
          <w:b w:val="false"/>
          <w:i w:val="false"/>
          <w:color w:val="000000"/>
          <w:w w:val="102"/>
          <w:sz w:val="20"/>
        </w:rPr>
        <w:t>Pseudo-healthy synthesis is defined as synthesizing a subject-specific pathology-free image from a pathological one [3], [4]. Generating such images has been proven to be valuable for a variety of medical image analysis tasks [4],</w:t>
      </w:r>
    </w:p>
    <w:p>
      <w:pPr>
        <w:spacing w:before="240" w:line="176" w:lineRule="exact"/>
        <w:ind w:firstLine="180" w:left="960"/>
        <w:jc w:val="both"/>
      </w:pPr>
      <w:r>
        <w:rPr>
          <w:rFonts w:ascii="Times New Roman" w:hAnsi="Times New Roman" w:cs="Times New Roman" w:eastAsia="Times New Roman"/>
          <w:b w:val="false"/>
          <w:i w:val="false"/>
          <w:color w:val="000000"/>
          <w:w w:val="105"/>
          <w:sz w:val="16"/>
        </w:rPr>
        <w:t>The work is supported in part by National Key Research and Development Program of China (No. 2019YFC0118104), in part of ZheJiang Province Key Research Development Program (No. 2020C03073), in part by National Natural Science Foundation of China under Grants 81671766, 61971369, U19B2031, U1605252, 61671309, in part by Open Fund of Science and Technology on Automatic Target Recognition Laboratory 6142503190202, in part by Fundamental Research Funds for the Central Universities 20720180059, 20720190116, 20720200003, and in part by Tencent Open Fund.</w:t>
      </w:r>
    </w:p>
    <w:p>
      <w:pPr>
        <w:spacing w:before="40" w:line="167" w:lineRule="exact"/>
        <w:ind w:firstLine="180" w:left="960"/>
        <w:jc w:val="both"/>
      </w:pPr>
      <w:r>
        <w:rPr>
          <w:rFonts w:ascii="Times New Roman" w:hAnsi="Times New Roman" w:cs="Times New Roman" w:eastAsia="Times New Roman"/>
          <w:b w:val="false"/>
          <w:i w:val="false"/>
          <w:color w:val="000000"/>
          <w:w w:val="103"/>
          <w:sz w:val="16"/>
        </w:rPr>
        <w:t>Yunlong Zhang, Xin Lin, Yihong Zhuang, Liyan Sun, Yue Huang, and Xinghao Ding are with the School of Informatics, Xiamen University, Xiamen 361005, China (e-mail: dxh@xmu.edu.cn).</w:t>
      </w:r>
    </w:p>
    <w:p>
      <w:pPr>
        <w:spacing w:before="20" w:line="167" w:lineRule="exact"/>
        <w:ind w:firstLine="180" w:left="960"/>
        <w:jc w:val="both"/>
      </w:pPr>
      <w:r>
        <w:rPr>
          <w:rFonts w:ascii="Times New Roman" w:hAnsi="Times New Roman" w:cs="Times New Roman" w:eastAsia="Times New Roman"/>
          <w:b w:val="false"/>
          <w:i w:val="false"/>
          <w:color w:val="000000"/>
          <w:w w:val="107"/>
          <w:sz w:val="16"/>
        </w:rPr>
        <w:t>Guisheng Wang is with the Department of Radiology, the Third Medical Centre, Chinese PLA General Hospital, Beijing, China (e-mail: wanggs1996@tom.com)</w:t>
      </w:r>
    </w:p>
    <w:p>
      <w:pPr>
        <w:spacing w:before="40" w:line="160" w:lineRule="exact"/>
        <w:ind w:firstLine="180" w:left="960"/>
        <w:jc w:val="both"/>
      </w:pPr>
      <w:r>
        <w:rPr>
          <w:rFonts w:ascii="Times New Roman" w:hAnsi="Times New Roman" w:cs="Times New Roman" w:eastAsia="Times New Roman"/>
          <w:b w:val="false"/>
          <w:i w:val="false"/>
          <w:color w:val="000000"/>
          <w:sz w:val="16"/>
        </w:rPr>
        <w:t>Yizhou Yu is with the Deepwise AI Laboratory, Beijing 100125, China (e-mail: yizhouy@acm.org)</w:t>
      </w:r>
    </w:p>
    <w:p>
      <w:pPr>
        <w:spacing w:before="40" w:line="160" w:lineRule="exact"/>
        <w:ind w:firstLine="180" w:left="960"/>
        <w:jc w:val="both"/>
      </w:pPr>
      <w:r>
        <w:rPr>
          <w:rFonts w:ascii="Times New Roman" w:hAnsi="Times New Roman" w:cs="Times New Roman" w:eastAsia="Times New Roman"/>
          <w:b w:val="false"/>
          <w:i w:val="false"/>
          <w:color w:val="000000"/>
          <w:w w:val="106"/>
          <w:sz w:val="16"/>
        </w:rPr>
        <w:t>Lin Yang is with the School of Engineering, Westlake University, Hangzhou 310012, China (e-mail: yanglin@westlake.edu.cn)</w:t>
      </w:r>
    </w:p>
    <w:p>
      <w:pPr>
        <w:spacing w:before="0" w:after="0" w:line="14" w:lineRule="exact"/>
      </w:pPr>
    </w:p>
    <w:p>
      <w:pPr>
        <w:pBdr>
          <w:top w:color="FFFFFF" w:val="single" w:space="31"/>
        </w:pBdr>
        <w:spacing w:before="240"/>
        <w:ind w:left="0"/>
      </w:pPr>
      <w:r>
        <w:br w:type="column"/>
      </w:r>
      <w:r>
        <w:drawing>
          <wp:inline distT="0" distR="0" distB="0" distL="0">
            <wp:extent cx="3200400" cy="774700"/>
            <wp:docPr id="0" name="Drawing 0" descr="IMAGE"/>
            <a:graphic xmlns:a="http://schemas.openxmlformats.org/drawingml/2006/main">
              <a:graphicData uri="http://schemas.openxmlformats.org/drawingml/2006/picture">
                <pic:pic xmlns:pic="http://schemas.openxmlformats.org/drawingml/2006/picture">
                  <pic:nvPicPr>
                    <pic:cNvPr id="0" name="Picture 0" descr="IMAGE"/>
                    <pic:cNvPicPr>
                      <a:picLocks noChangeAspect="true"/>
                    </pic:cNvPicPr>
                  </pic:nvPicPr>
                  <pic:blipFill>
                    <a:blip r:embed="rId4"/>
                    <a:stretch>
                      <a:fillRect/>
                    </a:stretch>
                  </pic:blipFill>
                  <pic:spPr>
                    <a:xfrm>
                      <a:off x="0" y="0"/>
                      <a:ext cx="3200400" cy="774700"/>
                    </a:xfrm>
                    <a:prstGeom prst="rect">
                      <a:avLst/>
                    </a:prstGeom>
                  </pic:spPr>
                </pic:pic>
              </a:graphicData>
            </a:graphic>
          </wp:inline>
        </w:drawing>
      </w:r>
    </w:p>
    <w:p>
      <w:pPr>
        <w:spacing w:before="120"/>
        <w:ind w:left="320"/>
      </w:pPr>
      <w:r>
        <w:pict>
          <v:group coordorigin="0,0" coordsize="4440,160" style="mso-position-horizontal-relative:char;mso-position-vertical-relative:line;width:222.0pt;height:8.0pt">
            <v:shape style="position:absolute;mso-width-relative:margin;mso-height-relative:margin;z-index:0;left:0;top:0;width:600;height:160" stroked="f">
              <o:lock aspectratio="t"/>
              <v:textbox inset="0,0,0,0">
                <w:txbxContent>
                  <w:p>
                    <w:pPr>
                      <w:spacing w:line="140" w:lineRule="exact"/>
                      <w:ind w:left="0"/>
                      <w:jc w:val="left"/>
                    </w:pPr>
                    <w:r>
                      <w:rPr>
                        <w:rFonts w:ascii="Times New Roman" w:hAnsi="Times New Roman" w:cs="Times New Roman" w:eastAsia="Times New Roman"/>
                        <w:b w:val="false"/>
                        <w:i w:val="false"/>
                        <w:color w:val="000000"/>
                        <w:w w:val="114"/>
                        <w:sz w:val="14"/>
                      </w:rPr>
                      <w:t>(a) Input</w:t>
                    </w:r>
                  </w:p>
                </w:txbxContent>
              </v:textbox>
            </v:shape>
            <v:shape style="position:absolute;mso-width-relative:margin;mso-height-relative:margin;z-index:0;left:1100;top:0;width:940;height:160" stroked="f">
              <o:lock aspectratio="t"/>
              <v:textbox inset="0,0,0,0">
                <w:txbxContent>
                  <w:p>
                    <w:pPr>
                      <w:spacing w:line="140" w:lineRule="exact"/>
                      <w:ind w:left="0"/>
                      <w:jc w:val="left"/>
                    </w:pPr>
                    <w:r>
                      <w:rPr>
                        <w:rFonts w:ascii="Times New Roman" w:hAnsi="Times New Roman" w:cs="Times New Roman" w:eastAsia="Times New Roman"/>
                        <w:b w:val="false"/>
                        <w:i w:val="false"/>
                        <w:color w:val="000000"/>
                        <w:w w:val="111"/>
                        <w:sz w:val="14"/>
                      </w:rPr>
                      <w:t>(b) Segmentor</w:t>
                    </w:r>
                  </w:p>
                </w:txbxContent>
              </v:textbox>
            </v:shape>
            <v:shape style="position:absolute;mso-width-relative:margin;mso-height-relative:margin;z-index:0;left:2420;top:0;width:840;height:160" stroked="f">
              <o:lock aspectratio="t"/>
              <v:textbox inset="0,0,0,0">
                <w:txbxContent>
                  <w:p>
                    <w:pPr>
                      <w:spacing w:line="140" w:lineRule="exact"/>
                      <w:ind w:left="0"/>
                      <w:jc w:val="left"/>
                    </w:pPr>
                    <w:r>
                      <w:rPr>
                        <w:rFonts w:ascii="Times New Roman" w:hAnsi="Times New Roman" w:cs="Times New Roman" w:eastAsia="Times New Roman"/>
                        <w:b w:val="false"/>
                        <w:i w:val="false"/>
                        <w:color w:val="000000"/>
                        <w:w w:val="109"/>
                        <w:sz w:val="14"/>
                      </w:rPr>
                      <w:t>(c) Classifier</w:t>
                    </w:r>
                  </w:p>
                </w:txbxContent>
              </v:textbox>
            </v:shape>
            <v:shape style="position:absolute;mso-width-relative:margin;mso-height-relative:margin;z-index:0;left:3800;top:0;width:640;height:160" stroked="f">
              <o:lock aspectratio="t"/>
              <v:textbox inset="0,0,0,0">
                <w:txbxContent>
                  <w:p>
                    <w:pPr>
                      <w:spacing w:line="140" w:lineRule="exact"/>
                      <w:ind w:left="0"/>
                      <w:jc w:val="left"/>
                    </w:pPr>
                    <w:r>
                      <w:rPr>
                        <w:rFonts w:ascii="Times New Roman" w:hAnsi="Times New Roman" w:cs="Times New Roman" w:eastAsia="Times New Roman"/>
                        <w:b w:val="false"/>
                        <w:i w:val="false"/>
                        <w:color w:val="000000"/>
                        <w:w w:val="115"/>
                        <w:sz w:val="14"/>
                      </w:rPr>
                      <w:t>(d) Label</w:t>
                    </w:r>
                  </w:p>
                </w:txbxContent>
              </v:textbox>
            </v:shape>
            <w10:wrap type="none"/>
            <w10:anchorlock/>
          </v:group>
        </w:pict>
      </w:r>
    </w:p>
    <w:p>
      <w:pPr>
        <w:spacing w:before="180"/>
        <w:ind w:left="0"/>
      </w:pPr>
      <w:r>
        <w:drawing>
          <wp:inline distT="0" distR="0" distB="0" distL="0">
            <wp:extent cx="3200400" cy="774700"/>
            <wp:docPr id="1" name="Drawing 1" descr="IMAGE"/>
            <a:graphic xmlns:a="http://schemas.openxmlformats.org/drawingml/2006/main">
              <a:graphicData uri="http://schemas.openxmlformats.org/drawingml/2006/picture">
                <pic:pic xmlns:pic="http://schemas.openxmlformats.org/drawingml/2006/picture">
                  <pic:nvPicPr>
                    <pic:cNvPr id="0" name="Picture 1" descr="IMAGE"/>
                    <pic:cNvPicPr>
                      <a:picLocks noChangeAspect="true"/>
                    </pic:cNvPicPr>
                  </pic:nvPicPr>
                  <pic:blipFill>
                    <a:blip r:embed="rId5"/>
                    <a:stretch>
                      <a:fillRect/>
                    </a:stretch>
                  </pic:blipFill>
                  <pic:spPr>
                    <a:xfrm>
                      <a:off x="0" y="0"/>
                      <a:ext cx="3200400" cy="774700"/>
                    </a:xfrm>
                    <a:prstGeom prst="rect">
                      <a:avLst/>
                    </a:prstGeom>
                  </pic:spPr>
                </pic:pic>
              </a:graphicData>
            </a:graphic>
          </wp:inline>
        </w:drawing>
      </w:r>
    </w:p>
    <w:p>
      <w:pPr>
        <w:spacing w:before="120"/>
        <w:ind w:left="320"/>
      </w:pPr>
      <w:r>
        <w:pict>
          <v:group coordorigin="0,0" coordsize="4440,160" style="mso-position-horizontal-relative:char;mso-position-vertical-relative:line;width:222.0pt;height:8.0pt">
            <v:shape style="position:absolute;mso-width-relative:margin;mso-height-relative:margin;z-index:0;left:0;top:0;width:600;height:160" stroked="f">
              <o:lock aspectratio="t"/>
              <v:textbox inset="0,0,0,0">
                <w:txbxContent>
                  <w:p>
                    <w:pPr>
                      <w:spacing w:line="140" w:lineRule="exact"/>
                      <w:ind w:left="0"/>
                      <w:jc w:val="left"/>
                    </w:pPr>
                    <w:r>
                      <w:rPr>
                        <w:rFonts w:ascii="Times New Roman" w:hAnsi="Times New Roman" w:cs="Times New Roman" w:eastAsia="Times New Roman"/>
                        <w:b w:val="false"/>
                        <w:i w:val="false"/>
                        <w:color w:val="000000"/>
                        <w:w w:val="114"/>
                        <w:sz w:val="14"/>
                      </w:rPr>
                      <w:t>(e) Input</w:t>
                    </w:r>
                  </w:p>
                </w:txbxContent>
              </v:textbox>
            </v:shape>
            <v:shape style="position:absolute;mso-width-relative:margin;mso-height-relative:margin;z-index:0;left:1100;top:0;width:920;height:160" stroked="f">
              <o:lock aspectratio="t"/>
              <v:textbox inset="0,0,0,0">
                <w:txbxContent>
                  <w:p>
                    <w:pPr>
                      <w:spacing w:line="140" w:lineRule="exact"/>
                      <w:ind w:left="0"/>
                      <w:jc w:val="left"/>
                    </w:pPr>
                    <w:r>
                      <w:rPr>
                        <w:rFonts w:ascii="Times New Roman" w:hAnsi="Times New Roman" w:cs="Times New Roman" w:eastAsia="Times New Roman"/>
                        <w:b w:val="false"/>
                        <w:i w:val="false"/>
                        <w:color w:val="000000"/>
                        <w:w w:val="112"/>
                        <w:sz w:val="14"/>
                      </w:rPr>
                      <w:t>(f) Segmentor</w:t>
                    </w:r>
                  </w:p>
                </w:txbxContent>
              </v:textbox>
            </v:shape>
            <v:shape style="position:absolute;mso-width-relative:margin;mso-height-relative:margin;z-index:0;left:2400;top:0;width:860;height:160" stroked="f">
              <o:lock aspectratio="t"/>
              <v:textbox inset="0,0,0,0">
                <w:txbxContent>
                  <w:p>
                    <w:pPr>
                      <w:spacing w:line="140" w:lineRule="exact"/>
                      <w:ind w:left="0"/>
                      <w:jc w:val="left"/>
                    </w:pPr>
                    <w:r>
                      <w:rPr>
                        <w:rFonts w:ascii="Times New Roman" w:hAnsi="Times New Roman" w:cs="Times New Roman" w:eastAsia="Times New Roman"/>
                        <w:b w:val="false"/>
                        <w:i w:val="false"/>
                        <w:color w:val="000000"/>
                        <w:w w:val="111"/>
                        <w:sz w:val="14"/>
                      </w:rPr>
                      <w:t>(g) Classifier</w:t>
                    </w:r>
                  </w:p>
                </w:txbxContent>
              </v:textbox>
            </v:shape>
            <v:shape style="position:absolute;mso-width-relative:margin;mso-height-relative:margin;z-index:0;left:3800;top:0;width:640;height:160" stroked="f">
              <o:lock aspectratio="t"/>
              <v:textbox inset="0,0,0,0">
                <w:txbxContent>
                  <w:p>
                    <w:pPr>
                      <w:spacing w:line="140" w:lineRule="exact"/>
                      <w:ind w:left="0"/>
                      <w:jc w:val="left"/>
                    </w:pPr>
                    <w:r>
                      <w:rPr>
                        <w:rFonts w:ascii="Times New Roman" w:hAnsi="Times New Roman" w:cs="Times New Roman" w:eastAsia="Times New Roman"/>
                        <w:b w:val="false"/>
                        <w:i w:val="false"/>
                        <w:color w:val="000000"/>
                        <w:w w:val="115"/>
                        <w:sz w:val="14"/>
                      </w:rPr>
                      <w:t>(h) Label</w:t>
                    </w:r>
                  </w:p>
                </w:txbxContent>
              </v:textbox>
            </v:shape>
            <w10:wrap type="none"/>
            <w10:anchorlock/>
          </v:group>
        </w:pict>
      </w:r>
    </w:p>
    <w:p>
      <w:pPr>
        <w:spacing w:before="220" w:line="224" w:lineRule="exact"/>
        <w:ind w:right="140" w:left="0"/>
        <w:jc w:val="both"/>
      </w:pPr>
      <w:r>
        <w:rPr>
          <w:rFonts w:ascii="Times New Roman" w:hAnsi="Times New Roman" w:cs="Times New Roman" w:eastAsia="Times New Roman"/>
          <w:b w:val="false"/>
          <w:i w:val="false"/>
          <w:color w:val="0089DA"/>
          <w:w w:val="95"/>
          <w:sz w:val="20"/>
        </w:rPr>
        <w:t>Fig. 1</w:t>
      </w:r>
      <w:r>
        <w:rPr>
          <w:rFonts w:ascii="Times New Roman" w:hAnsi="Times New Roman" w:cs="Times New Roman" w:eastAsia="Times New Roman"/>
          <w:b w:val="false"/>
          <w:i w:val="false"/>
          <w:color w:val="000000"/>
          <w:w w:val="95"/>
          <w:sz w:val="20"/>
        </w:rPr>
        <w:t>: ’Visual explanations’ for the classifier and segmentor. (a-d) represent one example. They respectively are one input, class activation maps generated by Grad-CAM [1] and Seg- Grad-CAM [2], and tumor annotation. (e-h) are corresponding images for another example.</w:t>
      </w:r>
    </w:p>
    <w:p>
      <w:pPr>
        <w:spacing w:before="580" w:line="230" w:lineRule="exact"/>
        <w:ind w:right="140" w:left="0"/>
        <w:jc w:val="both"/>
      </w:pPr>
      <w:r>
        <w:rPr>
          <w:rFonts w:ascii="Times New Roman" w:hAnsi="Times New Roman" w:cs="Times New Roman" w:eastAsia="Times New Roman"/>
          <w:b w:val="false"/>
          <w:i w:val="false"/>
          <w:color w:val="000000"/>
          <w:w w:val="96"/>
          <w:sz w:val="20"/>
        </w:rPr>
        <w:t>such as segmentation [3], [5]–[8], detection [9], and providing additional diagnostic information for pathological analysis [7], [10]. In clinical applications, a perfect pseudo-healthy image should maintain both healthiness (i.e., pathological regions are in harmony with healthy ones in synthetic images) and subject identity (i.e., belonging to the same subject as the input). Note that both of them are essential and indispensable. The importance of the former is self-explanatory, and the latter is also considerable since generating another healthy image is meaningless.</w:t>
      </w:r>
    </w:p>
    <w:p>
      <w:pPr>
        <w:spacing w:before="100" w:line="233" w:lineRule="exact"/>
        <w:ind w:right="140" w:firstLine="200" w:left="0"/>
        <w:jc w:val="both"/>
      </w:pPr>
      <w:r>
        <w:rPr>
          <w:rFonts w:ascii="Times New Roman" w:hAnsi="Times New Roman" w:cs="Times New Roman" w:eastAsia="Times New Roman"/>
          <w:b w:val="false"/>
          <w:i w:val="false"/>
          <w:color w:val="000000"/>
          <w:w w:val="98"/>
          <w:sz w:val="20"/>
        </w:rPr>
        <w:t>Recently, several GAN-based methods [4], [7], [10] were presented to tackle the problem of pseudo-healthy synthesis and achieved promising results. The key components in these methods are a generator and a discriminator. The former is trained to translate pathological images into corresponding healthy-looking ones, whereas the latter competes against the former and aims to differentiate synthetic and healthy images by a two-way classifier. However, choosing the classifier as the discriminator has the shortcoming of not being able to accurately locate the lesions, which are described in detail as follows. First, the classifier makes decisions based on not only pathological regions but also heterogeneous healthy ones (e.g., the ’tumor’ explanation highlights both pathological regions and heterogeneous pixels in healthy regions in Figure 1(c)), which enforces the generator to modify the highlighted</w:t>
      </w:r>
    </w:p>
    <w:p>
      <w:pPr>
        <w:spacing w:before="0" w:after="0" w:line="14" w:lineRule="exact"/>
        <w:sectPr>
          <w:type w:val="continuous"/>
          <w:pgSz w:w="12240" w:h="17760"/>
          <w:pgMar w:top="0" w:left="0" w:right="820"/>
          <w:cols w:num="2" w:equalWidth="off">
            <w:col w:w="6000" w:space="220"/>
            <w:col w:w="5200"/>
          </w:cols>
        </w:sectPr>
      </w:pPr>
    </w:p>
    <w:p>
      <w:pPr>
        <w:pageBreakBefore/>
        <w:ind w:left="0"/>
        <w:sectPr>
          <w:type w:val="continuous"/>
          <w:pgSz w:w="12240" w:h="17760"/>
          <w:pgMar w:top="420" w:left="960" w:right="960"/>
          <w:cols w:num="1">
            <w:col w:w="10320"/>
          </w:cols>
        </w:sectPr>
      </w:pPr>
      <w:r>
        <w:pict>
          <v:group coordorigin="0,0" coordsize="10300,140" style="mso-position-horizontal-relative:char;mso-position-vertical-relative:line;width:515.0pt;height:7.0pt">
            <v:shape style="position:absolute;mso-width-relative:margin;mso-height-relative:margin;z-index:0;left:6220;top:0;width:4080;height:140" stroked="f">
              <o:lock aspectratio="t"/>
              <v:textbox inset="0,0,0,0">
                <w:txbxContent>
                  <w:p>
                    <w:pPr>
                      <w:spacing w:line="120" w:lineRule="exact"/>
                      <w:ind w:left="0"/>
                      <w:jc w:val="left"/>
                    </w:pPr>
                    <w:r>
                      <w:rPr>
                        <w:rFonts w:ascii="Times New Roman" w:hAnsi="Times New Roman" w:cs="Times New Roman" w:eastAsia="Times New Roman"/>
                        <w:b w:val="false"/>
                        <w:i w:val="false"/>
                        <w:color w:val="000000"/>
                        <w:w w:val="114"/>
                        <w:sz w:val="12"/>
                      </w:rPr>
                      <w:t>SUBMITTED TO IEEE TRANSACTIONS ON MEDICAL IMAGING</w:t>
                    </w:r>
                  </w:p>
                </w:txbxContent>
              </v:textbox>
            </v:shape>
            <v:shape style="position:absolute;mso-width-relative:margin;mso-height-relative:margin;z-index:0;left:0;top:0;width:80;height:140" stroked="f">
              <o:lock aspectratio="t"/>
              <v:textbox inset="0,0,0,0">
                <w:txbxContent>
                  <w:p>
                    <w:pPr>
                      <w:spacing w:line="120" w:lineRule="exact"/>
                      <w:ind w:left="0"/>
                      <w:jc w:val="left"/>
                    </w:pPr>
                    <w:r>
                      <w:rPr>
                        <w:rFonts w:ascii="Times New Roman" w:hAnsi="Times New Roman" w:cs="Times New Roman" w:eastAsia="Times New Roman"/>
                        <w:b w:val="false"/>
                        <w:i w:val="false"/>
                        <w:color w:val="000000"/>
                        <w:sz w:val="12"/>
                      </w:rPr>
                      <w:t>2</w:t>
                    </w:r>
                  </w:p>
                </w:txbxContent>
              </v:textbox>
            </v:shape>
            <w10:wrap type="none"/>
            <w10:anchorlock/>
          </v:group>
        </w:pict>
      </w:r>
    </w:p>
    <w:p>
      <w:pPr>
        <w:pBdr>
          <w:top w:color="FFFFFF" w:val="single" w:space="3"/>
        </w:pBdr>
        <w:spacing w:before="0" w:after="0" w:line="14" w:lineRule="exact"/>
        <w:ind w:left="20"/>
        <w:sectPr>
          <w:type w:val="continuous"/>
          <w:pgSz w:w="12240" w:h="17760"/>
          <w:pgMar w:top="420" w:left="960" w:right="960"/>
          <w:cols w:num="1">
            <w:col w:w="10320"/>
          </w:cols>
        </w:sectPr>
      </w:pPr>
      <w:r>
        <w:pict>
          <v:group coordorigin="0,0" coordsize="1000,8" style="mso-position-horizontal-relative:char;mso-position-vertical-relative:line;width:514.0pt;height:0.4pt">
            <v:line strokecolor="008ADA" stroked="t" strokeweight="0.4pt" style="position:absolute" from="0,4" to="1000,4">
              <v:stroke dashstyle="solid"/>
            </v:line>
          </v:group>
        </w:pict>
      </w:r>
    </w:p>
    <w:p>
      <w:pPr>
        <w:pBdr>
          <w:top w:color="FFFFFF" w:val="single" w:space="27"/>
        </w:pBdr>
        <w:spacing w:line="231" w:lineRule="exact"/>
        <w:ind w:left="0"/>
        <w:jc w:val="both"/>
      </w:pPr>
      <w:r>
        <w:rPr>
          <w:rFonts w:ascii="Times New Roman" w:hAnsi="Times New Roman" w:cs="Times New Roman" w:eastAsia="Times New Roman"/>
          <w:b w:val="false"/>
          <w:i w:val="false"/>
          <w:color w:val="000000"/>
          <w:w w:val="97"/>
          <w:sz w:val="20"/>
        </w:rPr>
        <w:t>regions that affirm classification decision. Furthermore, the subject identity will be erased since the whole synthetic image deviates from the original one. Second, the classifier makes decisions based on the pixels with the most evident pathological signal. That being said, only a part of pathological pixels with the most evident signals are enough to assure the correct classification (e.g., the ’tumor’ explanation highlights the core pixels in pathological regions in Figure 1(g)). Hence, the remaining pixels with weaker pathological signals are not changed towards healthy appearances, which eventually harms the healthiness of synthetic images.</w:t>
      </w:r>
    </w:p>
    <w:p>
      <w:pPr>
        <w:spacing w:before="80" w:line="232" w:lineRule="exact"/>
        <w:ind w:firstLine="200" w:left="0"/>
        <w:jc w:val="both"/>
      </w:pPr>
      <w:r>
        <w:rPr>
          <w:rFonts w:ascii="Times New Roman" w:hAnsi="Times New Roman" w:cs="Times New Roman" w:eastAsia="Times New Roman"/>
          <w:b w:val="false"/>
          <w:i w:val="false"/>
          <w:color w:val="000000"/>
          <w:w w:val="96"/>
          <w:sz w:val="20"/>
        </w:rPr>
        <w:t>To overcome the aforesaid shortcomings, we choose the seg- mentor as the discriminator. In comparison with the classifier, the segmentor identifies pathological regions more accurately (the ’tumor’ explanation accurately highlights tumor regions in Figure 1(b) and 1(f)). Therefore, the subject identity and healthiness can be simultaneously maintained by respectively keeping the healthy pixels and transforming the pathological ones. The former is implemented by a visual residual loss, and the latter is achieved by the adversarial training between the generator and the segmentor.</w:t>
      </w:r>
    </w:p>
    <w:p>
      <w:pPr>
        <w:spacing w:before="80" w:line="229" w:lineRule="exact"/>
        <w:ind w:firstLine="200" w:left="0"/>
        <w:jc w:val="both"/>
      </w:pPr>
      <w:r>
        <w:rPr>
          <w:rFonts w:ascii="Times New Roman" w:hAnsi="Times New Roman" w:cs="Times New Roman" w:eastAsia="Times New Roman"/>
          <w:b w:val="false"/>
          <w:i w:val="false"/>
          <w:color w:val="000000"/>
          <w:w w:val="97"/>
          <w:sz w:val="20"/>
        </w:rPr>
        <w:t>During the process of adversarial training, pathological pixels in the synthetic images are gradually close to healthy- looking ones. These healthy-like pixels should be labeled as ’no tumor’ but be falsely labeled as ’tumor’ when training the segmentor, which eventually results in the poor generalization performance of the segmentor. To address this issue, we propose a difference-aware loss, which improves the generalization ability of the segmentor by muting those confusingly healthy-looking pixels.</w:t>
      </w:r>
    </w:p>
    <w:p>
      <w:pPr>
        <w:spacing w:before="80" w:line="233" w:lineRule="exact"/>
        <w:ind w:firstLine="200" w:left="0"/>
        <w:jc w:val="both"/>
      </w:pPr>
      <w:r>
        <w:rPr>
          <w:rFonts w:ascii="Times New Roman" w:hAnsi="Times New Roman" w:cs="Times New Roman" w:eastAsia="Times New Roman"/>
          <w:b w:val="false"/>
          <w:i w:val="false"/>
          <w:color w:val="000000"/>
          <w:w w:val="99"/>
          <w:sz w:val="20"/>
        </w:rPr>
        <w:t>Besides providing subjectively pathology-free results, the synthetic images generated by our method also contribute to the segmentation task. It is well-known that the low contrast is a nasty nature of medical images, which may result in the difficulty in distinguishing different anatomies. Since our method can effectively disentangle pathological and healthy signals in the image space, we design an image enhancement technique of highlighting lesions by simply adding the extracted pathological signals into original images and then apply this technique to enhancing the contrast between lesions and normal tissues and further improving segmentation performance.</w:t>
      </w:r>
    </w:p>
    <w:p>
      <w:pPr>
        <w:spacing w:before="80" w:line="234" w:lineRule="exact"/>
        <w:ind w:firstLine="200" w:left="0"/>
        <w:jc w:val="both"/>
      </w:pPr>
      <w:r>
        <w:rPr>
          <w:rFonts w:ascii="Times New Roman" w:hAnsi="Times New Roman" w:cs="Times New Roman" w:eastAsia="Times New Roman"/>
          <w:b w:val="false"/>
          <w:i w:val="false"/>
          <w:color w:val="000000"/>
          <w:w w:val="97"/>
          <w:sz w:val="20"/>
        </w:rPr>
        <w:t>Another major barrier in pseudo-healthy synthesis is lacking a good quantitative metric for measuring ’healthiness’. Recently, Xia et al. [4] proposed a metric by pre-training a segmentor on pathological images and then estimating the remaining pathological signal on synthetic outputs. The remaining pathological signal indirectly reflects the healthiness, and the lower one represents the better healthiness. However, model selection drastically impacts the final results, and so it achieves lower repeatability and reproducibility. Worse, it is vulnerable and unreliable when appearing artifacts far away from both pathological and healthy regions in the distributional space. On the other hand, subjective assessment is viewed as the gold standard to ultimately determine the healthiness [4]. However, it is time-consuming and costly, while being subject to inter- and intra-observer variability, and hence also deviates from the reproducibility. Inspired by the study of label</w:t>
      </w:r>
    </w:p>
    <w:p>
      <w:pPr>
        <w:spacing w:before="0" w:after="0" w:line="14" w:lineRule="exact"/>
      </w:pPr>
    </w:p>
    <w:p>
      <w:pPr>
        <w:pBdr>
          <w:top w:color="FFFFFF" w:val="single" w:space="27"/>
        </w:pBdr>
        <w:spacing w:line="220" w:lineRule="exact"/>
        <w:ind w:left="0"/>
        <w:jc w:val="both"/>
      </w:pPr>
      <w:r>
        <w:br w:type="column"/>
      </w:r>
      <w:r>
        <w:rPr>
          <w:rFonts w:ascii="Times New Roman" w:hAnsi="Times New Roman" w:cs="Times New Roman" w:eastAsia="Times New Roman"/>
          <w:b w:val="false"/>
          <w:i w:val="false"/>
          <w:color w:val="000000"/>
          <w:w w:val="97"/>
          <w:sz w:val="20"/>
        </w:rPr>
        <w:t>noise that fitting incorrect labels requires more time [11] and the higher learning rate hampers the memorization of false labels, we propose a stable and reliable metric by estimating the convergence speed to measure healthiness.</w:t>
      </w:r>
    </w:p>
    <w:p>
      <w:pPr>
        <w:spacing w:before="60" w:line="224" w:lineRule="exact"/>
        <w:ind w:firstLine="200" w:left="0"/>
        <w:jc w:val="both"/>
      </w:pPr>
      <w:r>
        <w:rPr>
          <w:rFonts w:ascii="Times New Roman" w:hAnsi="Times New Roman" w:cs="Times New Roman" w:eastAsia="Times New Roman"/>
          <w:b w:val="false"/>
          <w:i w:val="false"/>
          <w:color w:val="000000"/>
          <w:w w:val="96"/>
          <w:sz w:val="20"/>
        </w:rPr>
        <w:t>To provide evidence for these claims, we conduct an extensive evaluation on the BraTS dataset [12]–[14]. Furthermore, we also present a part of results on the LiTS [15] that indicate that our method has the potential to expand into different modalities and organs.</w:t>
      </w:r>
    </w:p>
    <w:p>
      <w:pPr>
        <w:spacing w:before="80" w:line="230" w:lineRule="exact"/>
        <w:ind w:firstLine="200" w:left="0"/>
        <w:jc w:val="both"/>
      </w:pPr>
      <w:r>
        <w:rPr>
          <w:rFonts w:ascii="Times New Roman" w:hAnsi="Times New Roman" w:cs="Times New Roman" w:eastAsia="Times New Roman"/>
          <w:b w:val="false"/>
          <w:i w:val="false"/>
          <w:color w:val="000000"/>
          <w:w w:val="97"/>
          <w:sz w:val="20"/>
        </w:rPr>
        <w:t>The rest of this paper is organized as follows. In Section II, we review the literature related to pseudo-healthy synthesis and some representative adversarial methods. In Section III, we present the proposed GVS. In Section IV, we propose a new metric, A-Dice, to measure ’Healthiness’ and highlight its advantages by experiments and analysis. In Section V, we conduct extensive experiments to validate the effectiveness of our proposed method. Section VI concludes the full paper and further discusses the limitations of our method and future work.</w:t>
      </w:r>
    </w:p>
    <w:p>
      <w:pPr>
        <w:spacing w:before="220" w:line="167" w:lineRule="exact"/>
        <w:ind w:right="1580" w:left="1600"/>
        <w:jc w:val="left"/>
      </w:pPr>
      <w:r>
        <w:rPr>
          <w:rFonts w:ascii="Times New Roman" w:hAnsi="Times New Roman" w:cs="Times New Roman" w:eastAsia="Times New Roman"/>
          <w:b w:val="false"/>
          <w:i w:val="false"/>
          <w:color w:val="004392"/>
          <w:w w:val="112"/>
          <w:sz w:val="18"/>
        </w:rPr>
        <w:t>II. R</w:t>
      </w:r>
      <w:r>
        <w:rPr>
          <w:rFonts w:ascii="Times New Roman" w:hAnsi="Times New Roman" w:cs="Times New Roman" w:eastAsia="Times New Roman"/>
          <w:b w:val="false"/>
          <w:i w:val="false"/>
          <w:color w:val="004392"/>
          <w:w w:val="112"/>
          <w:sz w:val="16"/>
        </w:rPr>
        <w:t xml:space="preserve">ELATED </w:t>
      </w:r>
      <w:r>
        <w:rPr>
          <w:rFonts w:ascii="Times New Roman" w:hAnsi="Times New Roman" w:cs="Times New Roman" w:eastAsia="Times New Roman"/>
          <w:b w:val="false"/>
          <w:i w:val="false"/>
          <w:color w:val="004392"/>
          <w:w w:val="112"/>
          <w:sz w:val="18"/>
        </w:rPr>
        <w:t>W</w:t>
      </w:r>
      <w:r>
        <w:rPr>
          <w:rFonts w:ascii="Times New Roman" w:hAnsi="Times New Roman" w:cs="Times New Roman" w:eastAsia="Times New Roman"/>
          <w:b w:val="false"/>
          <w:i w:val="false"/>
          <w:color w:val="004392"/>
          <w:w w:val="112"/>
          <w:sz w:val="16"/>
        </w:rPr>
        <w:t>ORKS</w:t>
      </w:r>
    </w:p>
    <w:p>
      <w:pPr>
        <w:spacing w:before="80" w:line="180" w:lineRule="exact"/>
        <w:ind w:right="2480" w:left="0"/>
        <w:jc w:val="left"/>
      </w:pPr>
      <w:r>
        <w:rPr>
          <w:rFonts w:ascii="Times New Roman" w:hAnsi="Times New Roman" w:cs="Times New Roman" w:eastAsia="Times New Roman"/>
          <w:b w:val="false"/>
          <w:i w:val="true"/>
          <w:color w:val="0089DA"/>
          <w:w w:val="121"/>
          <w:sz w:val="18"/>
        </w:rPr>
        <w:t>A. Pseudo-healthy synthesis</w:t>
      </w:r>
    </w:p>
    <w:p>
      <w:pPr>
        <w:spacing w:before="100" w:line="230" w:lineRule="exact"/>
        <w:ind w:firstLine="200" w:left="0"/>
        <w:jc w:val="both"/>
      </w:pPr>
      <w:r>
        <w:rPr>
          <w:rFonts w:ascii="Times New Roman" w:hAnsi="Times New Roman" w:cs="Times New Roman" w:eastAsia="Times New Roman"/>
          <w:b w:val="false"/>
          <w:i w:val="false"/>
          <w:color w:val="000000"/>
          <w:w w:val="98"/>
          <w:sz w:val="20"/>
        </w:rPr>
        <w:t>Recently, pseudo-healthy synthesis attracted much attention in medical image analysis community because of its potential for downstream tasks [4]–[10], [16]. We divide the related works into two main categories, pathology-deficiency (i.e., only containing healthy images in the training phase) [16]– [18] and pathology-sufficiency based methods (i.e., possessing plenty of pathological and healthy images in the training phase) [4], [7], [10].</w:t>
      </w:r>
    </w:p>
    <w:p>
      <w:pPr>
        <w:spacing w:before="80" w:line="233" w:lineRule="exact"/>
        <w:ind w:firstLine="200" w:left="0"/>
        <w:jc w:val="both"/>
      </w:pPr>
      <w:r>
        <w:rPr>
          <w:rFonts w:ascii="Times New Roman" w:hAnsi="Times New Roman" w:cs="Times New Roman" w:eastAsia="Times New Roman"/>
          <w:b w:val="false"/>
          <w:i w:val="false"/>
          <w:color w:val="000000"/>
          <w:w w:val="98"/>
          <w:sz w:val="20"/>
        </w:rPr>
        <w:t>Pathology-deficiency based methods [16], [19]–[25] were always closely associated with unsupervised anomaly de- tection/segmentation [26], which aimed to learn normative distribution by learning to compress and recover healthy anatomy in the training phase. In the subsequent testing stage, pathological images were first compressed to the latent space. These methods assumed that obtained latent representations were close to counterparts of pseudo-healthy images. Based on this assumption, pseudo-healthy images were reconstructed from latent representations. Actually, the assumptions of these methods were over ideal [16], [18]. Actually, the healthiness and subject identity were not guaranteed due to the inability to obtain the optimal latent representations corresponding to pseudo-healthy images.</w:t>
      </w:r>
    </w:p>
    <w:p>
      <w:pPr>
        <w:spacing w:before="80" w:line="233" w:lineRule="exact"/>
        <w:ind w:firstLine="200" w:left="0"/>
        <w:jc w:val="both"/>
      </w:pPr>
      <w:r>
        <w:rPr>
          <w:rFonts w:ascii="Times New Roman" w:hAnsi="Times New Roman" w:cs="Times New Roman" w:eastAsia="Times New Roman"/>
          <w:b w:val="false"/>
          <w:i w:val="false"/>
          <w:color w:val="000000"/>
          <w:w w:val="98"/>
          <w:sz w:val="20"/>
        </w:rPr>
        <w:t>Pathology-sufficiency based methods [4], [7], [10] tackled pseudo-healthy synthesis from another way. These methods introduced pathological images alongside corresponding image- level [10] or pixel-level [4], [7] pathological annotations in the training phase. Baumgartner et al. [10] proposed a basic GAN-based scheme, which was composed of a generator and a discriminator. The generator is trained to fool the discriminator and keep the reconstructed images close to the original ones and the discriminator aims to differentiate the synthetic images from the unpaired healthy ones. Note that this method only used the image-level annotations and cannot accurately translate pathological pixels and keep healthy ones. To alleviate this issue, PHS-GAN [4] and ANT-GAN [7] introduced the pixel-level annotations. Meanwhile, both of them</w:t>
      </w:r>
    </w:p>
    <w:p>
      <w:pPr>
        <w:spacing w:before="0" w:after="0" w:line="14" w:lineRule="exact"/>
        <w:sectPr>
          <w:type w:val="continuous"/>
          <w:pgSz w:w="12240" w:h="17760"/>
          <w:pgMar w:top="420" w:left="960" w:right="960"/>
          <w:cols w:num="2" w:equalWidth="off">
            <w:col w:w="5040" w:space="220"/>
            <w:col w:w="5060"/>
          </w:cols>
        </w:sectPr>
      </w:pPr>
    </w:p>
    <w:p>
      <w:pPr>
        <w:pageBreakBefore/>
        <w:ind w:left="0"/>
        <w:sectPr>
          <w:type w:val="continuous"/>
          <w:pgSz w:w="12240" w:h="17760"/>
          <w:pgMar w:top="420" w:left="960" w:right="960"/>
          <w:cols w:num="1">
            <w:col w:w="10320"/>
          </w:cols>
        </w:sectPr>
      </w:pPr>
      <w:r>
        <w:pict>
          <v:group coordorigin="0,0" coordsize="10300,140" style="mso-position-horizontal-relative:char;mso-position-vertical-relative:line;width:515.0pt;height:7.0pt">
            <v:shape style="position:absolute;mso-width-relative:margin;mso-height-relative:margin;z-index:0;left:0;top:0;width:5980;height:140" stroked="f">
              <o:lock aspectratio="t"/>
              <v:textbox inset="0,0,0,0">
                <w:txbxContent>
                  <w:p>
                    <w:pPr>
                      <w:spacing w:line="120" w:lineRule="exact"/>
                      <w:ind w:left="0"/>
                      <w:jc w:val="left"/>
                    </w:pPr>
                    <w:r>
                      <w:rPr>
                        <w:rFonts w:ascii="Times New Roman" w:hAnsi="Times New Roman" w:cs="Times New Roman" w:eastAsia="Times New Roman"/>
                        <w:b w:val="false"/>
                        <w:i w:val="false"/>
                        <w:color w:val="000000"/>
                        <w:w w:val="118"/>
                        <w:sz w:val="12"/>
                      </w:rPr>
                      <w:t xml:space="preserve">AUTHOR </w:t>
                    </w:r>
                    <w:r>
                      <w:rPr>
                        <w:rFonts w:ascii="Times New Roman" w:hAnsi="Times New Roman" w:cs="Times New Roman" w:eastAsia="Times New Roman"/>
                        <w:b w:val="false"/>
                        <w:i w:val="true"/>
                        <w:color w:val="000000"/>
                        <w:w w:val="118"/>
                        <w:sz w:val="12"/>
                      </w:rPr>
                      <w:t>zhang et al.</w:t>
                    </w:r>
                    <w:r>
                      <w:rPr>
                        <w:rFonts w:ascii="Times New Roman" w:hAnsi="Times New Roman" w:cs="Times New Roman" w:eastAsia="Times New Roman"/>
                        <w:b w:val="false"/>
                        <w:i w:val="false"/>
                        <w:color w:val="000000"/>
                        <w:w w:val="118"/>
                        <w:sz w:val="12"/>
                      </w:rPr>
                      <w:t>:GENERATOR VERSUS SEGMENTOR: PSEUDO-HEALTHY SYNTHESIS</w:t>
                    </w:r>
                  </w:p>
                </w:txbxContent>
              </v:textbox>
            </v:shape>
            <v:shape style="position:absolute;mso-width-relative:margin;mso-height-relative:margin;z-index:0;left:10220;top:0;width:80;height:140" stroked="f">
              <o:lock aspectratio="t"/>
              <v:textbox inset="0,0,0,0">
                <w:txbxContent>
                  <w:p>
                    <w:pPr>
                      <w:spacing w:line="120" w:lineRule="exact"/>
                      <w:ind w:left="0"/>
                      <w:jc w:val="left"/>
                    </w:pPr>
                    <w:r>
                      <w:rPr>
                        <w:rFonts w:ascii="Times New Roman" w:hAnsi="Times New Roman" w:cs="Times New Roman" w:eastAsia="Times New Roman"/>
                        <w:b w:val="false"/>
                        <w:i w:val="false"/>
                        <w:color w:val="000000"/>
                        <w:sz w:val="12"/>
                      </w:rPr>
                      <w:t>3</w:t>
                    </w:r>
                  </w:p>
                </w:txbxContent>
              </v:textbox>
            </v:shape>
            <w10:wrap type="none"/>
            <w10:anchorlock/>
          </v:group>
        </w:pict>
      </w:r>
    </w:p>
    <w:p>
      <w:pPr>
        <w:pBdr>
          <w:top w:color="FFFFFF" w:val="single" w:space="3"/>
        </w:pBdr>
        <w:spacing w:before="0" w:after="0" w:line="14" w:lineRule="exact"/>
        <w:ind w:left="20"/>
        <w:sectPr>
          <w:type w:val="continuous"/>
          <w:pgSz w:w="12240" w:h="17760"/>
          <w:pgMar w:top="420" w:left="960" w:right="960"/>
          <w:cols w:num="1">
            <w:col w:w="10320"/>
          </w:cols>
        </w:sectPr>
      </w:pPr>
      <w:r>
        <w:pict>
          <v:group coordorigin="0,0" coordsize="1000,8" style="mso-position-horizontal-relative:char;mso-position-vertical-relative:line;width:514.0pt;height:0.4pt">
            <v:line strokecolor="008ADA" stroked="t" strokeweight="0.4pt" style="position:absolute" from="0,4" to="1000,4">
              <v:stroke dashstyle="solid"/>
            </v:line>
          </v:group>
        </w:pict>
      </w:r>
    </w:p>
    <w:p>
      <w:pPr>
        <w:pBdr>
          <w:top w:color="FFFFFF" w:val="single" w:space="23"/>
        </w:pBdr>
        <w:ind w:left="40"/>
        <w:sectPr>
          <w:type w:val="continuous"/>
          <w:pgSz w:w="12240" w:h="17760"/>
          <w:pgMar w:top="420" w:left="960" w:right="960"/>
          <w:cols w:num="1">
            <w:col w:w="10320"/>
          </w:cols>
        </w:sectPr>
      </w:pPr>
      <w:r>
        <w:pict>
          <v:group coordorigin="0,0" coordsize="10260,4140" style="mso-position-horizontal-relative:char;mso-position-vertical-relative:line;width:513.0pt;height:207.0pt">
            <v:shape style="position:absolute;mso-width-relative:margin;mso-height-relative:margin;z-index:-12345;left:0;top:0;width:10260;height:4140">
              <o:lock aspectratio="t"/>
              <v:imagedata r:id="rId6"/>
            </v:shape>
            <v:shape style="position:absolute;mso-width-relative:margin;mso-height-relative:margin;z-index:0;left:60;top:100;width:4620;height:260" stroked="f">
              <o:lock aspectratio="t"/>
              <v:textbox inset="0,0,0,0">
                <w:txbxContent>
                  <w:p>
                    <w:pPr>
                      <w:spacing w:line="240" w:lineRule="exact"/>
                      <w:ind w:left="0"/>
                      <w:jc w:val="left"/>
                    </w:pPr>
                    <w:r>
                      <w:rPr>
                        <w:rFonts w:ascii="Times New Roman" w:hAnsi="Times New Roman" w:cs="Times New Roman" w:eastAsia="Times New Roman"/>
                        <w:b w:val="false"/>
                        <w:i w:val="false"/>
                        <w:color w:val="000000"/>
                        <w:w w:val="99"/>
                        <w:sz w:val="24"/>
                      </w:rPr>
                      <w:t xml:space="preserve">Step A: </w:t>
                    </w:r>
                    <w:r>
                      <w:rPr>
                        <w:rFonts w:ascii="Times New Roman" w:hAnsi="Times New Roman" w:cs="Times New Roman" w:eastAsia="Times New Roman"/>
                        <w:b w:val="false"/>
                        <w:i w:val="false"/>
                        <w:color w:val="4671C4"/>
                        <w:w w:val="99"/>
                        <w:sz w:val="24"/>
                      </w:rPr>
                      <w:t xml:space="preserve">Fixing generator, </w:t>
                    </w:r>
                    <w:r>
                      <w:rPr>
                        <w:rFonts w:ascii="Times New Roman" w:hAnsi="Times New Roman" w:cs="Times New Roman" w:eastAsia="Times New Roman"/>
                        <w:b w:val="true"/>
                        <w:i w:val="false"/>
                        <w:color w:val="EC7C30"/>
                        <w:w w:val="91"/>
                        <w:sz w:val="24"/>
                      </w:rPr>
                      <w:t xml:space="preserve">Updating </w:t>
                    </w:r>
                    <w:r>
                      <w:rPr>
                        <w:rFonts w:ascii="Times New Roman" w:hAnsi="Times New Roman" w:cs="Times New Roman" w:eastAsia="Times New Roman"/>
                        <w:b w:val="false"/>
                        <w:i w:val="false"/>
                        <w:color w:val="EC7C30"/>
                        <w:w w:val="99"/>
                        <w:sz w:val="24"/>
                      </w:rPr>
                      <w:t>segmentor</w:t>
                    </w:r>
                  </w:p>
                </w:txbxContent>
              </v:textbox>
            </v:shape>
            <v:shape style="position:absolute;mso-width-relative:margin;mso-height-relative:margin;z-index:0;left:2260;top:560;width:200;height:340" stroked="f">
              <o:lock aspectratio="t"/>
              <v:textbox inset="0,0,0,0">
                <w:txbxContent>
                  <w:p>
                    <w:pPr>
                      <w:spacing w:line="280" w:lineRule="exact"/>
                      <w:ind w:left="0"/>
                      <w:jc w:val="left"/>
                    </w:pPr>
                    <w:r>
                      <w:rPr>
                        <w:rFonts w:ascii="Times New Roman" w:hAnsi="Times New Roman" w:cs="Times New Roman" w:eastAsia="Times New Roman"/>
                        <w:b w:val="false"/>
                        <w:i w:val="false"/>
                        <w:color w:val="000000"/>
                        <w:w w:val="89"/>
                        <w:sz w:val="28"/>
                      </w:rPr>
                      <w:t>G</w:t>
                    </w:r>
                  </w:p>
                </w:txbxContent>
              </v:textbox>
            </v:shape>
            <v:shape style="position:absolute;mso-width-relative:margin;mso-height-relative:margin;z-index:0;left:5580;top:580;width:160;height:340" stroked="f">
              <o:lock aspectratio="t"/>
              <v:textbox inset="0,0,0,0">
                <w:txbxContent>
                  <w:p>
                    <w:pPr>
                      <w:spacing w:line="280" w:lineRule="exact"/>
                      <w:ind w:left="0"/>
                      <w:jc w:val="left"/>
                    </w:pPr>
                    <w:r>
                      <w:rPr>
                        <w:rFonts w:ascii="Times New Roman" w:hAnsi="Times New Roman" w:cs="Times New Roman" w:eastAsia="Times New Roman"/>
                        <w:b w:val="false"/>
                        <w:i w:val="false"/>
                        <w:color w:val="000000"/>
                        <w:w w:val="89"/>
                        <w:sz w:val="28"/>
                      </w:rPr>
                      <w:t>S</w:t>
                    </w:r>
                  </w:p>
                </w:txbxContent>
              </v:textbox>
            </v:shape>
            <v:shape style="position:absolute;mso-width-relative:margin;mso-height-relative:margin;z-index:0;left:8260;top:880;width:360;height:320" stroked="f">
              <o:lock aspectratio="t"/>
              <v:textbox inset="0,0,0,0">
                <w:txbxContent>
                  <w:p>
                    <w:pPr>
                      <w:spacing w:line="218" w:lineRule="exact"/>
                      <w:ind w:left="0"/>
                      <w:jc w:val="left"/>
                    </w:pPr>
                    <w:r>
                      <w:rPr>
                        <w:rFonts w:ascii="宋体" w:hAnsi="宋体" w:cs="宋体" w:eastAsia="宋体"/>
                        <w:b w:val="false"/>
                        <w:i w:val="false"/>
                        <w:color w:val="000000"/>
                        <w:w w:val="62"/>
                        <w:sz w:val="26"/>
                      </w:rPr>
                      <w:t>𝐿</w:t>
                    </w:r>
                    <w:r>
                      <w:rPr>
                        <w:rFonts w:ascii="宋体" w:hAnsi="宋体" w:cs="宋体" w:eastAsia="宋体"/>
                        <w:b w:val="false"/>
                        <w:i w:val="false"/>
                        <w:color w:val="000000"/>
                        <w:w w:val="62"/>
                        <w:sz w:val="19"/>
                      </w:rPr>
                      <w:t>𝑠</w:t>
                    </w:r>
                    <w:r>
                      <w:rPr>
                        <w:rFonts w:ascii="Times New Roman" w:hAnsi="Times New Roman" w:cs="Times New Roman" w:eastAsia="Times New Roman"/>
                        <w:b w:val="false"/>
                        <w:i w:val="false"/>
                        <w:color w:val="000000"/>
                        <w:w w:val="62"/>
                        <w:sz w:val="19"/>
                      </w:rPr>
                      <w:t>1</w:t>
                    </w:r>
                  </w:p>
                </w:txbxContent>
              </v:textbox>
            </v:shape>
            <v:shape style="position:absolute;mso-width-relative:margin;mso-height-relative:margin;z-index:0;left:600;top:1380;width:240;height:380" stroked="f">
              <o:lock aspectratio="t"/>
              <v:textbox inset="0,0,0,0">
                <w:txbxContent>
                  <w:p>
                    <w:pPr>
                      <w:spacing w:line="270" w:lineRule="exact"/>
                      <w:ind w:left="0"/>
                      <w:jc w:val="left"/>
                    </w:pPr>
                    <w:r>
                      <w:rPr>
                        <w:rFonts w:ascii="Times New Roman" w:hAnsi="Times New Roman" w:cs="Times New Roman" w:eastAsia="Times New Roman"/>
                        <w:b w:val="false"/>
                        <w:i w:val="false"/>
                        <w:color w:val="000000"/>
                        <w:w w:val="81"/>
                        <w:sz w:val="28"/>
                      </w:rPr>
                      <w:t>x</w:t>
                    </w:r>
                    <w:r>
                      <w:rPr>
                        <w:rFonts w:ascii="Times New Roman" w:hAnsi="Times New Roman" w:cs="Times New Roman" w:eastAsia="Times New Roman"/>
                        <w:b w:val="false"/>
                        <w:i w:val="false"/>
                        <w:color w:val="000000"/>
                        <w:w w:val="81"/>
                        <w:sz w:val="26"/>
                        <w:vertAlign w:val="subscript"/>
                      </w:rPr>
                      <w:t>p</w:t>
                    </w:r>
                  </w:p>
                </w:txbxContent>
              </v:textbox>
            </v:shape>
            <v:shape style="position:absolute;mso-width-relative:margin;mso-height-relative:margin;z-index:0;left:3880;top:1380;width:240;height:340" stroked="f">
              <o:lock aspectratio="t"/>
              <v:textbox inset="0,0,0,0">
                <w:txbxContent>
                  <w:p>
                    <w:pPr>
                      <w:spacing w:line="235" w:lineRule="exact"/>
                      <w:ind w:left="0"/>
                      <w:jc w:val="left"/>
                    </w:pPr>
                    <w:r>
                      <w:rPr>
                        <w:rFonts w:ascii="Times New Roman" w:hAnsi="Times New Roman" w:cs="Times New Roman" w:eastAsia="Times New Roman"/>
                        <w:b w:val="false"/>
                        <w:i w:val="false"/>
                        <w:color w:val="000000"/>
                        <w:w w:val="102"/>
                        <w:sz w:val="28"/>
                      </w:rPr>
                      <w:t>x</w:t>
                    </w:r>
                    <w:r>
                      <w:rPr>
                        <w:rFonts w:ascii="Times New Roman" w:hAnsi="Times New Roman" w:cs="Times New Roman" w:eastAsia="Times New Roman"/>
                        <w:b w:val="false"/>
                        <w:i w:val="false"/>
                        <w:color w:val="000000"/>
                        <w:w w:val="102"/>
                        <w:sz w:val="19"/>
                      </w:rPr>
                      <w:t>s</w:t>
                    </w:r>
                  </w:p>
                </w:txbxContent>
              </v:textbox>
            </v:shape>
            <v:shape style="position:absolute;mso-width-relative:margin;mso-height-relative:margin;z-index:0;left:7000;top:1380;width:600;height:340" stroked="f">
              <o:lock aspectratio="t"/>
              <v:textbox inset="0,0,0,0">
                <w:txbxContent>
                  <w:p>
                    <w:pPr>
                      <w:spacing w:line="278" w:lineRule="exact"/>
                      <w:ind w:left="0"/>
                      <w:jc w:val="left"/>
                    </w:pPr>
                    <w:r>
                      <w:rPr>
                        <w:rFonts w:ascii="Times New Roman" w:hAnsi="Times New Roman" w:cs="Times New Roman" w:eastAsia="Times New Roman"/>
                        <w:b w:val="false"/>
                        <w:i w:val="false"/>
                        <w:color w:val="000000"/>
                        <w:w w:val="98"/>
                        <w:sz w:val="28"/>
                      </w:rPr>
                      <w:t>S(x</w:t>
                    </w:r>
                    <w:r>
                      <w:rPr>
                        <w:rFonts w:ascii="Times New Roman" w:hAnsi="Times New Roman" w:cs="Times New Roman" w:eastAsia="Times New Roman"/>
                        <w:b w:val="false"/>
                        <w:i w:val="false"/>
                        <w:color w:val="000000"/>
                        <w:w w:val="98"/>
                        <w:sz w:val="27"/>
                        <w:vertAlign w:val="subscript"/>
                      </w:rPr>
                      <w:t>s</w:t>
                    </w:r>
                    <w:r>
                      <w:rPr>
                        <w:rFonts w:ascii="Times New Roman" w:hAnsi="Times New Roman" w:cs="Times New Roman" w:eastAsia="Times New Roman"/>
                        <w:b w:val="false"/>
                        <w:i w:val="false"/>
                        <w:color w:val="000000"/>
                        <w:w w:val="98"/>
                        <w:sz w:val="28"/>
                      </w:rPr>
                      <w:t>)</w:t>
                    </w:r>
                  </w:p>
                </w:txbxContent>
              </v:textbox>
            </v:shape>
            <v:shape style="position:absolute;mso-width-relative:margin;mso-height-relative:margin;z-index:0;left:9520;top:1440;width:220;height:320" stroked="f">
              <o:lock aspectratio="t"/>
              <v:textbox inset="0,0,0,0">
                <w:txbxContent>
                  <w:p>
                    <w:pPr>
                      <w:spacing w:line="235" w:lineRule="exact"/>
                      <w:ind w:left="0"/>
                      <w:jc w:val="left"/>
                    </w:pPr>
                    <w:r>
                      <w:rPr>
                        <w:rFonts w:ascii="Times New Roman" w:hAnsi="Times New Roman" w:cs="Times New Roman" w:eastAsia="Times New Roman"/>
                        <w:b w:val="false"/>
                        <w:i w:val="false"/>
                        <w:color w:val="000000"/>
                        <w:w w:val="103"/>
                        <w:sz w:val="28"/>
                      </w:rPr>
                      <w:t>y</w:t>
                    </w:r>
                    <w:r>
                      <w:rPr>
                        <w:rFonts w:ascii="Times New Roman" w:hAnsi="Times New Roman" w:cs="Times New Roman" w:eastAsia="Times New Roman"/>
                        <w:b w:val="false"/>
                        <w:i w:val="false"/>
                        <w:color w:val="000000"/>
                        <w:w w:val="103"/>
                        <w:sz w:val="19"/>
                      </w:rPr>
                      <w:t>t</w:t>
                    </w:r>
                  </w:p>
                </w:txbxContent>
              </v:textbox>
            </v:shape>
            <v:shape style="position:absolute;mso-width-relative:margin;mso-height-relative:margin;z-index:0;left:60;top:2080;width:4620;height:260" stroked="f">
              <o:lock aspectratio="t"/>
              <v:textbox inset="0,0,0,0">
                <w:txbxContent>
                  <w:p>
                    <w:pPr>
                      <w:spacing w:line="240" w:lineRule="exact"/>
                      <w:ind w:left="0"/>
                      <w:jc w:val="left"/>
                    </w:pPr>
                    <w:r>
                      <w:rPr>
                        <w:rFonts w:ascii="Times New Roman" w:hAnsi="Times New Roman" w:cs="Times New Roman" w:eastAsia="Times New Roman"/>
                        <w:b w:val="false"/>
                        <w:i w:val="false"/>
                        <w:color w:val="000000"/>
                        <w:w w:val="99"/>
                        <w:sz w:val="24"/>
                      </w:rPr>
                      <w:t xml:space="preserve">Step B: </w:t>
                    </w:r>
                    <w:r>
                      <w:rPr>
                        <w:rFonts w:ascii="Times New Roman" w:hAnsi="Times New Roman" w:cs="Times New Roman" w:eastAsia="Times New Roman"/>
                        <w:b w:val="true"/>
                        <w:i w:val="false"/>
                        <w:color w:val="2D75B5"/>
                        <w:w w:val="91"/>
                        <w:sz w:val="24"/>
                      </w:rPr>
                      <w:t xml:space="preserve">Updating </w:t>
                    </w:r>
                    <w:r>
                      <w:rPr>
                        <w:rFonts w:ascii="Times New Roman" w:hAnsi="Times New Roman" w:cs="Times New Roman" w:eastAsia="Times New Roman"/>
                        <w:b w:val="false"/>
                        <w:i w:val="false"/>
                        <w:color w:val="2D75B5"/>
                        <w:w w:val="99"/>
                        <w:sz w:val="24"/>
                      </w:rPr>
                      <w:t xml:space="preserve">generator, </w:t>
                    </w:r>
                    <w:r>
                      <w:rPr>
                        <w:rFonts w:ascii="Times New Roman" w:hAnsi="Times New Roman" w:cs="Times New Roman" w:eastAsia="Times New Roman"/>
                        <w:b w:val="false"/>
                        <w:i w:val="false"/>
                        <w:color w:val="EC7C30"/>
                        <w:w w:val="99"/>
                        <w:sz w:val="24"/>
                      </w:rPr>
                      <w:t>Fixing segmentor</w:t>
                    </w:r>
                  </w:p>
                </w:txbxContent>
              </v:textbox>
            </v:shape>
            <v:shape style="position:absolute;mso-width-relative:margin;mso-height-relative:margin;z-index:0;left:2260;top:2460;width:360;height:780" stroked="f">
              <o:lock aspectratio="t"/>
              <v:textbox inset="0,0,0,0">
                <w:txbxContent>
                  <w:p>
                    <w:pPr>
                      <w:spacing w:line="380" w:lineRule="exact"/>
                      <w:ind w:left="0"/>
                      <w:jc w:val="left"/>
                    </w:pPr>
                    <w:r>
                      <w:rPr>
                        <w:rFonts w:ascii="宋体" w:hAnsi="宋体" w:cs="宋体" w:eastAsia="宋体"/>
                        <w:b w:val="false"/>
                        <w:i w:val="false"/>
                        <w:color w:val="000000"/>
                        <w:w w:val="57"/>
                        <w:sz w:val="26"/>
                      </w:rPr>
                      <w:t>𝐿</w:t>
                    </w:r>
                    <w:r>
                      <w:rPr>
                        <w:rFonts w:ascii="宋体" w:hAnsi="宋体" w:cs="宋体" w:eastAsia="宋体"/>
                        <w:b w:val="false"/>
                        <w:i w:val="false"/>
                        <w:color w:val="000000"/>
                        <w:w w:val="57"/>
                        <w:sz w:val="19"/>
                      </w:rPr>
                      <w:t xml:space="preserve">𝑅 </w:t>
                    </w:r>
                    <w:r>
                      <w:rPr>
                        <w:rFonts w:ascii="Times New Roman" w:hAnsi="Times New Roman" w:cs="Times New Roman" w:eastAsia="Times New Roman"/>
                        <w:b w:val="false"/>
                        <w:i w:val="false"/>
                        <w:color w:val="000000"/>
                        <w:w w:val="57"/>
                        <w:sz w:val="28"/>
                      </w:rPr>
                      <w:t>G</w:t>
                    </w:r>
                  </w:p>
                </w:txbxContent>
              </v:textbox>
            </v:shape>
            <v:shape style="position:absolute;mso-width-relative:margin;mso-height-relative:margin;z-index:0;left:5580;top:2920;width:160;height:340" stroked="f">
              <o:lock aspectratio="t"/>
              <v:textbox inset="0,0,0,0">
                <w:txbxContent>
                  <w:p>
                    <w:pPr>
                      <w:spacing w:line="280" w:lineRule="exact"/>
                      <w:ind w:left="0"/>
                      <w:jc w:val="left"/>
                    </w:pPr>
                    <w:r>
                      <w:rPr>
                        <w:rFonts w:ascii="Times New Roman" w:hAnsi="Times New Roman" w:cs="Times New Roman" w:eastAsia="Times New Roman"/>
                        <w:b w:val="false"/>
                        <w:i w:val="false"/>
                        <w:color w:val="000000"/>
                        <w:w w:val="89"/>
                        <w:sz w:val="28"/>
                      </w:rPr>
                      <w:t>S</w:t>
                    </w:r>
                  </w:p>
                </w:txbxContent>
              </v:textbox>
            </v:shape>
            <v:shape style="position:absolute;mso-width-relative:margin;mso-height-relative:margin;z-index:0;left:8260;top:3180;width:360;height:320" stroked="f">
              <o:lock aspectratio="t"/>
              <v:textbox inset="0,0,0,0">
                <w:txbxContent>
                  <w:p>
                    <w:pPr>
                      <w:spacing w:line="218" w:lineRule="exact"/>
                      <w:ind w:left="0"/>
                      <w:jc w:val="left"/>
                    </w:pPr>
                    <w:r>
                      <w:rPr>
                        <w:rFonts w:ascii="宋体" w:hAnsi="宋体" w:cs="宋体" w:eastAsia="宋体"/>
                        <w:b w:val="false"/>
                        <w:i w:val="false"/>
                        <w:color w:val="000000"/>
                        <w:w w:val="62"/>
                        <w:sz w:val="26"/>
                      </w:rPr>
                      <w:t>𝐿</w:t>
                    </w:r>
                    <w:r>
                      <w:rPr>
                        <w:rFonts w:ascii="宋体" w:hAnsi="宋体" w:cs="宋体" w:eastAsia="宋体"/>
                        <w:b w:val="false"/>
                        <w:i w:val="false"/>
                        <w:color w:val="000000"/>
                        <w:w w:val="62"/>
                        <w:sz w:val="19"/>
                      </w:rPr>
                      <w:t>𝑠</w:t>
                    </w:r>
                    <w:r>
                      <w:rPr>
                        <w:rFonts w:ascii="Times New Roman" w:hAnsi="Times New Roman" w:cs="Times New Roman" w:eastAsia="Times New Roman"/>
                        <w:b w:val="false"/>
                        <w:i w:val="false"/>
                        <w:color w:val="000000"/>
                        <w:w w:val="62"/>
                        <w:sz w:val="19"/>
                      </w:rPr>
                      <w:t>2</w:t>
                    </w:r>
                  </w:p>
                </w:txbxContent>
              </v:textbox>
            </v:shape>
            <v:shape style="position:absolute;mso-width-relative:margin;mso-height-relative:margin;z-index:0;left:600;top:3700;width:240;height:380" stroked="f">
              <o:lock aspectratio="t"/>
              <v:textbox inset="0,0,0,0">
                <w:txbxContent>
                  <w:p>
                    <w:pPr>
                      <w:spacing w:line="270" w:lineRule="exact"/>
                      <w:ind w:left="0"/>
                      <w:jc w:val="left"/>
                    </w:pPr>
                    <w:r>
                      <w:rPr>
                        <w:rFonts w:ascii="Times New Roman" w:hAnsi="Times New Roman" w:cs="Times New Roman" w:eastAsia="Times New Roman"/>
                        <w:b w:val="false"/>
                        <w:i w:val="false"/>
                        <w:color w:val="000000"/>
                        <w:w w:val="81"/>
                        <w:sz w:val="28"/>
                      </w:rPr>
                      <w:t>x</w:t>
                    </w:r>
                    <w:r>
                      <w:rPr>
                        <w:rFonts w:ascii="Times New Roman" w:hAnsi="Times New Roman" w:cs="Times New Roman" w:eastAsia="Times New Roman"/>
                        <w:b w:val="false"/>
                        <w:i w:val="false"/>
                        <w:color w:val="000000"/>
                        <w:w w:val="81"/>
                        <w:sz w:val="26"/>
                        <w:vertAlign w:val="subscript"/>
                      </w:rPr>
                      <w:t>p</w:t>
                    </w:r>
                  </w:p>
                </w:txbxContent>
              </v:textbox>
            </v:shape>
            <v:shape style="position:absolute;mso-width-relative:margin;mso-height-relative:margin;z-index:0;left:3880;top:3700;width:240;height:340" stroked="f">
              <o:lock aspectratio="t"/>
              <v:textbox inset="0,0,0,0">
                <w:txbxContent>
                  <w:p>
                    <w:pPr>
                      <w:spacing w:line="235" w:lineRule="exact"/>
                      <w:ind w:left="0"/>
                      <w:jc w:val="left"/>
                    </w:pPr>
                    <w:r>
                      <w:rPr>
                        <w:rFonts w:ascii="Times New Roman" w:hAnsi="Times New Roman" w:cs="Times New Roman" w:eastAsia="Times New Roman"/>
                        <w:b w:val="false"/>
                        <w:i w:val="false"/>
                        <w:color w:val="000000"/>
                        <w:w w:val="102"/>
                        <w:sz w:val="28"/>
                      </w:rPr>
                      <w:t>x</w:t>
                    </w:r>
                    <w:r>
                      <w:rPr>
                        <w:rFonts w:ascii="Times New Roman" w:hAnsi="Times New Roman" w:cs="Times New Roman" w:eastAsia="Times New Roman"/>
                        <w:b w:val="false"/>
                        <w:i w:val="false"/>
                        <w:color w:val="000000"/>
                        <w:w w:val="102"/>
                        <w:sz w:val="19"/>
                      </w:rPr>
                      <w:t>s</w:t>
                    </w:r>
                  </w:p>
                </w:txbxContent>
              </v:textbox>
            </v:shape>
            <v:shape style="position:absolute;mso-width-relative:margin;mso-height-relative:margin;z-index:0;left:7000;top:3700;width:600;height:340" stroked="f">
              <o:lock aspectratio="t"/>
              <v:textbox inset="0,0,0,0">
                <w:txbxContent>
                  <w:p>
                    <w:pPr>
                      <w:spacing w:line="262" w:lineRule="exact"/>
                      <w:ind w:left="0"/>
                      <w:jc w:val="left"/>
                    </w:pPr>
                    <w:r>
                      <w:rPr>
                        <w:rFonts w:ascii="Times New Roman" w:hAnsi="Times New Roman" w:cs="Times New Roman" w:eastAsia="Times New Roman"/>
                        <w:b w:val="false"/>
                        <w:i w:val="false"/>
                        <w:color w:val="000000"/>
                        <w:w w:val="104"/>
                        <w:sz w:val="28"/>
                      </w:rPr>
                      <w:t>S(x</w:t>
                    </w:r>
                    <w:r>
                      <w:rPr>
                        <w:rFonts w:ascii="Times New Roman" w:hAnsi="Times New Roman" w:cs="Times New Roman" w:eastAsia="Times New Roman"/>
                        <w:b w:val="false"/>
                        <w:i w:val="false"/>
                        <w:color w:val="000000"/>
                        <w:w w:val="104"/>
                        <w:sz w:val="19"/>
                      </w:rPr>
                      <w:t>s</w:t>
                    </w:r>
                    <w:r>
                      <w:rPr>
                        <w:rFonts w:ascii="Times New Roman" w:hAnsi="Times New Roman" w:cs="Times New Roman" w:eastAsia="Times New Roman"/>
                        <w:b w:val="false"/>
                        <w:i w:val="false"/>
                        <w:color w:val="000000"/>
                        <w:w w:val="104"/>
                        <w:sz w:val="28"/>
                      </w:rPr>
                      <w:t>)</w:t>
                    </w:r>
                  </w:p>
                </w:txbxContent>
              </v:textbox>
            </v:shape>
            <v:shape style="position:absolute;mso-width-relative:margin;mso-height-relative:margin;z-index:0;left:9520;top:3760;width:220;height:300" stroked="f">
              <o:lock aspectratio="t"/>
              <v:textbox inset="0,0,0,0">
                <w:txbxContent>
                  <w:p>
                    <w:pPr>
                      <w:spacing w:line="235" w:lineRule="exact"/>
                      <w:ind w:left="0"/>
                      <w:jc w:val="left"/>
                    </w:pPr>
                    <w:r>
                      <w:rPr>
                        <w:rFonts w:ascii="Times New Roman" w:hAnsi="Times New Roman" w:cs="Times New Roman" w:eastAsia="Times New Roman"/>
                        <w:b w:val="false"/>
                        <w:i w:val="false"/>
                        <w:color w:val="000000"/>
                        <w:w w:val="85"/>
                        <w:sz w:val="28"/>
                      </w:rPr>
                      <w:t>y</w:t>
                    </w:r>
                    <w:r>
                      <w:rPr>
                        <w:rFonts w:ascii="Times New Roman" w:hAnsi="Times New Roman" w:cs="Times New Roman" w:eastAsia="Times New Roman"/>
                        <w:b w:val="false"/>
                        <w:i w:val="false"/>
                        <w:color w:val="000000"/>
                        <w:w w:val="85"/>
                        <w:sz w:val="19"/>
                      </w:rPr>
                      <w:t>h</w:t>
                    </w:r>
                  </w:p>
                </w:txbxContent>
              </v:textbox>
            </v:shape>
            <w10:wrap type="none"/>
            <w10:anchorlock/>
          </v:group>
        </w:pict>
      </w:r>
    </w:p>
    <w:p>
      <w:pPr>
        <w:pBdr>
          <w:top w:color="FFFFFF" w:val="single" w:space="7"/>
        </w:pBdr>
        <w:spacing w:line="227" w:lineRule="exact"/>
        <w:ind w:left="0"/>
        <w:jc w:val="both"/>
      </w:pPr>
      <w:r>
        <w:rPr>
          <w:rFonts w:ascii="Times New Roman" w:hAnsi="Times New Roman" w:cs="Times New Roman" w:eastAsia="Times New Roman"/>
          <w:b w:val="false"/>
          <w:i w:val="false"/>
          <w:color w:val="0089DA"/>
          <w:w w:val="99"/>
          <w:sz w:val="20"/>
        </w:rPr>
        <w:t>Fig. 2</w:t>
      </w:r>
      <w:r>
        <w:rPr>
          <w:rFonts w:ascii="Times New Roman" w:hAnsi="Times New Roman" w:cs="Times New Roman" w:eastAsia="Times New Roman"/>
          <w:b w:val="false"/>
          <w:i w:val="false"/>
          <w:color w:val="000000"/>
          <w:w w:val="99"/>
          <w:sz w:val="20"/>
        </w:rPr>
        <w:t>: Training workflow. We use an encoder-decoder architecture for the generator G and a U-Net architecture for the segmentor S. The model is optimized by iteratively alternating Step A and Step B. In Step A, we fix the generator G and update the segmentor S with L</w:t>
      </w:r>
      <w:r>
        <w:rPr>
          <w:rFonts w:ascii="Times New Roman" w:hAnsi="Times New Roman" w:cs="Times New Roman" w:eastAsia="Times New Roman"/>
          <w:b w:val="false"/>
          <w:i w:val="false"/>
          <w:color w:val="000000"/>
          <w:w w:val="99"/>
          <w:sz w:val="20"/>
          <w:vertAlign w:val="subscript"/>
        </w:rPr>
        <w:t>s1</w:t>
      </w:r>
      <w:r>
        <w:rPr>
          <w:rFonts w:ascii="Times New Roman" w:hAnsi="Times New Roman" w:cs="Times New Roman" w:eastAsia="Times New Roman"/>
          <w:b w:val="false"/>
          <w:i w:val="false"/>
          <w:color w:val="000000"/>
          <w:w w:val="99"/>
          <w:sz w:val="20"/>
        </w:rPr>
        <w:t>. In Step B, we fix the segmentor S and update the generator G with L</w:t>
      </w:r>
      <w:r>
        <w:rPr>
          <w:rFonts w:ascii="Times New Roman" w:hAnsi="Times New Roman" w:cs="Times New Roman" w:eastAsia="Times New Roman"/>
          <w:b w:val="false"/>
          <w:i w:val="false"/>
          <w:color w:val="000000"/>
          <w:w w:val="99"/>
          <w:sz w:val="20"/>
          <w:vertAlign w:val="subscript"/>
        </w:rPr>
        <w:t xml:space="preserve">s2 </w:t>
      </w:r>
      <w:r>
        <w:rPr>
          <w:rFonts w:ascii="Times New Roman" w:hAnsi="Times New Roman" w:cs="Times New Roman" w:eastAsia="Times New Roman"/>
          <w:b w:val="false"/>
          <w:i w:val="false"/>
          <w:color w:val="000000"/>
          <w:w w:val="99"/>
          <w:sz w:val="20"/>
        </w:rPr>
        <w:t>+ L</w:t>
      </w:r>
      <w:r>
        <w:rPr>
          <w:rFonts w:ascii="Times New Roman" w:hAnsi="Times New Roman" w:cs="Times New Roman" w:eastAsia="Times New Roman"/>
          <w:b w:val="false"/>
          <w:i w:val="false"/>
          <w:color w:val="000000"/>
          <w:w w:val="99"/>
          <w:sz w:val="20"/>
          <w:vertAlign w:val="subscript"/>
        </w:rPr>
        <w:t>R</w:t>
      </w:r>
      <w:r>
        <w:rPr>
          <w:rFonts w:ascii="Times New Roman" w:hAnsi="Times New Roman" w:cs="Times New Roman" w:eastAsia="Times New Roman"/>
          <w:b w:val="false"/>
          <w:i w:val="false"/>
          <w:color w:val="000000"/>
          <w:w w:val="99"/>
          <w:sz w:val="20"/>
        </w:rPr>
        <w:t>.</w:t>
      </w:r>
    </w:p>
    <w:p>
      <w:pPr>
        <w:spacing w:before="0" w:after="0" w:line="14" w:lineRule="exact"/>
        <w:sectPr>
          <w:type w:val="continuous"/>
          <w:pgSz w:w="12240" w:h="17760"/>
          <w:pgMar w:top="420" w:left="960" w:right="960"/>
          <w:cols w:num="1">
            <w:col w:w="10320"/>
          </w:cols>
        </w:sectPr>
      </w:pPr>
    </w:p>
    <w:p>
      <w:pPr>
        <w:pBdr>
          <w:top w:color="FFFFFF" w:val="single" w:space="25"/>
        </w:pBdr>
        <w:spacing w:line="231" w:lineRule="exact"/>
        <w:ind w:left="0"/>
        <w:jc w:val="both"/>
      </w:pPr>
      <w:r>
        <w:rPr>
          <w:rFonts w:ascii="Times New Roman" w:hAnsi="Times New Roman" w:cs="Times New Roman" w:eastAsia="Times New Roman"/>
          <w:b w:val="false"/>
          <w:i w:val="false"/>
          <w:color w:val="000000"/>
          <w:w w:val="96"/>
          <w:sz w:val="20"/>
        </w:rPr>
        <w:t>were the variants of Cycle-GAN [27]. Concretely, PHS-GAN considered the one-to-many problem and disentangled the information of pathology from what seems to be healthy, and pixel-level labels were used to extract the location and shape of the pathology. ANT-GAN proposed two improvements in the process of applying Cycle-GAN to pseudo-healthy synthesis. The first one is the shortcut to simplify the optimization, and the second one is the masked L2 loss to better preserve the normal regions.</w:t>
      </w:r>
    </w:p>
    <w:p>
      <w:pPr>
        <w:spacing w:before="80" w:line="231" w:lineRule="exact"/>
        <w:ind w:firstLine="200" w:left="0"/>
        <w:jc w:val="both"/>
      </w:pPr>
      <w:r>
        <w:rPr>
          <w:rFonts w:ascii="Times New Roman" w:hAnsi="Times New Roman" w:cs="Times New Roman" w:eastAsia="Times New Roman"/>
          <w:b w:val="false"/>
          <w:i w:val="false"/>
          <w:color w:val="000000"/>
          <w:w w:val="96"/>
          <w:sz w:val="20"/>
        </w:rPr>
        <w:t>Our method is identical with the work by Sun et al. [7] and Xia et al. [4] in the experimental setting, but our motivation is significantly different from them. They tried to translate pathological images into healthy-looking appearances learned from massive healthy images. In comparison, our method further explicitly utilized the difference information containing in the appearance differences between healthy and pathological regions and tried to generate pathology-free images by making up such differences until achieving harmony between them.</w:t>
      </w:r>
    </w:p>
    <w:p>
      <w:pPr>
        <w:spacing w:before="500" w:line="180" w:lineRule="exact"/>
        <w:ind w:right="3020" w:left="0"/>
        <w:jc w:val="left"/>
      </w:pPr>
      <w:r>
        <w:rPr>
          <w:rFonts w:ascii="Times New Roman" w:hAnsi="Times New Roman" w:cs="Times New Roman" w:eastAsia="Times New Roman"/>
          <w:b w:val="false"/>
          <w:i w:val="true"/>
          <w:color w:val="0089DA"/>
          <w:w w:val="115"/>
          <w:sz w:val="18"/>
        </w:rPr>
        <w:t>B. Adversarial training</w:t>
      </w:r>
    </w:p>
    <w:p>
      <w:pPr>
        <w:spacing w:before="160" w:line="233" w:lineRule="exact"/>
        <w:ind w:firstLine="200" w:left="0"/>
        <w:jc w:val="both"/>
      </w:pPr>
      <w:r>
        <w:rPr>
          <w:rFonts w:ascii="Times New Roman" w:hAnsi="Times New Roman" w:cs="Times New Roman" w:eastAsia="Times New Roman"/>
          <w:b w:val="false"/>
          <w:i w:val="false"/>
          <w:color w:val="000000"/>
          <w:w w:val="99"/>
          <w:sz w:val="20"/>
        </w:rPr>
        <w:t>The idea of adopting the segmentor as the discriminator is inspired by the extensive applications of adversarial training [28]. The discriminator of the original GAN was used to differentiate true or counterfeit images. In domain adaptation, DANN [29] adopted a discriminator to distinguish the source or target domains. In the research on the adversarial attack, the discriminator is a classifier to sort an example into corresponding class [30], [31]. In image translation tasks, the discriminator also is a classifier to detect the high-level structured difference between translations and labels [27], [32]. Recently, Naveen et al. [33] applied adversarial training into self-supervised learning and adopted a classifier as the discriminator to predict pretext labels. In comparison with related work using diverse classifiers as discriminators, we</w:t>
      </w:r>
    </w:p>
    <w:p>
      <w:pPr>
        <w:spacing w:before="0" w:after="0" w:line="14" w:lineRule="exact"/>
      </w:pPr>
    </w:p>
    <w:p>
      <w:pPr>
        <w:pBdr>
          <w:top w:color="FFFFFF" w:val="single" w:space="25"/>
        </w:pBdr>
        <w:spacing w:line="200" w:lineRule="exact"/>
        <w:ind w:left="0"/>
        <w:jc w:val="left"/>
      </w:pPr>
      <w:r>
        <w:br w:type="column"/>
      </w:r>
      <w:r>
        <w:rPr>
          <w:rFonts w:ascii="Times New Roman" w:hAnsi="Times New Roman" w:cs="Times New Roman" w:eastAsia="Times New Roman"/>
          <w:b w:val="false"/>
          <w:i w:val="false"/>
          <w:color w:val="000000"/>
          <w:w w:val="95"/>
          <w:sz w:val="20"/>
        </w:rPr>
        <w:t>further develop the paradigm of adversarial training and extend the discriminator to pixel-level dense prediction task.</w:t>
      </w:r>
    </w:p>
    <w:p>
      <w:pPr>
        <w:spacing w:before="360" w:line="170" w:lineRule="exact"/>
        <w:ind w:right="1880" w:left="1900"/>
        <w:jc w:val="left"/>
      </w:pPr>
      <w:r>
        <w:rPr>
          <w:rFonts w:ascii="Times New Roman" w:hAnsi="Times New Roman" w:cs="Times New Roman" w:eastAsia="Times New Roman"/>
          <w:b w:val="false"/>
          <w:i w:val="false"/>
          <w:color w:val="004392"/>
          <w:w w:val="113"/>
          <w:sz w:val="18"/>
        </w:rPr>
        <w:t>III. M</w:t>
      </w:r>
      <w:r>
        <w:rPr>
          <w:rFonts w:ascii="Times New Roman" w:hAnsi="Times New Roman" w:cs="Times New Roman" w:eastAsia="Times New Roman"/>
          <w:b w:val="false"/>
          <w:i w:val="false"/>
          <w:color w:val="004392"/>
          <w:w w:val="113"/>
          <w:sz w:val="16"/>
        </w:rPr>
        <w:t>ETHODS</w:t>
      </w:r>
    </w:p>
    <w:p>
      <w:pPr>
        <w:spacing w:before="100" w:line="229" w:lineRule="exact"/>
        <w:ind w:firstLine="200" w:left="0"/>
        <w:jc w:val="both"/>
      </w:pPr>
      <w:r>
        <w:rPr>
          <w:rFonts w:ascii="Times New Roman" w:hAnsi="Times New Roman" w:cs="Times New Roman" w:eastAsia="Times New Roman"/>
          <w:b w:val="false"/>
          <w:i w:val="false"/>
          <w:color w:val="000000"/>
          <w:w w:val="97"/>
          <w:sz w:val="20"/>
        </w:rPr>
        <w:t>In this section, the proposed GVS method for pathology- sufficiency pseudo-healthy synthesis with pixel-level labeling is introduced. Assume a set of pathological images {x</w:t>
      </w:r>
      <w:r>
        <w:rPr>
          <w:rFonts w:ascii="Times New Roman" w:hAnsi="Times New Roman" w:cs="Times New Roman" w:eastAsia="Times New Roman"/>
          <w:b w:val="false"/>
          <w:i w:val="false"/>
          <w:color w:val="000000"/>
          <w:w w:val="97"/>
          <w:sz w:val="20"/>
          <w:vertAlign w:val="subscript"/>
        </w:rPr>
        <w:t>p</w:t>
      </w:r>
      <w:r>
        <w:rPr>
          <w:rFonts w:ascii="Times New Roman" w:hAnsi="Times New Roman" w:cs="Times New Roman" w:eastAsia="Times New Roman"/>
          <w:b w:val="false"/>
          <w:i w:val="false"/>
          <w:color w:val="000000"/>
          <w:w w:val="97"/>
          <w:sz w:val="20"/>
        </w:rPr>
        <w:t>} with their pixel-level lesion annotations {y</w:t>
      </w:r>
      <w:r>
        <w:rPr>
          <w:rFonts w:ascii="Times New Roman" w:hAnsi="Times New Roman" w:cs="Times New Roman" w:eastAsia="Times New Roman"/>
          <w:b w:val="false"/>
          <w:i w:val="false"/>
          <w:color w:val="000000"/>
          <w:w w:val="97"/>
          <w:sz w:val="20"/>
          <w:vertAlign w:val="subscript"/>
        </w:rPr>
        <w:t>t</w:t>
      </w:r>
      <w:r>
        <w:rPr>
          <w:rFonts w:ascii="Times New Roman" w:hAnsi="Times New Roman" w:cs="Times New Roman" w:eastAsia="Times New Roman"/>
          <w:b w:val="false"/>
          <w:i w:val="false"/>
          <w:color w:val="000000"/>
          <w:w w:val="97"/>
          <w:sz w:val="20"/>
        </w:rPr>
        <w:t>} are given. Our goal is to train a generator G that can translate the pathological image x</w:t>
      </w:r>
      <w:r>
        <w:rPr>
          <w:rFonts w:ascii="Times New Roman" w:hAnsi="Times New Roman" w:cs="Times New Roman" w:eastAsia="Times New Roman"/>
          <w:b w:val="false"/>
          <w:i w:val="false"/>
          <w:color w:val="000000"/>
          <w:w w:val="97"/>
          <w:sz w:val="20"/>
          <w:vertAlign w:val="subscript"/>
        </w:rPr>
        <w:t xml:space="preserve">p </w:t>
      </w:r>
      <w:r>
        <w:rPr>
          <w:rFonts w:ascii="Times New Roman" w:hAnsi="Times New Roman" w:cs="Times New Roman" w:eastAsia="Times New Roman"/>
          <w:b w:val="false"/>
          <w:i w:val="false"/>
          <w:color w:val="000000"/>
          <w:w w:val="97"/>
          <w:sz w:val="20"/>
        </w:rPr>
        <w:t>into corresponding synthetic one x</w:t>
      </w:r>
      <w:r>
        <w:rPr>
          <w:rFonts w:ascii="Times New Roman" w:hAnsi="Times New Roman" w:cs="Times New Roman" w:eastAsia="Times New Roman"/>
          <w:b w:val="false"/>
          <w:i w:val="false"/>
          <w:color w:val="000000"/>
          <w:w w:val="97"/>
          <w:sz w:val="20"/>
          <w:vertAlign w:val="subscript"/>
        </w:rPr>
        <w:t xml:space="preserve">s </w:t>
      </w:r>
      <w:r>
        <w:rPr>
          <w:rFonts w:ascii="Times New Roman" w:hAnsi="Times New Roman" w:cs="Times New Roman" w:eastAsia="Times New Roman"/>
          <w:b w:val="false"/>
          <w:i w:val="false"/>
          <w:color w:val="000000"/>
          <w:w w:val="97"/>
          <w:sz w:val="20"/>
        </w:rPr>
        <w:t>with the superior healthiness and subject identity.</w:t>
      </w:r>
    </w:p>
    <w:p>
      <w:pPr>
        <w:spacing w:before="380" w:line="180" w:lineRule="exact"/>
        <w:ind w:right="2920" w:left="0"/>
        <w:jc w:val="left"/>
      </w:pPr>
      <w:r>
        <w:rPr>
          <w:rFonts w:ascii="Times New Roman" w:hAnsi="Times New Roman" w:cs="Times New Roman" w:eastAsia="Times New Roman"/>
          <w:b w:val="false"/>
          <w:i w:val="true"/>
          <w:color w:val="0089DA"/>
          <w:w w:val="114"/>
          <w:sz w:val="18"/>
        </w:rPr>
        <w:t>A. Basic GVS flowchart</w:t>
      </w:r>
    </w:p>
    <w:p>
      <w:pPr>
        <w:spacing w:before="100" w:line="220" w:lineRule="exact"/>
        <w:ind w:firstLine="200" w:left="0"/>
        <w:jc w:val="both"/>
      </w:pPr>
      <w:r>
        <w:rPr>
          <w:rFonts w:ascii="Times New Roman" w:hAnsi="Times New Roman" w:cs="Times New Roman" w:eastAsia="Times New Roman"/>
          <w:b w:val="false"/>
          <w:i w:val="false"/>
          <w:color w:val="000000"/>
          <w:w w:val="97"/>
          <w:sz w:val="20"/>
        </w:rPr>
        <w:t>The training workflow of the proposed GVS is shown in Figure 2. The generator gradually synthesizes pseudo healthy images by iteratively alternating Steps A and B. The specific steps are described as follows.</w:t>
      </w:r>
    </w:p>
    <w:p>
      <w:pPr>
        <w:spacing w:before="80" w:line="213" w:lineRule="exact"/>
        <w:ind w:left="0"/>
        <w:jc w:val="both"/>
      </w:pPr>
      <w:r>
        <w:rPr>
          <w:rFonts w:ascii="Times New Roman" w:hAnsi="Times New Roman" w:cs="Times New Roman" w:eastAsia="Times New Roman"/>
          <w:b w:val="true"/>
          <w:i w:val="false"/>
          <w:color w:val="000000"/>
          <w:w w:val="89"/>
          <w:sz w:val="20"/>
        </w:rPr>
        <w:t xml:space="preserve">Step A. </w:t>
      </w:r>
      <w:r>
        <w:rPr>
          <w:rFonts w:ascii="Times New Roman" w:hAnsi="Times New Roman" w:cs="Times New Roman" w:eastAsia="Times New Roman"/>
          <w:b w:val="false"/>
          <w:i w:val="false"/>
          <w:color w:val="000000"/>
          <w:w w:val="97"/>
          <w:sz w:val="20"/>
        </w:rPr>
        <w:t>As shown in the Step A of Figure 2, we fix the generator G and update the segmentor S to segment the lesions in the synthetic images. The loss is defined as:</w:t>
      </w:r>
    </w:p>
    <w:p>
      <w:pPr>
        <w:spacing w:before="180"/>
        <w:ind w:left="1580"/>
      </w:pPr>
      <w:r>
        <w:pict>
          <v:group coordorigin="0,0" coordsize="3460,220" style="mso-position-horizontal-relative:char;mso-position-vertical-relative:line;width:173.0pt;height:11.0pt">
            <v:shape style="position:absolute;mso-width-relative:margin;mso-height-relative:margin;z-index:-12345;left:0;top:0;width:1880;height:220">
              <o:lock aspectratio="t"/>
              <v:imagedata r:id="rId7"/>
            </v:shape>
            <v:shape style="position:absolute;mso-width-relative:margin;mso-height-relative:margin;z-index:0;left:3220;top:20;width:240;height:180" stroked="f">
              <o:lock aspectratio="t"/>
              <v:textbox inset="0,0,0,0">
                <w:txbxContent>
                  <w:p>
                    <w:pPr>
                      <w:spacing w:line="160" w:lineRule="exact"/>
                      <w:ind w:left="0"/>
                      <w:jc w:val="left"/>
                    </w:pPr>
                    <w:r>
                      <w:rPr>
                        <w:rFonts w:ascii="Times New Roman" w:hAnsi="Times New Roman" w:cs="Times New Roman" w:eastAsia="Times New Roman"/>
                        <w:b w:val="false"/>
                        <w:i w:val="false"/>
                        <w:color w:val="000000"/>
                        <w:w w:val="117"/>
                        <w:sz w:val="16"/>
                      </w:rPr>
                      <w:t>(1)</w:t>
                    </w:r>
                  </w:p>
                </w:txbxContent>
              </v:textbox>
            </v:shape>
            <w10:wrap type="none"/>
            <w10:anchorlock/>
          </v:group>
        </w:pict>
      </w:r>
    </w:p>
    <w:p>
      <w:pPr>
        <w:spacing w:before="180" w:line="180" w:lineRule="exact"/>
        <w:ind w:right="1600" w:left="0"/>
        <w:jc w:val="both"/>
      </w:pPr>
      <w:r>
        <w:rPr>
          <w:rFonts w:ascii="Times New Roman" w:hAnsi="Times New Roman" w:cs="Times New Roman" w:eastAsia="Times New Roman"/>
          <w:b w:val="false"/>
          <w:i w:val="false"/>
          <w:color w:val="000000"/>
          <w:w w:val="108"/>
          <w:sz w:val="18"/>
        </w:rPr>
        <w:t>where L</w:t>
      </w:r>
      <w:r>
        <w:rPr>
          <w:rFonts w:ascii="Times New Roman" w:hAnsi="Times New Roman" w:cs="Times New Roman" w:eastAsia="Times New Roman"/>
          <w:b w:val="false"/>
          <w:i w:val="false"/>
          <w:color w:val="000000"/>
          <w:w w:val="108"/>
          <w:sz w:val="18"/>
          <w:vertAlign w:val="subscript"/>
        </w:rPr>
        <w:t xml:space="preserve">ce </w:t>
      </w:r>
      <w:r>
        <w:rPr>
          <w:rFonts w:ascii="Times New Roman" w:hAnsi="Times New Roman" w:cs="Times New Roman" w:eastAsia="Times New Roman"/>
          <w:b w:val="false"/>
          <w:i w:val="false"/>
          <w:color w:val="000000"/>
          <w:w w:val="108"/>
          <w:sz w:val="18"/>
        </w:rPr>
        <w:t>denotes the cross-entropy loss.</w:t>
      </w:r>
    </w:p>
    <w:p>
      <w:pPr>
        <w:spacing w:before="60" w:line="227" w:lineRule="exact"/>
        <w:ind w:left="0"/>
        <w:jc w:val="both"/>
      </w:pPr>
      <w:r>
        <w:rPr>
          <w:rFonts w:ascii="Times New Roman" w:hAnsi="Times New Roman" w:cs="Times New Roman" w:eastAsia="Times New Roman"/>
          <w:b w:val="true"/>
          <w:i w:val="false"/>
          <w:color w:val="000000"/>
          <w:w w:val="90"/>
          <w:sz w:val="20"/>
        </w:rPr>
        <w:t xml:space="preserve">Step B. </w:t>
      </w:r>
      <w:r>
        <w:rPr>
          <w:rFonts w:ascii="Times New Roman" w:hAnsi="Times New Roman" w:cs="Times New Roman" w:eastAsia="Times New Roman"/>
          <w:b w:val="false"/>
          <w:i w:val="false"/>
          <w:color w:val="000000"/>
          <w:w w:val="98"/>
          <w:sz w:val="20"/>
        </w:rPr>
        <w:t>In this step, we fix the segmentor S and update the generator G, aiming to remove the lesions and preserve the subject identity of pathological images. On the one hand, it is expected that generator G can synthesize pseudo healthy images that do not contain lesions. Therefore, an adversarial loss is utilized,</w:t>
      </w:r>
    </w:p>
    <w:p>
      <w:pPr>
        <w:spacing w:before="180"/>
        <w:ind w:left="1380"/>
      </w:pPr>
      <w:r>
        <w:pict>
          <v:group coordorigin="0,0" coordsize="3660,220" style="mso-position-horizontal-relative:char;mso-position-vertical-relative:line;width:183.0pt;height:11.0pt">
            <v:shape style="position:absolute;mso-width-relative:margin;mso-height-relative:margin;z-index:-12345;left:0;top:0;width:2280;height:220">
              <o:lock aspectratio="t"/>
              <v:imagedata r:id="rId8"/>
            </v:shape>
            <v:shape style="position:absolute;mso-width-relative:margin;mso-height-relative:margin;z-index:0;left:3420;top:0;width:240;height:180" stroked="f">
              <o:lock aspectratio="t"/>
              <v:textbox inset="0,0,0,0">
                <w:txbxContent>
                  <w:p>
                    <w:pPr>
                      <w:spacing w:line="160" w:lineRule="exact"/>
                      <w:ind w:left="0"/>
                      <w:jc w:val="left"/>
                    </w:pPr>
                    <w:r>
                      <w:rPr>
                        <w:rFonts w:ascii="Times New Roman" w:hAnsi="Times New Roman" w:cs="Times New Roman" w:eastAsia="Times New Roman"/>
                        <w:b w:val="false"/>
                        <w:i w:val="false"/>
                        <w:color w:val="000000"/>
                        <w:w w:val="117"/>
                        <w:sz w:val="16"/>
                      </w:rPr>
                      <w:t>(2)</w:t>
                    </w:r>
                  </w:p>
                </w:txbxContent>
              </v:textbox>
            </v:shape>
            <w10:wrap type="none"/>
            <w10:anchorlock/>
          </v:group>
        </w:pict>
      </w:r>
    </w:p>
    <w:p>
      <w:pPr>
        <w:spacing w:before="160" w:line="213" w:lineRule="exact"/>
        <w:ind w:left="0"/>
        <w:jc w:val="both"/>
      </w:pPr>
      <w:r>
        <w:rPr>
          <w:rFonts w:ascii="Times New Roman" w:hAnsi="Times New Roman" w:cs="Times New Roman" w:eastAsia="Times New Roman"/>
          <w:b w:val="false"/>
          <w:i w:val="false"/>
          <w:color w:val="000000"/>
          <w:w w:val="98"/>
          <w:sz w:val="20"/>
        </w:rPr>
        <w:t>where y</w:t>
      </w:r>
      <w:r>
        <w:rPr>
          <w:rFonts w:ascii="Times New Roman" w:hAnsi="Times New Roman" w:cs="Times New Roman" w:eastAsia="Times New Roman"/>
          <w:b w:val="false"/>
          <w:i w:val="false"/>
          <w:color w:val="000000"/>
          <w:w w:val="98"/>
          <w:sz w:val="20"/>
          <w:vertAlign w:val="subscript"/>
        </w:rPr>
        <w:t xml:space="preserve">h </w:t>
      </w:r>
      <w:r>
        <w:rPr>
          <w:rFonts w:ascii="Times New Roman" w:hAnsi="Times New Roman" w:cs="Times New Roman" w:eastAsia="Times New Roman"/>
          <w:b w:val="false"/>
          <w:i w:val="false"/>
          <w:color w:val="000000"/>
          <w:w w:val="98"/>
          <w:sz w:val="20"/>
        </w:rPr>
        <w:t>denotes the zero matrix with the same size as y</w:t>
      </w:r>
      <w:r>
        <w:rPr>
          <w:rFonts w:ascii="Times New Roman" w:hAnsi="Times New Roman" w:cs="Times New Roman" w:eastAsia="Times New Roman"/>
          <w:b w:val="false"/>
          <w:i w:val="false"/>
          <w:color w:val="000000"/>
          <w:w w:val="98"/>
          <w:sz w:val="20"/>
          <w:vertAlign w:val="subscript"/>
        </w:rPr>
        <w:t>t</w:t>
      </w:r>
      <w:r>
        <w:rPr>
          <w:rFonts w:ascii="Times New Roman" w:hAnsi="Times New Roman" w:cs="Times New Roman" w:eastAsia="Times New Roman"/>
          <w:b w:val="false"/>
          <w:i w:val="false"/>
          <w:color w:val="000000"/>
          <w:w w:val="98"/>
          <w:sz w:val="20"/>
        </w:rPr>
        <w:t>. To deceive the segmentor, the generator further compensates the distributional difference between pathological and healthy</w:t>
      </w:r>
    </w:p>
    <w:p>
      <w:pPr>
        <w:spacing w:before="0" w:after="0" w:line="14" w:lineRule="exact"/>
        <w:sectPr>
          <w:type w:val="continuous"/>
          <w:pgSz w:w="12240" w:h="17760"/>
          <w:pgMar w:top="420" w:left="960" w:right="960"/>
          <w:cols w:num="2" w:equalWidth="off">
            <w:col w:w="5040" w:space="220"/>
            <w:col w:w="5060"/>
          </w:cols>
        </w:sectPr>
      </w:pPr>
    </w:p>
    <w:p>
      <w:pPr>
        <w:pageBreakBefore/>
        <w:ind w:left="0"/>
        <w:sectPr>
          <w:type w:val="continuous"/>
          <w:pgSz w:w="12240" w:h="17760"/>
          <w:pgMar w:top="420" w:left="960" w:right="960"/>
          <w:cols w:num="1">
            <w:col w:w="10320"/>
          </w:cols>
        </w:sectPr>
      </w:pPr>
      <w:r>
        <w:pict>
          <v:group coordorigin="0,0" coordsize="10300,140" style="mso-position-horizontal-relative:char;mso-position-vertical-relative:line;width:515.0pt;height:7.0pt">
            <v:shape style="position:absolute;mso-width-relative:margin;mso-height-relative:margin;z-index:0;left:6220;top:0;width:4080;height:140" stroked="f">
              <o:lock aspectratio="t"/>
              <v:textbox inset="0,0,0,0">
                <w:txbxContent>
                  <w:p>
                    <w:pPr>
                      <w:spacing w:line="120" w:lineRule="exact"/>
                      <w:ind w:left="0"/>
                      <w:jc w:val="left"/>
                    </w:pPr>
                    <w:r>
                      <w:rPr>
                        <w:rFonts w:ascii="Times New Roman" w:hAnsi="Times New Roman" w:cs="Times New Roman" w:eastAsia="Times New Roman"/>
                        <w:b w:val="false"/>
                        <w:i w:val="false"/>
                        <w:color w:val="000000"/>
                        <w:w w:val="114"/>
                        <w:sz w:val="12"/>
                      </w:rPr>
                      <w:t>SUBMITTED TO IEEE TRANSACTIONS ON MEDICAL IMAGING</w:t>
                    </w:r>
                  </w:p>
                </w:txbxContent>
              </v:textbox>
            </v:shape>
            <v:shape style="position:absolute;mso-width-relative:margin;mso-height-relative:margin;z-index:0;left:0;top:0;width:80;height:140" stroked="f">
              <o:lock aspectratio="t"/>
              <v:textbox inset="0,0,0,0">
                <w:txbxContent>
                  <w:p>
                    <w:pPr>
                      <w:spacing w:line="120" w:lineRule="exact"/>
                      <w:ind w:left="0"/>
                      <w:jc w:val="left"/>
                    </w:pPr>
                    <w:r>
                      <w:rPr>
                        <w:rFonts w:ascii="Times New Roman" w:hAnsi="Times New Roman" w:cs="Times New Roman" w:eastAsia="Times New Roman"/>
                        <w:b w:val="false"/>
                        <w:i w:val="false"/>
                        <w:color w:val="000000"/>
                        <w:sz w:val="12"/>
                      </w:rPr>
                      <w:t>4</w:t>
                    </w:r>
                  </w:p>
                </w:txbxContent>
              </v:textbox>
            </v:shape>
            <w10:wrap type="none"/>
            <w10:anchorlock/>
          </v:group>
        </w:pict>
      </w:r>
    </w:p>
    <w:p>
      <w:pPr>
        <w:pBdr>
          <w:top w:color="FFFFFF" w:val="single" w:space="3"/>
        </w:pBdr>
        <w:spacing w:before="0" w:after="0" w:line="14" w:lineRule="exact"/>
        <w:ind w:left="20"/>
        <w:sectPr>
          <w:type w:val="continuous"/>
          <w:pgSz w:w="12240" w:h="17760"/>
          <w:pgMar w:top="420" w:left="960" w:right="960"/>
          <w:cols w:num="1">
            <w:col w:w="10320"/>
          </w:cols>
        </w:sectPr>
      </w:pPr>
      <w:r>
        <w:pict>
          <v:group coordorigin="0,0" coordsize="1000,8" style="mso-position-horizontal-relative:char;mso-position-vertical-relative:line;width:514.0pt;height:0.4pt">
            <v:line strokecolor="008ADA" stroked="t" strokeweight="0.4pt" style="position:absolute" from="0,4" to="1000,4">
              <v:stroke dashstyle="solid"/>
            </v:line>
          </v:group>
        </w:pict>
      </w:r>
    </w:p>
    <w:p>
      <w:pPr>
        <w:pBdr>
          <w:top w:color="FFFFFF" w:val="single" w:space="23"/>
        </w:pBdr>
        <w:ind w:left="40"/>
        <w:sectPr>
          <w:type w:val="continuous"/>
          <w:pgSz w:w="12240" w:h="17760"/>
          <w:pgMar w:top="420" w:left="960" w:right="960"/>
          <w:cols w:num="1">
            <w:col w:w="10320"/>
          </w:cols>
        </w:sectPr>
      </w:pPr>
      <w:r>
        <w:pict>
          <v:group coordorigin="0,0" coordsize="10260,2540" style="mso-position-horizontal-relative:char;mso-position-vertical-relative:line;width:513.0pt;height:127.0pt">
            <v:shape style="position:absolute;mso-width-relative:margin;mso-height-relative:margin;z-index:-12345;left:0;top:0;width:10260;height:2540">
              <o:lock aspectratio="t"/>
              <v:imagedata r:id="rId9"/>
            </v:shape>
            <v:shape style="position:absolute;mso-width-relative:margin;mso-height-relative:margin;z-index:0;left:6560;top:120;width:1100;height:340" stroked="f">
              <o:lock aspectratio="t"/>
              <v:textbox inset="0,0,0,0">
                <w:txbxContent>
                  <w:p>
                    <w:pPr>
                      <w:spacing w:line="320" w:lineRule="exact"/>
                      <w:ind w:left="0"/>
                      <w:jc w:val="left"/>
                    </w:pPr>
                    <w:r>
                      <w:rPr>
                        <w:rFonts w:ascii="Times New Roman" w:hAnsi="Times New Roman" w:cs="Times New Roman" w:eastAsia="Times New Roman"/>
                        <w:b w:val="false"/>
                        <w:i w:val="false"/>
                        <w:color w:val="000000"/>
                        <w:w w:val="126"/>
                        <w:sz w:val="32"/>
                      </w:rPr>
                      <w:t>(a) (b)</w:t>
                    </w:r>
                  </w:p>
                </w:txbxContent>
              </v:textbox>
            </v:shape>
            <v:shape style="position:absolute;mso-width-relative:margin;mso-height-relative:margin;z-index:0;left:2200;top:1640;width:100;height:180" stroked="f">
              <o:lock aspectratio="t"/>
              <v:textbox inset="0,0,0,0">
                <w:txbxContent>
                  <w:p>
                    <w:pPr>
                      <w:spacing w:line="160" w:lineRule="exact"/>
                      <w:ind w:left="0"/>
                      <w:jc w:val="left"/>
                    </w:pPr>
                    <w:r>
                      <w:rPr>
                        <w:rFonts w:ascii="Times New Roman" w:hAnsi="Times New Roman" w:cs="Times New Roman" w:eastAsia="Times New Roman"/>
                        <w:b w:val="false"/>
                        <w:i w:val="false"/>
                        <w:color w:val="000000"/>
                        <w:w w:val="89"/>
                        <w:sz w:val="16"/>
                      </w:rPr>
                      <w:t>S</w:t>
                    </w:r>
                  </w:p>
                </w:txbxContent>
              </v:textbox>
            </v:shape>
            <v:shape style="position:absolute;mso-width-relative:margin;mso-height-relative:margin;z-index:0;left:5000;top:1840;width:300;height:260" stroked="f">
              <o:lock aspectratio="t"/>
              <v:textbox inset="0,0,0,0">
                <w:txbxContent>
                  <w:p>
                    <w:pPr>
                      <w:spacing w:line="184" w:lineRule="exact"/>
                      <w:ind w:left="0"/>
                      <w:jc w:val="left"/>
                    </w:pPr>
                    <w:r>
                      <w:rPr>
                        <w:rFonts w:ascii="宋体" w:hAnsi="宋体" w:cs="宋体" w:eastAsia="宋体"/>
                        <w:b w:val="false"/>
                        <w:i w:val="false"/>
                        <w:color w:val="000000"/>
                        <w:w w:val="60"/>
                        <w:sz w:val="22"/>
                      </w:rPr>
                      <w:t>𝐿</w:t>
                    </w:r>
                    <w:r>
                      <w:rPr>
                        <w:rFonts w:ascii="宋体" w:hAnsi="宋体" w:cs="宋体" w:eastAsia="宋体"/>
                        <w:b w:val="false"/>
                        <w:i w:val="false"/>
                        <w:color w:val="000000"/>
                        <w:w w:val="60"/>
                        <w:sz w:val="16"/>
                      </w:rPr>
                      <w:t>𝑠</w:t>
                    </w:r>
                    <w:r>
                      <w:rPr>
                        <w:rFonts w:ascii="Times New Roman" w:hAnsi="Times New Roman" w:cs="Times New Roman" w:eastAsia="Times New Roman"/>
                        <w:b w:val="false"/>
                        <w:i w:val="false"/>
                        <w:color w:val="000000"/>
                        <w:w w:val="60"/>
                        <w:sz w:val="16"/>
                      </w:rPr>
                      <w:t>1</w:t>
                    </w:r>
                  </w:p>
                </w:txbxContent>
              </v:textbox>
            </v:shape>
            <w10:wrap type="none"/>
            <w10:anchorlock/>
          </v:group>
        </w:pict>
      </w:r>
    </w:p>
    <w:p>
      <w:pPr>
        <w:pBdr>
          <w:top w:color="FFFFFF" w:val="single" w:space="7"/>
        </w:pBdr>
        <w:spacing w:line="200" w:lineRule="exact"/>
        <w:ind w:left="0"/>
        <w:jc w:val="left"/>
        <w:sectPr>
          <w:type w:val="continuous"/>
          <w:pgSz w:w="12240" w:h="17760"/>
          <w:pgMar w:top="420" w:left="960" w:right="960"/>
          <w:cols w:num="1">
            <w:col w:w="10320"/>
          </w:cols>
        </w:sectPr>
      </w:pPr>
      <w:r>
        <w:rPr>
          <w:rFonts w:ascii="Times New Roman" w:hAnsi="Times New Roman" w:cs="Times New Roman" w:eastAsia="Times New Roman"/>
          <w:b w:val="false"/>
          <w:i w:val="false"/>
          <w:color w:val="0089DA"/>
          <w:w w:val="98"/>
          <w:sz w:val="20"/>
        </w:rPr>
        <w:t>Fig. 3</w:t>
      </w:r>
      <w:r>
        <w:rPr>
          <w:rFonts w:ascii="Times New Roman" w:hAnsi="Times New Roman" w:cs="Times New Roman" w:eastAsia="Times New Roman"/>
          <w:b w:val="false"/>
          <w:i w:val="false"/>
          <w:color w:val="000000"/>
          <w:w w:val="98"/>
          <w:sz w:val="20"/>
        </w:rPr>
        <w:t>: (a) Framework of the pixel-level weighted cross-entropy loss. (b) The blue, yellow, green, and red boxes denote the pathological image, synthetic image, segmentation predictions, and lesion annotations, respectively.</w:t>
      </w:r>
    </w:p>
    <w:p>
      <w:pPr>
        <w:pBdr>
          <w:top w:color="FFFFFF" w:val="single" w:space="27"/>
        </w:pBdr>
        <w:spacing w:line="220" w:lineRule="exact"/>
        <w:ind w:left="0"/>
        <w:jc w:val="both"/>
      </w:pPr>
      <w:r>
        <w:rPr>
          <w:rFonts w:ascii="Times New Roman" w:hAnsi="Times New Roman" w:cs="Times New Roman" w:eastAsia="Times New Roman"/>
          <w:b w:val="false"/>
          <w:i w:val="false"/>
          <w:color w:val="000000"/>
          <w:sz w:val="20"/>
        </w:rPr>
        <w:t>regions. On the other hand, the synthetic images should be consistent with the pathological ones visually. Hence, the residual loss proposed in existing pseudo-healthy synthesis method [7] is used:</w:t>
      </w:r>
    </w:p>
    <w:p>
      <w:pPr>
        <w:spacing w:before="140"/>
        <w:ind w:left="1520"/>
      </w:pPr>
      <w:r>
        <w:pict>
          <v:group coordorigin="0,0" coordsize="3520,220" style="mso-position-horizontal-relative:char;mso-position-vertical-relative:line;width:176.0pt;height:11.0pt">
            <v:shape style="position:absolute;mso-width-relative:margin;mso-height-relative:margin;z-index:-12345;left:0;top:0;width:2020;height:220">
              <o:lock aspectratio="t"/>
              <v:imagedata r:id="rId10"/>
            </v:shape>
            <v:shape style="position:absolute;mso-width-relative:margin;mso-height-relative:margin;z-index:0;left:3280;top:20;width:240;height:180" stroked="f">
              <o:lock aspectratio="t"/>
              <v:textbox inset="0,0,0,0">
                <w:txbxContent>
                  <w:p>
                    <w:pPr>
                      <w:spacing w:line="160" w:lineRule="exact"/>
                      <w:ind w:left="0"/>
                      <w:jc w:val="left"/>
                    </w:pPr>
                    <w:r>
                      <w:rPr>
                        <w:rFonts w:ascii="Times New Roman" w:hAnsi="Times New Roman" w:cs="Times New Roman" w:eastAsia="Times New Roman"/>
                        <w:b w:val="false"/>
                        <w:i w:val="false"/>
                        <w:color w:val="000000"/>
                        <w:w w:val="117"/>
                        <w:sz w:val="16"/>
                      </w:rPr>
                      <w:t>(3)</w:t>
                    </w:r>
                  </w:p>
                </w:txbxContent>
              </v:textbox>
            </v:shape>
            <w10:wrap type="none"/>
            <w10:anchorlock/>
          </v:group>
        </w:pict>
      </w:r>
    </w:p>
    <w:p>
      <w:pPr>
        <w:spacing w:before="120" w:line="200" w:lineRule="exact"/>
        <w:ind w:left="0"/>
        <w:jc w:val="left"/>
      </w:pPr>
      <w:r>
        <w:rPr>
          <w:rFonts w:ascii="Times New Roman" w:hAnsi="Times New Roman" w:cs="Times New Roman" w:eastAsia="Times New Roman"/>
          <w:b w:val="false"/>
          <w:i w:val="false"/>
          <w:color w:val="000000"/>
          <w:w w:val="94"/>
          <w:sz w:val="20"/>
        </w:rPr>
        <w:t>where L</w:t>
      </w:r>
      <w:r>
        <w:rPr>
          <w:rFonts w:ascii="Times New Roman" w:hAnsi="Times New Roman" w:cs="Times New Roman" w:eastAsia="Times New Roman"/>
          <w:b w:val="false"/>
          <w:i w:val="false"/>
          <w:color w:val="000000"/>
          <w:w w:val="94"/>
          <w:sz w:val="20"/>
          <w:vertAlign w:val="subscript"/>
        </w:rPr>
        <w:t xml:space="preserve">mse </w:t>
      </w:r>
      <w:r>
        <w:rPr>
          <w:rFonts w:ascii="Times New Roman" w:hAnsi="Times New Roman" w:cs="Times New Roman" w:eastAsia="Times New Roman"/>
          <w:b w:val="false"/>
          <w:i w:val="false"/>
          <w:color w:val="000000"/>
          <w:w w:val="94"/>
          <w:sz w:val="20"/>
        </w:rPr>
        <w:t>denotes pixel-wise L</w:t>
      </w:r>
      <w:r>
        <w:rPr>
          <w:rFonts w:ascii="Times New Roman" w:hAnsi="Times New Roman" w:cs="Times New Roman" w:eastAsia="Times New Roman"/>
          <w:b w:val="false"/>
          <w:i w:val="false"/>
          <w:color w:val="000000"/>
          <w:w w:val="94"/>
          <w:sz w:val="20"/>
          <w:vertAlign w:val="subscript"/>
        </w:rPr>
        <w:t xml:space="preserve">2 </w:t>
      </w:r>
      <w:r>
        <w:rPr>
          <w:rFonts w:ascii="Times New Roman" w:hAnsi="Times New Roman" w:cs="Times New Roman" w:eastAsia="Times New Roman"/>
          <w:b w:val="false"/>
          <w:i w:val="false"/>
          <w:color w:val="000000"/>
          <w:w w:val="94"/>
          <w:sz w:val="20"/>
        </w:rPr>
        <w:t>loss. The total training loss of G is:</w:t>
      </w:r>
    </w:p>
    <w:p>
      <w:pPr>
        <w:spacing w:before="60"/>
        <w:ind w:left="1760"/>
      </w:pPr>
      <w:r>
        <w:pict>
          <v:group coordorigin="0,0" coordsize="3280,220" style="mso-position-horizontal-relative:char;mso-position-vertical-relative:line;width:164.0pt;height:11.0pt">
            <v:shape style="position:absolute;mso-width-relative:margin;mso-height-relative:margin;z-index:0;left:3040;top:0;width:240;height:180" stroked="f">
              <o:lock aspectratio="t"/>
              <v:textbox inset="0,0,0,0">
                <w:txbxContent>
                  <w:p>
                    <w:pPr>
                      <w:spacing w:line="160" w:lineRule="exact"/>
                      <w:ind w:left="0"/>
                      <w:jc w:val="left"/>
                    </w:pPr>
                    <w:r>
                      <w:rPr>
                        <w:rFonts w:ascii="Times New Roman" w:hAnsi="Times New Roman" w:cs="Times New Roman" w:eastAsia="Times New Roman"/>
                        <w:b w:val="false"/>
                        <w:i w:val="false"/>
                        <w:color w:val="000000"/>
                        <w:w w:val="117"/>
                        <w:sz w:val="16"/>
                      </w:rPr>
                      <w:t>(4)</w:t>
                    </w:r>
                  </w:p>
                </w:txbxContent>
              </v:textbox>
            </v:shape>
            <v:shape style="position:absolute;mso-width-relative:margin;mso-height-relative:margin;z-index:-12345;left:0;top:0;width:1520;height:220">
              <o:lock aspectratio="t"/>
              <v:imagedata r:id="rId11"/>
            </v:shape>
            <w10:wrap type="none"/>
            <w10:anchorlock/>
          </v:group>
        </w:pict>
      </w:r>
    </w:p>
    <w:p>
      <w:pPr>
        <w:spacing w:before="120" w:line="200" w:lineRule="exact"/>
        <w:ind w:left="0"/>
        <w:jc w:val="both"/>
      </w:pPr>
      <w:r>
        <w:rPr>
          <w:rFonts w:ascii="Times New Roman" w:hAnsi="Times New Roman" w:cs="Times New Roman" w:eastAsia="Times New Roman"/>
          <w:b w:val="false"/>
          <w:i w:val="false"/>
          <w:color w:val="000000"/>
          <w:w w:val="95"/>
          <w:sz w:val="20"/>
        </w:rPr>
        <w:t xml:space="preserve">where </w:t>
      </w:r>
      <w:r>
        <w:rPr>
          <w:rFonts w:ascii="宋体" w:hAnsi="宋体" w:cs="宋体" w:eastAsia="宋体"/>
          <w:b w:val="false"/>
          <w:i w:val="false"/>
          <w:color w:val="000000"/>
          <w:w w:val="95"/>
          <w:sz w:val="20"/>
        </w:rPr>
        <w:t xml:space="preserve">λ </w:t>
      </w:r>
      <w:r>
        <w:rPr>
          <w:rFonts w:ascii="Times New Roman" w:hAnsi="Times New Roman" w:cs="Times New Roman" w:eastAsia="Times New Roman"/>
          <w:b w:val="false"/>
          <w:i w:val="false"/>
          <w:color w:val="000000"/>
          <w:w w:val="95"/>
          <w:sz w:val="20"/>
        </w:rPr>
        <w:t xml:space="preserve">denotes a hyperparameter that trades off the healthiness against identity, and </w:t>
      </w:r>
      <w:r>
        <w:rPr>
          <w:rFonts w:ascii="宋体" w:hAnsi="宋体" w:cs="宋体" w:eastAsia="宋体"/>
          <w:b w:val="false"/>
          <w:i w:val="false"/>
          <w:color w:val="000000"/>
          <w:w w:val="95"/>
          <w:sz w:val="20"/>
        </w:rPr>
        <w:t xml:space="preserve">λ </w:t>
      </w:r>
      <w:r>
        <w:rPr>
          <w:rFonts w:ascii="Times New Roman" w:hAnsi="Times New Roman" w:cs="Times New Roman" w:eastAsia="Times New Roman"/>
          <w:b w:val="false"/>
          <w:i w:val="false"/>
          <w:color w:val="000000"/>
          <w:w w:val="95"/>
          <w:sz w:val="20"/>
        </w:rPr>
        <w:t>&gt; 0.</w:t>
      </w:r>
    </w:p>
    <w:p>
      <w:pPr>
        <w:spacing w:before="80" w:line="227" w:lineRule="exact"/>
        <w:ind w:firstLine="200" w:left="0"/>
        <w:jc w:val="both"/>
      </w:pPr>
      <w:r>
        <w:rPr>
          <w:rFonts w:ascii="Times New Roman" w:hAnsi="Times New Roman" w:cs="Times New Roman" w:eastAsia="Times New Roman"/>
          <w:b w:val="false"/>
          <w:i w:val="false"/>
          <w:color w:val="000000"/>
          <w:sz w:val="20"/>
        </w:rPr>
        <w:t>During the iterative training, the segmentor S and the generator G compete with each other. The segmentor S tried to detect the differences between normal and pathological regions, whereas the generator G tried to make up them. Eventually, G harmonizes the pathological and normal regions and synthesizes healthy-like images.</w:t>
      </w:r>
    </w:p>
    <w:p>
      <w:pPr>
        <w:spacing w:before="240" w:line="210" w:lineRule="exact"/>
        <w:ind w:right="380" w:left="0"/>
        <w:jc w:val="left"/>
      </w:pPr>
      <w:r>
        <w:rPr>
          <w:rFonts w:ascii="Times New Roman" w:hAnsi="Times New Roman" w:cs="Times New Roman" w:eastAsia="Times New Roman"/>
          <w:b w:val="false"/>
          <w:i w:val="true"/>
          <w:color w:val="0089DA"/>
          <w:w w:val="102"/>
          <w:sz w:val="20"/>
        </w:rPr>
        <w:t>B. Training a segmentor with stronger generalization ability</w:t>
      </w:r>
    </w:p>
    <w:p>
      <w:pPr>
        <w:spacing w:before="100" w:line="235" w:lineRule="exact"/>
        <w:ind w:firstLine="200" w:left="0"/>
        <w:jc w:val="both"/>
      </w:pPr>
      <w:r>
        <w:rPr>
          <w:rFonts w:ascii="Times New Roman" w:hAnsi="Times New Roman" w:cs="Times New Roman" w:eastAsia="Times New Roman"/>
          <w:b w:val="false"/>
          <w:i w:val="false"/>
          <w:color w:val="000000"/>
          <w:w w:val="96"/>
          <w:sz w:val="20"/>
        </w:rPr>
        <w:t>The generalization ability of the segmentor is further considered. During training, the pathological regions are gradually transformed into healthy-like ones. As shown in Figure 2(b), the major part of the pathological region has been well transformed, so these pixels should be labeled as ’no tumor’. However, the basic GVS still considers all the pixels in this region as ’tumor’ when training the segmentor, which misguides the segmentor and strongly harms the generalization capacity of it [11]. As shown in Figure 2(b), we observe that the predictions of segmentor deviate from the labels severely, which suggests the poor generalization of the segmentor. To meet this challenge, we follow the strategy that mutes the well-transformed pixels. We first discover that the difference maps between inputs and synthetic outputs reflect how well the pixels are transformed to a large extent. That is, the substantial differences denote well-transformation, and minor ones denote poor-transformation (rf. Figure 3 (B)). Hence, we utilize the difference map as an indicator to measure the transformation degree and propose a difference-aware loss (DWL) for lesion segmentation.</w:t>
      </w:r>
    </w:p>
    <w:p>
      <w:pPr>
        <w:spacing w:before="120"/>
        <w:ind w:left="740"/>
      </w:pPr>
      <w:r>
        <w:pict>
          <v:group coordorigin="0,0" coordsize="4300,620" style="mso-position-horizontal-relative:char;mso-position-vertical-relative:line;width:215.0pt;height:31.0pt">
            <v:shape style="position:absolute;mso-width-relative:margin;mso-height-relative:margin;z-index:-12345;left:0;top:0;width:3560;height:620">
              <o:lock aspectratio="t"/>
              <v:imagedata r:id="rId12"/>
            </v:shape>
            <v:shape style="position:absolute;mso-width-relative:margin;mso-height-relative:margin;z-index:0;left:4060;top:200;width:240;height:180" stroked="f">
              <o:lock aspectratio="t"/>
              <v:textbox inset="0,0,0,0">
                <w:txbxContent>
                  <w:p>
                    <w:pPr>
                      <w:spacing w:line="160" w:lineRule="exact"/>
                      <w:ind w:left="0"/>
                      <w:jc w:val="left"/>
                    </w:pPr>
                    <w:r>
                      <w:rPr>
                        <w:rFonts w:ascii="Times New Roman" w:hAnsi="Times New Roman" w:cs="Times New Roman" w:eastAsia="Times New Roman"/>
                        <w:b w:val="false"/>
                        <w:i w:val="false"/>
                        <w:color w:val="000000"/>
                        <w:w w:val="117"/>
                        <w:sz w:val="16"/>
                      </w:rPr>
                      <w:t>(5)</w:t>
                    </w:r>
                  </w:p>
                </w:txbxContent>
              </v:textbox>
            </v:shape>
            <w10:wrap type="none"/>
            <w10:anchorlock/>
          </v:group>
        </w:pict>
      </w:r>
    </w:p>
    <w:p>
      <w:pPr>
        <w:pBdr>
          <w:top w:color="FFFFFF" w:val="single" w:space="23"/>
        </w:pBdr>
        <w:ind w:left="460"/>
      </w:pPr>
      <w:r>
        <w:br w:type="column"/>
      </w:r>
      <w:r>
        <w:pict>
          <v:group coordorigin="0,0" coordsize="4420,160" style="mso-position-horizontal-relative:char;mso-position-vertical-relative:line;width:221.0pt;height:8.0pt">
            <v:shape style="position:absolute;mso-width-relative:margin;mso-height-relative:margin;z-index:0;left:840;top:0;width:3580;height:160" stroked="f">
              <o:lock aspectratio="t"/>
              <v:textbox inset="0,0,0,0">
                <w:txbxContent>
                  <w:p>
                    <w:pPr>
                      <w:spacing w:line="140" w:lineRule="exact"/>
                      <w:ind w:left="0"/>
                      <w:jc w:val="left"/>
                    </w:pPr>
                    <w:r>
                      <w:rPr>
                        <w:rFonts w:ascii="Times New Roman" w:hAnsi="Times New Roman" w:cs="Times New Roman" w:eastAsia="Times New Roman"/>
                        <w:b w:val="false"/>
                        <w:i w:val="false"/>
                        <w:color w:val="000000"/>
                        <w:w w:val="126"/>
                        <w:sz w:val="14"/>
                      </w:rPr>
                      <w:t>Enhanced image Difference map   Ground truth</w:t>
                    </w:r>
                  </w:p>
                </w:txbxContent>
              </v:textbox>
            </v:shape>
            <v:shape style="position:absolute;mso-width-relative:margin;mso-height-relative:margin;z-index:0;left:0;top:0;width:380;height:160" stroked="f">
              <o:lock aspectratio="t"/>
              <v:textbox inset="0,0,0,0">
                <w:txbxContent>
                  <w:p>
                    <w:pPr>
                      <w:spacing w:line="140" w:lineRule="exact"/>
                      <w:ind w:left="0"/>
                      <w:jc w:val="left"/>
                    </w:pPr>
                    <w:r>
                      <w:rPr>
                        <w:rFonts w:ascii="Times New Roman" w:hAnsi="Times New Roman" w:cs="Times New Roman" w:eastAsia="Times New Roman"/>
                        <w:b w:val="false"/>
                        <w:i w:val="false"/>
                        <w:color w:val="000000"/>
                        <w:w w:val="121"/>
                        <w:sz w:val="14"/>
                      </w:rPr>
                      <w:t>Input</w:t>
                    </w:r>
                  </w:p>
                </w:txbxContent>
              </v:textbox>
            </v:shape>
            <w10:wrap type="none"/>
            <w10:anchorlock/>
          </v:group>
        </w:pict>
      </w:r>
    </w:p>
    <w:p>
      <w:pPr>
        <w:spacing w:before="40"/>
        <w:ind w:left="20"/>
      </w:pPr>
      <w:r>
        <w:drawing>
          <wp:inline distT="0" distR="0" distB="0" distL="0">
            <wp:extent cx="3187700" cy="3263900"/>
            <wp:docPr id="2" name="Drawing 2" descr="IMAGE"/>
            <a:graphic xmlns:a="http://schemas.openxmlformats.org/drawingml/2006/main">
              <a:graphicData uri="http://schemas.openxmlformats.org/drawingml/2006/picture">
                <pic:pic xmlns:pic="http://schemas.openxmlformats.org/drawingml/2006/picture">
                  <pic:nvPicPr>
                    <pic:cNvPr id="0" name="Picture 2" descr="IMAGE"/>
                    <pic:cNvPicPr>
                      <a:picLocks noChangeAspect="true"/>
                    </pic:cNvPicPr>
                  </pic:nvPicPr>
                  <pic:blipFill>
                    <a:blip r:embed="rId13"/>
                    <a:stretch>
                      <a:fillRect/>
                    </a:stretch>
                  </pic:blipFill>
                  <pic:spPr>
                    <a:xfrm>
                      <a:off x="0" y="0"/>
                      <a:ext cx="3187700" cy="3263900"/>
                    </a:xfrm>
                    <a:prstGeom prst="rect">
                      <a:avLst/>
                    </a:prstGeom>
                  </pic:spPr>
                </pic:pic>
              </a:graphicData>
            </a:graphic>
          </wp:inline>
        </w:drawing>
      </w:r>
    </w:p>
    <w:p>
      <w:pPr>
        <w:spacing w:before="120" w:line="220" w:lineRule="exact"/>
        <w:ind w:left="0"/>
        <w:jc w:val="both"/>
      </w:pPr>
      <w:r>
        <w:rPr>
          <w:rFonts w:ascii="Times New Roman" w:hAnsi="Times New Roman" w:cs="Times New Roman" w:eastAsia="Times New Roman"/>
          <w:b w:val="false"/>
          <w:i w:val="false"/>
          <w:color w:val="0089DA"/>
          <w:sz w:val="20"/>
        </w:rPr>
        <w:t>Fig. 4</w:t>
      </w:r>
      <w:r>
        <w:rPr>
          <w:rFonts w:ascii="Times New Roman" w:hAnsi="Times New Roman" w:cs="Times New Roman" w:eastAsia="Times New Roman"/>
          <w:b w:val="false"/>
          <w:i w:val="false"/>
          <w:color w:val="000000"/>
          <w:sz w:val="20"/>
        </w:rPr>
        <w:t xml:space="preserve">: Examples of enhanced results on BraTS dataset. The images from left to right respectively represent inputs, enhanced images, difference maps, and ground truth. These results are generated when </w:t>
      </w:r>
      <w:r>
        <w:rPr>
          <w:rFonts w:ascii="宋体" w:hAnsi="宋体" w:cs="宋体" w:eastAsia="宋体"/>
          <w:b w:val="false"/>
          <w:i w:val="false"/>
          <w:color w:val="000000"/>
          <w:sz w:val="20"/>
        </w:rPr>
        <w:t xml:space="preserve">α </w:t>
      </w:r>
      <w:r>
        <w:rPr>
          <w:rFonts w:ascii="Times New Roman" w:hAnsi="Times New Roman" w:cs="Times New Roman" w:eastAsia="Times New Roman"/>
          <w:b w:val="false"/>
          <w:i w:val="false"/>
          <w:color w:val="000000"/>
          <w:sz w:val="20"/>
        </w:rPr>
        <w:t>= 1.0.</w:t>
      </w:r>
    </w:p>
    <w:p>
      <w:pPr>
        <w:spacing w:before="600" w:line="200" w:lineRule="exact"/>
        <w:ind w:left="0"/>
        <w:jc w:val="left"/>
      </w:pPr>
      <w:r>
        <w:rPr>
          <w:rFonts w:ascii="Times New Roman" w:hAnsi="Times New Roman" w:cs="Times New Roman" w:eastAsia="Times New Roman"/>
          <w:b w:val="false"/>
          <w:i w:val="false"/>
          <w:color w:val="000000"/>
          <w:w w:val="102"/>
          <w:sz w:val="20"/>
        </w:rPr>
        <w:t>where N denotes the number of pixels. The weights w associating with difference maps are defined as:</w:t>
      </w:r>
    </w:p>
    <w:p>
      <w:pPr>
        <w:spacing w:before="320"/>
        <w:ind w:left="1100"/>
      </w:pPr>
      <w:r>
        <w:pict>
          <v:group coordorigin="0,0" coordsize="3940,460" style="mso-position-horizontal-relative:char;mso-position-vertical-relative:line;width:197.0pt;height:23.0pt">
            <v:shape style="position:absolute;mso-width-relative:margin;mso-height-relative:margin;z-index:-12345;left:0;top:0;width:2720;height:460">
              <o:lock aspectratio="t"/>
              <v:imagedata r:id="rId14"/>
            </v:shape>
            <v:shape style="position:absolute;mso-width-relative:margin;mso-height-relative:margin;z-index:0;left:3700;top:160;width:240;height:180" stroked="f">
              <o:lock aspectratio="t"/>
              <v:textbox inset="0,0,0,0">
                <w:txbxContent>
                  <w:p>
                    <w:pPr>
                      <w:spacing w:line="160" w:lineRule="exact"/>
                      <w:ind w:left="0"/>
                      <w:jc w:val="left"/>
                    </w:pPr>
                    <w:r>
                      <w:rPr>
                        <w:rFonts w:ascii="Times New Roman" w:hAnsi="Times New Roman" w:cs="Times New Roman" w:eastAsia="Times New Roman"/>
                        <w:b w:val="false"/>
                        <w:i w:val="false"/>
                        <w:color w:val="000000"/>
                        <w:w w:val="117"/>
                        <w:sz w:val="16"/>
                      </w:rPr>
                      <w:t>(6)</w:t>
                    </w:r>
                  </w:p>
                </w:txbxContent>
              </v:textbox>
            </v:shape>
            <w10:wrap type="none"/>
            <w10:anchorlock/>
          </v:group>
        </w:pict>
      </w:r>
    </w:p>
    <w:p>
      <w:pPr>
        <w:spacing w:before="260" w:line="230" w:lineRule="exact"/>
        <w:ind w:left="0"/>
        <w:jc w:val="both"/>
      </w:pPr>
      <w:r>
        <w:rPr>
          <w:rFonts w:ascii="Times New Roman" w:hAnsi="Times New Roman" w:cs="Times New Roman" w:eastAsia="Times New Roman"/>
          <w:b w:val="false"/>
          <w:i w:val="false"/>
          <w:color w:val="000000"/>
          <w:w w:val="98"/>
          <w:sz w:val="20"/>
        </w:rPr>
        <w:t>where m = Normalization(x</w:t>
      </w:r>
      <w:r>
        <w:rPr>
          <w:rFonts w:ascii="Times New Roman" w:hAnsi="Times New Roman" w:cs="Times New Roman" w:eastAsia="Times New Roman"/>
          <w:b w:val="false"/>
          <w:i w:val="false"/>
          <w:color w:val="000000"/>
          <w:w w:val="98"/>
          <w:sz w:val="20"/>
          <w:vertAlign w:val="subscript"/>
        </w:rPr>
        <w:t xml:space="preserve">p </w:t>
      </w:r>
      <w:r>
        <w:rPr>
          <w:rFonts w:ascii="宋体" w:hAnsi="宋体" w:cs="宋体" w:eastAsia="宋体"/>
          <w:b w:val="false"/>
          <w:i w:val="false"/>
          <w:color w:val="000000"/>
          <w:w w:val="98"/>
          <w:sz w:val="20"/>
        </w:rPr>
        <w:t xml:space="preserve">− </w:t>
      </w:r>
      <w:r>
        <w:rPr>
          <w:rFonts w:ascii="Times New Roman" w:hAnsi="Times New Roman" w:cs="Times New Roman" w:eastAsia="Times New Roman"/>
          <w:b w:val="false"/>
          <w:i w:val="false"/>
          <w:color w:val="000000"/>
          <w:w w:val="98"/>
          <w:sz w:val="20"/>
        </w:rPr>
        <w:t>G(x</w:t>
      </w:r>
      <w:r>
        <w:rPr>
          <w:rFonts w:ascii="Times New Roman" w:hAnsi="Times New Roman" w:cs="Times New Roman" w:eastAsia="Times New Roman"/>
          <w:b w:val="false"/>
          <w:i w:val="false"/>
          <w:color w:val="000000"/>
          <w:w w:val="98"/>
          <w:sz w:val="20"/>
          <w:vertAlign w:val="subscript"/>
        </w:rPr>
        <w:t>p</w:t>
      </w:r>
      <w:r>
        <w:rPr>
          <w:rFonts w:ascii="Times New Roman" w:hAnsi="Times New Roman" w:cs="Times New Roman" w:eastAsia="Times New Roman"/>
          <w:b w:val="false"/>
          <w:i w:val="false"/>
          <w:color w:val="000000"/>
          <w:w w:val="98"/>
          <w:sz w:val="20"/>
        </w:rPr>
        <w:t>)) denotes the normalized difference map. In this work, w[w &lt; 0.1] = 0.1 because the minimum value does not represent perfect-transformation and it is necessary to keep a subtle penalty. The complete GVS is proposed by upgrading the segmentation loss L</w:t>
      </w:r>
      <w:r>
        <w:rPr>
          <w:rFonts w:ascii="Times New Roman" w:hAnsi="Times New Roman" w:cs="Times New Roman" w:eastAsia="Times New Roman"/>
          <w:b w:val="false"/>
          <w:i w:val="false"/>
          <w:color w:val="000000"/>
          <w:w w:val="98"/>
          <w:sz w:val="20"/>
          <w:vertAlign w:val="subscript"/>
        </w:rPr>
        <w:t xml:space="preserve">s1 </w:t>
      </w:r>
      <w:r>
        <w:rPr>
          <w:rFonts w:ascii="Times New Roman" w:hAnsi="Times New Roman" w:cs="Times New Roman" w:eastAsia="Times New Roman"/>
          <w:b w:val="false"/>
          <w:i w:val="false"/>
          <w:color w:val="000000"/>
          <w:w w:val="98"/>
          <w:sz w:val="20"/>
        </w:rPr>
        <w:t>in the Equation 2 to the difference-aware one L</w:t>
      </w:r>
      <w:r>
        <w:rPr>
          <w:rFonts w:ascii="Times New Roman" w:hAnsi="Times New Roman" w:cs="Times New Roman" w:eastAsia="Times New Roman"/>
          <w:b w:val="false"/>
          <w:i w:val="false"/>
          <w:color w:val="000000"/>
          <w:w w:val="98"/>
          <w:sz w:val="20"/>
          <w:vertAlign w:val="subscript"/>
        </w:rPr>
        <w:t>wce</w:t>
      </w:r>
      <w:r>
        <w:rPr>
          <w:rFonts w:ascii="Times New Roman" w:hAnsi="Times New Roman" w:cs="Times New Roman" w:eastAsia="Times New Roman"/>
          <w:b w:val="false"/>
          <w:i w:val="false"/>
          <w:color w:val="000000"/>
          <w:w w:val="98"/>
          <w:sz w:val="20"/>
        </w:rPr>
        <w:t>.</w:t>
      </w:r>
    </w:p>
    <w:p>
      <w:pPr>
        <w:spacing w:before="0" w:after="0" w:line="14" w:lineRule="exact"/>
        <w:sectPr>
          <w:type w:val="continuous"/>
          <w:pgSz w:w="12240" w:h="17760"/>
          <w:pgMar w:top="420" w:left="960" w:right="960"/>
          <w:cols w:num="2" w:equalWidth="off">
            <w:col w:w="5040" w:space="220"/>
            <w:col w:w="5060"/>
          </w:cols>
        </w:sectPr>
      </w:pPr>
    </w:p>
    <w:p>
      <w:pPr>
        <w:pageBreakBefore/>
        <w:ind w:left="0"/>
        <w:sectPr>
          <w:type w:val="continuous"/>
          <w:pgSz w:w="12240" w:h="17760"/>
          <w:pgMar w:top="420" w:left="960" w:right="960"/>
          <w:cols w:num="1">
            <w:col w:w="10320"/>
          </w:cols>
        </w:sectPr>
      </w:pPr>
      <w:r>
        <w:pict>
          <v:group coordorigin="0,0" coordsize="10300,140" style="mso-position-horizontal-relative:char;mso-position-vertical-relative:line;width:515.0pt;height:7.0pt">
            <v:shape style="position:absolute;mso-width-relative:margin;mso-height-relative:margin;z-index:0;left:0;top:0;width:5980;height:140" stroked="f">
              <o:lock aspectratio="t"/>
              <v:textbox inset="0,0,0,0">
                <w:txbxContent>
                  <w:p>
                    <w:pPr>
                      <w:spacing w:line="120" w:lineRule="exact"/>
                      <w:ind w:left="0"/>
                      <w:jc w:val="left"/>
                    </w:pPr>
                    <w:r>
                      <w:rPr>
                        <w:rFonts w:ascii="Times New Roman" w:hAnsi="Times New Roman" w:cs="Times New Roman" w:eastAsia="Times New Roman"/>
                        <w:b w:val="false"/>
                        <w:i w:val="false"/>
                        <w:color w:val="000000"/>
                        <w:w w:val="118"/>
                        <w:sz w:val="12"/>
                      </w:rPr>
                      <w:t xml:space="preserve">AUTHOR </w:t>
                    </w:r>
                    <w:r>
                      <w:rPr>
                        <w:rFonts w:ascii="Times New Roman" w:hAnsi="Times New Roman" w:cs="Times New Roman" w:eastAsia="Times New Roman"/>
                        <w:b w:val="false"/>
                        <w:i w:val="true"/>
                        <w:color w:val="000000"/>
                        <w:w w:val="118"/>
                        <w:sz w:val="12"/>
                      </w:rPr>
                      <w:t>zhang et al.</w:t>
                    </w:r>
                    <w:r>
                      <w:rPr>
                        <w:rFonts w:ascii="Times New Roman" w:hAnsi="Times New Roman" w:cs="Times New Roman" w:eastAsia="Times New Roman"/>
                        <w:b w:val="false"/>
                        <w:i w:val="false"/>
                        <w:color w:val="000000"/>
                        <w:w w:val="118"/>
                        <w:sz w:val="12"/>
                      </w:rPr>
                      <w:t>:GENERATOR VERSUS SEGMENTOR: PSEUDO-HEALTHY SYNTHESIS</w:t>
                    </w:r>
                  </w:p>
                </w:txbxContent>
              </v:textbox>
            </v:shape>
            <v:shape style="position:absolute;mso-width-relative:margin;mso-height-relative:margin;z-index:0;left:10220;top:0;width:80;height:140" stroked="f">
              <o:lock aspectratio="t"/>
              <v:textbox inset="0,0,0,0">
                <w:txbxContent>
                  <w:p>
                    <w:pPr>
                      <w:spacing w:line="120" w:lineRule="exact"/>
                      <w:ind w:left="0"/>
                      <w:jc w:val="left"/>
                    </w:pPr>
                    <w:r>
                      <w:rPr>
                        <w:rFonts w:ascii="Times New Roman" w:hAnsi="Times New Roman" w:cs="Times New Roman" w:eastAsia="Times New Roman"/>
                        <w:b w:val="false"/>
                        <w:i w:val="false"/>
                        <w:color w:val="000000"/>
                        <w:sz w:val="12"/>
                      </w:rPr>
                      <w:t>5</w:t>
                    </w:r>
                  </w:p>
                </w:txbxContent>
              </v:textbox>
            </v:shape>
            <w10:wrap type="none"/>
            <w10:anchorlock/>
          </v:group>
        </w:pict>
      </w:r>
    </w:p>
    <w:p>
      <w:pPr>
        <w:pBdr>
          <w:top w:color="FFFFFF" w:val="single" w:space="3"/>
        </w:pBdr>
        <w:spacing w:before="0" w:after="0" w:line="14" w:lineRule="exact"/>
        <w:ind w:left="20"/>
        <w:sectPr>
          <w:type w:val="continuous"/>
          <w:pgSz w:w="12240" w:h="17760"/>
          <w:pgMar w:top="420" w:left="960" w:right="960"/>
          <w:cols w:num="1">
            <w:col w:w="10320"/>
          </w:cols>
        </w:sectPr>
      </w:pPr>
      <w:r>
        <w:pict>
          <v:group coordorigin="0,0" coordsize="1000,8" style="mso-position-horizontal-relative:char;mso-position-vertical-relative:line;width:514.0pt;height:0.4pt">
            <v:line strokecolor="008ADA" stroked="t" strokeweight="0.4pt" style="position:absolute" from="0,4" to="1000,4">
              <v:stroke dashstyle="solid"/>
            </v:line>
          </v:group>
        </w:pict>
      </w:r>
    </w:p>
    <w:p>
      <w:pPr>
        <w:pBdr>
          <w:top w:color="FFFFFF" w:val="single" w:space="31"/>
        </w:pBdr>
        <w:spacing w:before="160"/>
        <w:ind w:left="20"/>
        <w:sectPr>
          <w:type w:val="continuous"/>
          <w:pgSz w:w="12240" w:h="17760"/>
          <w:pgMar w:top="420" w:left="960" w:right="960"/>
          <w:cols w:num="1">
            <w:col w:w="10320"/>
          </w:cols>
        </w:sectPr>
      </w:pPr>
      <w:r>
        <w:drawing>
          <wp:inline distT="0" distR="0" distB="0" distL="0">
            <wp:extent cx="6388100" cy="1079500"/>
            <wp:docPr id="3" name="Drawing 3" descr="IMAGE"/>
            <a:graphic xmlns:a="http://schemas.openxmlformats.org/drawingml/2006/main">
              <a:graphicData uri="http://schemas.openxmlformats.org/drawingml/2006/picture">
                <pic:pic xmlns:pic="http://schemas.openxmlformats.org/drawingml/2006/picture">
                  <pic:nvPicPr>
                    <pic:cNvPr id="0" name="Picture 3" descr="IMAGE"/>
                    <pic:cNvPicPr>
                      <a:picLocks noChangeAspect="true"/>
                    </pic:cNvPicPr>
                  </pic:nvPicPr>
                  <pic:blipFill>
                    <a:blip r:embed="rId15"/>
                    <a:stretch>
                      <a:fillRect/>
                    </a:stretch>
                  </pic:blipFill>
                  <pic:spPr>
                    <a:xfrm>
                      <a:off x="0" y="0"/>
                      <a:ext cx="6388100" cy="1079500"/>
                    </a:xfrm>
                    <a:prstGeom prst="rect">
                      <a:avLst/>
                    </a:prstGeom>
                  </pic:spPr>
                </pic:pic>
              </a:graphicData>
            </a:graphic>
          </wp:inline>
        </w:drawing>
      </w:r>
    </w:p>
    <w:p>
      <w:pPr>
        <w:pBdr>
          <w:top w:color="FFFFFF" w:val="single" w:space="5"/>
        </w:pBdr>
        <w:ind w:left="640"/>
        <w:sectPr>
          <w:type w:val="continuous"/>
          <w:pgSz w:w="12240" w:h="17760"/>
          <w:pgMar w:top="420" w:left="960" w:right="960"/>
          <w:cols w:num="1">
            <w:col w:w="10320"/>
          </w:cols>
        </w:sectPr>
      </w:pPr>
      <w:r>
        <w:pict>
          <v:group coordorigin="0,0" coordsize="8740,160" style="mso-position-horizontal-relative:char;mso-position-vertical-relative:line;width:437.0pt;height:8.0pt">
            <v:shape style="position:absolute;mso-width-relative:margin;mso-height-relative:margin;z-index:0;left:0;top:0;width:1320;height:160" stroked="f">
              <o:lock aspectratio="t"/>
              <v:textbox inset="0,0,0,0">
                <w:txbxContent>
                  <w:p>
                    <w:pPr>
                      <w:spacing w:line="140" w:lineRule="exact"/>
                      <w:ind w:left="0"/>
                      <w:jc w:val="left"/>
                    </w:pPr>
                    <w:r>
                      <w:rPr>
                        <w:rFonts w:ascii="Times New Roman" w:hAnsi="Times New Roman" w:cs="Times New Roman" w:eastAsia="Times New Roman"/>
                        <w:b w:val="false"/>
                        <w:i w:val="false"/>
                        <w:color w:val="000000"/>
                        <w:w w:val="102"/>
                        <w:sz w:val="14"/>
                      </w:rPr>
                      <w:t>(a) ”Healhiness” [4]</w:t>
                    </w:r>
                  </w:p>
                </w:txbxContent>
              </v:textbox>
            </v:shape>
            <v:shape style="position:absolute;mso-width-relative:margin;mso-height-relative:margin;z-index:0;left:2360;top:0;width:1740;height:160" stroked="f">
              <o:lock aspectratio="t"/>
              <v:textbox inset="0,0,0,0">
                <w:txbxContent>
                  <w:p>
                    <w:pPr>
                      <w:spacing w:line="140" w:lineRule="exact"/>
                      <w:ind w:left="0"/>
                      <w:jc w:val="left"/>
                    </w:pPr>
                    <w:r>
                      <w:rPr>
                        <w:rFonts w:ascii="Times New Roman" w:hAnsi="Times New Roman" w:cs="Times New Roman" w:eastAsia="Times New Roman"/>
                        <w:b w:val="false"/>
                        <w:i w:val="false"/>
                        <w:color w:val="000000"/>
                        <w:w w:val="111"/>
                        <w:sz w:val="14"/>
                      </w:rPr>
                      <w:t>(b) Dice curve (lr=0.0001)</w:t>
                    </w:r>
                  </w:p>
                </w:txbxContent>
              </v:textbox>
            </v:shape>
            <v:shape style="position:absolute;mso-width-relative:margin;mso-height-relative:margin;z-index:0;left:5040;top:0;width:1520;height:160" stroked="f">
              <o:lock aspectratio="t"/>
              <v:textbox inset="0,0,0,0">
                <w:txbxContent>
                  <w:p>
                    <w:pPr>
                      <w:spacing w:line="140" w:lineRule="exact"/>
                      <w:ind w:left="0"/>
                      <w:jc w:val="left"/>
                    </w:pPr>
                    <w:r>
                      <w:rPr>
                        <w:rFonts w:ascii="Times New Roman" w:hAnsi="Times New Roman" w:cs="Times New Roman" w:eastAsia="Times New Roman"/>
                        <w:b w:val="false"/>
                        <w:i w:val="false"/>
                        <w:color w:val="000000"/>
                        <w:w w:val="112"/>
                        <w:sz w:val="14"/>
                      </w:rPr>
                      <w:t>(c) Dice curve (lr=0.1)</w:t>
                    </w:r>
                  </w:p>
                </w:txbxContent>
              </v:textbox>
            </v:shape>
            <v:shape style="position:absolute;mso-width-relative:margin;mso-height-relative:margin;z-index:0;left:8000;top:0;width:740;height:160" stroked="f">
              <o:lock aspectratio="t"/>
              <v:textbox inset="0,0,0,0">
                <w:txbxContent>
                  <w:p>
                    <w:pPr>
                      <w:spacing w:line="140" w:lineRule="exact"/>
                      <w:ind w:left="0"/>
                      <w:jc w:val="left"/>
                    </w:pPr>
                    <w:r>
                      <w:rPr>
                        <w:rFonts w:ascii="Times New Roman" w:hAnsi="Times New Roman" w:cs="Times New Roman" w:eastAsia="Times New Roman"/>
                        <w:b w:val="false"/>
                        <w:i w:val="false"/>
                        <w:color w:val="000000"/>
                        <w:w w:val="114"/>
                        <w:sz w:val="14"/>
                      </w:rPr>
                      <w:t>(d) A-Dice</w:t>
                    </w:r>
                  </w:p>
                </w:txbxContent>
              </v:textbox>
            </v:shape>
            <w10:wrap type="none"/>
            <w10:anchorlock/>
          </v:group>
        </w:pict>
      </w:r>
    </w:p>
    <w:p>
      <w:pPr>
        <w:pBdr>
          <w:top w:color="FFFFFF" w:val="single" w:space="12"/>
        </w:pBdr>
        <w:spacing w:line="224" w:lineRule="exact"/>
        <w:ind w:left="0"/>
        <w:jc w:val="both"/>
      </w:pPr>
      <w:r>
        <w:rPr>
          <w:rFonts w:ascii="Times New Roman" w:hAnsi="Times New Roman" w:cs="Times New Roman" w:eastAsia="Times New Roman"/>
          <w:b w:val="false"/>
          <w:i w:val="false"/>
          <w:color w:val="0089DA"/>
          <w:w w:val="96"/>
          <w:sz w:val="20"/>
        </w:rPr>
        <w:t>Fig. 5</w:t>
      </w:r>
      <w:r>
        <w:rPr>
          <w:rFonts w:ascii="Times New Roman" w:hAnsi="Times New Roman" w:cs="Times New Roman" w:eastAsia="Times New Roman"/>
          <w:b w:val="false"/>
          <w:i w:val="false"/>
          <w:color w:val="000000"/>
          <w:w w:val="96"/>
          <w:sz w:val="20"/>
        </w:rPr>
        <w:t>: (a) The ”Healthiness” proposed in literature [4] at various epochs. (b) The dice scores on the training data at each epoch when the segmentor is trained with lr = 0.0001. (c) The dice scores on the training data at each epoch when the segmentor is trained with lr = 0.1. (d) The A-Dice evaluated on different synthetic images. Here, the GVS(1.0) represents the synthetic images generated by GVS which is trained using 100% of training data. The GVS(0.1), GVS(0.2), GVS(0.3), GVS(0.5), and GVS(0.7) also can be deduced from this. Obviously, the GVS(a) have more healthy appearances than GVS(b) when a &gt; b.</w:t>
      </w:r>
    </w:p>
    <w:p>
      <w:pPr>
        <w:spacing w:before="0" w:after="0" w:line="14" w:lineRule="exact"/>
        <w:sectPr>
          <w:type w:val="continuous"/>
          <w:pgSz w:w="12240" w:h="17760"/>
          <w:pgMar w:top="420" w:left="960" w:right="960"/>
          <w:cols w:num="1">
            <w:col w:w="10320"/>
          </w:cols>
        </w:sectPr>
      </w:pPr>
    </w:p>
    <w:p>
      <w:pPr>
        <w:pBdr>
          <w:top w:color="FFFFFF" w:val="single" w:space="26"/>
        </w:pBdr>
        <w:spacing w:line="180" w:lineRule="exact"/>
        <w:ind w:right="2100" w:left="0"/>
        <w:jc w:val="left"/>
      </w:pPr>
      <w:r>
        <w:rPr>
          <w:rFonts w:ascii="Times New Roman" w:hAnsi="Times New Roman" w:cs="Times New Roman" w:eastAsia="Times New Roman"/>
          <w:b w:val="false"/>
          <w:i w:val="true"/>
          <w:color w:val="0089DA"/>
          <w:w w:val="121"/>
          <w:sz w:val="18"/>
        </w:rPr>
        <w:t>C. Lesion contrast enhancement</w:t>
      </w:r>
    </w:p>
    <w:p>
      <w:pPr>
        <w:spacing w:before="120" w:line="220" w:lineRule="exact"/>
        <w:ind w:firstLine="200" w:left="0"/>
        <w:jc w:val="both"/>
      </w:pPr>
      <w:r>
        <w:rPr>
          <w:rFonts w:ascii="Times New Roman" w:hAnsi="Times New Roman" w:cs="Times New Roman" w:eastAsia="Times New Roman"/>
          <w:b w:val="false"/>
          <w:i w:val="false"/>
          <w:color w:val="000000"/>
          <w:w w:val="97"/>
          <w:sz w:val="20"/>
        </w:rPr>
        <w:t>It is well-known that the low contrast is an intrinsic nature of medical images and hinders tissue segmentation. Image enhancement, as one of the effective pre-processing techniques to tackle this problem, has been widely applied in medical image segmentation tasks [34].</w:t>
      </w:r>
    </w:p>
    <w:p>
      <w:pPr>
        <w:spacing w:before="80" w:line="229" w:lineRule="exact"/>
        <w:ind w:firstLine="200" w:left="0"/>
        <w:jc w:val="both"/>
      </w:pPr>
      <w:r>
        <w:rPr>
          <w:rFonts w:ascii="Times New Roman" w:hAnsi="Times New Roman" w:cs="Times New Roman" w:eastAsia="Times New Roman"/>
          <w:b w:val="false"/>
          <w:i w:val="false"/>
          <w:color w:val="000000"/>
          <w:w w:val="96"/>
          <w:sz w:val="20"/>
        </w:rPr>
        <w:t>Recently, Hamghalam et al. [35] confirmed the truth that increasing the contrast within underlying tissues can effectively improve the generalization ability of segmentation task in BraTS dataset. Inspired by this, we apply the proposed GVS to enhancing the contrast between tumors and normal tissues and then utilize the enhanced images to improve segmentation performance. The process can be simply formulated as:</w:t>
      </w:r>
    </w:p>
    <w:p>
      <w:pPr>
        <w:spacing w:before="180"/>
        <w:ind w:left="1420"/>
      </w:pPr>
      <w:r>
        <w:pict>
          <v:group coordorigin="0,0" coordsize="3620,220" style="mso-position-horizontal-relative:char;mso-position-vertical-relative:line;width:181.0pt;height:11.0pt">
            <v:shape style="position:absolute;mso-width-relative:margin;mso-height-relative:margin;z-index:-12345;left:0;top:0;width:2200;height:220">
              <o:lock aspectratio="t"/>
              <v:imagedata r:id="rId16"/>
            </v:shape>
            <v:shape style="position:absolute;mso-width-relative:margin;mso-height-relative:margin;z-index:0;left:3380;top:20;width:240;height:180" stroked="f">
              <o:lock aspectratio="t"/>
              <v:textbox inset="0,0,0,0">
                <w:txbxContent>
                  <w:p>
                    <w:pPr>
                      <w:spacing w:line="160" w:lineRule="exact"/>
                      <w:ind w:left="0"/>
                      <w:jc w:val="left"/>
                    </w:pPr>
                    <w:r>
                      <w:rPr>
                        <w:rFonts w:ascii="Times New Roman" w:hAnsi="Times New Roman" w:cs="Times New Roman" w:eastAsia="Times New Roman"/>
                        <w:b w:val="false"/>
                        <w:i w:val="false"/>
                        <w:color w:val="000000"/>
                        <w:w w:val="117"/>
                        <w:sz w:val="16"/>
                      </w:rPr>
                      <w:t>(7)</w:t>
                    </w:r>
                  </w:p>
                </w:txbxContent>
              </v:textbox>
            </v:shape>
            <w10:wrap type="none"/>
            <w10:anchorlock/>
          </v:group>
        </w:pict>
      </w:r>
    </w:p>
    <w:p>
      <w:pPr>
        <w:spacing w:before="160" w:line="224" w:lineRule="exact"/>
        <w:ind w:left="0"/>
        <w:jc w:val="both"/>
      </w:pPr>
      <w:r>
        <w:rPr>
          <w:rFonts w:ascii="Times New Roman" w:hAnsi="Times New Roman" w:cs="Times New Roman" w:eastAsia="Times New Roman"/>
          <w:b w:val="false"/>
          <w:i w:val="false"/>
          <w:color w:val="000000"/>
          <w:sz w:val="20"/>
        </w:rPr>
        <w:t xml:space="preserve">where </w:t>
      </w:r>
      <w:r>
        <w:rPr>
          <w:rFonts w:ascii="宋体" w:hAnsi="宋体" w:cs="宋体" w:eastAsia="宋体"/>
          <w:b w:val="false"/>
          <w:i w:val="false"/>
          <w:color w:val="000000"/>
          <w:sz w:val="20"/>
        </w:rPr>
        <w:t xml:space="preserve">α </w:t>
      </w:r>
      <w:r>
        <w:rPr>
          <w:rFonts w:ascii="Times New Roman" w:hAnsi="Times New Roman" w:cs="Times New Roman" w:eastAsia="Times New Roman"/>
          <w:b w:val="false"/>
          <w:i w:val="false"/>
          <w:color w:val="000000"/>
          <w:sz w:val="20"/>
        </w:rPr>
        <w:t>represents the degree of enhancement. We report a part of enhanced results in Figure 4. Intuitively, it is easier to distinguish tumors after enhancement. Next, we utilize the enhanced images to train the segmentor, which keeps consistent with the existing training pipeline.</w:t>
      </w:r>
    </w:p>
    <w:p>
      <w:pPr>
        <w:spacing w:before="340" w:line="165" w:lineRule="exact"/>
        <w:ind w:right="1140" w:left="1160"/>
        <w:jc w:val="left"/>
      </w:pPr>
      <w:r>
        <w:rPr>
          <w:rFonts w:ascii="Times New Roman" w:hAnsi="Times New Roman" w:cs="Times New Roman" w:eastAsia="Times New Roman"/>
          <w:b w:val="false"/>
          <w:i w:val="false"/>
          <w:color w:val="004392"/>
          <w:w w:val="110"/>
          <w:sz w:val="18"/>
        </w:rPr>
        <w:t>IV. M</w:t>
      </w:r>
      <w:r>
        <w:rPr>
          <w:rFonts w:ascii="Times New Roman" w:hAnsi="Times New Roman" w:cs="Times New Roman" w:eastAsia="Times New Roman"/>
          <w:b w:val="false"/>
          <w:i w:val="false"/>
          <w:color w:val="004392"/>
          <w:w w:val="110"/>
          <w:sz w:val="16"/>
        </w:rPr>
        <w:t xml:space="preserve">EASURING </w:t>
      </w:r>
      <w:r>
        <w:rPr>
          <w:rFonts w:ascii="Times New Roman" w:hAnsi="Times New Roman" w:cs="Times New Roman" w:eastAsia="Times New Roman"/>
          <w:b w:val="false"/>
          <w:i w:val="false"/>
          <w:color w:val="004392"/>
          <w:w w:val="110"/>
          <w:sz w:val="18"/>
        </w:rPr>
        <w:t>H</w:t>
      </w:r>
      <w:r>
        <w:rPr>
          <w:rFonts w:ascii="Times New Roman" w:hAnsi="Times New Roman" w:cs="Times New Roman" w:eastAsia="Times New Roman"/>
          <w:b w:val="false"/>
          <w:i w:val="false"/>
          <w:color w:val="004392"/>
          <w:w w:val="110"/>
          <w:sz w:val="16"/>
        </w:rPr>
        <w:t>EALTHINESS</w:t>
      </w:r>
    </w:p>
    <w:p>
      <w:pPr>
        <w:spacing w:before="100" w:line="234" w:lineRule="exact"/>
        <w:ind w:firstLine="200" w:left="0"/>
        <w:jc w:val="both"/>
      </w:pPr>
      <w:r>
        <w:rPr>
          <w:rFonts w:ascii="Times New Roman" w:hAnsi="Times New Roman" w:cs="Times New Roman" w:eastAsia="Times New Roman"/>
          <w:b w:val="false"/>
          <w:i w:val="false"/>
          <w:color w:val="000000"/>
          <w:w w:val="98"/>
          <w:sz w:val="20"/>
        </w:rPr>
        <w:t>Before presenting our metric, we first analyse the ”Health- iness” metric proposed by Xia et al. [4]. To evaluate the healthiness, they first pre-trained a segmentor to estimate pathology from images. Then they used this segmentor to assess pathology from the synthetic images and checked how large the estimated pathology areas are. For more implementation details, we recommend reading Sec 4.4 in literature [4]. This process sounds reasonable but still exists the following shortcomings. First, the pre-trained segmentor is vulnerable to the artifacts both far away from both pathological and healthy regions in the distributional space. Thus, under these circumstances, this metric cannot accurately assess how healthy the synthetic images are. For example, the counterfeit images in Figure 6(b) are obviously abnormal. However, the pre-trained segmentor cannot recognize the abnormalities entirely, and further results in false high performance. Second, this metric cannot quantitatively and even qualitatively reflect the healthiness of synthetic images. We repeatedly pre-trained</w:t>
      </w:r>
    </w:p>
    <w:p>
      <w:pPr>
        <w:spacing w:before="0" w:after="0" w:line="14" w:lineRule="exact"/>
      </w:pPr>
    </w:p>
    <w:p>
      <w:pPr>
        <w:pBdr>
          <w:top w:color="FFFFFF" w:val="single" w:space="26"/>
        </w:pBdr>
        <w:ind w:left="0"/>
      </w:pPr>
      <w:r>
        <w:br w:type="column"/>
      </w:r>
      <w:r>
        <w:drawing>
          <wp:inline distT="0" distR="0" distB="0" distL="0">
            <wp:extent cx="3200400" cy="1625600"/>
            <wp:docPr id="4" name="Drawing 4" descr="IMAGE"/>
            <a:graphic xmlns:a="http://schemas.openxmlformats.org/drawingml/2006/main">
              <a:graphicData uri="http://schemas.openxmlformats.org/drawingml/2006/picture">
                <pic:pic xmlns:pic="http://schemas.openxmlformats.org/drawingml/2006/picture">
                  <pic:nvPicPr>
                    <pic:cNvPr id="0" name="Picture 4" descr="IMAGE"/>
                    <pic:cNvPicPr>
                      <a:picLocks noChangeAspect="true"/>
                    </pic:cNvPicPr>
                  </pic:nvPicPr>
                  <pic:blipFill>
                    <a:blip r:embed="rId17"/>
                    <a:stretch>
                      <a:fillRect/>
                    </a:stretch>
                  </pic:blipFill>
                  <pic:spPr>
                    <a:xfrm>
                      <a:off x="0" y="0"/>
                      <a:ext cx="3200400" cy="1625600"/>
                    </a:xfrm>
                    <a:prstGeom prst="rect">
                      <a:avLst/>
                    </a:prstGeom>
                  </pic:spPr>
                </pic:pic>
              </a:graphicData>
            </a:graphic>
          </wp:inline>
        </w:drawing>
      </w:r>
    </w:p>
    <w:p>
      <w:pPr>
        <w:spacing w:before="120"/>
        <w:ind w:left="320"/>
      </w:pPr>
      <w:r>
        <w:pict>
          <v:group coordorigin="0,0" coordsize="4440,340" style="mso-position-horizontal-relative:char;mso-position-vertical-relative:line;width:222.0pt;height:17.0pt">
            <v:shape style="position:absolute;mso-width-relative:margin;mso-height-relative:margin;z-index:0;left:0;top:0;width:660;height:160" stroked="f">
              <o:lock aspectratio="t"/>
              <v:textbox inset="0,0,0,0">
                <w:txbxContent>
                  <w:p>
                    <w:pPr>
                      <w:spacing w:line="140" w:lineRule="exact"/>
                      <w:ind w:left="0"/>
                      <w:jc w:val="left"/>
                    </w:pPr>
                    <w:r>
                      <w:rPr>
                        <w:rFonts w:ascii="Times New Roman" w:hAnsi="Times New Roman" w:cs="Times New Roman" w:eastAsia="Times New Roman"/>
                        <w:b w:val="false"/>
                        <w:i w:val="false"/>
                        <w:color w:val="000000"/>
                        <w:w w:val="114"/>
                        <w:sz w:val="14"/>
                      </w:rPr>
                      <w:t>(a) Inputs</w:t>
                    </w:r>
                  </w:p>
                </w:txbxContent>
              </v:textbox>
            </v:shape>
            <v:shape style="position:absolute;mso-width-relative:margin;mso-height-relative:margin;z-index:0;left:940;top:0;width:1260;height:340" stroked="f">
              <o:lock aspectratio="t"/>
              <v:textbox inset="0,0,0,0">
                <w:txbxContent>
                  <w:p>
                    <w:pPr>
                      <w:spacing w:line="160" w:lineRule="exact"/>
                      <w:ind w:left="0"/>
                      <w:jc w:val="left"/>
                    </w:pPr>
                    <w:r>
                      <w:rPr>
                        <w:rFonts w:ascii="Times New Roman" w:hAnsi="Times New Roman" w:cs="Times New Roman" w:eastAsia="Times New Roman"/>
                        <w:b w:val="false"/>
                        <w:i w:val="false"/>
                        <w:color w:val="000000"/>
                        <w:w w:val="98"/>
                        <w:sz w:val="16"/>
                      </w:rPr>
                      <w:t>(b) Counterfeit images</w:t>
                    </w:r>
                  </w:p>
                </w:txbxContent>
              </v:textbox>
            </v:shape>
            <v:shape style="position:absolute;mso-width-relative:margin;mso-height-relative:margin;z-index:0;left:2340;top:0;width:980;height:160" stroked="f">
              <o:lock aspectratio="t"/>
              <v:textbox inset="0,0,0,0">
                <w:txbxContent>
                  <w:p>
                    <w:pPr>
                      <w:spacing w:line="140" w:lineRule="exact"/>
                      <w:ind w:left="0"/>
                      <w:jc w:val="left"/>
                    </w:pPr>
                    <w:r>
                      <w:rPr>
                        <w:rFonts w:ascii="Times New Roman" w:hAnsi="Times New Roman" w:cs="Times New Roman" w:eastAsia="Times New Roman"/>
                        <w:b w:val="false"/>
                        <w:i w:val="false"/>
                        <w:color w:val="000000"/>
                        <w:w w:val="114"/>
                        <w:sz w:val="14"/>
                      </w:rPr>
                      <w:t>(c) Predictions</w:t>
                    </w:r>
                  </w:p>
                </w:txbxContent>
              </v:textbox>
            </v:shape>
            <v:shape style="position:absolute;mso-width-relative:margin;mso-height-relative:margin;z-index:0;left:3740;top:0;width:700;height:160" stroked="f">
              <o:lock aspectratio="t"/>
              <v:textbox inset="0,0,0,0">
                <w:txbxContent>
                  <w:p>
                    <w:pPr>
                      <w:spacing w:line="140" w:lineRule="exact"/>
                      <w:ind w:left="0"/>
                      <w:jc w:val="left"/>
                    </w:pPr>
                    <w:r>
                      <w:rPr>
                        <w:rFonts w:ascii="Times New Roman" w:hAnsi="Times New Roman" w:cs="Times New Roman" w:eastAsia="Times New Roman"/>
                        <w:b w:val="false"/>
                        <w:i w:val="false"/>
                        <w:color w:val="000000"/>
                        <w:w w:val="114"/>
                        <w:sz w:val="14"/>
                      </w:rPr>
                      <w:t>(d) Labels</w:t>
                    </w:r>
                  </w:p>
                </w:txbxContent>
              </v:textbox>
            </v:shape>
            <w10:wrap type="none"/>
            <w10:anchorlock/>
          </v:group>
        </w:pict>
      </w:r>
    </w:p>
    <w:p>
      <w:pPr>
        <w:spacing w:before="240" w:line="231" w:lineRule="exact"/>
        <w:ind w:left="0"/>
        <w:jc w:val="both"/>
      </w:pPr>
      <w:r>
        <w:rPr>
          <w:rFonts w:ascii="Times New Roman" w:hAnsi="Times New Roman" w:cs="Times New Roman" w:eastAsia="Times New Roman"/>
          <w:b w:val="false"/>
          <w:i w:val="false"/>
          <w:color w:val="0089DA"/>
          <w:w w:val="96"/>
          <w:sz w:val="20"/>
        </w:rPr>
        <w:t>Fig. 6</w:t>
      </w:r>
      <w:r>
        <w:rPr>
          <w:rFonts w:ascii="Times New Roman" w:hAnsi="Times New Roman" w:cs="Times New Roman" w:eastAsia="Times New Roman"/>
          <w:b w:val="false"/>
          <w:i w:val="false"/>
          <w:color w:val="000000"/>
          <w:w w:val="96"/>
          <w:sz w:val="20"/>
        </w:rPr>
        <w:t>: The results of pre-trained segmentor evaluated on two different type of counterfeit images. The images from left to right respectively represent input, counterfeit image, the prediction of counterfeit image, and lesion annotation. Two rows respectively inject two different artifacts. The counterfeit image in the first row is generated by filling the pathological regions with the average value of normal tissues. The second row adds the gaussian noise with zero mean and 0.2 covariance in the pathological regions.</w:t>
      </w:r>
    </w:p>
    <w:p>
      <w:pPr>
        <w:spacing w:before="560" w:line="231" w:lineRule="exact"/>
        <w:ind w:left="0"/>
        <w:jc w:val="both"/>
      </w:pPr>
      <w:r>
        <w:rPr>
          <w:rFonts w:ascii="Times New Roman" w:hAnsi="Times New Roman" w:cs="Times New Roman" w:eastAsia="Times New Roman"/>
          <w:b w:val="false"/>
          <w:i w:val="false"/>
          <w:color w:val="000000"/>
          <w:w w:val="96"/>
          <w:sz w:val="20"/>
        </w:rPr>
        <w:t>three segmentors and then used them to calculate the metrics on the same synthetic images. As shown in Figure 5(a), the results at various epochs and runtimes, especially in the case of GVS(0.2), fluctuate drastically. Another phenomenon is that the performance of the GVS(0.7) may surpass the GVS(1.0) at some epochs, which is unreasonable since the model trained on more data is certainly superior to that trained on fewer data. These phenomenons imply that the model selection greatly affects the quantitative and qualitative results.</w:t>
      </w:r>
    </w:p>
    <w:p>
      <w:pPr>
        <w:spacing w:before="80" w:line="229" w:lineRule="exact"/>
        <w:ind w:firstLine="200" w:left="0"/>
        <w:jc w:val="both"/>
      </w:pPr>
      <w:r>
        <w:rPr>
          <w:rFonts w:ascii="Times New Roman" w:hAnsi="Times New Roman" w:cs="Times New Roman" w:eastAsia="Times New Roman"/>
          <w:b w:val="false"/>
          <w:i w:val="false"/>
          <w:color w:val="000000"/>
          <w:w w:val="99"/>
          <w:sz w:val="20"/>
        </w:rPr>
        <w:t>Our metric is inspired by the study of label noise. Zhang et al. [11] revealed an interesting phenomenon that training data with false/noisy labels requires more time to be fitted by the network. Similar to this, aligning well-transformed pixels (i.e., these pixels can be viewed as healthy ones) and original lesion annotations is counterfactual and hampers the fitting/convergence. To verify this, we utilize healthy or syn-</w:t>
      </w:r>
    </w:p>
    <w:p>
      <w:pPr>
        <w:spacing w:before="0" w:after="0" w:line="14" w:lineRule="exact"/>
        <w:sectPr>
          <w:type w:val="continuous"/>
          <w:pgSz w:w="12240" w:h="17760"/>
          <w:pgMar w:top="420" w:left="960" w:right="960"/>
          <w:cols w:num="2" w:equalWidth="off">
            <w:col w:w="5040" w:space="220"/>
            <w:col w:w="5060"/>
          </w:cols>
        </w:sectPr>
      </w:pPr>
    </w:p>
    <w:p>
      <w:pPr>
        <w:pageBreakBefore/>
        <w:ind w:left="0"/>
        <w:sectPr>
          <w:type w:val="continuous"/>
          <w:pgSz w:w="12240" w:h="17760"/>
          <w:pgMar w:top="420" w:left="960" w:right="960"/>
          <w:cols w:num="1">
            <w:col w:w="10320"/>
          </w:cols>
        </w:sectPr>
      </w:pPr>
      <w:r>
        <w:pict>
          <v:group coordorigin="0,0" coordsize="10300,140" style="mso-position-horizontal-relative:char;mso-position-vertical-relative:line;width:515.0pt;height:7.0pt">
            <v:shape style="position:absolute;mso-width-relative:margin;mso-height-relative:margin;z-index:0;left:6220;top:0;width:4080;height:140" stroked="f">
              <o:lock aspectratio="t"/>
              <v:textbox inset="0,0,0,0">
                <w:txbxContent>
                  <w:p>
                    <w:pPr>
                      <w:spacing w:line="120" w:lineRule="exact"/>
                      <w:ind w:left="0"/>
                      <w:jc w:val="left"/>
                    </w:pPr>
                    <w:r>
                      <w:rPr>
                        <w:rFonts w:ascii="Times New Roman" w:hAnsi="Times New Roman" w:cs="Times New Roman" w:eastAsia="Times New Roman"/>
                        <w:b w:val="false"/>
                        <w:i w:val="false"/>
                        <w:color w:val="000000"/>
                        <w:w w:val="114"/>
                        <w:sz w:val="12"/>
                      </w:rPr>
                      <w:t>SUBMITTED TO IEEE TRANSACTIONS ON MEDICAL IMAGING</w:t>
                    </w:r>
                  </w:p>
                </w:txbxContent>
              </v:textbox>
            </v:shape>
            <v:shape style="position:absolute;mso-width-relative:margin;mso-height-relative:margin;z-index:0;left:0;top:0;width:80;height:140" stroked="f">
              <o:lock aspectratio="t"/>
              <v:textbox inset="0,0,0,0">
                <w:txbxContent>
                  <w:p>
                    <w:pPr>
                      <w:spacing w:line="120" w:lineRule="exact"/>
                      <w:ind w:left="0"/>
                      <w:jc w:val="left"/>
                    </w:pPr>
                    <w:r>
                      <w:rPr>
                        <w:rFonts w:ascii="Times New Roman" w:hAnsi="Times New Roman" w:cs="Times New Roman" w:eastAsia="Times New Roman"/>
                        <w:b w:val="false"/>
                        <w:i w:val="false"/>
                        <w:color w:val="000000"/>
                        <w:sz w:val="12"/>
                      </w:rPr>
                      <w:t>6</w:t>
                    </w:r>
                  </w:p>
                </w:txbxContent>
              </v:textbox>
            </v:shape>
            <w10:wrap type="none"/>
            <w10:anchorlock/>
          </v:group>
        </w:pict>
      </w:r>
    </w:p>
    <w:p>
      <w:pPr>
        <w:pBdr>
          <w:top w:color="FFFFFF" w:val="single" w:space="3"/>
        </w:pBdr>
        <w:spacing w:before="0" w:after="0" w:line="14" w:lineRule="exact"/>
        <w:ind w:left="20"/>
        <w:sectPr>
          <w:type w:val="continuous"/>
          <w:pgSz w:w="12240" w:h="17760"/>
          <w:pgMar w:top="420" w:left="960" w:right="960"/>
          <w:cols w:num="1">
            <w:col w:w="10320"/>
          </w:cols>
        </w:sectPr>
      </w:pPr>
      <w:r>
        <w:pict>
          <v:group coordorigin="0,0" coordsize="1000,8" style="mso-position-horizontal-relative:char;mso-position-vertical-relative:line;width:514.0pt;height:0.4pt">
            <v:line strokecolor="008ADA" stroked="t" strokeweight="0.4pt" style="position:absolute" from="0,4" to="1000,4">
              <v:stroke dashstyle="solid"/>
            </v:line>
          </v:group>
        </w:pict>
      </w:r>
    </w:p>
    <w:p>
      <w:pPr>
        <w:pBdr>
          <w:top w:color="FFFFFF" w:val="single" w:space="27"/>
        </w:pBdr>
        <w:spacing w:line="228" w:lineRule="exact"/>
        <w:ind w:left="0"/>
        <w:jc w:val="both"/>
      </w:pPr>
      <w:r>
        <w:rPr>
          <w:rFonts w:ascii="Times New Roman" w:hAnsi="Times New Roman" w:cs="Times New Roman" w:eastAsia="Times New Roman"/>
          <w:b w:val="false"/>
          <w:i w:val="false"/>
          <w:color w:val="000000"/>
          <w:w w:val="98"/>
          <w:sz w:val="20"/>
        </w:rPr>
        <w:t>thetic data (e.g., healthy images, synthetic images generated by GVS(1.0) and GVS(0.2)) to train a segmentor and then assessed the convergence speed by plotting the dice scores on the training data at various epochs. The results are shown in Figure 5(b), and we discovered that three models finally attain similar dice values but have different convergence speeds. The model trained on healthy images achieves the fastest convergence speed, followed by GVS(0.2) and GVS(1.0).</w:t>
      </w:r>
    </w:p>
    <w:p>
      <w:pPr>
        <w:spacing w:before="80" w:line="236" w:lineRule="exact"/>
        <w:ind w:firstLine="200" w:left="0"/>
        <w:jc w:val="both"/>
      </w:pPr>
      <w:r>
        <w:rPr>
          <w:rFonts w:ascii="Times New Roman" w:hAnsi="Times New Roman" w:cs="Times New Roman" w:eastAsia="Times New Roman"/>
          <w:b w:val="false"/>
          <w:i w:val="false"/>
          <w:color w:val="000000"/>
          <w:w w:val="97"/>
          <w:sz w:val="20"/>
        </w:rPr>
        <w:t>We further carefully observe the dice curves in Figure 5(b) and find two disadvantages for quantitatively analyzing healthiness. 1) The models trained on GVS(0.2), GVS(1.0), and original images attain similar performances, which implies that this curve has lower discriminability for images with varying degrees of healthiness. 2) The performances at initial epochs are unstable and may mislead final results. To tackle the first disadvantage, we further utilize another property of false/noisy labels. That is, the higher learning rate will suppress the memorization ability of the DNN and prevents it from fitting labels [36]. Thus, Simply improving the learning rate (i.e., from 0.0001 to 0.1) can obtain the results presented in Figure 5(c). We find that the difference of convergence speed for the three types of images is magnified significantly. For the second disadvantage, we design the ensemble strategy to improve the stability. To sum up, we propose a new metric to evaluate the convergence speed by averaging the dices at multi epochs (A-Dice), that can be formulated by</w:t>
      </w:r>
    </w:p>
    <w:p>
      <w:pPr>
        <w:spacing w:before="160"/>
        <w:ind w:left="1560"/>
      </w:pPr>
      <w:r>
        <w:pict>
          <v:group coordorigin="0,0" coordsize="3480,620" style="mso-position-horizontal-relative:char;mso-position-vertical-relative:line;width:174.0pt;height:31.0pt">
            <v:shape style="position:absolute;mso-width-relative:margin;mso-height-relative:margin;z-index:-12345;left:0;top:0;width:1920;height:620">
              <o:lock aspectratio="t"/>
              <v:imagedata r:id="rId18"/>
            </v:shape>
            <v:shape style="position:absolute;mso-width-relative:margin;mso-height-relative:margin;z-index:0;left:3240;top:200;width:240;height:180" stroked="f">
              <o:lock aspectratio="t"/>
              <v:textbox inset="0,0,0,0">
                <w:txbxContent>
                  <w:p>
                    <w:pPr>
                      <w:spacing w:line="160" w:lineRule="exact"/>
                      <w:ind w:left="0"/>
                      <w:jc w:val="left"/>
                    </w:pPr>
                    <w:r>
                      <w:rPr>
                        <w:rFonts w:ascii="Times New Roman" w:hAnsi="Times New Roman" w:cs="Times New Roman" w:eastAsia="Times New Roman"/>
                        <w:b w:val="false"/>
                        <w:i w:val="false"/>
                        <w:color w:val="000000"/>
                        <w:w w:val="117"/>
                        <w:sz w:val="16"/>
                      </w:rPr>
                      <w:t>(8)</w:t>
                    </w:r>
                  </w:p>
                </w:txbxContent>
              </v:textbox>
            </v:shape>
            <w10:wrap type="none"/>
            <w10:anchorlock/>
          </v:group>
        </w:pict>
      </w:r>
    </w:p>
    <w:p>
      <w:pPr>
        <w:spacing w:before="100" w:line="225" w:lineRule="exact"/>
        <w:ind w:left="0"/>
        <w:jc w:val="both"/>
      </w:pPr>
      <w:r>
        <w:rPr>
          <w:rFonts w:ascii="Times New Roman" w:hAnsi="Times New Roman" w:cs="Times New Roman" w:eastAsia="Times New Roman"/>
          <w:b w:val="false"/>
          <w:i w:val="false"/>
          <w:color w:val="000000"/>
          <w:w w:val="98"/>
          <w:sz w:val="20"/>
        </w:rPr>
        <w:t>where E denotes the total epochs, and dice</w:t>
      </w:r>
      <w:r>
        <w:rPr>
          <w:rFonts w:ascii="Times New Roman" w:hAnsi="Times New Roman" w:cs="Times New Roman" w:eastAsia="Times New Roman"/>
          <w:b w:val="false"/>
          <w:i w:val="false"/>
          <w:color w:val="000000"/>
          <w:w w:val="98"/>
          <w:sz w:val="20"/>
          <w:vertAlign w:val="subscript"/>
        </w:rPr>
        <w:t xml:space="preserve">e </w:t>
      </w:r>
      <w:r>
        <w:rPr>
          <w:rFonts w:ascii="Times New Roman" w:hAnsi="Times New Roman" w:cs="Times New Roman" w:eastAsia="Times New Roman"/>
          <w:b w:val="false"/>
          <w:i w:val="false"/>
          <w:color w:val="000000"/>
          <w:w w:val="98"/>
          <w:sz w:val="20"/>
        </w:rPr>
        <w:t>represents the dice evaluated on the training data after the e-th epoch. Note that the lower A-Dice denotes faster convergence speed and further represents more healthy appearances.</w:t>
      </w:r>
    </w:p>
    <w:p>
      <w:pPr>
        <w:spacing w:before="80" w:line="226" w:lineRule="exact"/>
        <w:ind w:firstLine="200" w:left="0"/>
        <w:jc w:val="both"/>
      </w:pPr>
      <w:r>
        <w:rPr>
          <w:rFonts w:ascii="Times New Roman" w:hAnsi="Times New Roman" w:cs="Times New Roman" w:eastAsia="Times New Roman"/>
          <w:b w:val="false"/>
          <w:i w:val="false"/>
          <w:color w:val="000000"/>
          <w:w w:val="94"/>
          <w:sz w:val="20"/>
        </w:rPr>
        <w:t>We further stress why the proposed A-Dice can alleviate the shortcoming existing in the ”Healthiness”. First, any artifact is distributional different from the normal tissues and can be quickly fitted by the segmentor. As a result, it will be judged as unhealthy due to fast convergence. Second, although the dice at each epoch may be unstable, A-Dice can decrease deviation by averaging the dices at multi epochs.</w:t>
      </w:r>
    </w:p>
    <w:p>
      <w:pPr>
        <w:spacing w:before="80" w:line="235" w:lineRule="exact"/>
        <w:ind w:firstLine="200" w:left="0"/>
        <w:jc w:val="both"/>
      </w:pPr>
      <w:r>
        <w:rPr>
          <w:rFonts w:ascii="Times New Roman" w:hAnsi="Times New Roman" w:cs="Times New Roman" w:eastAsia="Times New Roman"/>
          <w:b w:val="false"/>
          <w:i w:val="false"/>
          <w:color w:val="000000"/>
          <w:w w:val="95"/>
          <w:sz w:val="20"/>
        </w:rPr>
        <w:t>To confirm the stability and reliability of A-Dice, we present the A-Dice of seven types of images, GVS(1.0), GVS(0.9), GVS(0.7), GVS(0.5), GVS(0.3), GVS(0.1), and original images, in Figure 5(d) and provide qualitative analysis for them. First, for the same image, the fluctuation range of A-Dice is about 0.05 and is less than ”Hwealthiness” [4] and subjective evaluation (rf. Table II). Second, A-Dice accurately reflects the correct relative order for different synthetic images. That is, the A-Dice of GVS(a) is smaller than GVS(b) when a &gt; b. Furthermore, we find A-Dice agrees with the subjective evaluation to a certain extent. That is, the PHS-GAN and ANT-GAN achieve close results for A-Dice (0.607 and 0.618, rf. Table I), which also happens to the subjective metric, ”Healthiness” (3.800 and 3.803, rf. Table II). This also confirms the reliability of A-Dice.</w:t>
      </w:r>
    </w:p>
    <w:p>
      <w:pPr>
        <w:spacing w:before="320" w:line="166" w:lineRule="exact"/>
        <w:ind w:right="1720" w:left="1740"/>
        <w:jc w:val="left"/>
      </w:pPr>
      <w:r>
        <w:rPr>
          <w:rFonts w:ascii="Times New Roman" w:hAnsi="Times New Roman" w:cs="Times New Roman" w:eastAsia="Times New Roman"/>
          <w:b w:val="false"/>
          <w:i w:val="false"/>
          <w:color w:val="004392"/>
          <w:w w:val="113"/>
          <w:sz w:val="18"/>
        </w:rPr>
        <w:t>V. E</w:t>
      </w:r>
      <w:r>
        <w:rPr>
          <w:rFonts w:ascii="Times New Roman" w:hAnsi="Times New Roman" w:cs="Times New Roman" w:eastAsia="Times New Roman"/>
          <w:b w:val="false"/>
          <w:i w:val="false"/>
          <w:color w:val="004392"/>
          <w:w w:val="113"/>
          <w:sz w:val="16"/>
        </w:rPr>
        <w:t>XPERIMENTS</w:t>
      </w:r>
    </w:p>
    <w:p>
      <w:pPr>
        <w:pBdr>
          <w:top w:color="FFFFFF" w:val="single" w:space="26"/>
        </w:pBdr>
        <w:spacing w:line="180" w:lineRule="exact"/>
        <w:ind w:right="3960" w:left="0"/>
        <w:jc w:val="both"/>
      </w:pPr>
      <w:r>
        <w:br w:type="column"/>
      </w:r>
      <w:r>
        <w:rPr>
          <w:rFonts w:ascii="Times New Roman" w:hAnsi="Times New Roman" w:cs="Times New Roman" w:eastAsia="Times New Roman"/>
          <w:b w:val="false"/>
          <w:i w:val="true"/>
          <w:color w:val="0089DA"/>
          <w:w w:val="123"/>
          <w:sz w:val="18"/>
        </w:rPr>
        <w:t>A. Datasets</w:t>
      </w:r>
    </w:p>
    <w:p>
      <w:pPr>
        <w:spacing w:before="140" w:line="220" w:lineRule="exact"/>
        <w:ind w:firstLine="200" w:left="0"/>
        <w:jc w:val="both"/>
      </w:pPr>
      <w:r>
        <w:rPr>
          <w:rFonts w:ascii="Times New Roman" w:hAnsi="Times New Roman" w:cs="Times New Roman" w:eastAsia="Times New Roman"/>
          <w:b w:val="false"/>
          <w:i w:val="false"/>
          <w:color w:val="000000"/>
          <w:w w:val="101"/>
          <w:sz w:val="20"/>
        </w:rPr>
        <w:t>We validate our method on two widely-used public datasets: Multimodal Brain Tumor Segmentation Challenge 2019 dataset (BraTS19) [12], [13] and Liver Tumor Segmentation Challenge dataset (LiTS) [15].</w:t>
      </w:r>
    </w:p>
    <w:p>
      <w:pPr>
        <w:spacing w:before="80" w:line="230" w:lineRule="exact"/>
        <w:ind w:left="0"/>
        <w:jc w:val="both"/>
      </w:pPr>
      <w:r>
        <w:rPr>
          <w:rFonts w:ascii="Times New Roman" w:hAnsi="Times New Roman" w:cs="Times New Roman" w:eastAsia="Times New Roman"/>
          <w:b w:val="true"/>
          <w:i w:val="false"/>
          <w:color w:val="000000"/>
          <w:w w:val="89"/>
          <w:sz w:val="20"/>
        </w:rPr>
        <w:t xml:space="preserve">BraTS. </w:t>
      </w:r>
      <w:r>
        <w:rPr>
          <w:rFonts w:ascii="Times New Roman" w:hAnsi="Times New Roman" w:cs="Times New Roman" w:eastAsia="Times New Roman"/>
          <w:b w:val="false"/>
          <w:i w:val="false"/>
          <w:color w:val="000000"/>
          <w:w w:val="97"/>
          <w:sz w:val="20"/>
        </w:rPr>
        <w:t>We use the training set of BraTS, which contains 259 GBM (i.e., glioblastoma) and 76 LGG (i.e., lower-grade glioma) volumes that have been skull-stripped, interpolated to an isotropic spacing of 1mm</w:t>
      </w:r>
      <w:r>
        <w:rPr>
          <w:rFonts w:ascii="Times New Roman" w:hAnsi="Times New Roman" w:cs="Times New Roman" w:eastAsia="Times New Roman"/>
          <w:b w:val="false"/>
          <w:i w:val="false"/>
          <w:color w:val="000000"/>
          <w:w w:val="97"/>
          <w:sz w:val="20"/>
          <w:vertAlign w:val="superscript"/>
        </w:rPr>
        <w:t xml:space="preserve">3 </w:t>
      </w:r>
      <w:r>
        <w:rPr>
          <w:rFonts w:ascii="Times New Roman" w:hAnsi="Times New Roman" w:cs="Times New Roman" w:eastAsia="Times New Roman"/>
          <w:b w:val="false"/>
          <w:i w:val="false"/>
          <w:color w:val="000000"/>
          <w:w w:val="97"/>
          <w:sz w:val="20"/>
        </w:rPr>
        <w:t>and co-registered to the same anatomical template. Each volume includes 4 modalities (i.e., T1, T2, T1c, and Flair), and the slice is 240 × 240. We make use of the T2 of GBM, and split them into training (234 volumes) and test sets (25 volumes). For each volume, we clip the intensities to [0, V</w:t>
      </w:r>
      <w:r>
        <w:rPr>
          <w:rFonts w:ascii="Times New Roman" w:hAnsi="Times New Roman" w:cs="Times New Roman" w:eastAsia="Times New Roman"/>
          <w:b w:val="false"/>
          <w:i w:val="false"/>
          <w:color w:val="000000"/>
          <w:w w:val="97"/>
          <w:sz w:val="14"/>
        </w:rPr>
        <w:t>99.5</w:t>
      </w:r>
      <w:r>
        <w:rPr>
          <w:rFonts w:ascii="Times New Roman" w:hAnsi="Times New Roman" w:cs="Times New Roman" w:eastAsia="Times New Roman"/>
          <w:b w:val="false"/>
          <w:i w:val="false"/>
          <w:color w:val="000000"/>
          <w:w w:val="97"/>
          <w:sz w:val="20"/>
        </w:rPr>
        <w:t>], where V</w:t>
      </w:r>
      <w:r>
        <w:rPr>
          <w:rFonts w:ascii="Times New Roman" w:hAnsi="Times New Roman" w:cs="Times New Roman" w:eastAsia="Times New Roman"/>
          <w:b w:val="false"/>
          <w:i w:val="false"/>
          <w:color w:val="000000"/>
          <w:w w:val="97"/>
          <w:sz w:val="14"/>
        </w:rPr>
        <w:t xml:space="preserve">99.5 </w:t>
      </w:r>
      <w:r>
        <w:rPr>
          <w:rFonts w:ascii="Times New Roman" w:hAnsi="Times New Roman" w:cs="Times New Roman" w:eastAsia="Times New Roman"/>
          <w:b w:val="false"/>
          <w:i w:val="false"/>
          <w:color w:val="000000"/>
          <w:w w:val="97"/>
          <w:sz w:val="20"/>
        </w:rPr>
        <w:t>is the 99.5% largest pixel value of the corresponding volume.</w:t>
      </w:r>
    </w:p>
    <w:p>
      <w:pPr>
        <w:spacing w:before="80" w:line="227" w:lineRule="exact"/>
        <w:ind w:left="0"/>
        <w:jc w:val="both"/>
      </w:pPr>
      <w:r>
        <w:rPr>
          <w:rFonts w:ascii="Times New Roman" w:hAnsi="Times New Roman" w:cs="Times New Roman" w:eastAsia="Times New Roman"/>
          <w:b w:val="true"/>
          <w:i w:val="false"/>
          <w:color w:val="000000"/>
          <w:w w:val="88"/>
          <w:sz w:val="20"/>
        </w:rPr>
        <w:t xml:space="preserve">LiTS. </w:t>
      </w:r>
      <w:r>
        <w:rPr>
          <w:rFonts w:ascii="Times New Roman" w:hAnsi="Times New Roman" w:cs="Times New Roman" w:eastAsia="Times New Roman"/>
          <w:b w:val="false"/>
          <w:i w:val="false"/>
          <w:color w:val="000000"/>
          <w:w w:val="95"/>
          <w:sz w:val="20"/>
        </w:rPr>
        <w:t>We use the training data set of LiTS, which contains 131 CT scans of the liver acquired from 7 different clinical institutions. The resolution of the slice is 512×512. We divide the datasets into training (118 scans) and test set (13 scans). We truncate the image intensity values of all scans to the range of [</w:t>
      </w:r>
      <w:r>
        <w:rPr>
          <w:rFonts w:ascii="宋体" w:hAnsi="宋体" w:cs="宋体" w:eastAsia="宋体"/>
          <w:b w:val="false"/>
          <w:i w:val="false"/>
          <w:color w:val="000000"/>
          <w:w w:val="95"/>
          <w:sz w:val="20"/>
        </w:rPr>
        <w:t>−</w:t>
      </w:r>
      <w:r>
        <w:rPr>
          <w:rFonts w:ascii="Times New Roman" w:hAnsi="Times New Roman" w:cs="Times New Roman" w:eastAsia="Times New Roman"/>
          <w:b w:val="false"/>
          <w:i w:val="false"/>
          <w:color w:val="000000"/>
          <w:w w:val="95"/>
          <w:sz w:val="20"/>
        </w:rPr>
        <w:t>200, 250] to remove the irrelevant details [37].</w:t>
      </w:r>
    </w:p>
    <w:p>
      <w:pPr>
        <w:spacing w:before="380" w:line="180" w:lineRule="exact"/>
        <w:ind w:right="2760" w:left="0"/>
        <w:jc w:val="left"/>
      </w:pPr>
      <w:r>
        <w:rPr>
          <w:rFonts w:ascii="Times New Roman" w:hAnsi="Times New Roman" w:cs="Times New Roman" w:eastAsia="Times New Roman"/>
          <w:b w:val="false"/>
          <w:i w:val="true"/>
          <w:color w:val="0089DA"/>
          <w:w w:val="117"/>
          <w:sz w:val="18"/>
        </w:rPr>
        <w:t>B. Implementation details</w:t>
      </w:r>
    </w:p>
    <w:p>
      <w:pPr>
        <w:spacing w:before="100"/>
        <w:ind w:left="0"/>
      </w:pPr>
      <w:r>
        <w:pict>
          <v:group coordorigin="0,0" coordsize="5040,1200" style="mso-position-horizontal-relative:char;mso-position-vertical-relative:line;width:252.0pt;height:60.0pt">
            <v:shape style="position:absolute;mso-width-relative:margin;mso-height-relative:margin;z-index:0;left:0;top:0;width:5040;height:1200" stroked="f">
              <o:lock aspectratio="t"/>
              <v:textbox inset="0,0,0,0">
                <w:txbxContent>
                  <w:p>
                    <w:pPr>
                      <w:spacing w:line="236" w:lineRule="exact"/>
                      <w:ind w:firstLine="200" w:left="0"/>
                      <w:jc w:val="both"/>
                    </w:pPr>
                    <w:r>
                      <w:rPr>
                        <w:rFonts w:ascii="Times New Roman" w:hAnsi="Times New Roman" w:cs="Times New Roman" w:eastAsia="Times New Roman"/>
                        <w:b w:val="false"/>
                        <w:i w:val="false"/>
                        <w:color w:val="000000"/>
                        <w:w w:val="98"/>
                        <w:sz w:val="20"/>
                      </w:rPr>
                      <w:t xml:space="preserve">The generator and the segmentor respectively adopt the encoder-decoder [38] and U-Net [39] architectures. We implement the proposed method based on Pytorch. We employ a poly learning rate policy where the initial learning rate is multiplied by (1 </w:t>
                    </w:r>
                    <w:r>
                      <w:rPr>
                        <w:rFonts w:ascii="宋体" w:hAnsi="宋体" w:cs="宋体" w:eastAsia="宋体"/>
                        <w:b w:val="false"/>
                        <w:i w:val="false"/>
                        <w:color w:val="000000"/>
                        <w:w w:val="98"/>
                        <w:sz w:val="20"/>
                      </w:rPr>
                      <w:t xml:space="preserve">− </w:t>
                    </w:r>
                    <w:r>
                      <w:rPr>
                        <w:rFonts w:ascii="Times New Roman" w:hAnsi="Times New Roman" w:cs="Times New Roman" w:eastAsia="Times New Roman"/>
                        <w:b w:val="false"/>
                        <w:i w:val="false"/>
                        <w:color w:val="000000"/>
                        <w:w w:val="98"/>
                        <w:sz w:val="14"/>
                      </w:rPr>
                      <w:t xml:space="preserve">totalepochepoch </w:t>
                    </w:r>
                    <w:r>
                      <w:rPr>
                        <w:rFonts w:ascii="Times New Roman" w:hAnsi="Times New Roman" w:cs="Times New Roman" w:eastAsia="Times New Roman"/>
                        <w:b w:val="false"/>
                        <w:i w:val="false"/>
                        <w:color w:val="000000"/>
                        <w:w w:val="98"/>
                        <w:sz w:val="20"/>
                      </w:rPr>
                      <w:t>)</w:t>
                    </w:r>
                    <w:r>
                      <w:rPr>
                        <w:rFonts w:ascii="Times New Roman" w:hAnsi="Times New Roman" w:cs="Times New Roman" w:eastAsia="Times New Roman"/>
                        <w:b w:val="false"/>
                        <w:i w:val="false"/>
                        <w:color w:val="000000"/>
                        <w:w w:val="98"/>
                        <w:sz w:val="14"/>
                      </w:rPr>
                      <w:t xml:space="preserve">0.8  </w:t>
                    </w:r>
                    <w:r>
                      <w:rPr>
                        <w:rFonts w:ascii="Times New Roman" w:hAnsi="Times New Roman" w:cs="Times New Roman" w:eastAsia="Times New Roman"/>
                        <w:b w:val="false"/>
                        <w:i w:val="false"/>
                        <w:color w:val="000000"/>
                        <w:w w:val="98"/>
                        <w:sz w:val="20"/>
                      </w:rPr>
                      <w:t>after each epoch. The base</w:t>
                    </w:r>
                  </w:p>
                </w:txbxContent>
              </v:textbox>
            </v:shape>
            <v:line style="position:absolute;mso-width-relative:margin;mso-height-relative:margin;z-index:12345;left:1640;top:1060;width:780;height:8" strokecolor="000000" stroked="t" strokeweight="0.4pt" from="1640,1060" to="2420,1060">
              <o:lock aspectratio="t"/>
              <v:stroke dashstyle="solid"/>
            </v:line>
            <v:line style="position:absolute;mso-width-relative:margin;mso-height-relative:margin;z-index:12345;left:1980;top:1180;width:40;height:8" strokecolor="000000" stroked="t" strokeweight="0.4pt" from="1980,1180" to="2020,1180">
              <o:lock aspectratio="t"/>
              <v:stroke dashstyle="solid"/>
            </v:line>
            <w10:wrap type="none"/>
            <w10:anchorlock/>
          </v:group>
        </w:pict>
      </w:r>
    </w:p>
    <w:p>
      <w:pPr>
        <w:spacing w:line="224" w:lineRule="exact"/>
        <w:ind w:left="0"/>
        <w:jc w:val="both"/>
      </w:pPr>
      <w:r>
        <w:rPr>
          <w:rFonts w:ascii="Times New Roman" w:hAnsi="Times New Roman" w:cs="Times New Roman" w:eastAsia="Times New Roman"/>
          <w:b w:val="false"/>
          <w:i w:val="false"/>
          <w:color w:val="000000"/>
          <w:w w:val="97"/>
          <w:sz w:val="20"/>
        </w:rPr>
        <w:t xml:space="preserve">learning rate is set to 0.001, and the E is set to 20. The optimizer is Adam with </w:t>
      </w:r>
      <w:r>
        <w:rPr>
          <w:rFonts w:ascii="宋体" w:hAnsi="宋体" w:cs="宋体" w:eastAsia="宋体"/>
          <w:b w:val="false"/>
          <w:i w:val="false"/>
          <w:color w:val="000000"/>
          <w:w w:val="97"/>
          <w:sz w:val="20"/>
        </w:rPr>
        <w:t>β</w:t>
      </w:r>
      <w:r>
        <w:rPr>
          <w:rFonts w:ascii="Times New Roman" w:hAnsi="Times New Roman" w:cs="Times New Roman" w:eastAsia="Times New Roman"/>
          <w:b w:val="false"/>
          <w:i w:val="false"/>
          <w:color w:val="000000"/>
          <w:w w:val="97"/>
          <w:sz w:val="20"/>
          <w:vertAlign w:val="subscript"/>
        </w:rPr>
        <w:t xml:space="preserve">1 </w:t>
      </w:r>
      <w:r>
        <w:rPr>
          <w:rFonts w:ascii="Times New Roman" w:hAnsi="Times New Roman" w:cs="Times New Roman" w:eastAsia="Times New Roman"/>
          <w:b w:val="false"/>
          <w:i w:val="false"/>
          <w:color w:val="000000"/>
          <w:w w:val="97"/>
          <w:sz w:val="20"/>
        </w:rPr>
        <w:t xml:space="preserve">= 0.9, </w:t>
      </w:r>
      <w:r>
        <w:rPr>
          <w:rFonts w:ascii="宋体" w:hAnsi="宋体" w:cs="宋体" w:eastAsia="宋体"/>
          <w:b w:val="false"/>
          <w:i w:val="false"/>
          <w:color w:val="000000"/>
          <w:w w:val="97"/>
          <w:sz w:val="20"/>
        </w:rPr>
        <w:t>β</w:t>
      </w:r>
      <w:r>
        <w:rPr>
          <w:rFonts w:ascii="Times New Roman" w:hAnsi="Times New Roman" w:cs="Times New Roman" w:eastAsia="Times New Roman"/>
          <w:b w:val="false"/>
          <w:i w:val="false"/>
          <w:color w:val="000000"/>
          <w:w w:val="97"/>
          <w:sz w:val="20"/>
          <w:vertAlign w:val="subscript"/>
        </w:rPr>
        <w:t xml:space="preserve">2 </w:t>
      </w:r>
      <w:r>
        <w:rPr>
          <w:rFonts w:ascii="Times New Roman" w:hAnsi="Times New Roman" w:cs="Times New Roman" w:eastAsia="Times New Roman"/>
          <w:b w:val="false"/>
          <w:i w:val="false"/>
          <w:color w:val="000000"/>
          <w:w w:val="97"/>
          <w:sz w:val="20"/>
        </w:rPr>
        <w:t xml:space="preserve">= 0.99. Batchsize is set to 8 for BraTS and 4 for LiTS. </w:t>
      </w:r>
      <w:r>
        <w:rPr>
          <w:rFonts w:ascii="宋体" w:hAnsi="宋体" w:cs="宋体" w:eastAsia="宋体"/>
          <w:b w:val="false"/>
          <w:i w:val="false"/>
          <w:color w:val="000000"/>
          <w:w w:val="97"/>
          <w:sz w:val="20"/>
        </w:rPr>
        <w:t xml:space="preserve">λ </w:t>
      </w:r>
      <w:r>
        <w:rPr>
          <w:rFonts w:ascii="Times New Roman" w:hAnsi="Times New Roman" w:cs="Times New Roman" w:eastAsia="Times New Roman"/>
          <w:b w:val="false"/>
          <w:i w:val="false"/>
          <w:color w:val="000000"/>
          <w:w w:val="97"/>
          <w:sz w:val="20"/>
        </w:rPr>
        <w:t>to balance the healthiness and identity is set 10.0. The training is implemented on an NVIDIA TITAN XP GPU.</w:t>
      </w:r>
    </w:p>
    <w:p>
      <w:pPr>
        <w:spacing w:before="360" w:line="180" w:lineRule="exact"/>
        <w:ind w:right="3880" w:left="0"/>
        <w:jc w:val="left"/>
      </w:pPr>
      <w:r>
        <w:rPr>
          <w:rFonts w:ascii="Times New Roman" w:hAnsi="Times New Roman" w:cs="Times New Roman" w:eastAsia="Times New Roman"/>
          <w:b w:val="false"/>
          <w:i w:val="true"/>
          <w:color w:val="0089DA"/>
          <w:w w:val="122"/>
          <w:sz w:val="18"/>
        </w:rPr>
        <w:t>C. Baselines</w:t>
      </w:r>
    </w:p>
    <w:p>
      <w:pPr>
        <w:spacing w:before="120" w:line="200" w:lineRule="exact"/>
        <w:ind w:firstLine="200" w:left="0"/>
        <w:jc w:val="both"/>
      </w:pPr>
      <w:r>
        <w:rPr>
          <w:rFonts w:ascii="Times New Roman" w:hAnsi="Times New Roman" w:cs="Times New Roman" w:eastAsia="Times New Roman"/>
          <w:b w:val="false"/>
          <w:i w:val="false"/>
          <w:color w:val="000000"/>
          <w:w w:val="104"/>
          <w:sz w:val="20"/>
        </w:rPr>
        <w:t>We compare our method with the following three ap- proaches:</w:t>
      </w:r>
    </w:p>
    <w:p>
      <w:pPr>
        <w:spacing w:before="80" w:line="227" w:lineRule="exact"/>
        <w:ind w:left="0"/>
        <w:jc w:val="both"/>
      </w:pPr>
      <w:r>
        <w:rPr>
          <w:rFonts w:ascii="Times New Roman" w:hAnsi="Times New Roman" w:cs="Times New Roman" w:eastAsia="Times New Roman"/>
          <w:b w:val="true"/>
          <w:i w:val="false"/>
          <w:color w:val="000000"/>
          <w:w w:val="87"/>
          <w:sz w:val="20"/>
        </w:rPr>
        <w:t xml:space="preserve">VA-GAN. </w:t>
      </w:r>
      <w:r>
        <w:rPr>
          <w:rFonts w:ascii="Times New Roman" w:hAnsi="Times New Roman" w:cs="Times New Roman" w:eastAsia="Times New Roman"/>
          <w:b w:val="false"/>
          <w:i w:val="false"/>
          <w:color w:val="000000"/>
          <w:w w:val="95"/>
          <w:sz w:val="20"/>
        </w:rPr>
        <w:t>The architecture of VA-GAN [10] contains a generator and discriminator that are alternatively updated to generate pseudo healthy images. Furthermore, the VA-GAN introduces the L</w:t>
      </w:r>
      <w:r>
        <w:rPr>
          <w:rFonts w:ascii="Times New Roman" w:hAnsi="Times New Roman" w:cs="Times New Roman" w:eastAsia="Times New Roman"/>
          <w:b w:val="false"/>
          <w:i w:val="false"/>
          <w:color w:val="000000"/>
          <w:w w:val="95"/>
          <w:sz w:val="20"/>
          <w:vertAlign w:val="subscript"/>
        </w:rPr>
        <w:t xml:space="preserve">1 </w:t>
      </w:r>
      <w:r>
        <w:rPr>
          <w:rFonts w:ascii="Times New Roman" w:hAnsi="Times New Roman" w:cs="Times New Roman" w:eastAsia="Times New Roman"/>
          <w:b w:val="false"/>
          <w:i w:val="false"/>
          <w:color w:val="000000"/>
          <w:w w:val="95"/>
          <w:sz w:val="20"/>
        </w:rPr>
        <w:t>loss to minimize the difference between the synthetic and pathological images. We use the official code</w:t>
      </w:r>
      <w:r>
        <w:rPr>
          <w:rFonts w:ascii="Times New Roman" w:hAnsi="Times New Roman" w:cs="Times New Roman" w:eastAsia="Times New Roman"/>
          <w:b w:val="false"/>
          <w:i w:val="false"/>
          <w:color w:val="000000"/>
          <w:w w:val="95"/>
          <w:sz w:val="20"/>
          <w:vertAlign w:val="superscript"/>
        </w:rPr>
        <w:t xml:space="preserve">1 </w:t>
      </w:r>
      <w:r>
        <w:rPr>
          <w:rFonts w:ascii="Times New Roman" w:hAnsi="Times New Roman" w:cs="Times New Roman" w:eastAsia="Times New Roman"/>
          <w:b w:val="false"/>
          <w:i w:val="false"/>
          <w:color w:val="000000"/>
          <w:w w:val="95"/>
          <w:sz w:val="20"/>
        </w:rPr>
        <w:t>and train it on our dataset.</w:t>
      </w:r>
    </w:p>
    <w:p>
      <w:pPr>
        <w:spacing w:before="60" w:line="233" w:lineRule="exact"/>
        <w:ind w:left="0"/>
        <w:jc w:val="both"/>
      </w:pPr>
      <w:r>
        <w:rPr>
          <w:rFonts w:ascii="Times New Roman" w:hAnsi="Times New Roman" w:cs="Times New Roman" w:eastAsia="Times New Roman"/>
          <w:b w:val="true"/>
          <w:i w:val="false"/>
          <w:color w:val="000000"/>
          <w:w w:val="88"/>
          <w:sz w:val="20"/>
        </w:rPr>
        <w:t xml:space="preserve">ANT-GAN. </w:t>
      </w:r>
      <w:r>
        <w:rPr>
          <w:rFonts w:ascii="Times New Roman" w:hAnsi="Times New Roman" w:cs="Times New Roman" w:eastAsia="Times New Roman"/>
          <w:b w:val="false"/>
          <w:i w:val="false"/>
          <w:color w:val="000000"/>
          <w:w w:val="96"/>
          <w:sz w:val="20"/>
        </w:rPr>
        <w:t>The ANT-GAN [7] is a variant of the Cycle- GAN. In comparison with the Cycle-GAN, it adds the L</w:t>
      </w:r>
      <w:r>
        <w:rPr>
          <w:rFonts w:ascii="Times New Roman" w:hAnsi="Times New Roman" w:cs="Times New Roman" w:eastAsia="Times New Roman"/>
          <w:b w:val="false"/>
          <w:i w:val="false"/>
          <w:color w:val="000000"/>
          <w:w w:val="96"/>
          <w:sz w:val="20"/>
          <w:vertAlign w:val="subscript"/>
        </w:rPr>
        <w:t xml:space="preserve">2 </w:t>
      </w:r>
      <w:r>
        <w:rPr>
          <w:rFonts w:ascii="Times New Roman" w:hAnsi="Times New Roman" w:cs="Times New Roman" w:eastAsia="Times New Roman"/>
          <w:b w:val="false"/>
          <w:i w:val="false"/>
          <w:color w:val="000000"/>
          <w:w w:val="96"/>
          <w:sz w:val="20"/>
        </w:rPr>
        <w:t xml:space="preserve">loss between the pathological and synthetic images to maintain the normal tissue and add a shortcut in the process of transforming the pathological images into healthy ones to simplify the task. </w:t>
      </w:r>
      <w:r>
        <w:rPr>
          <w:rFonts w:ascii="Times New Roman" w:hAnsi="Times New Roman" w:cs="Times New Roman" w:eastAsia="Times New Roman"/>
          <w:b w:val="true"/>
          <w:i w:val="false"/>
          <w:color w:val="000000"/>
          <w:w w:val="88"/>
          <w:sz w:val="20"/>
        </w:rPr>
        <w:t xml:space="preserve">PHS-GAN. </w:t>
      </w:r>
      <w:r>
        <w:rPr>
          <w:rFonts w:ascii="Times New Roman" w:hAnsi="Times New Roman" w:cs="Times New Roman" w:eastAsia="Times New Roman"/>
          <w:b w:val="false"/>
          <w:i w:val="false"/>
          <w:color w:val="000000"/>
          <w:w w:val="96"/>
          <w:sz w:val="20"/>
        </w:rPr>
        <w:t>The PHS-GAN [7] also is a variant of the Cycle- GAN. To address the one-to-many problem for Cycle-GAN, the PHS-GAN estimates a disease map from a pathological image using a segmentation network and then uses the map to provide information about disease location. We also use the official implementation</w:t>
      </w:r>
      <w:r>
        <w:rPr>
          <w:rFonts w:ascii="Times New Roman" w:hAnsi="Times New Roman" w:cs="Times New Roman" w:eastAsia="Times New Roman"/>
          <w:b w:val="false"/>
          <w:i w:val="false"/>
          <w:color w:val="000000"/>
          <w:w w:val="96"/>
          <w:sz w:val="20"/>
          <w:vertAlign w:val="superscript"/>
        </w:rPr>
        <w:t>2</w:t>
      </w:r>
      <w:r>
        <w:rPr>
          <w:rFonts w:ascii="Times New Roman" w:hAnsi="Times New Roman" w:cs="Times New Roman" w:eastAsia="Times New Roman"/>
          <w:b w:val="false"/>
          <w:i w:val="false"/>
          <w:color w:val="000000"/>
          <w:w w:val="96"/>
          <w:sz w:val="20"/>
        </w:rPr>
        <w:t>.</w:t>
      </w:r>
    </w:p>
    <w:p>
      <w:pPr>
        <w:spacing w:before="220" w:line="158" w:lineRule="exact"/>
        <w:ind w:right="2160" w:left="160"/>
        <w:jc w:val="left"/>
      </w:pPr>
      <w:r>
        <w:rPr>
          <w:rFonts w:ascii="Times New Roman" w:hAnsi="Times New Roman" w:cs="Times New Roman" w:eastAsia="Times New Roman"/>
          <w:b w:val="false"/>
          <w:i w:val="false"/>
          <w:color w:val="000000"/>
          <w:w w:val="97"/>
          <w:sz w:val="12"/>
        </w:rPr>
        <w:t xml:space="preserve">1 </w:t>
      </w:r>
      <w:r>
        <w:rPr>
          <w:rFonts w:ascii="Times New Roman" w:hAnsi="Times New Roman" w:cs="Times New Roman" w:eastAsia="Times New Roman"/>
          <w:b w:val="false"/>
          <w:i w:val="false"/>
          <w:color w:val="000000"/>
          <w:w w:val="97"/>
          <w:sz w:val="16"/>
        </w:rPr>
        <w:t>https://github.com/baumgach/vagan-code</w:t>
      </w:r>
    </w:p>
    <w:p>
      <w:pPr>
        <w:spacing w:before="20" w:line="159" w:lineRule="exact"/>
        <w:ind w:right="1360" w:left="160"/>
        <w:jc w:val="left"/>
        <w:sectPr>
          <w:type w:val="continuous"/>
          <w:pgSz w:w="12240" w:h="17760"/>
          <w:pgMar w:top="420" w:left="960" w:right="960"/>
          <w:cols w:num="2" w:equalWidth="off">
            <w:col w:w="5040" w:space="220"/>
            <w:col w:w="5060"/>
          </w:cols>
        </w:sectPr>
      </w:pPr>
      <w:r>
        <w:rPr>
          <w:rFonts w:ascii="Times New Roman" w:hAnsi="Times New Roman" w:cs="Times New Roman" w:eastAsia="Times New Roman"/>
          <w:b w:val="false"/>
          <w:i w:val="false"/>
          <w:color w:val="000000"/>
          <w:w w:val="98"/>
          <w:sz w:val="12"/>
        </w:rPr>
        <w:t xml:space="preserve">2 </w:t>
      </w:r>
      <w:r>
        <w:rPr>
          <w:rFonts w:ascii="Times New Roman" w:hAnsi="Times New Roman" w:cs="Times New Roman" w:eastAsia="Times New Roman"/>
          <w:b w:val="false"/>
          <w:i w:val="false"/>
          <w:color w:val="000000"/>
          <w:w w:val="98"/>
          <w:sz w:val="16"/>
        </w:rPr>
        <w:t>https://github.com/xiat0616/pseudo-healthy-synthesis</w:t>
      </w:r>
    </w:p>
    <w:p>
      <w:pPr>
        <w:pageBreakBefore/>
        <w:ind w:left="0"/>
        <w:sectPr>
          <w:type w:val="continuous"/>
          <w:pgSz w:w="12240" w:h="17760"/>
          <w:pgMar w:top="420" w:left="960" w:right="940"/>
          <w:cols w:num="1">
            <w:col w:w="10340"/>
          </w:cols>
        </w:sectPr>
      </w:pPr>
      <w:r>
        <w:pict>
          <v:group coordorigin="0,0" coordsize="10300,140" style="mso-position-horizontal-relative:char;mso-position-vertical-relative:line;width:515.0pt;height:7.0pt">
            <v:shape style="position:absolute;mso-width-relative:margin;mso-height-relative:margin;z-index:0;left:0;top:0;width:5980;height:140" stroked="f">
              <o:lock aspectratio="t"/>
              <v:textbox inset="0,0,0,0">
                <w:txbxContent>
                  <w:p>
                    <w:pPr>
                      <w:spacing w:line="120" w:lineRule="exact"/>
                      <w:ind w:left="0"/>
                      <w:jc w:val="left"/>
                    </w:pPr>
                    <w:r>
                      <w:rPr>
                        <w:rFonts w:ascii="Times New Roman" w:hAnsi="Times New Roman" w:cs="Times New Roman" w:eastAsia="Times New Roman"/>
                        <w:b w:val="false"/>
                        <w:i w:val="false"/>
                        <w:color w:val="000000"/>
                        <w:w w:val="118"/>
                        <w:sz w:val="12"/>
                      </w:rPr>
                      <w:t xml:space="preserve">AUTHOR </w:t>
                    </w:r>
                    <w:r>
                      <w:rPr>
                        <w:rFonts w:ascii="Times New Roman" w:hAnsi="Times New Roman" w:cs="Times New Roman" w:eastAsia="Times New Roman"/>
                        <w:b w:val="false"/>
                        <w:i w:val="true"/>
                        <w:color w:val="000000"/>
                        <w:w w:val="118"/>
                        <w:sz w:val="12"/>
                      </w:rPr>
                      <w:t>zhang et al.</w:t>
                    </w:r>
                    <w:r>
                      <w:rPr>
                        <w:rFonts w:ascii="Times New Roman" w:hAnsi="Times New Roman" w:cs="Times New Roman" w:eastAsia="Times New Roman"/>
                        <w:b w:val="false"/>
                        <w:i w:val="false"/>
                        <w:color w:val="000000"/>
                        <w:w w:val="118"/>
                        <w:sz w:val="12"/>
                      </w:rPr>
                      <w:t>:GENERATOR VERSUS SEGMENTOR: PSEUDO-HEALTHY SYNTHESIS</w:t>
                    </w:r>
                  </w:p>
                </w:txbxContent>
              </v:textbox>
            </v:shape>
            <v:shape style="position:absolute;mso-width-relative:margin;mso-height-relative:margin;z-index:0;left:10220;top:0;width:80;height:140" stroked="f">
              <o:lock aspectratio="t"/>
              <v:textbox inset="0,0,0,0">
                <w:txbxContent>
                  <w:p>
                    <w:pPr>
                      <w:spacing w:line="120" w:lineRule="exact"/>
                      <w:ind w:left="0"/>
                      <w:jc w:val="left"/>
                    </w:pPr>
                    <w:r>
                      <w:rPr>
                        <w:rFonts w:ascii="Times New Roman" w:hAnsi="Times New Roman" w:cs="Times New Roman" w:eastAsia="Times New Roman"/>
                        <w:b w:val="false"/>
                        <w:i w:val="false"/>
                        <w:color w:val="000000"/>
                        <w:sz w:val="12"/>
                      </w:rPr>
                      <w:t>7</w:t>
                    </w:r>
                  </w:p>
                </w:txbxContent>
              </v:textbox>
            </v:shape>
            <w10:wrap type="none"/>
            <w10:anchorlock/>
          </v:group>
        </w:pict>
      </w:r>
    </w:p>
    <w:p>
      <w:pPr>
        <w:pBdr>
          <w:top w:color="FFFFFF" w:val="single" w:space="3"/>
        </w:pBdr>
        <w:spacing w:before="0" w:after="0" w:line="14" w:lineRule="exact"/>
        <w:ind w:left="20"/>
        <w:sectPr>
          <w:type w:val="continuous"/>
          <w:pgSz w:w="12240" w:h="17760"/>
          <w:pgMar w:top="420" w:left="960" w:right="940"/>
          <w:cols w:num="1">
            <w:col w:w="10340"/>
          </w:cols>
        </w:sectPr>
      </w:pPr>
      <w:r>
        <w:pict>
          <v:group coordorigin="0,0" coordsize="1000,8" style="mso-position-horizontal-relative:char;mso-position-vertical-relative:line;width:514.0pt;height:0.4pt">
            <v:line strokecolor="008ADA" stroked="t" strokeweight="0.4pt" style="position:absolute" from="0,4" to="1000,4">
              <v:stroke dashstyle="solid"/>
            </v:line>
          </v:group>
        </w:pict>
      </w:r>
    </w:p>
    <w:p>
      <w:pPr>
        <w:pBdr>
          <w:top w:color="FFFFFF" w:val="single" w:space="25"/>
        </w:pBdr>
        <w:ind w:left="0"/>
        <w:sectPr>
          <w:type w:val="continuous"/>
          <w:pgSz w:w="12240" w:h="17760"/>
          <w:pgMar w:top="420" w:left="960" w:right="940"/>
          <w:cols w:num="1">
            <w:col w:w="10340"/>
          </w:cols>
        </w:sectPr>
      </w:pPr>
      <w:r>
        <w:pict>
          <v:group coordorigin="0,0" coordsize="9960,220" style="mso-position-horizontal-relative:char;mso-position-vertical-relative:line;width:498.0pt;height:11.0pt">
            <v:shape style="position:absolute;mso-width-relative:margin;mso-height-relative:margin;z-index:0;left:0;top:20;width:2440;height:200" stroked="f">
              <o:lock aspectratio="t"/>
              <v:textbox inset="0,0,0,0">
                <w:txbxContent>
                  <w:p>
                    <w:pPr>
                      <w:spacing w:line="180" w:lineRule="exact"/>
                      <w:ind w:left="0"/>
                      <w:jc w:val="left"/>
                    </w:pPr>
                    <w:r>
                      <w:rPr>
                        <w:rFonts w:ascii="Times New Roman" w:hAnsi="Times New Roman" w:cs="Times New Roman" w:eastAsia="Times New Roman"/>
                        <w:b w:val="false"/>
                        <w:i w:val="true"/>
                        <w:color w:val="0089DA"/>
                        <w:w w:val="116"/>
                        <w:sz w:val="18"/>
                      </w:rPr>
                      <w:t>D. Other evaluation metrics</w:t>
                    </w:r>
                  </w:p>
                </w:txbxContent>
              </v:textbox>
            </v:shape>
            <v:shape style="position:absolute;mso-width-relative:margin;mso-height-relative:margin;z-index:0;left:5580;top:0;width:420;height:160" stroked="f">
              <o:lock aspectratio="t"/>
              <v:textbox inset="0,0,0,0">
                <w:txbxContent>
                  <w:p>
                    <w:pPr>
                      <w:spacing w:line="140" w:lineRule="exact"/>
                      <w:ind w:left="0"/>
                      <w:jc w:val="left"/>
                    </w:pPr>
                    <w:r>
                      <w:rPr>
                        <w:rFonts w:ascii="Times New Roman" w:hAnsi="Times New Roman" w:cs="Times New Roman" w:eastAsia="Times New Roman"/>
                        <w:b w:val="false"/>
                        <w:i w:val="false"/>
                        <w:color w:val="000000"/>
                        <w:w w:val="114"/>
                        <w:sz w:val="14"/>
                      </w:rPr>
                      <w:t>Inputs</w:t>
                    </w:r>
                  </w:p>
                </w:txbxContent>
              </v:textbox>
            </v:shape>
            <v:shape style="position:absolute;mso-width-relative:margin;mso-height-relative:margin;z-index:0;left:6460;top:0;width:640;height:160" stroked="f">
              <o:lock aspectratio="t"/>
              <v:textbox inset="0,0,0,0">
                <w:txbxContent>
                  <w:p>
                    <w:pPr>
                      <w:spacing w:line="140" w:lineRule="exact"/>
                      <w:ind w:left="0"/>
                      <w:jc w:val="left"/>
                    </w:pPr>
                    <w:r>
                      <w:rPr>
                        <w:rFonts w:ascii="Times New Roman" w:hAnsi="Times New Roman" w:cs="Times New Roman" w:eastAsia="Times New Roman"/>
                        <w:b w:val="false"/>
                        <w:i w:val="false"/>
                        <w:color w:val="000000"/>
                        <w:w w:val="112"/>
                        <w:sz w:val="14"/>
                      </w:rPr>
                      <w:t>VA-GAN</w:t>
                    </w:r>
                  </w:p>
                </w:txbxContent>
              </v:textbox>
            </v:shape>
            <v:shape style="position:absolute;mso-width-relative:margin;mso-height-relative:margin;z-index:0;left:7420;top:0;width:740;height:160" stroked="f">
              <o:lock aspectratio="t"/>
              <v:textbox inset="0,0,0,0">
                <w:txbxContent>
                  <w:p>
                    <w:pPr>
                      <w:spacing w:line="140" w:lineRule="exact"/>
                      <w:ind w:left="0"/>
                      <w:jc w:val="left"/>
                    </w:pPr>
                    <w:r>
                      <w:rPr>
                        <w:rFonts w:ascii="Times New Roman" w:hAnsi="Times New Roman" w:cs="Times New Roman" w:eastAsia="Times New Roman"/>
                        <w:b w:val="false"/>
                        <w:i w:val="false"/>
                        <w:color w:val="000000"/>
                        <w:w w:val="112"/>
                        <w:sz w:val="14"/>
                      </w:rPr>
                      <w:t>ANT-GAN</w:t>
                    </w:r>
                  </w:p>
                </w:txbxContent>
              </v:textbox>
            </v:shape>
            <v:shape style="position:absolute;mso-width-relative:margin;mso-height-relative:margin;z-index:0;left:8440;top:0;width:700;height:160" stroked="f">
              <o:lock aspectratio="t"/>
              <v:textbox inset="0,0,0,0">
                <w:txbxContent>
                  <w:p>
                    <w:pPr>
                      <w:spacing w:line="140" w:lineRule="exact"/>
                      <w:ind w:left="0"/>
                      <w:jc w:val="left"/>
                    </w:pPr>
                    <w:r>
                      <w:rPr>
                        <w:rFonts w:ascii="Times New Roman" w:hAnsi="Times New Roman" w:cs="Times New Roman" w:eastAsia="Times New Roman"/>
                        <w:b w:val="false"/>
                        <w:i w:val="false"/>
                        <w:color w:val="000000"/>
                        <w:w w:val="112"/>
                        <w:sz w:val="14"/>
                      </w:rPr>
                      <w:t>PHS-GAN</w:t>
                    </w:r>
                  </w:p>
                </w:txbxContent>
              </v:textbox>
            </v:shape>
            <v:shape style="position:absolute;mso-width-relative:margin;mso-height-relative:margin;z-index:0;left:9640;top:0;width:320;height:160" stroked="f">
              <o:lock aspectratio="t"/>
              <v:textbox inset="0,0,0,0">
                <w:txbxContent>
                  <w:p>
                    <w:pPr>
                      <w:spacing w:line="140" w:lineRule="exact"/>
                      <w:ind w:left="0"/>
                      <w:jc w:val="left"/>
                    </w:pPr>
                    <w:r>
                      <w:rPr>
                        <w:rFonts w:ascii="Times New Roman" w:hAnsi="Times New Roman" w:cs="Times New Roman" w:eastAsia="Times New Roman"/>
                        <w:b w:val="false"/>
                        <w:i w:val="false"/>
                        <w:color w:val="000000"/>
                        <w:w w:val="110"/>
                        <w:sz w:val="14"/>
                      </w:rPr>
                      <w:t>Ours</w:t>
                    </w:r>
                  </w:p>
                </w:txbxContent>
              </v:textbox>
            </v:shape>
            <w10:wrap type="none"/>
            <w10:anchorlock/>
          </v:group>
        </w:pict>
      </w:r>
    </w:p>
    <w:p>
      <w:pPr>
        <w:pBdr>
          <w:top w:color="FFFFFF" w:val="single" w:space="3"/>
        </w:pBdr>
        <w:ind w:left="0"/>
        <w:sectPr>
          <w:type w:val="continuous"/>
          <w:pgSz w:w="12240" w:h="17760"/>
          <w:pgMar w:top="420" w:left="960" w:right="940"/>
          <w:cols w:num="1">
            <w:col w:w="10340"/>
          </w:cols>
        </w:sectPr>
      </w:pPr>
      <w:r>
        <w:pict>
          <v:group coordorigin="0,0" coordsize="10320,13580" style="mso-position-horizontal-relative:char;mso-position-vertical-relative:line;width:516.0pt;height:679.0pt">
            <v:shape style="position:absolute;mso-width-relative:margin;mso-height-relative:margin;z-index:0;left:0;top:100;width:5040;height:8360" stroked="f">
              <o:lock aspectratio="t"/>
              <v:textbox inset="0,0,0,0">
                <w:txbxContent>
                  <w:p>
                    <w:pPr>
                      <w:spacing w:line="220" w:lineRule="exact"/>
                      <w:ind w:firstLine="200" w:left="0"/>
                      <w:jc w:val="both"/>
                    </w:pPr>
                    <w:r>
                      <w:rPr>
                        <w:rFonts w:ascii="Times New Roman" w:hAnsi="Times New Roman" w:cs="Times New Roman" w:eastAsia="Times New Roman"/>
                        <w:b w:val="false"/>
                        <w:i w:val="false"/>
                        <w:color w:val="000000"/>
                        <w:w w:val="97"/>
                        <w:sz w:val="20"/>
                      </w:rPr>
                      <w:t>To comprehensively assess the effectiveness of our method, synthetic images are evaluated from the aspects of healthiness and subject identity objectively and subjectively. Next, we respectively introduce these metrics in detail.</w:t>
                    </w:r>
                  </w:p>
                  <w:p>
                    <w:pPr>
                      <w:spacing w:before="100" w:line="230" w:lineRule="exact"/>
                      <w:ind w:left="0"/>
                      <w:jc w:val="both"/>
                    </w:pPr>
                    <w:r>
                      <w:rPr>
                        <w:rFonts w:ascii="Times New Roman" w:hAnsi="Times New Roman" w:cs="Times New Roman" w:eastAsia="Times New Roman"/>
                        <w:b w:val="true"/>
                        <w:i w:val="false"/>
                        <w:color w:val="000000"/>
                        <w:w w:val="89"/>
                        <w:sz w:val="20"/>
                      </w:rPr>
                      <w:t xml:space="preserve">Objective metrics. </w:t>
                    </w:r>
                    <w:r>
                      <w:rPr>
                        <w:rFonts w:ascii="Times New Roman" w:hAnsi="Times New Roman" w:cs="Times New Roman" w:eastAsia="Times New Roman"/>
                        <w:b w:val="false"/>
                        <w:i w:val="false"/>
                        <w:color w:val="000000"/>
                        <w:w w:val="96"/>
                        <w:sz w:val="20"/>
                      </w:rPr>
                      <w:t>The overall quality of pseudo-healthy images consists of healthiness and subject identity. In Section IV, we have described the proposed metric A-Dice that can assess the healthiness of pseudo-healthy images. Here, we then introduce how to measure the subject identity, which can be expressed as calculating the visual similarity of normal tissue between pathological and synthetic images. The common metrics to achieve this goal are SSIM and PSNR. We adopt both of them since they have respective advantages and limitations in practice [40].</w:t>
                    </w:r>
                  </w:p>
                  <w:p>
                    <w:pPr>
                      <w:spacing w:before="100" w:line="227" w:lineRule="exact"/>
                      <w:ind w:left="0"/>
                      <w:jc w:val="both"/>
                    </w:pPr>
                    <w:r>
                      <w:rPr>
                        <w:rFonts w:ascii="Times New Roman" w:hAnsi="Times New Roman" w:cs="Times New Roman" w:eastAsia="Times New Roman"/>
                        <w:b w:val="true"/>
                        <w:i w:val="false"/>
                        <w:color w:val="000000"/>
                        <w:w w:val="87"/>
                        <w:sz w:val="20"/>
                      </w:rPr>
                      <w:t xml:space="preserve">Subjective metrics. </w:t>
                    </w:r>
                    <w:r>
                      <w:rPr>
                        <w:rFonts w:ascii="Times New Roman" w:hAnsi="Times New Roman" w:cs="Times New Roman" w:eastAsia="Times New Roman"/>
                        <w:b w:val="false"/>
                        <w:i w:val="false"/>
                        <w:color w:val="000000"/>
                        <w:w w:val="95"/>
                        <w:sz w:val="20"/>
                      </w:rPr>
                      <w:t>Subjective metric is the gold standard to evaluate the quality of pseudo-healthy images. Thus, we adopt the human evaluation methods similar to [4]. Keeping the same with objective metrics, the human evaluation also is composed of the factors of healthiness and subject identity. The detailed process of subjective testing is presented as follows.</w:t>
                    </w:r>
                  </w:p>
                  <w:p>
                    <w:pPr>
                      <w:spacing w:before="100" w:line="233" w:lineRule="exact"/>
                      <w:ind w:firstLine="200" w:left="0"/>
                      <w:jc w:val="both"/>
                    </w:pPr>
                    <w:r>
                      <w:rPr>
                        <w:rFonts w:ascii="Times New Roman" w:hAnsi="Times New Roman" w:cs="Times New Roman" w:eastAsia="Times New Roman"/>
                        <w:b w:val="false"/>
                        <w:i w:val="false"/>
                        <w:color w:val="000000"/>
                        <w:w w:val="96"/>
                        <w:sz w:val="20"/>
                      </w:rPr>
                      <w:t>We randomly select 100 synthetic outputs of all comparison methods and arranged them as follows. Except for the pathological input placed in the first position, the synthetic outputs of all comparison methods are randomly arranged in the next four positions. The last position is occupied by the lesion annotation to better convey the pathological information to raters. Meanwhile, the raters are blinded to which algorithm generated each image. The subjective ratings are rated on a five-level scale: 5 (excellent), 4 (good), 3 (fair), 2 (poor), and 1 (bad), and three medical image analysis researchers are asked to independently score each synthetic image from the aspects of healthiness (i.e., the scores from 5 to 1 represent that the healthiness declines sequentially) and subject identity (i.e., the scores from 5 to 1 represent that the subject identity is erased sequentially).</w:t>
                    </w:r>
                  </w:p>
                </w:txbxContent>
              </v:textbox>
            </v:shape>
            <v:shape style="position:absolute;mso-width-relative:margin;mso-height-relative:margin;z-index:-12345;left:5280;top:0;width:5040;height:12320">
              <o:lock aspectratio="t"/>
              <v:imagedata r:id="rId19"/>
            </v:shape>
            <v:shape style="position:absolute;mso-width-relative:margin;mso-height-relative:margin;z-index:0;left:0;top:8940;width:4000;height:200" stroked="f">
              <o:lock aspectratio="t"/>
              <v:textbox inset="0,0,0,0">
                <w:txbxContent>
                  <w:p>
                    <w:pPr>
                      <w:spacing w:line="180" w:lineRule="exact"/>
                      <w:ind w:left="0"/>
                      <w:jc w:val="left"/>
                    </w:pPr>
                    <w:r>
                      <w:rPr>
                        <w:rFonts w:ascii="Times New Roman" w:hAnsi="Times New Roman" w:cs="Times New Roman" w:eastAsia="Times New Roman"/>
                        <w:b w:val="false"/>
                        <w:i w:val="true"/>
                        <w:color w:val="0089DA"/>
                        <w:w w:val="118"/>
                        <w:sz w:val="18"/>
                      </w:rPr>
                      <w:t>E. Comparison with State-of-the-art Methods</w:t>
                    </w:r>
                  </w:p>
                </w:txbxContent>
              </v:textbox>
            </v:shape>
            <v:shape style="position:absolute;mso-width-relative:margin;mso-height-relative:margin;z-index:0;left:0;top:9300;width:5040;height:4260" stroked="f">
              <o:lock aspectratio="t"/>
              <v:textbox inset="0,0,0,0">
                <w:txbxContent>
                  <w:p>
                    <w:pPr>
                      <w:spacing w:line="213" w:lineRule="exact"/>
                      <w:ind w:left="0"/>
                      <w:jc w:val="both"/>
                    </w:pPr>
                    <w:r>
                      <w:rPr>
                        <w:rFonts w:ascii="Times New Roman" w:hAnsi="Times New Roman" w:cs="Times New Roman" w:eastAsia="Times New Roman"/>
                        <w:b w:val="true"/>
                        <w:i w:val="false"/>
                        <w:color w:val="000000"/>
                        <w:w w:val="91"/>
                        <w:sz w:val="20"/>
                      </w:rPr>
                      <w:t xml:space="preserve">Qualitative results. </w:t>
                    </w:r>
                    <w:r>
                      <w:rPr>
                        <w:rFonts w:ascii="Times New Roman" w:hAnsi="Times New Roman" w:cs="Times New Roman" w:eastAsia="Times New Roman"/>
                        <w:b w:val="false"/>
                        <w:i w:val="false"/>
                        <w:color w:val="000000"/>
                        <w:w w:val="99"/>
                        <w:sz w:val="20"/>
                      </w:rPr>
                      <w:t>The qualitative results are shown in Figure 7. The effectiveness of the methods is evaluated based on the identity and healthiness of synthetic images.</w:t>
                    </w:r>
                  </w:p>
                  <w:p>
                    <w:pPr>
                      <w:spacing w:before="100" w:line="233" w:lineRule="exact"/>
                      <w:ind w:firstLine="200" w:left="0"/>
                      <w:jc w:val="both"/>
                    </w:pPr>
                    <w:r>
                      <w:rPr>
                        <w:rFonts w:ascii="Times New Roman" w:hAnsi="Times New Roman" w:cs="Times New Roman" w:eastAsia="Times New Roman"/>
                        <w:b w:val="false"/>
                        <w:i w:val="false"/>
                        <w:color w:val="000000"/>
                        <w:w w:val="96"/>
                        <w:sz w:val="20"/>
                      </w:rPr>
                      <w:t>The ”healthiness” can be judged by comparing whether pathological and normal regions are harmonious. If the pathological regions are in harmony with the normal ones in the synthetic images, such images are healthy. On the contrary, the pathological regions can be easily distinguished from the normal ones in the synthetic images, such images are viewed as being ”no healthy”. The performance of the VA-GAN fluctuates substantially. Some of the synthetic images have superior performance (e.g., the first and third examples in Figure 7). However, the major of them can be easily distinguished from the healthy images due to the poor reconstruction. The PHS-GAN and ANT-GAN removes most of the lesions, but some artifacts still existed (rf. the second, fourth, sixth samples in Figure 7). Finally, the proposed GVS removes most lesions and replaces them with a relatively healthy-like area.</w:t>
                    </w:r>
                  </w:p>
                </w:txbxContent>
              </v:textbox>
            </v:shape>
            <v:shape style="position:absolute;mso-width-relative:margin;mso-height-relative:margin;z-index:0;left:5260;top:12440;width:5040;height:1140" stroked="f">
              <o:lock aspectratio="t"/>
              <v:textbox inset="0,0,0,0">
                <w:txbxContent>
                  <w:p>
                    <w:pPr>
                      <w:spacing w:line="224" w:lineRule="exact"/>
                      <w:ind w:left="0"/>
                      <w:jc w:val="both"/>
                    </w:pPr>
                    <w:r>
                      <w:rPr>
                        <w:rFonts w:ascii="Times New Roman" w:hAnsi="Times New Roman" w:cs="Times New Roman" w:eastAsia="Times New Roman"/>
                        <w:b w:val="false"/>
                        <w:i w:val="false"/>
                        <w:color w:val="0089DA"/>
                        <w:w w:val="97"/>
                        <w:sz w:val="20"/>
                      </w:rPr>
                      <w:t>Fig. 7</w:t>
                    </w:r>
                    <w:r>
                      <w:rPr>
                        <w:rFonts w:ascii="Times New Roman" w:hAnsi="Times New Roman" w:cs="Times New Roman" w:eastAsia="Times New Roman"/>
                        <w:b w:val="false"/>
                        <w:i w:val="false"/>
                        <w:color w:val="000000"/>
                        <w:w w:val="97"/>
                        <w:sz w:val="20"/>
                      </w:rPr>
                      <w:t>: Quantitative results on BraTS dataset. We plot six examples (blocks) from top to bottom. In each block, the first row show the input, synthetic images generated by VA-GAN, ANT-GAN, PHS-GAN and GVS. The second row show the lesion annotation and corresponding difference maps.</w:t>
                    </w:r>
                  </w:p>
                </w:txbxContent>
              </v:textbox>
            </v:shape>
            <w10:wrap type="none"/>
            <w10:anchorlock/>
          </v:group>
        </w:pict>
      </w:r>
    </w:p>
    <w:p>
      <w:pPr>
        <w:pageBreakBefore/>
        <w:ind w:left="0"/>
        <w:sectPr>
          <w:type w:val="continuous"/>
          <w:pgSz w:w="12240" w:h="17760"/>
          <w:pgMar w:top="420" w:left="960" w:right="960"/>
          <w:cols w:num="1">
            <w:col w:w="10320"/>
          </w:cols>
        </w:sectPr>
      </w:pPr>
      <w:r>
        <w:pict>
          <v:group coordorigin="0,0" coordsize="10300,140" style="mso-position-horizontal-relative:char;mso-position-vertical-relative:line;width:515.0pt;height:7.0pt">
            <v:shape style="position:absolute;mso-width-relative:margin;mso-height-relative:margin;z-index:0;left:6220;top:0;width:4080;height:140" stroked="f">
              <o:lock aspectratio="t"/>
              <v:textbox inset="0,0,0,0">
                <w:txbxContent>
                  <w:p>
                    <w:pPr>
                      <w:spacing w:line="120" w:lineRule="exact"/>
                      <w:ind w:left="0"/>
                      <w:jc w:val="left"/>
                    </w:pPr>
                    <w:r>
                      <w:rPr>
                        <w:rFonts w:ascii="Times New Roman" w:hAnsi="Times New Roman" w:cs="Times New Roman" w:eastAsia="Times New Roman"/>
                        <w:b w:val="false"/>
                        <w:i w:val="false"/>
                        <w:color w:val="000000"/>
                        <w:w w:val="114"/>
                        <w:sz w:val="12"/>
                      </w:rPr>
                      <w:t>SUBMITTED TO IEEE TRANSACTIONS ON MEDICAL IMAGING</w:t>
                    </w:r>
                  </w:p>
                </w:txbxContent>
              </v:textbox>
            </v:shape>
            <v:shape style="position:absolute;mso-width-relative:margin;mso-height-relative:margin;z-index:0;left:0;top:0;width:80;height:140" stroked="f">
              <o:lock aspectratio="t"/>
              <v:textbox inset="0,0,0,0">
                <w:txbxContent>
                  <w:p>
                    <w:pPr>
                      <w:spacing w:line="120" w:lineRule="exact"/>
                      <w:ind w:left="0"/>
                      <w:jc w:val="left"/>
                    </w:pPr>
                    <w:r>
                      <w:rPr>
                        <w:rFonts w:ascii="Times New Roman" w:hAnsi="Times New Roman" w:cs="Times New Roman" w:eastAsia="Times New Roman"/>
                        <w:b w:val="false"/>
                        <w:i w:val="false"/>
                        <w:color w:val="000000"/>
                        <w:sz w:val="12"/>
                      </w:rPr>
                      <w:t>8</w:t>
                    </w:r>
                  </w:p>
                </w:txbxContent>
              </v:textbox>
            </v:shape>
            <w10:wrap type="none"/>
            <w10:anchorlock/>
          </v:group>
        </w:pict>
      </w:r>
    </w:p>
    <w:p>
      <w:pPr>
        <w:pBdr>
          <w:top w:color="FFFFFF" w:val="single" w:space="3"/>
        </w:pBdr>
        <w:spacing w:before="0" w:after="0" w:line="14" w:lineRule="exact"/>
        <w:ind w:left="20"/>
        <w:sectPr>
          <w:type w:val="continuous"/>
          <w:pgSz w:w="12240" w:h="17760"/>
          <w:pgMar w:top="420" w:left="960" w:right="960"/>
          <w:cols w:num="1">
            <w:col w:w="10320"/>
          </w:cols>
        </w:sectPr>
      </w:pPr>
      <w:r>
        <w:pict>
          <v:group coordorigin="0,0" coordsize="1000,8" style="mso-position-horizontal-relative:char;mso-position-vertical-relative:line;width:514.0pt;height:0.4pt">
            <v:line strokecolor="008ADA" stroked="t" strokeweight="0.4pt" style="position:absolute" from="0,4" to="1000,4">
              <v:stroke dashstyle="solid"/>
            </v:line>
          </v:group>
        </w:pict>
      </w:r>
    </w:p>
    <w:p>
      <w:pPr>
        <w:pBdr>
          <w:top w:color="FFFFFF" w:val="single" w:space="31"/>
        </w:pBdr>
        <w:spacing w:before="120"/>
        <w:ind w:left="80"/>
        <w:sectPr>
          <w:type w:val="continuous"/>
          <w:pgSz w:w="12240" w:h="17760"/>
          <w:pgMar w:top="420" w:left="960" w:right="960"/>
          <w:cols w:num="1">
            <w:col w:w="10320"/>
          </w:cols>
        </w:sectPr>
      </w:pPr>
      <w:r>
        <w:drawing>
          <wp:inline distT="0" distR="0" distB="0" distL="0">
            <wp:extent cx="6489700" cy="1079500"/>
            <wp:docPr id="5" name="Drawing 5" descr="IMAGE"/>
            <a:graphic xmlns:a="http://schemas.openxmlformats.org/drawingml/2006/main">
              <a:graphicData uri="http://schemas.openxmlformats.org/drawingml/2006/picture">
                <pic:pic xmlns:pic="http://schemas.openxmlformats.org/drawingml/2006/picture">
                  <pic:nvPicPr>
                    <pic:cNvPr id="0" name="Picture 5" descr="IMAGE"/>
                    <pic:cNvPicPr>
                      <a:picLocks noChangeAspect="true"/>
                    </pic:cNvPicPr>
                  </pic:nvPicPr>
                  <pic:blipFill>
                    <a:blip r:embed="rId20"/>
                    <a:stretch>
                      <a:fillRect/>
                    </a:stretch>
                  </pic:blipFill>
                  <pic:spPr>
                    <a:xfrm>
                      <a:off x="0" y="0"/>
                      <a:ext cx="6489700" cy="1079500"/>
                    </a:xfrm>
                    <a:prstGeom prst="rect">
                      <a:avLst/>
                    </a:prstGeom>
                  </pic:spPr>
                </pic:pic>
              </a:graphicData>
            </a:graphic>
          </wp:inline>
        </w:drawing>
      </w:r>
    </w:p>
    <w:p>
      <w:pPr>
        <w:pBdr>
          <w:top w:color="FFFFFF" w:val="single" w:space="7"/>
        </w:pBdr>
        <w:spacing w:line="140" w:lineRule="exact"/>
        <w:ind w:right="1220" w:left="1180"/>
        <w:jc w:val="both"/>
      </w:pPr>
      <w:r>
        <w:rPr>
          <w:rFonts w:ascii="Times New Roman" w:hAnsi="Times New Roman" w:cs="Times New Roman" w:eastAsia="Times New Roman"/>
          <w:b w:val="false"/>
          <w:i w:val="false"/>
          <w:color w:val="000000"/>
          <w:w w:val="84"/>
          <w:sz w:val="14"/>
        </w:rPr>
        <w:t>(a) (b) (c) (d)</w:t>
      </w:r>
    </w:p>
    <w:p>
      <w:pPr>
        <w:spacing w:before="260" w:line="213" w:lineRule="exact"/>
        <w:ind w:left="0"/>
        <w:jc w:val="both"/>
      </w:pPr>
      <w:r>
        <w:rPr>
          <w:rFonts w:ascii="Times New Roman" w:hAnsi="Times New Roman" w:cs="Times New Roman" w:eastAsia="Times New Roman"/>
          <w:b w:val="false"/>
          <w:i w:val="false"/>
          <w:color w:val="0089DA"/>
          <w:w w:val="96"/>
          <w:sz w:val="20"/>
        </w:rPr>
        <w:t>Fig. 8</w:t>
      </w:r>
      <w:r>
        <w:rPr>
          <w:rFonts w:ascii="Times New Roman" w:hAnsi="Times New Roman" w:cs="Times New Roman" w:eastAsia="Times New Roman"/>
          <w:b w:val="false"/>
          <w:i w:val="false"/>
          <w:color w:val="000000"/>
          <w:w w:val="96"/>
          <w:sz w:val="20"/>
        </w:rPr>
        <w:t xml:space="preserve">: (a) The generalization ability of the segmentor in the GVS. (b) The variety of segmentation performance before and after enhancement. (c) The variety of segmentation performance when combining with Dice loss and mixup. (d) The sensitivity analysis for </w:t>
      </w:r>
      <w:r>
        <w:rPr>
          <w:rFonts w:ascii="宋体" w:hAnsi="宋体" w:cs="宋体" w:eastAsia="宋体"/>
          <w:b w:val="false"/>
          <w:i w:val="false"/>
          <w:color w:val="000000"/>
          <w:w w:val="96"/>
          <w:sz w:val="20"/>
        </w:rPr>
        <w:t>λ</w:t>
      </w:r>
      <w:r>
        <w:rPr>
          <w:rFonts w:ascii="Times New Roman" w:hAnsi="Times New Roman" w:cs="Times New Roman" w:eastAsia="Times New Roman"/>
          <w:b w:val="false"/>
          <w:i w:val="false"/>
          <w:color w:val="000000"/>
          <w:w w:val="96"/>
          <w:sz w:val="20"/>
        </w:rPr>
        <w:t>.</w:t>
      </w:r>
    </w:p>
    <w:p>
      <w:pPr>
        <w:spacing w:before="0" w:after="0" w:line="14" w:lineRule="exact"/>
        <w:sectPr>
          <w:type w:val="continuous"/>
          <w:pgSz w:w="12240" w:h="17760"/>
          <w:pgMar w:top="420" w:left="960" w:right="960"/>
          <w:cols w:num="1">
            <w:col w:w="10320"/>
          </w:cols>
        </w:sectPr>
      </w:pPr>
    </w:p>
    <w:p>
      <w:pPr>
        <w:pBdr>
          <w:top w:color="FFFFFF" w:val="single" w:space="23"/>
        </w:pBdr>
        <w:spacing w:line="200" w:lineRule="exact"/>
        <w:ind w:left="0"/>
        <w:jc w:val="left"/>
      </w:pPr>
      <w:r>
        <w:rPr>
          <w:rFonts w:ascii="Times New Roman" w:hAnsi="Times New Roman" w:cs="Times New Roman" w:eastAsia="Times New Roman"/>
          <w:b w:val="false"/>
          <w:i w:val="false"/>
          <w:color w:val="0089DA"/>
          <w:w w:val="94"/>
          <w:sz w:val="20"/>
        </w:rPr>
        <w:t>TABLE I</w:t>
      </w:r>
      <w:r>
        <w:rPr>
          <w:rFonts w:ascii="Times New Roman" w:hAnsi="Times New Roman" w:cs="Times New Roman" w:eastAsia="Times New Roman"/>
          <w:b w:val="false"/>
          <w:i w:val="false"/>
          <w:color w:val="000000"/>
          <w:w w:val="94"/>
          <w:sz w:val="20"/>
        </w:rPr>
        <w:t>: Quantitative results on BraTS dataset. We report the average value and standard deviation of 3 trials.</w:t>
      </w:r>
    </w:p>
    <w:p>
      <w:pPr>
        <w:spacing w:before="160" w:after="0" w:line="14" w:lineRule="exact"/>
      </w:pPr>
    </w:p>
    <w:tbl>
      <w:tblPr>
        <w:tblW w:w="0" w:type="auto"/>
        <w:tblInd w:w="100" w:type="dxa"/>
        <w:tblBorders>
          <w:top w:val="single"/>
          <w:left w:val="single"/>
          <w:bottom w:val="single"/>
          <w:right w:val="single"/>
          <w:insideH w:val="single"/>
          <w:insideV w:val="single"/>
        </w:tblBorders>
      </w:tblPr>
      <w:tblGrid>
        <w:gridCol w:w="1400"/>
        <w:gridCol w:w="1120"/>
        <w:gridCol w:w="1180"/>
        <w:gridCol w:w="1120"/>
      </w:tblGrid>
      <w:tr>
        <w:trPr>
          <w:trHeight w:hRule="atLeast" w:val="300"/>
        </w:trPr>
        <w:tc>
          <w:tcPr>
            <w:tcW w:w="1400" w:type="dxa"/>
            <w:tcBorders>
              <w:left w:val="nil"/>
              <w:right w:val="nil"/>
            </w:tcBorders>
          </w:tcPr>
          <w:p>
            <w:pPr>
              <w:spacing w:before="80" w:line="140" w:lineRule="exact"/>
              <w:ind w:right="760" w:left="120"/>
              <w:jc w:val="left"/>
            </w:pPr>
            <w:r>
              <w:rPr>
                <w:rFonts w:ascii="Times New Roman" w:hAnsi="Times New Roman" w:cs="Times New Roman" w:eastAsia="Times New Roman"/>
                <w:b w:val="false"/>
                <w:i w:val="false"/>
                <w:color w:val="000000"/>
                <w:w w:val="110"/>
                <w:sz w:val="14"/>
              </w:rPr>
              <w:t>Method</w:t>
            </w:r>
          </w:p>
        </w:tc>
        <w:tc>
          <w:tcPr>
            <w:tcW w:w="1120" w:type="dxa"/>
            <w:tcBorders>
              <w:left w:val="nil"/>
              <w:right w:val="nil"/>
            </w:tcBorders>
          </w:tcPr>
          <w:p>
            <w:pPr>
              <w:spacing w:before="60" w:line="160" w:lineRule="exact"/>
              <w:ind w:right="580" w:left="0"/>
              <w:jc w:val="left"/>
            </w:pPr>
            <w:r>
              <w:rPr>
                <w:rFonts w:ascii="Times New Roman" w:hAnsi="Times New Roman" w:cs="Times New Roman" w:eastAsia="Times New Roman"/>
                <w:b w:val="false"/>
                <w:i w:val="false"/>
                <w:color w:val="000000"/>
                <w:w w:val="83"/>
                <w:sz w:val="16"/>
              </w:rPr>
              <w:t xml:space="preserve">SSIM </w:t>
            </w:r>
            <w:r>
              <w:rPr>
                <w:rFonts w:ascii="宋体" w:hAnsi="宋体" w:cs="宋体" w:eastAsia="宋体"/>
                <w:b w:val="false"/>
                <w:i w:val="false"/>
                <w:color w:val="000000"/>
                <w:w w:val="83"/>
                <w:sz w:val="16"/>
              </w:rPr>
              <w:t>↑</w:t>
            </w:r>
          </w:p>
        </w:tc>
        <w:tc>
          <w:tcPr>
            <w:tcW w:w="1180" w:type="dxa"/>
            <w:tcBorders>
              <w:left w:val="nil"/>
              <w:right w:val="nil"/>
            </w:tcBorders>
          </w:tcPr>
          <w:p>
            <w:pPr>
              <w:spacing w:before="60" w:line="160" w:lineRule="exact"/>
              <w:ind w:right="600" w:left="0"/>
              <w:jc w:val="left"/>
            </w:pPr>
            <w:r>
              <w:rPr>
                <w:rFonts w:ascii="Times New Roman" w:hAnsi="Times New Roman" w:cs="Times New Roman" w:eastAsia="Times New Roman"/>
                <w:b w:val="false"/>
                <w:i w:val="false"/>
                <w:color w:val="000000"/>
                <w:w w:val="86"/>
                <w:sz w:val="16"/>
              </w:rPr>
              <w:t xml:space="preserve">PSNR </w:t>
            </w:r>
            <w:r>
              <w:rPr>
                <w:rFonts w:ascii="宋体" w:hAnsi="宋体" w:cs="宋体" w:eastAsia="宋体"/>
                <w:b w:val="false"/>
                <w:i w:val="false"/>
                <w:color w:val="000000"/>
                <w:w w:val="86"/>
                <w:sz w:val="16"/>
              </w:rPr>
              <w:t>↑</w:t>
            </w:r>
          </w:p>
        </w:tc>
        <w:tc>
          <w:tcPr>
            <w:tcW w:w="1120" w:type="dxa"/>
            <w:tcBorders>
              <w:left w:val="nil"/>
              <w:right w:val="nil"/>
            </w:tcBorders>
          </w:tcPr>
          <w:p>
            <w:pPr>
              <w:spacing w:before="60" w:line="160" w:lineRule="exact"/>
              <w:ind w:right="460" w:left="0"/>
              <w:jc w:val="left"/>
            </w:pPr>
            <w:r>
              <w:rPr>
                <w:rFonts w:ascii="Times New Roman" w:hAnsi="Times New Roman" w:cs="Times New Roman" w:eastAsia="Times New Roman"/>
                <w:b w:val="false"/>
                <w:i w:val="false"/>
                <w:color w:val="000000"/>
                <w:w w:val="89"/>
                <w:sz w:val="16"/>
              </w:rPr>
              <w:t xml:space="preserve">A-Dice </w:t>
            </w:r>
            <w:r>
              <w:rPr>
                <w:rFonts w:ascii="宋体" w:hAnsi="宋体" w:cs="宋体" w:eastAsia="宋体"/>
                <w:b w:val="false"/>
                <w:i w:val="false"/>
                <w:color w:val="000000"/>
                <w:w w:val="89"/>
                <w:sz w:val="16"/>
              </w:rPr>
              <w:t>↓</w:t>
            </w:r>
          </w:p>
        </w:tc>
      </w:tr>
      <w:tr>
        <w:trPr>
          <w:trHeight w:hRule="atLeast" w:val="240"/>
        </w:trPr>
        <w:tc>
          <w:tcPr>
            <w:tcW w:w="1400" w:type="dxa"/>
            <w:tcBorders>
              <w:left w:val="nil"/>
              <w:bottom w:val="nil"/>
              <w:right w:val="nil"/>
            </w:tcBorders>
          </w:tcPr>
          <w:p>
            <w:pPr>
              <w:spacing w:before="60" w:line="140" w:lineRule="exact"/>
              <w:ind w:right="200" w:left="120"/>
              <w:jc w:val="left"/>
            </w:pPr>
            <w:r>
              <w:rPr>
                <w:rFonts w:ascii="Times New Roman" w:hAnsi="Times New Roman" w:cs="Times New Roman" w:eastAsia="Times New Roman"/>
                <w:b w:val="false"/>
                <w:i w:val="false"/>
                <w:color w:val="000000"/>
                <w:w w:val="113"/>
                <w:sz w:val="14"/>
              </w:rPr>
              <w:t>Original images</w:t>
            </w:r>
          </w:p>
        </w:tc>
        <w:tc>
          <w:tcPr>
            <w:tcW w:w="1120" w:type="dxa"/>
            <w:tcBorders>
              <w:left w:val="nil"/>
              <w:bottom w:val="nil"/>
              <w:right w:val="nil"/>
            </w:tcBorders>
          </w:tcPr>
          <w:p>
            <w:pPr>
              <w:spacing w:before="60" w:line="140" w:lineRule="exact"/>
              <w:ind w:right="1040" w:left="0"/>
              <w:jc w:val="left"/>
            </w:pPr>
            <w:r>
              <w:rPr>
                <w:rFonts w:ascii="Times New Roman" w:hAnsi="Times New Roman" w:cs="Times New Roman" w:eastAsia="Times New Roman"/>
                <w:b w:val="false"/>
                <w:i w:val="false"/>
                <w:color w:val="000000"/>
                <w:w w:val="85"/>
                <w:sz w:val="14"/>
              </w:rPr>
              <w:t>-</w:t>
            </w:r>
          </w:p>
        </w:tc>
        <w:tc>
          <w:tcPr>
            <w:tcW w:w="1180" w:type="dxa"/>
            <w:tcBorders>
              <w:left w:val="nil"/>
              <w:bottom w:val="nil"/>
              <w:right w:val="nil"/>
            </w:tcBorders>
          </w:tcPr>
          <w:p>
            <w:pPr>
              <w:spacing w:before="60" w:line="140" w:lineRule="exact"/>
              <w:ind w:right="1100" w:left="0"/>
              <w:jc w:val="left"/>
            </w:pPr>
            <w:r>
              <w:rPr>
                <w:rFonts w:ascii="Times New Roman" w:hAnsi="Times New Roman" w:cs="Times New Roman" w:eastAsia="Times New Roman"/>
                <w:b w:val="false"/>
                <w:i w:val="false"/>
                <w:color w:val="000000"/>
                <w:w w:val="85"/>
                <w:sz w:val="14"/>
              </w:rPr>
              <w:t>-</w:t>
            </w:r>
          </w:p>
        </w:tc>
        <w:tc>
          <w:tcPr>
            <w:tcW w:w="1120" w:type="dxa"/>
            <w:tcBorders>
              <w:left w:val="nil"/>
              <w:bottom w:val="nil"/>
              <w:right w:val="nil"/>
            </w:tcBorders>
          </w:tcPr>
          <w:p>
            <w:pPr>
              <w:spacing w:before="60" w:line="140" w:lineRule="exact"/>
              <w:ind w:right="120" w:left="0"/>
              <w:jc w:val="left"/>
            </w:pPr>
            <w:r>
              <w:rPr>
                <w:rFonts w:ascii="Times New Roman" w:hAnsi="Times New Roman" w:cs="Times New Roman" w:eastAsia="Times New Roman"/>
                <w:b w:val="false"/>
                <w:i w:val="false"/>
                <w:color w:val="000000"/>
                <w:w w:val="115"/>
                <w:sz w:val="14"/>
              </w:rPr>
              <w:t>0.736(±0.310)</w:t>
            </w:r>
          </w:p>
        </w:tc>
      </w:tr>
      <w:tr>
        <w:trPr>
          <w:trHeight w:hRule="atLeast" w:val="180"/>
        </w:trPr>
        <w:tc>
          <w:tcPr>
            <w:tcW w:w="1400" w:type="dxa"/>
            <w:tcBorders>
              <w:top w:val="nil"/>
              <w:left w:val="nil"/>
              <w:bottom w:val="nil"/>
              <w:right w:val="nil"/>
            </w:tcBorders>
          </w:tcPr>
          <w:p>
            <w:pPr>
              <w:spacing w:line="140" w:lineRule="exact"/>
              <w:ind w:right="320" w:left="120"/>
              <w:jc w:val="left"/>
            </w:pPr>
            <w:r>
              <w:rPr>
                <w:rFonts w:ascii="Times New Roman" w:hAnsi="Times New Roman" w:cs="Times New Roman" w:eastAsia="Times New Roman"/>
                <w:b w:val="false"/>
                <w:i w:val="false"/>
                <w:color w:val="000000"/>
                <w:w w:val="109"/>
                <w:sz w:val="14"/>
              </w:rPr>
              <w:t>VA-GAN [10]</w:t>
            </w:r>
          </w:p>
        </w:tc>
        <w:tc>
          <w:tcPr>
            <w:tcW w:w="1120" w:type="dxa"/>
            <w:tcBorders>
              <w:top w:val="nil"/>
              <w:left w:val="nil"/>
              <w:bottom w:val="nil"/>
              <w:right w:val="nil"/>
            </w:tcBorders>
          </w:tcPr>
          <w:p>
            <w:pPr>
              <w:spacing w:line="140" w:lineRule="exact"/>
              <w:ind w:right="220" w:left="0"/>
              <w:jc w:val="left"/>
            </w:pPr>
            <w:r>
              <w:rPr>
                <w:rFonts w:ascii="Times New Roman" w:hAnsi="Times New Roman" w:cs="Times New Roman" w:eastAsia="Times New Roman"/>
                <w:b w:val="false"/>
                <w:i w:val="false"/>
                <w:color w:val="000000"/>
                <w:w w:val="112"/>
                <w:sz w:val="14"/>
              </w:rPr>
              <w:t>21.89(±1.02)</w:t>
            </w:r>
          </w:p>
        </w:tc>
        <w:tc>
          <w:tcPr>
            <w:tcW w:w="1180" w:type="dxa"/>
            <w:tcBorders>
              <w:top w:val="nil"/>
              <w:left w:val="nil"/>
              <w:bottom w:val="nil"/>
              <w:right w:val="nil"/>
            </w:tcBorders>
          </w:tcPr>
          <w:p>
            <w:pPr>
              <w:spacing w:line="140" w:lineRule="exact"/>
              <w:ind w:right="200" w:left="0"/>
              <w:jc w:val="left"/>
            </w:pPr>
            <w:r>
              <w:rPr>
                <w:rFonts w:ascii="Times New Roman" w:hAnsi="Times New Roman" w:cs="Times New Roman" w:eastAsia="Times New Roman"/>
                <w:b w:val="false"/>
                <w:i w:val="false"/>
                <w:color w:val="000000"/>
                <w:w w:val="112"/>
                <w:sz w:val="14"/>
              </w:rPr>
              <w:t>0.742(±0.470)</w:t>
            </w:r>
          </w:p>
        </w:tc>
        <w:tc>
          <w:tcPr>
            <w:tcW w:w="1120" w:type="dxa"/>
            <w:tcBorders>
              <w:top w:val="nil"/>
              <w:left w:val="nil"/>
              <w:bottom w:val="nil"/>
              <w:right w:val="nil"/>
            </w:tcBorders>
          </w:tcPr>
          <w:p>
            <w:pPr>
              <w:spacing w:line="140" w:lineRule="exact"/>
              <w:ind w:right="1040" w:left="0"/>
              <w:jc w:val="left"/>
            </w:pPr>
            <w:r>
              <w:rPr>
                <w:rFonts w:ascii="Times New Roman" w:hAnsi="Times New Roman" w:cs="Times New Roman" w:eastAsia="Times New Roman"/>
                <w:b w:val="false"/>
                <w:i w:val="false"/>
                <w:color w:val="000000"/>
                <w:w w:val="85"/>
                <w:sz w:val="14"/>
              </w:rPr>
              <w:t>-</w:t>
            </w:r>
          </w:p>
        </w:tc>
      </w:tr>
      <w:tr>
        <w:trPr>
          <w:trHeight w:hRule="atLeast" w:val="180"/>
        </w:trPr>
        <w:tc>
          <w:tcPr>
            <w:tcW w:w="1400" w:type="dxa"/>
            <w:tcBorders>
              <w:top w:val="nil"/>
              <w:left w:val="nil"/>
              <w:bottom w:val="nil"/>
              <w:right w:val="nil"/>
            </w:tcBorders>
          </w:tcPr>
          <w:p>
            <w:pPr>
              <w:spacing w:line="140" w:lineRule="exact"/>
              <w:ind w:right="320" w:left="120"/>
              <w:jc w:val="left"/>
            </w:pPr>
            <w:r>
              <w:rPr>
                <w:rFonts w:ascii="Times New Roman" w:hAnsi="Times New Roman" w:cs="Times New Roman" w:eastAsia="Times New Roman"/>
                <w:b w:val="false"/>
                <w:i w:val="false"/>
                <w:color w:val="000000"/>
                <w:w w:val="111"/>
                <w:sz w:val="14"/>
              </w:rPr>
              <w:t>PHS-GAN [4]</w:t>
            </w:r>
          </w:p>
        </w:tc>
        <w:tc>
          <w:tcPr>
            <w:tcW w:w="1120" w:type="dxa"/>
            <w:tcBorders>
              <w:top w:val="nil"/>
              <w:left w:val="nil"/>
              <w:bottom w:val="nil"/>
              <w:right w:val="nil"/>
            </w:tcBorders>
          </w:tcPr>
          <w:p>
            <w:pPr>
              <w:spacing w:line="140" w:lineRule="exact"/>
              <w:ind w:right="220" w:left="0"/>
              <w:jc w:val="left"/>
            </w:pPr>
            <w:r>
              <w:rPr>
                <w:rFonts w:ascii="Times New Roman" w:hAnsi="Times New Roman" w:cs="Times New Roman" w:eastAsia="Times New Roman"/>
                <w:b w:val="false"/>
                <w:i w:val="false"/>
                <w:color w:val="000000"/>
                <w:w w:val="112"/>
                <w:sz w:val="14"/>
              </w:rPr>
              <w:t>29.51(±0.47)</w:t>
            </w:r>
          </w:p>
        </w:tc>
        <w:tc>
          <w:tcPr>
            <w:tcW w:w="1180" w:type="dxa"/>
            <w:tcBorders>
              <w:top w:val="nil"/>
              <w:left w:val="nil"/>
              <w:bottom w:val="nil"/>
              <w:right w:val="nil"/>
            </w:tcBorders>
          </w:tcPr>
          <w:p>
            <w:pPr>
              <w:spacing w:line="140" w:lineRule="exact"/>
              <w:ind w:right="200" w:left="0"/>
              <w:jc w:val="left"/>
            </w:pPr>
            <w:r>
              <w:rPr>
                <w:rFonts w:ascii="Times New Roman" w:hAnsi="Times New Roman" w:cs="Times New Roman" w:eastAsia="Times New Roman"/>
                <w:b w:val="false"/>
                <w:i w:val="false"/>
                <w:color w:val="000000"/>
                <w:w w:val="112"/>
                <w:sz w:val="14"/>
              </w:rPr>
              <w:t>0.966(±0.025)</w:t>
            </w:r>
          </w:p>
        </w:tc>
        <w:tc>
          <w:tcPr>
            <w:tcW w:w="1120" w:type="dxa"/>
            <w:tcBorders>
              <w:top w:val="nil"/>
              <w:left w:val="nil"/>
              <w:bottom w:val="nil"/>
              <w:right w:val="nil"/>
            </w:tcBorders>
          </w:tcPr>
          <w:p>
            <w:pPr>
              <w:spacing w:line="140" w:lineRule="exact"/>
              <w:ind w:right="120" w:left="0"/>
              <w:jc w:val="left"/>
            </w:pPr>
            <w:r>
              <w:rPr>
                <w:rFonts w:ascii="Times New Roman" w:hAnsi="Times New Roman" w:cs="Times New Roman" w:eastAsia="Times New Roman"/>
                <w:b w:val="false"/>
                <w:i w:val="false"/>
                <w:color w:val="000000"/>
                <w:w w:val="115"/>
                <w:sz w:val="14"/>
              </w:rPr>
              <w:t>0.607(±0.056)</w:t>
            </w:r>
          </w:p>
        </w:tc>
      </w:tr>
      <w:tr>
        <w:trPr>
          <w:trHeight w:hRule="atLeast" w:val="180"/>
        </w:trPr>
        <w:tc>
          <w:tcPr>
            <w:tcW w:w="1400" w:type="dxa"/>
            <w:tcBorders>
              <w:top w:val="nil"/>
              <w:left w:val="nil"/>
              <w:bottom w:val="nil"/>
              <w:right w:val="nil"/>
            </w:tcBorders>
          </w:tcPr>
          <w:p>
            <w:pPr>
              <w:spacing w:line="140" w:lineRule="exact"/>
              <w:ind w:right="300" w:left="120"/>
              <w:jc w:val="left"/>
            </w:pPr>
            <w:r>
              <w:rPr>
                <w:rFonts w:ascii="Times New Roman" w:hAnsi="Times New Roman" w:cs="Times New Roman" w:eastAsia="Times New Roman"/>
                <w:b w:val="false"/>
                <w:i w:val="false"/>
                <w:color w:val="000000"/>
                <w:w w:val="109"/>
                <w:sz w:val="14"/>
              </w:rPr>
              <w:t>ANT-GAN [7]</w:t>
            </w:r>
          </w:p>
        </w:tc>
        <w:tc>
          <w:tcPr>
            <w:tcW w:w="1120" w:type="dxa"/>
            <w:tcBorders>
              <w:top w:val="nil"/>
              <w:left w:val="nil"/>
              <w:bottom w:val="nil"/>
              <w:right w:val="nil"/>
            </w:tcBorders>
          </w:tcPr>
          <w:p>
            <w:pPr>
              <w:spacing w:line="140" w:lineRule="exact"/>
              <w:ind w:right="220" w:left="0"/>
              <w:jc w:val="left"/>
            </w:pPr>
            <w:r>
              <w:rPr>
                <w:rFonts w:ascii="Times New Roman" w:hAnsi="Times New Roman" w:cs="Times New Roman" w:eastAsia="Times New Roman"/>
                <w:b w:val="false"/>
                <w:i w:val="false"/>
                <w:color w:val="000000"/>
                <w:w w:val="112"/>
                <w:sz w:val="14"/>
              </w:rPr>
              <w:t>28.75(±0.51)</w:t>
            </w:r>
          </w:p>
        </w:tc>
        <w:tc>
          <w:tcPr>
            <w:tcW w:w="1180" w:type="dxa"/>
            <w:tcBorders>
              <w:top w:val="nil"/>
              <w:left w:val="nil"/>
              <w:bottom w:val="nil"/>
              <w:right w:val="nil"/>
            </w:tcBorders>
          </w:tcPr>
          <w:p>
            <w:pPr>
              <w:spacing w:line="140" w:lineRule="exact"/>
              <w:ind w:right="200" w:left="0"/>
              <w:jc w:val="left"/>
            </w:pPr>
            <w:r>
              <w:rPr>
                <w:rFonts w:ascii="Times New Roman" w:hAnsi="Times New Roman" w:cs="Times New Roman" w:eastAsia="Times New Roman"/>
                <w:b w:val="false"/>
                <w:i w:val="false"/>
                <w:color w:val="000000"/>
                <w:w w:val="112"/>
                <w:sz w:val="14"/>
              </w:rPr>
              <w:t>0.963(±0.018)</w:t>
            </w:r>
          </w:p>
        </w:tc>
        <w:tc>
          <w:tcPr>
            <w:tcW w:w="1120" w:type="dxa"/>
            <w:tcBorders>
              <w:top w:val="nil"/>
              <w:left w:val="nil"/>
              <w:bottom w:val="nil"/>
              <w:right w:val="nil"/>
            </w:tcBorders>
          </w:tcPr>
          <w:p>
            <w:pPr>
              <w:spacing w:line="140" w:lineRule="exact"/>
              <w:ind w:right="120" w:left="0"/>
              <w:jc w:val="left"/>
            </w:pPr>
            <w:r>
              <w:rPr>
                <w:rFonts w:ascii="Times New Roman" w:hAnsi="Times New Roman" w:cs="Times New Roman" w:eastAsia="Times New Roman"/>
                <w:b w:val="false"/>
                <w:i w:val="false"/>
                <w:color w:val="000000"/>
                <w:w w:val="115"/>
                <w:sz w:val="14"/>
              </w:rPr>
              <w:t>0.618(±0.066)</w:t>
            </w:r>
          </w:p>
        </w:tc>
      </w:tr>
      <w:tr>
        <w:trPr>
          <w:trHeight w:hRule="atLeast" w:val="160"/>
        </w:trPr>
        <w:tc>
          <w:tcPr>
            <w:tcW w:w="1400" w:type="dxa"/>
            <w:tcBorders>
              <w:top w:val="nil"/>
              <w:left w:val="nil"/>
              <w:bottom w:val="nil"/>
              <w:right w:val="nil"/>
            </w:tcBorders>
          </w:tcPr>
          <w:p>
            <w:pPr>
              <w:spacing w:line="140" w:lineRule="exact"/>
              <w:ind w:right="640" w:left="120"/>
              <w:jc w:val="left"/>
            </w:pPr>
            <w:r>
              <w:rPr>
                <w:rFonts w:ascii="Times New Roman" w:hAnsi="Times New Roman" w:cs="Times New Roman" w:eastAsia="Times New Roman"/>
                <w:b w:val="false"/>
                <w:i w:val="false"/>
                <w:color w:val="000000"/>
                <w:w w:val="109"/>
                <w:sz w:val="14"/>
              </w:rPr>
              <w:t>GVS(0.3)</w:t>
            </w:r>
          </w:p>
        </w:tc>
        <w:tc>
          <w:tcPr>
            <w:tcW w:w="1120" w:type="dxa"/>
            <w:tcBorders>
              <w:top w:val="nil"/>
              <w:left w:val="nil"/>
              <w:bottom w:val="nil"/>
              <w:right w:val="nil"/>
            </w:tcBorders>
          </w:tcPr>
          <w:p>
            <w:pPr>
              <w:spacing w:line="140" w:lineRule="exact"/>
              <w:ind w:right="220" w:left="0"/>
              <w:jc w:val="left"/>
            </w:pPr>
            <w:r>
              <w:rPr>
                <w:rFonts w:ascii="Times New Roman" w:hAnsi="Times New Roman" w:cs="Times New Roman" w:eastAsia="Times New Roman"/>
                <w:b w:val="true"/>
                <w:i w:val="false"/>
                <w:color w:val="000000"/>
                <w:w w:val="103"/>
                <w:sz w:val="14"/>
              </w:rPr>
              <w:t>38.79(</w:t>
            </w:r>
            <w:r>
              <w:rPr>
                <w:rFonts w:ascii="Times New Roman" w:hAnsi="Times New Roman" w:cs="Times New Roman" w:eastAsia="Times New Roman"/>
                <w:b w:val="false"/>
                <w:i w:val="false"/>
                <w:color w:val="000000"/>
                <w:w w:val="112"/>
                <w:sz w:val="14"/>
              </w:rPr>
              <w:t>±</w:t>
            </w:r>
            <w:r>
              <w:rPr>
                <w:rFonts w:ascii="Times New Roman" w:hAnsi="Times New Roman" w:cs="Times New Roman" w:eastAsia="Times New Roman"/>
                <w:b w:val="true"/>
                <w:i w:val="false"/>
                <w:color w:val="000000"/>
                <w:w w:val="103"/>
                <w:sz w:val="14"/>
              </w:rPr>
              <w:t>0.39)</w:t>
            </w:r>
          </w:p>
        </w:tc>
        <w:tc>
          <w:tcPr>
            <w:tcW w:w="1180" w:type="dxa"/>
            <w:tcBorders>
              <w:top w:val="nil"/>
              <w:left w:val="nil"/>
              <w:bottom w:val="nil"/>
              <w:right w:val="nil"/>
            </w:tcBorders>
          </w:tcPr>
          <w:p>
            <w:pPr>
              <w:spacing w:line="140" w:lineRule="exact"/>
              <w:ind w:right="200" w:left="0"/>
              <w:jc w:val="left"/>
            </w:pPr>
            <w:r>
              <w:rPr>
                <w:rFonts w:ascii="Times New Roman" w:hAnsi="Times New Roman" w:cs="Times New Roman" w:eastAsia="Times New Roman"/>
                <w:b w:val="true"/>
                <w:i w:val="false"/>
                <w:color w:val="000000"/>
                <w:w w:val="103"/>
                <w:sz w:val="14"/>
              </w:rPr>
              <w:t>0.995(</w:t>
            </w:r>
            <w:r>
              <w:rPr>
                <w:rFonts w:ascii="Times New Roman" w:hAnsi="Times New Roman" w:cs="Times New Roman" w:eastAsia="Times New Roman"/>
                <w:b w:val="false"/>
                <w:i w:val="false"/>
                <w:color w:val="000000"/>
                <w:w w:val="112"/>
                <w:sz w:val="14"/>
              </w:rPr>
              <w:t>±</w:t>
            </w:r>
            <w:r>
              <w:rPr>
                <w:rFonts w:ascii="Times New Roman" w:hAnsi="Times New Roman" w:cs="Times New Roman" w:eastAsia="Times New Roman"/>
                <w:b w:val="true"/>
                <w:i w:val="false"/>
                <w:color w:val="000000"/>
                <w:w w:val="103"/>
                <w:sz w:val="14"/>
              </w:rPr>
              <w:t>0.013)</w:t>
            </w:r>
          </w:p>
        </w:tc>
        <w:tc>
          <w:tcPr>
            <w:tcW w:w="1120" w:type="dxa"/>
            <w:tcBorders>
              <w:top w:val="nil"/>
              <w:left w:val="nil"/>
              <w:bottom w:val="nil"/>
              <w:right w:val="nil"/>
            </w:tcBorders>
          </w:tcPr>
          <w:p>
            <w:pPr>
              <w:spacing w:line="140" w:lineRule="exact"/>
              <w:ind w:right="120" w:left="0"/>
              <w:jc w:val="left"/>
            </w:pPr>
            <w:r>
              <w:rPr>
                <w:rFonts w:ascii="Times New Roman" w:hAnsi="Times New Roman" w:cs="Times New Roman" w:eastAsia="Times New Roman"/>
                <w:b w:val="false"/>
                <w:i w:val="false"/>
                <w:color w:val="000000"/>
                <w:w w:val="115"/>
                <w:sz w:val="14"/>
              </w:rPr>
              <w:t>0.615(±0.040)</w:t>
            </w:r>
          </w:p>
        </w:tc>
      </w:tr>
      <w:tr>
        <w:trPr>
          <w:trHeight w:hRule="atLeast" w:val="200"/>
        </w:trPr>
        <w:tc>
          <w:tcPr>
            <w:tcW w:w="1400" w:type="dxa"/>
            <w:tcBorders>
              <w:top w:val="nil"/>
              <w:left w:val="nil"/>
              <w:bottom w:val="nil"/>
              <w:right w:val="nil"/>
            </w:tcBorders>
          </w:tcPr>
          <w:p>
            <w:pPr>
              <w:spacing w:line="150" w:lineRule="exact"/>
              <w:ind w:right="220" w:left="120"/>
              <w:jc w:val="left"/>
            </w:pPr>
            <w:r>
              <w:rPr>
                <w:rFonts w:ascii="Times New Roman" w:hAnsi="Times New Roman" w:cs="Times New Roman" w:eastAsia="Times New Roman"/>
                <w:b w:val="false"/>
                <w:i w:val="false"/>
                <w:color w:val="000000"/>
                <w:w w:val="104"/>
                <w:sz w:val="16"/>
              </w:rPr>
              <w:t>GVS w/o L</w:t>
            </w:r>
            <w:r>
              <w:rPr>
                <w:rFonts w:ascii="Times New Roman" w:hAnsi="Times New Roman" w:cs="Times New Roman" w:eastAsia="Times New Roman"/>
                <w:b w:val="false"/>
                <w:i w:val="false"/>
                <w:color w:val="000000"/>
                <w:w w:val="104"/>
                <w:sz w:val="12"/>
              </w:rPr>
              <w:t>wce</w:t>
            </w:r>
          </w:p>
        </w:tc>
        <w:tc>
          <w:tcPr>
            <w:tcW w:w="1120" w:type="dxa"/>
            <w:tcBorders>
              <w:top w:val="nil"/>
              <w:left w:val="nil"/>
              <w:bottom w:val="nil"/>
              <w:right w:val="nil"/>
            </w:tcBorders>
          </w:tcPr>
          <w:p>
            <w:pPr>
              <w:spacing w:before="20" w:line="140" w:lineRule="exact"/>
              <w:ind w:right="220" w:left="0"/>
              <w:jc w:val="left"/>
            </w:pPr>
            <w:r>
              <w:rPr>
                <w:rFonts w:ascii="Times New Roman" w:hAnsi="Times New Roman" w:cs="Times New Roman" w:eastAsia="Times New Roman"/>
                <w:b w:val="false"/>
                <w:i w:val="false"/>
                <w:color w:val="000000"/>
                <w:w w:val="112"/>
                <w:sz w:val="14"/>
              </w:rPr>
              <w:t>37.31(±0.34)</w:t>
            </w:r>
          </w:p>
        </w:tc>
        <w:tc>
          <w:tcPr>
            <w:tcW w:w="1180" w:type="dxa"/>
            <w:tcBorders>
              <w:top w:val="nil"/>
              <w:left w:val="nil"/>
              <w:bottom w:val="nil"/>
              <w:right w:val="nil"/>
            </w:tcBorders>
          </w:tcPr>
          <w:p>
            <w:pPr>
              <w:spacing w:before="20" w:line="140" w:lineRule="exact"/>
              <w:ind w:right="200" w:left="0"/>
              <w:jc w:val="left"/>
            </w:pPr>
            <w:r>
              <w:rPr>
                <w:rFonts w:ascii="Times New Roman" w:hAnsi="Times New Roman" w:cs="Times New Roman" w:eastAsia="Times New Roman"/>
                <w:b w:val="false"/>
                <w:i w:val="false"/>
                <w:color w:val="000000"/>
                <w:w w:val="112"/>
                <w:sz w:val="14"/>
              </w:rPr>
              <w:t>0.991(±0.012)</w:t>
            </w:r>
          </w:p>
        </w:tc>
        <w:tc>
          <w:tcPr>
            <w:tcW w:w="1120" w:type="dxa"/>
            <w:tcBorders>
              <w:top w:val="nil"/>
              <w:left w:val="nil"/>
              <w:bottom w:val="nil"/>
              <w:right w:val="nil"/>
            </w:tcBorders>
          </w:tcPr>
          <w:p>
            <w:pPr>
              <w:spacing w:before="20" w:line="140" w:lineRule="exact"/>
              <w:ind w:right="120" w:left="0"/>
              <w:jc w:val="left"/>
            </w:pPr>
            <w:r>
              <w:rPr>
                <w:rFonts w:ascii="Times New Roman" w:hAnsi="Times New Roman" w:cs="Times New Roman" w:eastAsia="Times New Roman"/>
                <w:b w:val="false"/>
                <w:i w:val="false"/>
                <w:color w:val="000000"/>
                <w:w w:val="115"/>
                <w:sz w:val="14"/>
              </w:rPr>
              <w:t>0.549(±0.045)</w:t>
            </w:r>
          </w:p>
        </w:tc>
      </w:tr>
      <w:tr>
        <w:trPr>
          <w:trHeight w:hRule="atLeast" w:val="220"/>
        </w:trPr>
        <w:tc>
          <w:tcPr>
            <w:tcW w:w="1400" w:type="dxa"/>
            <w:tcBorders>
              <w:top w:val="nil"/>
              <w:left w:val="nil"/>
              <w:right w:val="nil"/>
            </w:tcBorders>
          </w:tcPr>
          <w:p>
            <w:pPr>
              <w:spacing w:line="140" w:lineRule="exact"/>
              <w:ind w:right="640" w:left="120"/>
              <w:jc w:val="left"/>
            </w:pPr>
            <w:r>
              <w:rPr>
                <w:rFonts w:ascii="Times New Roman" w:hAnsi="Times New Roman" w:cs="Times New Roman" w:eastAsia="Times New Roman"/>
                <w:b w:val="false"/>
                <w:i w:val="false"/>
                <w:color w:val="000000"/>
                <w:w w:val="109"/>
                <w:sz w:val="14"/>
              </w:rPr>
              <w:t>GVS(1.0)</w:t>
            </w:r>
          </w:p>
        </w:tc>
        <w:tc>
          <w:tcPr>
            <w:tcW w:w="1120" w:type="dxa"/>
            <w:tcBorders>
              <w:top w:val="nil"/>
              <w:left w:val="nil"/>
              <w:right w:val="nil"/>
            </w:tcBorders>
          </w:tcPr>
          <w:p>
            <w:pPr>
              <w:spacing w:line="140" w:lineRule="exact"/>
              <w:ind w:right="220" w:left="0"/>
              <w:jc w:val="left"/>
            </w:pPr>
            <w:r>
              <w:rPr>
                <w:rFonts w:ascii="Times New Roman" w:hAnsi="Times New Roman" w:cs="Times New Roman" w:eastAsia="Times New Roman"/>
                <w:b w:val="false"/>
                <w:i w:val="false"/>
                <w:color w:val="000000"/>
                <w:w w:val="112"/>
                <w:sz w:val="14"/>
              </w:rPr>
              <w:t>37.31(±0.34)</w:t>
            </w:r>
          </w:p>
        </w:tc>
        <w:tc>
          <w:tcPr>
            <w:tcW w:w="1180" w:type="dxa"/>
            <w:tcBorders>
              <w:top w:val="nil"/>
              <w:left w:val="nil"/>
              <w:right w:val="nil"/>
            </w:tcBorders>
          </w:tcPr>
          <w:p>
            <w:pPr>
              <w:spacing w:line="140" w:lineRule="exact"/>
              <w:ind w:right="200" w:left="0"/>
              <w:jc w:val="left"/>
            </w:pPr>
            <w:r>
              <w:rPr>
                <w:rFonts w:ascii="Times New Roman" w:hAnsi="Times New Roman" w:cs="Times New Roman" w:eastAsia="Times New Roman"/>
                <w:b w:val="false"/>
                <w:i w:val="false"/>
                <w:color w:val="000000"/>
                <w:w w:val="112"/>
                <w:sz w:val="14"/>
              </w:rPr>
              <w:t>0.991(±0.012)</w:t>
            </w:r>
          </w:p>
        </w:tc>
        <w:tc>
          <w:tcPr>
            <w:tcW w:w="1120" w:type="dxa"/>
            <w:tcBorders>
              <w:top w:val="nil"/>
              <w:left w:val="nil"/>
              <w:right w:val="nil"/>
            </w:tcBorders>
          </w:tcPr>
          <w:p>
            <w:pPr>
              <w:spacing w:line="140" w:lineRule="exact"/>
              <w:ind w:right="120" w:left="0"/>
              <w:jc w:val="left"/>
            </w:pPr>
            <w:r>
              <w:rPr>
                <w:rFonts w:ascii="Times New Roman" w:hAnsi="Times New Roman" w:cs="Times New Roman" w:eastAsia="Times New Roman"/>
                <w:b w:val="true"/>
                <w:i w:val="false"/>
                <w:color w:val="000000"/>
                <w:w w:val="106"/>
                <w:sz w:val="14"/>
              </w:rPr>
              <w:t>0.512(</w:t>
            </w:r>
            <w:r>
              <w:rPr>
                <w:rFonts w:ascii="Times New Roman" w:hAnsi="Times New Roman" w:cs="Times New Roman" w:eastAsia="Times New Roman"/>
                <w:b w:val="false"/>
                <w:i w:val="false"/>
                <w:color w:val="000000"/>
                <w:w w:val="115"/>
                <w:sz w:val="14"/>
              </w:rPr>
              <w:t>±</w:t>
            </w:r>
            <w:r>
              <w:rPr>
                <w:rFonts w:ascii="Times New Roman" w:hAnsi="Times New Roman" w:cs="Times New Roman" w:eastAsia="Times New Roman"/>
                <w:b w:val="true"/>
                <w:i w:val="false"/>
                <w:color w:val="000000"/>
                <w:w w:val="106"/>
                <w:sz w:val="14"/>
              </w:rPr>
              <w:t>0.035)</w:t>
            </w:r>
          </w:p>
        </w:tc>
      </w:tr>
    </w:tbl>
    <w:p>
      <w:pPr>
        <w:spacing w:before="620" w:line="234" w:lineRule="exact"/>
        <w:ind w:firstLine="200" w:left="0"/>
        <w:jc w:val="both"/>
      </w:pPr>
      <w:r>
        <w:rPr>
          <w:rFonts w:ascii="Times New Roman" w:hAnsi="Times New Roman" w:cs="Times New Roman" w:eastAsia="Times New Roman"/>
          <w:b w:val="false"/>
          <w:i w:val="false"/>
          <w:color w:val="000000"/>
          <w:w w:val="96"/>
          <w:sz w:val="20"/>
        </w:rPr>
        <w:t>The identity is determined by comparing the inputs and synthetic images in terms of structural details, brightness, contrast, and so on. Since the ANT-GAN, PHS-GAN, and the proposed GVS reconstruct the normal tissue accurately, we plot the difference maps between the inputs and synthetic images to magnify the differences. Combining the difference maps and labels, the proposed method achieves reconstruction of much higher quality than the other methods due to preserving more details of the brain tissues. It is noteworthy to mention that the cerebrospinal fluid had pixels with high intensities and is close to lesions. These regions are weakened by varying degrees by the other methods, whereas they are well-preserved by the proposed method. Overall, the VA-GAN could not keep the identity and lost a part of the lesion region in some cases. The PHS-GAN and ANT-GAN preserve the brain region but lost some details. Among all the methods, the proposed method achieves the best performance.</w:t>
      </w:r>
    </w:p>
    <w:p>
      <w:pPr>
        <w:spacing w:before="100" w:line="233" w:lineRule="exact"/>
        <w:ind w:left="0"/>
        <w:jc w:val="both"/>
      </w:pPr>
      <w:r>
        <w:rPr>
          <w:rFonts w:ascii="Times New Roman" w:hAnsi="Times New Roman" w:cs="Times New Roman" w:eastAsia="Times New Roman"/>
          <w:b w:val="true"/>
          <w:i w:val="false"/>
          <w:color w:val="000000"/>
          <w:w w:val="89"/>
          <w:sz w:val="20"/>
        </w:rPr>
        <w:t xml:space="preserve">Objective evaluation. </w:t>
      </w:r>
      <w:r>
        <w:rPr>
          <w:rFonts w:ascii="Times New Roman" w:hAnsi="Times New Roman" w:cs="Times New Roman" w:eastAsia="Times New Roman"/>
          <w:b w:val="false"/>
          <w:i w:val="false"/>
          <w:color w:val="000000"/>
          <w:w w:val="97"/>
          <w:sz w:val="20"/>
        </w:rPr>
        <w:t>The quantitative results on the BraTS dataset are shown in Table I. The results of SSIM and PSNR show that, in comparison to the VA-GAN, the other methods improve the visual similarity to a large extent since they utilize lesion annotations. The proposed method further improves the visual similarity compared to the other methods. As for the healthiness results, since the VA-GAN could not reconstruct the normal tissue, as shown in Figure 7), its A-Dice value is meaningless. Therefore, it is not considered. The values of S</w:t>
      </w:r>
      <w:r>
        <w:rPr>
          <w:rFonts w:ascii="Times New Roman" w:hAnsi="Times New Roman" w:cs="Times New Roman" w:eastAsia="Times New Roman"/>
          <w:b w:val="false"/>
          <w:i w:val="false"/>
          <w:color w:val="000000"/>
          <w:w w:val="97"/>
          <w:sz w:val="20"/>
          <w:vertAlign w:val="subscript"/>
        </w:rPr>
        <w:t xml:space="preserve">dice </w:t>
      </w:r>
      <w:r>
        <w:rPr>
          <w:rFonts w:ascii="Times New Roman" w:hAnsi="Times New Roman" w:cs="Times New Roman" w:eastAsia="Times New Roman"/>
          <w:b w:val="false"/>
          <w:i w:val="false"/>
          <w:color w:val="000000"/>
          <w:w w:val="97"/>
          <w:sz w:val="20"/>
        </w:rPr>
        <w:t>of the ANT-GAN and PHS-GAN are similar, 0.618 and 0.607. In comparison to the original images, they decline by 0.118 and 0.129, respectively. The A-Dice value of the proposed GVS is 0.512. Compared to the existing methods, it attains substantial improvement. From another angle, only</w:t>
      </w:r>
    </w:p>
    <w:p>
      <w:pPr>
        <w:spacing w:before="0" w:after="0" w:line="14" w:lineRule="exact"/>
      </w:pPr>
    </w:p>
    <w:p>
      <w:pPr>
        <w:pBdr>
          <w:top w:color="FFFFFF" w:val="single" w:space="23"/>
        </w:pBdr>
        <w:spacing w:line="200" w:lineRule="exact"/>
        <w:ind w:left="0"/>
        <w:jc w:val="left"/>
      </w:pPr>
      <w:r>
        <w:br w:type="column"/>
      </w:r>
      <w:r>
        <w:rPr>
          <w:rFonts w:ascii="Times New Roman" w:hAnsi="Times New Roman" w:cs="Times New Roman" w:eastAsia="Times New Roman"/>
          <w:b w:val="false"/>
          <w:i w:val="false"/>
          <w:color w:val="0089DA"/>
          <w:w w:val="95"/>
          <w:sz w:val="20"/>
        </w:rPr>
        <w:t>TABLE II</w:t>
      </w:r>
      <w:r>
        <w:rPr>
          <w:rFonts w:ascii="Times New Roman" w:hAnsi="Times New Roman" w:cs="Times New Roman" w:eastAsia="Times New Roman"/>
          <w:b w:val="false"/>
          <w:i w:val="false"/>
          <w:color w:val="000000"/>
          <w:w w:val="95"/>
          <w:sz w:val="20"/>
        </w:rPr>
        <w:t>: Subjective evaluation on BraTS dataset. We report the average value and standard deviation of 3 raters.</w:t>
      </w:r>
    </w:p>
    <w:p>
      <w:pPr>
        <w:spacing w:before="160" w:after="0" w:line="14" w:lineRule="exact"/>
      </w:pPr>
    </w:p>
    <w:tbl>
      <w:tblPr>
        <w:tblW w:w="0" w:type="auto"/>
        <w:tblInd w:w="500" w:type="dxa"/>
        <w:tblBorders>
          <w:top w:val="single"/>
          <w:left w:val="single"/>
          <w:bottom w:val="single"/>
          <w:right w:val="single"/>
          <w:insideH w:val="single"/>
          <w:insideV w:val="single"/>
        </w:tblBorders>
      </w:tblPr>
      <w:tblGrid>
        <w:gridCol w:w="1300"/>
        <w:gridCol w:w="1260"/>
        <w:gridCol w:w="1460"/>
      </w:tblGrid>
      <w:tr>
        <w:trPr>
          <w:trHeight w:hRule="atLeast" w:val="300"/>
        </w:trPr>
        <w:tc>
          <w:tcPr>
            <w:tcW w:w="1300" w:type="dxa"/>
            <w:tcBorders>
              <w:left w:val="nil"/>
              <w:right w:val="nil"/>
            </w:tcBorders>
          </w:tcPr>
          <w:p>
            <w:pPr>
              <w:spacing w:before="80" w:line="140" w:lineRule="exact"/>
              <w:ind w:right="680" w:left="120"/>
              <w:jc w:val="left"/>
            </w:pPr>
            <w:r>
              <w:rPr>
                <w:rFonts w:ascii="Times New Roman" w:hAnsi="Times New Roman" w:cs="Times New Roman" w:eastAsia="Times New Roman"/>
                <w:b w:val="false"/>
                <w:i w:val="false"/>
                <w:color w:val="000000"/>
                <w:w w:val="105"/>
                <w:sz w:val="14"/>
              </w:rPr>
              <w:t>Method</w:t>
            </w:r>
          </w:p>
        </w:tc>
        <w:tc>
          <w:tcPr>
            <w:tcW w:w="1260" w:type="dxa"/>
            <w:tcBorders>
              <w:left w:val="nil"/>
              <w:right w:val="nil"/>
            </w:tcBorders>
          </w:tcPr>
          <w:p>
            <w:pPr>
              <w:spacing w:before="60" w:line="160" w:lineRule="exact"/>
              <w:ind w:right="200" w:left="0"/>
              <w:jc w:val="center"/>
            </w:pPr>
            <w:r>
              <w:rPr>
                <w:rFonts w:ascii="Times New Roman" w:hAnsi="Times New Roman" w:cs="Times New Roman" w:eastAsia="Times New Roman"/>
                <w:b w:val="false"/>
                <w:i w:val="false"/>
                <w:color w:val="000000"/>
                <w:w w:val="83"/>
                <w:sz w:val="16"/>
              </w:rPr>
              <w:t xml:space="preserve">”Healthiness” </w:t>
            </w:r>
            <w:r>
              <w:rPr>
                <w:rFonts w:ascii="宋体" w:hAnsi="宋体" w:cs="宋体" w:eastAsia="宋体"/>
                <w:b w:val="false"/>
                <w:i w:val="false"/>
                <w:color w:val="000000"/>
                <w:w w:val="83"/>
                <w:sz w:val="16"/>
              </w:rPr>
              <w:t>↑</w:t>
            </w:r>
          </w:p>
        </w:tc>
        <w:tc>
          <w:tcPr>
            <w:tcW w:w="1460" w:type="dxa"/>
            <w:tcBorders>
              <w:left w:val="nil"/>
              <w:right w:val="nil"/>
            </w:tcBorders>
          </w:tcPr>
          <w:p>
            <w:pPr>
              <w:spacing w:before="60" w:line="160" w:lineRule="exact"/>
              <w:ind w:right="120" w:left="0"/>
              <w:jc w:val="center"/>
            </w:pPr>
            <w:r>
              <w:rPr>
                <w:rFonts w:ascii="Times New Roman" w:hAnsi="Times New Roman" w:cs="Times New Roman" w:eastAsia="Times New Roman"/>
                <w:b w:val="false"/>
                <w:i w:val="false"/>
                <w:color w:val="000000"/>
                <w:w w:val="86"/>
                <w:sz w:val="16"/>
              </w:rPr>
              <w:t xml:space="preserve">”Subject identity” </w:t>
            </w:r>
            <w:r>
              <w:rPr>
                <w:rFonts w:ascii="宋体" w:hAnsi="宋体" w:cs="宋体" w:eastAsia="宋体"/>
                <w:b w:val="false"/>
                <w:i w:val="false"/>
                <w:color w:val="000000"/>
                <w:w w:val="86"/>
                <w:sz w:val="16"/>
              </w:rPr>
              <w:t>↑</w:t>
            </w:r>
          </w:p>
        </w:tc>
      </w:tr>
      <w:tr>
        <w:trPr>
          <w:trHeight w:hRule="atLeast" w:val="240"/>
        </w:trPr>
        <w:tc>
          <w:tcPr>
            <w:tcW w:w="1300" w:type="dxa"/>
            <w:tcBorders>
              <w:left w:val="nil"/>
              <w:bottom w:val="nil"/>
              <w:right w:val="nil"/>
            </w:tcBorders>
          </w:tcPr>
          <w:p>
            <w:pPr>
              <w:spacing w:before="60" w:line="140" w:lineRule="exact"/>
              <w:ind w:right="240" w:left="120"/>
              <w:jc w:val="left"/>
            </w:pPr>
            <w:r>
              <w:rPr>
                <w:rFonts w:ascii="Times New Roman" w:hAnsi="Times New Roman" w:cs="Times New Roman" w:eastAsia="Times New Roman"/>
                <w:b w:val="false"/>
                <w:i w:val="false"/>
                <w:color w:val="000000"/>
                <w:w w:val="106"/>
                <w:sz w:val="14"/>
              </w:rPr>
              <w:t>VA-GAN [10]</w:t>
            </w:r>
          </w:p>
        </w:tc>
        <w:tc>
          <w:tcPr>
            <w:tcW w:w="1260" w:type="dxa"/>
            <w:tcBorders>
              <w:left w:val="nil"/>
              <w:bottom w:val="nil"/>
              <w:right w:val="nil"/>
            </w:tcBorders>
          </w:tcPr>
          <w:p>
            <w:pPr>
              <w:spacing w:before="60" w:line="140" w:lineRule="exact"/>
              <w:ind w:right="240" w:left="40"/>
              <w:jc w:val="center"/>
            </w:pPr>
            <w:r>
              <w:rPr>
                <w:rFonts w:ascii="Times New Roman" w:hAnsi="Times New Roman" w:cs="Times New Roman" w:eastAsia="Times New Roman"/>
                <w:b w:val="false"/>
                <w:i w:val="false"/>
                <w:color w:val="000000"/>
                <w:w w:val="112"/>
                <w:sz w:val="14"/>
              </w:rPr>
              <w:t>2.103(±0.414)</w:t>
            </w:r>
          </w:p>
        </w:tc>
        <w:tc>
          <w:tcPr>
            <w:tcW w:w="1460" w:type="dxa"/>
            <w:tcBorders>
              <w:left w:val="nil"/>
              <w:bottom w:val="nil"/>
              <w:right w:val="nil"/>
            </w:tcBorders>
          </w:tcPr>
          <w:p>
            <w:pPr>
              <w:spacing w:before="60" w:line="140" w:lineRule="exact"/>
              <w:ind w:right="300" w:left="180"/>
              <w:jc w:val="center"/>
            </w:pPr>
            <w:r>
              <w:rPr>
                <w:rFonts w:ascii="Times New Roman" w:hAnsi="Times New Roman" w:cs="Times New Roman" w:eastAsia="Times New Roman"/>
                <w:b w:val="false"/>
                <w:i w:val="false"/>
                <w:color w:val="000000"/>
                <w:w w:val="112"/>
                <w:sz w:val="14"/>
              </w:rPr>
              <w:t>1.943(±0.519)</w:t>
            </w:r>
          </w:p>
        </w:tc>
      </w:tr>
      <w:tr>
        <w:trPr>
          <w:trHeight w:hRule="atLeast" w:val="180"/>
        </w:trPr>
        <w:tc>
          <w:tcPr>
            <w:tcW w:w="1300" w:type="dxa"/>
            <w:tcBorders>
              <w:top w:val="nil"/>
              <w:left w:val="nil"/>
              <w:bottom w:val="nil"/>
              <w:right w:val="nil"/>
            </w:tcBorders>
          </w:tcPr>
          <w:p>
            <w:pPr>
              <w:spacing w:line="140" w:lineRule="exact"/>
              <w:ind w:right="220" w:left="120"/>
              <w:jc w:val="left"/>
            </w:pPr>
            <w:r>
              <w:rPr>
                <w:rFonts w:ascii="Times New Roman" w:hAnsi="Times New Roman" w:cs="Times New Roman" w:eastAsia="Times New Roman"/>
                <w:b w:val="false"/>
                <w:i w:val="false"/>
                <w:color w:val="000000"/>
                <w:w w:val="111"/>
                <w:sz w:val="14"/>
              </w:rPr>
              <w:t>PHS-GAN [4]</w:t>
            </w:r>
          </w:p>
        </w:tc>
        <w:tc>
          <w:tcPr>
            <w:tcW w:w="1260" w:type="dxa"/>
            <w:tcBorders>
              <w:top w:val="nil"/>
              <w:left w:val="nil"/>
              <w:bottom w:val="nil"/>
              <w:right w:val="nil"/>
            </w:tcBorders>
          </w:tcPr>
          <w:p>
            <w:pPr>
              <w:spacing w:line="140" w:lineRule="exact"/>
              <w:ind w:right="240" w:left="40"/>
              <w:jc w:val="center"/>
            </w:pPr>
            <w:r>
              <w:rPr>
                <w:rFonts w:ascii="Times New Roman" w:hAnsi="Times New Roman" w:cs="Times New Roman" w:eastAsia="Times New Roman"/>
                <w:b w:val="false"/>
                <w:i w:val="false"/>
                <w:color w:val="000000"/>
                <w:w w:val="112"/>
                <w:sz w:val="14"/>
              </w:rPr>
              <w:t>3.667(±0.824)</w:t>
            </w:r>
          </w:p>
        </w:tc>
        <w:tc>
          <w:tcPr>
            <w:tcW w:w="1460" w:type="dxa"/>
            <w:tcBorders>
              <w:top w:val="nil"/>
              <w:left w:val="nil"/>
              <w:bottom w:val="nil"/>
              <w:right w:val="nil"/>
            </w:tcBorders>
          </w:tcPr>
          <w:p>
            <w:pPr>
              <w:spacing w:line="140" w:lineRule="exact"/>
              <w:ind w:right="300" w:left="180"/>
              <w:jc w:val="center"/>
            </w:pPr>
            <w:r>
              <w:rPr>
                <w:rFonts w:ascii="Times New Roman" w:hAnsi="Times New Roman" w:cs="Times New Roman" w:eastAsia="Times New Roman"/>
                <w:b w:val="false"/>
                <w:i w:val="false"/>
                <w:color w:val="000000"/>
                <w:w w:val="112"/>
                <w:sz w:val="14"/>
              </w:rPr>
              <w:t>3.800(±0.568)</w:t>
            </w:r>
          </w:p>
        </w:tc>
      </w:tr>
      <w:tr>
        <w:trPr>
          <w:trHeight w:hRule="atLeast" w:val="180"/>
        </w:trPr>
        <w:tc>
          <w:tcPr>
            <w:tcW w:w="1300" w:type="dxa"/>
            <w:tcBorders>
              <w:top w:val="nil"/>
              <w:left w:val="nil"/>
              <w:bottom w:val="nil"/>
              <w:right w:val="nil"/>
            </w:tcBorders>
          </w:tcPr>
          <w:p>
            <w:pPr>
              <w:spacing w:line="140" w:lineRule="exact"/>
              <w:ind w:right="200" w:left="120"/>
              <w:jc w:val="left"/>
            </w:pPr>
            <w:r>
              <w:rPr>
                <w:rFonts w:ascii="Times New Roman" w:hAnsi="Times New Roman" w:cs="Times New Roman" w:eastAsia="Times New Roman"/>
                <w:b w:val="false"/>
                <w:i w:val="false"/>
                <w:color w:val="000000"/>
                <w:w w:val="109"/>
                <w:sz w:val="14"/>
              </w:rPr>
              <w:t>ANT-GAN [7]</w:t>
            </w:r>
          </w:p>
        </w:tc>
        <w:tc>
          <w:tcPr>
            <w:tcW w:w="1260" w:type="dxa"/>
            <w:tcBorders>
              <w:top w:val="nil"/>
              <w:left w:val="nil"/>
              <w:bottom w:val="nil"/>
              <w:right w:val="nil"/>
            </w:tcBorders>
          </w:tcPr>
          <w:p>
            <w:pPr>
              <w:spacing w:line="140" w:lineRule="exact"/>
              <w:ind w:right="240" w:left="40"/>
              <w:jc w:val="center"/>
            </w:pPr>
            <w:r>
              <w:rPr>
                <w:rFonts w:ascii="Times New Roman" w:hAnsi="Times New Roman" w:cs="Times New Roman" w:eastAsia="Times New Roman"/>
                <w:b w:val="false"/>
                <w:i w:val="false"/>
                <w:color w:val="000000"/>
                <w:w w:val="112"/>
                <w:sz w:val="14"/>
              </w:rPr>
              <w:t>3.707(±0.823)</w:t>
            </w:r>
          </w:p>
        </w:tc>
        <w:tc>
          <w:tcPr>
            <w:tcW w:w="1460" w:type="dxa"/>
            <w:tcBorders>
              <w:top w:val="nil"/>
              <w:left w:val="nil"/>
              <w:bottom w:val="nil"/>
              <w:right w:val="nil"/>
            </w:tcBorders>
          </w:tcPr>
          <w:p>
            <w:pPr>
              <w:spacing w:line="140" w:lineRule="exact"/>
              <w:ind w:right="300" w:left="180"/>
              <w:jc w:val="center"/>
            </w:pPr>
            <w:r>
              <w:rPr>
                <w:rFonts w:ascii="Times New Roman" w:hAnsi="Times New Roman" w:cs="Times New Roman" w:eastAsia="Times New Roman"/>
                <w:b w:val="false"/>
                <w:i w:val="false"/>
                <w:color w:val="000000"/>
                <w:w w:val="112"/>
                <w:sz w:val="14"/>
              </w:rPr>
              <w:t>3.803(±0.518)</w:t>
            </w:r>
          </w:p>
        </w:tc>
      </w:tr>
      <w:tr>
        <w:trPr>
          <w:trHeight w:hRule="atLeast" w:val="220"/>
        </w:trPr>
        <w:tc>
          <w:tcPr>
            <w:tcW w:w="1300" w:type="dxa"/>
            <w:tcBorders>
              <w:top w:val="nil"/>
              <w:left w:val="nil"/>
              <w:right w:val="nil"/>
            </w:tcBorders>
          </w:tcPr>
          <w:p>
            <w:pPr>
              <w:spacing w:line="140" w:lineRule="exact"/>
              <w:ind w:right="540" w:left="120"/>
              <w:jc w:val="left"/>
            </w:pPr>
            <w:r>
              <w:rPr>
                <w:rFonts w:ascii="Times New Roman" w:hAnsi="Times New Roman" w:cs="Times New Roman" w:eastAsia="Times New Roman"/>
                <w:b w:val="false"/>
                <w:i w:val="false"/>
                <w:color w:val="000000"/>
                <w:w w:val="108"/>
                <w:sz w:val="14"/>
              </w:rPr>
              <w:t>Our GVS</w:t>
            </w:r>
          </w:p>
        </w:tc>
        <w:tc>
          <w:tcPr>
            <w:tcW w:w="1260" w:type="dxa"/>
            <w:tcBorders>
              <w:top w:val="nil"/>
              <w:left w:val="nil"/>
              <w:right w:val="nil"/>
            </w:tcBorders>
          </w:tcPr>
          <w:p>
            <w:pPr>
              <w:spacing w:line="140" w:lineRule="exact"/>
              <w:ind w:right="240" w:left="40"/>
              <w:jc w:val="center"/>
            </w:pPr>
            <w:r>
              <w:rPr>
                <w:rFonts w:ascii="Times New Roman" w:hAnsi="Times New Roman" w:cs="Times New Roman" w:eastAsia="Times New Roman"/>
                <w:b w:val="true"/>
                <w:i w:val="false"/>
                <w:color w:val="000000"/>
                <w:w w:val="103"/>
                <w:sz w:val="14"/>
              </w:rPr>
              <w:t>4.457(</w:t>
            </w:r>
            <w:r>
              <w:rPr>
                <w:rFonts w:ascii="Times New Roman" w:hAnsi="Times New Roman" w:cs="Times New Roman" w:eastAsia="Times New Roman"/>
                <w:b w:val="false"/>
                <w:i w:val="false"/>
                <w:color w:val="000000"/>
                <w:w w:val="112"/>
                <w:sz w:val="14"/>
              </w:rPr>
              <w:t>±</w:t>
            </w:r>
            <w:r>
              <w:rPr>
                <w:rFonts w:ascii="Times New Roman" w:hAnsi="Times New Roman" w:cs="Times New Roman" w:eastAsia="Times New Roman"/>
                <w:b w:val="true"/>
                <w:i w:val="false"/>
                <w:color w:val="000000"/>
                <w:w w:val="103"/>
                <w:sz w:val="14"/>
              </w:rPr>
              <w:t>0.330)</w:t>
            </w:r>
          </w:p>
        </w:tc>
        <w:tc>
          <w:tcPr>
            <w:tcW w:w="1460" w:type="dxa"/>
            <w:tcBorders>
              <w:top w:val="nil"/>
              <w:left w:val="nil"/>
              <w:right w:val="nil"/>
            </w:tcBorders>
          </w:tcPr>
          <w:p>
            <w:pPr>
              <w:spacing w:line="140" w:lineRule="exact"/>
              <w:ind w:right="300" w:left="180"/>
              <w:jc w:val="center"/>
            </w:pPr>
            <w:r>
              <w:rPr>
                <w:rFonts w:ascii="Times New Roman" w:hAnsi="Times New Roman" w:cs="Times New Roman" w:eastAsia="Times New Roman"/>
                <w:b w:val="true"/>
                <w:i w:val="false"/>
                <w:color w:val="000000"/>
                <w:w w:val="103"/>
                <w:sz w:val="14"/>
              </w:rPr>
              <w:t>4.390(</w:t>
            </w:r>
            <w:r>
              <w:rPr>
                <w:rFonts w:ascii="Times New Roman" w:hAnsi="Times New Roman" w:cs="Times New Roman" w:eastAsia="Times New Roman"/>
                <w:b w:val="false"/>
                <w:i w:val="false"/>
                <w:color w:val="000000"/>
                <w:w w:val="112"/>
                <w:sz w:val="14"/>
              </w:rPr>
              <w:t>±</w:t>
            </w:r>
            <w:r>
              <w:rPr>
                <w:rFonts w:ascii="Times New Roman" w:hAnsi="Times New Roman" w:cs="Times New Roman" w:eastAsia="Times New Roman"/>
                <w:b w:val="true"/>
                <w:i w:val="false"/>
                <w:color w:val="000000"/>
                <w:w w:val="103"/>
                <w:sz w:val="14"/>
              </w:rPr>
              <w:t>0.491)</w:t>
            </w:r>
          </w:p>
        </w:tc>
      </w:tr>
    </w:tbl>
    <w:p>
      <w:pPr>
        <w:spacing w:before="440" w:line="220" w:lineRule="exact"/>
        <w:ind w:left="0"/>
        <w:jc w:val="both"/>
      </w:pPr>
      <w:r>
        <w:rPr>
          <w:rFonts w:ascii="Times New Roman" w:hAnsi="Times New Roman" w:cs="Times New Roman" w:eastAsia="Times New Roman"/>
          <w:b w:val="false"/>
          <w:i w:val="false"/>
          <w:color w:val="000000"/>
          <w:w w:val="96"/>
          <w:sz w:val="20"/>
        </w:rPr>
        <w:t>trained on 30 percent of training data, the GVS achieves the notable performance, where the A-Dice is close to the ANT- GAN and PHS-GAN while the SSIM and PSNR significantly exceed the existing methods.</w:t>
      </w:r>
    </w:p>
    <w:p>
      <w:pPr>
        <w:spacing w:before="80" w:line="232" w:lineRule="exact"/>
        <w:ind w:left="0"/>
        <w:jc w:val="both"/>
      </w:pPr>
      <w:r>
        <w:rPr>
          <w:rFonts w:ascii="Times New Roman" w:hAnsi="Times New Roman" w:cs="Times New Roman" w:eastAsia="Times New Roman"/>
          <w:b w:val="true"/>
          <w:i w:val="false"/>
          <w:color w:val="000000"/>
          <w:w w:val="89"/>
          <w:sz w:val="20"/>
        </w:rPr>
        <w:t xml:space="preserve">Subjective evaluation. </w:t>
      </w:r>
      <w:r>
        <w:rPr>
          <w:rFonts w:ascii="Times New Roman" w:hAnsi="Times New Roman" w:cs="Times New Roman" w:eastAsia="Times New Roman"/>
          <w:b w:val="false"/>
          <w:i w:val="false"/>
          <w:color w:val="000000"/>
          <w:w w:val="97"/>
          <w:sz w:val="20"/>
        </w:rPr>
        <w:t>We report the subjective results in Table II. The overall tendency of subjective results is similar to the objective ones. That is, the GVS shows the best performance. Subsequently, the PHS-GAN and ANT-GAN have similar results. Finally, the VA-GAN occupies the bottom position. Particularly, the performance difference between different methods are magnified, and our GVS has a more obvious performance advantage than other methods in the aspects of both ”Healthiness” and ”Subject identity”. Furthermore, our GVS achieves near-ideal performance (”Healthiness”: GVS (4.457) vs upper bound (5.0); ”Subject identity”: GVS (4.390) vs upper bound (5.0)), which suggest the near-perfect performance of the GVS from the expert perspective.</w:t>
      </w:r>
    </w:p>
    <w:p>
      <w:pPr>
        <w:spacing w:before="280" w:line="180" w:lineRule="exact"/>
        <w:ind w:right="1460" w:left="0"/>
        <w:jc w:val="left"/>
      </w:pPr>
      <w:r>
        <w:rPr>
          <w:rFonts w:ascii="Times New Roman" w:hAnsi="Times New Roman" w:cs="Times New Roman" w:eastAsia="Times New Roman"/>
          <w:b w:val="false"/>
          <w:i w:val="true"/>
          <w:color w:val="0089DA"/>
          <w:w w:val="116"/>
          <w:sz w:val="18"/>
        </w:rPr>
        <w:t>F. Effectiveness of difference-aware loss</w:t>
      </w:r>
    </w:p>
    <w:p>
      <w:pPr>
        <w:spacing w:before="100" w:line="234" w:lineRule="exact"/>
        <w:ind w:firstLine="200" w:left="0"/>
        <w:jc w:val="both"/>
      </w:pPr>
      <w:r>
        <w:rPr>
          <w:rFonts w:ascii="Times New Roman" w:hAnsi="Times New Roman" w:cs="Times New Roman" w:eastAsia="Times New Roman"/>
          <w:b w:val="false"/>
          <w:i w:val="false"/>
          <w:color w:val="000000"/>
          <w:w w:val="96"/>
          <w:sz w:val="20"/>
        </w:rPr>
        <w:t>In Section III-B, we claim that the segmentor in the basic GVS has a poor generalization ability due to the mismatch between synthetic images and lesion annotations. As a result, the generator will be misguided and generate images with poor visual quality. We first evaluate the generalization ability of the segmentor before and after adding difference-aware loss. To this end, the pathological images are sent to the segmentor trained by the GVS and GVS w/o difference-aware loss, and then the corresponding dice scores are calculated. The results are shown in Figure 8(a) and illuminate that the GVS achieves a higher average dice score and lower variance compared to the GVS w/o L</w:t>
      </w:r>
      <w:r>
        <w:rPr>
          <w:rFonts w:ascii="Times New Roman" w:hAnsi="Times New Roman" w:cs="Times New Roman" w:eastAsia="Times New Roman"/>
          <w:b w:val="false"/>
          <w:i w:val="false"/>
          <w:color w:val="000000"/>
          <w:w w:val="96"/>
          <w:sz w:val="20"/>
          <w:vertAlign w:val="subscript"/>
        </w:rPr>
        <w:t>wce</w:t>
      </w:r>
      <w:r>
        <w:rPr>
          <w:rFonts w:ascii="Times New Roman" w:hAnsi="Times New Roman" w:cs="Times New Roman" w:eastAsia="Times New Roman"/>
          <w:b w:val="false"/>
          <w:i w:val="false"/>
          <w:color w:val="000000"/>
          <w:w w:val="96"/>
          <w:sz w:val="20"/>
        </w:rPr>
        <w:t>, which confirms that the difference-aware loss could improve the generalization ability of the segmentor.</w:t>
      </w:r>
    </w:p>
    <w:p>
      <w:pPr>
        <w:spacing w:before="60" w:line="200" w:lineRule="exact"/>
        <w:ind w:firstLine="200" w:left="0"/>
        <w:jc w:val="both"/>
      </w:pPr>
      <w:r>
        <w:rPr>
          <w:rFonts w:ascii="Times New Roman" w:hAnsi="Times New Roman" w:cs="Times New Roman" w:eastAsia="Times New Roman"/>
          <w:b w:val="false"/>
          <w:i w:val="false"/>
          <w:color w:val="000000"/>
          <w:w w:val="104"/>
          <w:sz w:val="20"/>
        </w:rPr>
        <w:t>Next, we further test and verify the effectiveness of difference-aware loss on the healthiness and subject identity</w:t>
      </w:r>
    </w:p>
    <w:p>
      <w:pPr>
        <w:spacing w:before="0" w:after="0" w:line="14" w:lineRule="exact"/>
        <w:sectPr>
          <w:type w:val="continuous"/>
          <w:pgSz w:w="12240" w:h="17760"/>
          <w:pgMar w:top="420" w:left="960" w:right="960"/>
          <w:cols w:num="2" w:equalWidth="off">
            <w:col w:w="5040" w:space="220"/>
            <w:col w:w="5060"/>
          </w:cols>
        </w:sectPr>
      </w:pPr>
    </w:p>
    <w:p>
      <w:pPr>
        <w:pageBreakBefore/>
        <w:ind w:left="0"/>
        <w:sectPr>
          <w:type w:val="continuous"/>
          <w:pgSz w:w="12240" w:h="17760"/>
          <w:pgMar w:top="420" w:left="960" w:right="960"/>
          <w:cols w:num="1">
            <w:col w:w="10320"/>
          </w:cols>
        </w:sectPr>
      </w:pPr>
      <w:r>
        <w:pict>
          <v:group coordorigin="0,0" coordsize="10300,140" style="mso-position-horizontal-relative:char;mso-position-vertical-relative:line;width:515.0pt;height:7.0pt">
            <v:shape style="position:absolute;mso-width-relative:margin;mso-height-relative:margin;z-index:0;left:0;top:0;width:5980;height:140" stroked="f">
              <o:lock aspectratio="t"/>
              <v:textbox inset="0,0,0,0">
                <w:txbxContent>
                  <w:p>
                    <w:pPr>
                      <w:spacing w:line="120" w:lineRule="exact"/>
                      <w:ind w:left="0"/>
                      <w:jc w:val="left"/>
                    </w:pPr>
                    <w:r>
                      <w:rPr>
                        <w:rFonts w:ascii="Times New Roman" w:hAnsi="Times New Roman" w:cs="Times New Roman" w:eastAsia="Times New Roman"/>
                        <w:b w:val="false"/>
                        <w:i w:val="false"/>
                        <w:color w:val="000000"/>
                        <w:w w:val="118"/>
                        <w:sz w:val="12"/>
                      </w:rPr>
                      <w:t xml:space="preserve">AUTHOR </w:t>
                    </w:r>
                    <w:r>
                      <w:rPr>
                        <w:rFonts w:ascii="Times New Roman" w:hAnsi="Times New Roman" w:cs="Times New Roman" w:eastAsia="Times New Roman"/>
                        <w:b w:val="false"/>
                        <w:i w:val="true"/>
                        <w:color w:val="000000"/>
                        <w:w w:val="118"/>
                        <w:sz w:val="12"/>
                      </w:rPr>
                      <w:t>zhang et al.</w:t>
                    </w:r>
                    <w:r>
                      <w:rPr>
                        <w:rFonts w:ascii="Times New Roman" w:hAnsi="Times New Roman" w:cs="Times New Roman" w:eastAsia="Times New Roman"/>
                        <w:b w:val="false"/>
                        <w:i w:val="false"/>
                        <w:color w:val="000000"/>
                        <w:w w:val="118"/>
                        <w:sz w:val="12"/>
                      </w:rPr>
                      <w:t>:GENERATOR VERSUS SEGMENTOR: PSEUDO-HEALTHY SYNTHESIS</w:t>
                    </w:r>
                  </w:p>
                </w:txbxContent>
              </v:textbox>
            </v:shape>
            <v:shape style="position:absolute;mso-width-relative:margin;mso-height-relative:margin;z-index:0;left:10220;top:0;width:80;height:140" stroked="f">
              <o:lock aspectratio="t"/>
              <v:textbox inset="0,0,0,0">
                <w:txbxContent>
                  <w:p>
                    <w:pPr>
                      <w:spacing w:line="120" w:lineRule="exact"/>
                      <w:ind w:left="0"/>
                      <w:jc w:val="left"/>
                    </w:pPr>
                    <w:r>
                      <w:rPr>
                        <w:rFonts w:ascii="Times New Roman" w:hAnsi="Times New Roman" w:cs="Times New Roman" w:eastAsia="Times New Roman"/>
                        <w:b w:val="false"/>
                        <w:i w:val="false"/>
                        <w:color w:val="000000"/>
                        <w:sz w:val="12"/>
                      </w:rPr>
                      <w:t>9</w:t>
                    </w:r>
                  </w:p>
                </w:txbxContent>
              </v:textbox>
            </v:shape>
            <w10:wrap type="none"/>
            <w10:anchorlock/>
          </v:group>
        </w:pict>
      </w:r>
    </w:p>
    <w:p>
      <w:pPr>
        <w:pBdr>
          <w:top w:color="FFFFFF" w:val="single" w:space="3"/>
        </w:pBdr>
        <w:spacing w:before="0" w:after="0" w:line="14" w:lineRule="exact"/>
        <w:ind w:left="20"/>
        <w:sectPr>
          <w:type w:val="continuous"/>
          <w:pgSz w:w="12240" w:h="17760"/>
          <w:pgMar w:top="420" w:left="960" w:right="960"/>
          <w:cols w:num="1">
            <w:col w:w="10320"/>
          </w:cols>
        </w:sectPr>
      </w:pPr>
      <w:r>
        <w:pict>
          <v:group coordorigin="0,0" coordsize="1000,8" style="mso-position-horizontal-relative:char;mso-position-vertical-relative:line;width:514.0pt;height:0.4pt">
            <v:line strokecolor="008ADA" stroked="t" strokeweight="0.4pt" style="position:absolute" from="0,4" to="1000,4">
              <v:stroke dashstyle="solid"/>
            </v:line>
          </v:group>
        </w:pict>
      </w:r>
    </w:p>
    <w:p>
      <w:pPr>
        <w:pBdr>
          <w:top w:color="FFFFFF" w:val="single" w:space="25"/>
        </w:pBdr>
        <w:ind w:left="660"/>
        <w:sectPr>
          <w:type w:val="continuous"/>
          <w:pgSz w:w="12240" w:h="17760"/>
          <w:pgMar w:top="420" w:left="960" w:right="960"/>
          <w:cols w:num="1">
            <w:col w:w="10320"/>
          </w:cols>
        </w:sectPr>
      </w:pPr>
      <w:r>
        <w:pict>
          <v:group coordorigin="0,0" coordsize="9420,200" style="mso-position-horizontal-relative:char;mso-position-vertical-relative:line;width:471.0pt;height:10.0pt">
            <v:shape style="position:absolute;mso-width-relative:margin;mso-height-relative:margin;z-index:0;left:0;top:0;width:700;height:200" stroked="f">
              <o:lock aspectratio="t"/>
              <v:textbox inset="0,0,0,0">
                <w:txbxContent>
                  <w:p>
                    <w:pPr>
                      <w:spacing w:line="180" w:lineRule="exact"/>
                      <w:ind w:left="0"/>
                      <w:jc w:val="left"/>
                    </w:pPr>
                    <w:r>
                      <w:rPr>
                        <w:rFonts w:ascii="Times New Roman" w:hAnsi="Times New Roman" w:cs="Times New Roman" w:eastAsia="Times New Roman"/>
                        <w:b w:val="false"/>
                        <w:i w:val="false"/>
                        <w:color w:val="000000"/>
                        <w:w w:val="113"/>
                        <w:sz w:val="18"/>
                      </w:rPr>
                      <w:t>Original</w:t>
                    </w:r>
                  </w:p>
                </w:txbxContent>
              </v:textbox>
            </v:shape>
            <v:shape style="position:absolute;mso-width-relative:margin;mso-height-relative:margin;z-index:0;left:1120;top:0;width:860;height:200" stroked="f">
              <o:lock aspectratio="t"/>
              <v:textbox inset="0,0,0,0">
                <w:txbxContent>
                  <w:p>
                    <w:pPr>
                      <w:spacing w:line="180" w:lineRule="exact"/>
                      <w:ind w:left="0"/>
                      <w:jc w:val="left"/>
                    </w:pPr>
                    <w:r>
                      <w:rPr>
                        <w:rFonts w:ascii="Times New Roman" w:hAnsi="Times New Roman" w:cs="Times New Roman" w:eastAsia="Times New Roman"/>
                        <w:b w:val="false"/>
                        <w:i w:val="false"/>
                        <w:color w:val="000000"/>
                        <w:w w:val="118"/>
                        <w:sz w:val="18"/>
                      </w:rPr>
                      <w:t>Enhanced</w:t>
                    </w:r>
                  </w:p>
                </w:txbxContent>
              </v:textbox>
            </v:shape>
            <v:shape style="position:absolute;mso-width-relative:margin;mso-height-relative:margin;z-index:0;left:2480;top:0;width:700;height:200" stroked="f">
              <o:lock aspectratio="t"/>
              <v:textbox inset="0,0,0,0">
                <w:txbxContent>
                  <w:p>
                    <w:pPr>
                      <w:spacing w:line="180" w:lineRule="exact"/>
                      <w:ind w:left="0"/>
                      <w:jc w:val="left"/>
                    </w:pPr>
                    <w:r>
                      <w:rPr>
                        <w:rFonts w:ascii="Times New Roman" w:hAnsi="Times New Roman" w:cs="Times New Roman" w:eastAsia="Times New Roman"/>
                        <w:b w:val="false"/>
                        <w:i w:val="false"/>
                        <w:color w:val="000000"/>
                        <w:w w:val="113"/>
                        <w:sz w:val="18"/>
                      </w:rPr>
                      <w:t>Original</w:t>
                    </w:r>
                  </w:p>
                </w:txbxContent>
              </v:textbox>
            </v:shape>
            <v:shape style="position:absolute;mso-width-relative:margin;mso-height-relative:margin;z-index:0;left:3600;top:0;width:860;height:200" stroked="f">
              <o:lock aspectratio="t"/>
              <v:textbox inset="0,0,0,0">
                <w:txbxContent>
                  <w:p>
                    <w:pPr>
                      <w:spacing w:line="180" w:lineRule="exact"/>
                      <w:ind w:left="0"/>
                      <w:jc w:val="left"/>
                    </w:pPr>
                    <w:r>
                      <w:rPr>
                        <w:rFonts w:ascii="Times New Roman" w:hAnsi="Times New Roman" w:cs="Times New Roman" w:eastAsia="Times New Roman"/>
                        <w:b w:val="false"/>
                        <w:i w:val="false"/>
                        <w:color w:val="000000"/>
                        <w:w w:val="118"/>
                        <w:sz w:val="18"/>
                      </w:rPr>
                      <w:t>Enhanced</w:t>
                    </w:r>
                  </w:p>
                </w:txbxContent>
              </v:textbox>
            </v:shape>
            <v:shape style="position:absolute;mso-width-relative:margin;mso-height-relative:margin;z-index:0;left:4920;top:0;width:720;height:200" stroked="f">
              <o:lock aspectratio="t"/>
              <v:textbox inset="0,0,0,0">
                <w:txbxContent>
                  <w:p>
                    <w:pPr>
                      <w:spacing w:line="180" w:lineRule="exact"/>
                      <w:ind w:left="0"/>
                      <w:jc w:val="left"/>
                    </w:pPr>
                    <w:r>
                      <w:rPr>
                        <w:rFonts w:ascii="Times New Roman" w:hAnsi="Times New Roman" w:cs="Times New Roman" w:eastAsia="Times New Roman"/>
                        <w:b w:val="false"/>
                        <w:i w:val="false"/>
                        <w:color w:val="000000"/>
                        <w:w w:val="116"/>
                        <w:sz w:val="18"/>
                      </w:rPr>
                      <w:t>Original</w:t>
                    </w:r>
                  </w:p>
                </w:txbxContent>
              </v:textbox>
            </v:shape>
            <v:shape style="position:absolute;mso-width-relative:margin;mso-height-relative:margin;z-index:0;left:6060;top:0;width:840;height:200" stroked="f">
              <o:lock aspectratio="t"/>
              <v:textbox inset="0,0,0,0">
                <w:txbxContent>
                  <w:p>
                    <w:pPr>
                      <w:spacing w:line="180" w:lineRule="exact"/>
                      <w:ind w:left="0"/>
                      <w:jc w:val="left"/>
                    </w:pPr>
                    <w:r>
                      <w:rPr>
                        <w:rFonts w:ascii="Times New Roman" w:hAnsi="Times New Roman" w:cs="Times New Roman" w:eastAsia="Times New Roman"/>
                        <w:b w:val="false"/>
                        <w:i w:val="false"/>
                        <w:color w:val="000000"/>
                        <w:w w:val="115"/>
                        <w:sz w:val="18"/>
                      </w:rPr>
                      <w:t>Enhanced</w:t>
                    </w:r>
                  </w:p>
                </w:txbxContent>
              </v:textbox>
            </v:shape>
            <v:shape style="position:absolute;mso-width-relative:margin;mso-height-relative:margin;z-index:0;left:7440;top:0;width:700;height:200" stroked="f">
              <o:lock aspectratio="t"/>
              <v:textbox inset="0,0,0,0">
                <w:txbxContent>
                  <w:p>
                    <w:pPr>
                      <w:spacing w:line="180" w:lineRule="exact"/>
                      <w:ind w:left="0"/>
                      <w:jc w:val="left"/>
                    </w:pPr>
                    <w:r>
                      <w:rPr>
                        <w:rFonts w:ascii="Times New Roman" w:hAnsi="Times New Roman" w:cs="Times New Roman" w:eastAsia="Times New Roman"/>
                        <w:b w:val="false"/>
                        <w:i w:val="false"/>
                        <w:color w:val="000000"/>
                        <w:w w:val="113"/>
                        <w:sz w:val="18"/>
                      </w:rPr>
                      <w:t>Original</w:t>
                    </w:r>
                  </w:p>
                </w:txbxContent>
              </v:textbox>
            </v:shape>
            <v:shape style="position:absolute;mso-width-relative:margin;mso-height-relative:margin;z-index:0;left:8580;top:0;width:840;height:200" stroked="f">
              <o:lock aspectratio="t"/>
              <v:textbox inset="0,0,0,0">
                <w:txbxContent>
                  <w:p>
                    <w:pPr>
                      <w:spacing w:line="180" w:lineRule="exact"/>
                      <w:ind w:left="0"/>
                      <w:jc w:val="left"/>
                    </w:pPr>
                    <w:r>
                      <w:rPr>
                        <w:rFonts w:ascii="Times New Roman" w:hAnsi="Times New Roman" w:cs="Times New Roman" w:eastAsia="Times New Roman"/>
                        <w:b w:val="false"/>
                        <w:i w:val="false"/>
                        <w:color w:val="000000"/>
                        <w:w w:val="115"/>
                        <w:sz w:val="18"/>
                      </w:rPr>
                      <w:t>Enhanced</w:t>
                    </w:r>
                  </w:p>
                </w:txbxContent>
              </v:textbox>
            </v:shape>
            <w10:wrap type="none"/>
            <w10:anchorlock/>
          </v:group>
        </w:pict>
      </w:r>
    </w:p>
    <w:p>
      <w:pPr>
        <w:pBdr>
          <w:top w:color="FFFFFF" w:val="single" w:space="2"/>
        </w:pBdr>
        <w:ind w:left="420"/>
        <w:sectPr>
          <w:type w:val="continuous"/>
          <w:pgSz w:w="12240" w:h="17760"/>
          <w:pgMar w:top="420" w:left="960" w:right="960"/>
          <w:cols w:num="1">
            <w:col w:w="10320"/>
          </w:cols>
        </w:sectPr>
      </w:pPr>
      <w:r>
        <w:drawing>
          <wp:inline distT="0" distR="0" distB="0" distL="0">
            <wp:extent cx="6273800" cy="3048000"/>
            <wp:docPr id="6" name="Drawing 6" descr="IMAGE"/>
            <a:graphic xmlns:a="http://schemas.openxmlformats.org/drawingml/2006/main">
              <a:graphicData uri="http://schemas.openxmlformats.org/drawingml/2006/picture">
                <pic:pic xmlns:pic="http://schemas.openxmlformats.org/drawingml/2006/picture">
                  <pic:nvPicPr>
                    <pic:cNvPr id="0" name="Picture 6" descr="IMAGE"/>
                    <pic:cNvPicPr>
                      <a:picLocks noChangeAspect="true"/>
                    </pic:cNvPicPr>
                  </pic:nvPicPr>
                  <pic:blipFill>
                    <a:blip r:embed="rId21"/>
                    <a:stretch>
                      <a:fillRect/>
                    </a:stretch>
                  </pic:blipFill>
                  <pic:spPr>
                    <a:xfrm>
                      <a:off x="0" y="0"/>
                      <a:ext cx="6273800" cy="3048000"/>
                    </a:xfrm>
                    <a:prstGeom prst="rect">
                      <a:avLst/>
                    </a:prstGeom>
                  </pic:spPr>
                </pic:pic>
              </a:graphicData>
            </a:graphic>
          </wp:inline>
        </w:drawing>
      </w:r>
    </w:p>
    <w:p>
      <w:pPr>
        <w:spacing w:before="0" w:after="0" w:line="14" w:lineRule="atLeast"/>
        <w:sectPr>
          <w:type w:val="continuous"/>
          <w:pgSz w:w="12240" w:h="17760"/>
          <w:pgMar w:top="420" w:left="960" w:right="960"/>
        </w:sectPr>
      </w:pPr>
      <w:r>
        <w:pict>
          <v:shape o:allowoverlap="t" o:allowincell="f" stroked="f" filled="f" style="position:absolute;mso-position-horizontal-relative:page;mso-position-vertical-relative:page;margin-left:52pt;margin-top:84pt;width:10.0pt;height:159.0pt">
            <v:textbox inset="0,0,0,0" style="layout-flow:vertical;mso-layout-flow-alt:bottom-to-top">
              <w:txbxContent>
                <w:p>
                  <w:pPr>
                    <w:spacing w:line="180" w:lineRule="exact"/>
                    <w:ind w:left="20"/>
                    <w:jc w:val="left"/>
                  </w:pPr>
                  <w:r>
                    <w:rPr>
                      <w:rFonts w:ascii="Times New Roman" w:hAnsi="Times New Roman" w:cs="Times New Roman" w:eastAsia="Times New Roman"/>
                      <w:b w:val="false"/>
                      <w:i w:val="false"/>
                      <w:color w:val="000000"/>
                      <w:w w:val="113"/>
                      <w:sz w:val="18"/>
                    </w:rPr>
                    <w:t>Predictions Zoomed view Images</w:t>
                  </w:r>
                </w:p>
              </w:txbxContent>
            </v:textbox>
          </v:shape>
        </w:pict>
      </w:r>
    </w:p>
    <w:p>
      <w:pPr>
        <w:spacing w:before="0" w:after="0" w:line="14" w:lineRule="atLeast"/>
        <w:sectPr>
          <w:type w:val="continuous"/>
          <w:pgSz w:w="12240" w:h="17760"/>
          <w:pgMar w:top="420" w:left="960" w:right="960"/>
        </w:sectPr>
      </w:pPr>
      <w:r>
        <w:pict>
          <v:shape o:allowoverlap="t" o:allowincell="f" stroked="f" filled="f" style="position:absolute;mso-position-horizontal-relative:page;mso-position-vertical-relative:page;margin-left:52pt;margin-top:265pt;width:10.0pt;height:29.0pt">
            <v:textbox inset="0,0,0,0" style="layout-flow:vertical;mso-layout-flow-alt:bottom-to-top">
              <w:txbxContent>
                <w:p>
                  <w:pPr>
                    <w:spacing w:line="180" w:lineRule="exact"/>
                    <w:ind w:left="20"/>
                    <w:jc w:val="left"/>
                  </w:pPr>
                  <w:r>
                    <w:rPr>
                      <w:rFonts w:ascii="Times New Roman" w:hAnsi="Times New Roman" w:cs="Times New Roman" w:eastAsia="Times New Roman"/>
                      <w:b w:val="false"/>
                      <w:i w:val="false"/>
                      <w:color w:val="000000"/>
                      <w:w w:val="116"/>
                      <w:sz w:val="18"/>
                    </w:rPr>
                    <w:t>Labels</w:t>
                  </w:r>
                </w:p>
              </w:txbxContent>
            </v:textbox>
          </v:shape>
        </w:pict>
      </w:r>
    </w:p>
    <w:p>
      <w:pPr>
        <w:pBdr>
          <w:top w:color="FFFFFF" w:val="single" w:space="8"/>
        </w:pBdr>
        <w:spacing w:line="200" w:lineRule="exact"/>
        <w:ind w:left="0"/>
        <w:jc w:val="left"/>
        <w:sectPr>
          <w:type w:val="continuous"/>
          <w:pgSz w:w="12240" w:h="17760"/>
          <w:pgMar w:top="420" w:left="960" w:right="960"/>
          <w:cols w:num="1">
            <w:col w:w="10320"/>
          </w:cols>
        </w:sectPr>
      </w:pPr>
      <w:r>
        <w:rPr>
          <w:rFonts w:ascii="Times New Roman" w:hAnsi="Times New Roman" w:cs="Times New Roman" w:eastAsia="Times New Roman"/>
          <w:b w:val="false"/>
          <w:i w:val="false"/>
          <w:color w:val="0089DA"/>
          <w:w w:val="99"/>
          <w:sz w:val="20"/>
        </w:rPr>
        <w:t>Fig. 9</w:t>
      </w:r>
      <w:r>
        <w:rPr>
          <w:rFonts w:ascii="Times New Roman" w:hAnsi="Times New Roman" w:cs="Times New Roman" w:eastAsia="Times New Roman"/>
          <w:b w:val="false"/>
          <w:i w:val="false"/>
          <w:color w:val="000000"/>
          <w:w w:val="99"/>
          <w:sz w:val="20"/>
        </w:rPr>
        <w:t xml:space="preserve">: Examples of segmentation predictions for enhanced results on BraTS dataset. Note that these results are generated when </w:t>
      </w:r>
      <w:r>
        <w:rPr>
          <w:rFonts w:ascii="宋体" w:hAnsi="宋体" w:cs="宋体" w:eastAsia="宋体"/>
          <w:b w:val="false"/>
          <w:i w:val="false"/>
          <w:color w:val="000000"/>
          <w:w w:val="99"/>
          <w:sz w:val="20"/>
        </w:rPr>
        <w:t xml:space="preserve">α </w:t>
      </w:r>
      <w:r>
        <w:rPr>
          <w:rFonts w:ascii="Times New Roman" w:hAnsi="Times New Roman" w:cs="Times New Roman" w:eastAsia="Times New Roman"/>
          <w:b w:val="false"/>
          <w:i w:val="false"/>
          <w:color w:val="000000"/>
          <w:w w:val="99"/>
          <w:sz w:val="20"/>
        </w:rPr>
        <w:t>= 0.3.</w:t>
      </w:r>
    </w:p>
    <w:p>
      <w:pPr>
        <w:pBdr>
          <w:top w:color="FFFFFF" w:val="single" w:space="15"/>
        </w:pBdr>
        <w:spacing w:line="220" w:lineRule="exact"/>
        <w:ind w:left="0"/>
        <w:jc w:val="both"/>
      </w:pPr>
      <w:r>
        <w:rPr>
          <w:rFonts w:ascii="Times New Roman" w:hAnsi="Times New Roman" w:cs="Times New Roman" w:eastAsia="Times New Roman"/>
          <w:b w:val="false"/>
          <w:i w:val="false"/>
          <w:color w:val="0089DA"/>
          <w:w w:val="97"/>
          <w:sz w:val="20"/>
        </w:rPr>
        <w:t>TABLE III</w:t>
      </w:r>
      <w:r>
        <w:rPr>
          <w:rFonts w:ascii="Times New Roman" w:hAnsi="Times New Roman" w:cs="Times New Roman" w:eastAsia="Times New Roman"/>
          <w:b w:val="false"/>
          <w:i w:val="false"/>
          <w:color w:val="000000"/>
          <w:w w:val="97"/>
          <w:sz w:val="20"/>
        </w:rPr>
        <w:t xml:space="preserve">: Comparison of the segmentation performances in the case of different </w:t>
      </w:r>
      <w:r>
        <w:rPr>
          <w:rFonts w:ascii="宋体" w:hAnsi="宋体" w:cs="宋体" w:eastAsia="宋体"/>
          <w:b w:val="false"/>
          <w:i w:val="false"/>
          <w:color w:val="000000"/>
          <w:w w:val="97"/>
          <w:sz w:val="20"/>
        </w:rPr>
        <w:t>α</w:t>
      </w:r>
      <w:r>
        <w:rPr>
          <w:rFonts w:ascii="Times New Roman" w:hAnsi="Times New Roman" w:cs="Times New Roman" w:eastAsia="Times New Roman"/>
          <w:b w:val="false"/>
          <w:i w:val="false"/>
          <w:color w:val="000000"/>
          <w:w w:val="97"/>
          <w:sz w:val="20"/>
        </w:rPr>
        <w:t xml:space="preserve">. All results are averaged over 3 trials. Note that </w:t>
      </w:r>
      <w:r>
        <w:rPr>
          <w:rFonts w:ascii="宋体" w:hAnsi="宋体" w:cs="宋体" w:eastAsia="宋体"/>
          <w:b w:val="false"/>
          <w:i w:val="false"/>
          <w:color w:val="000000"/>
          <w:w w:val="97"/>
          <w:sz w:val="20"/>
        </w:rPr>
        <w:t xml:space="preserve">α </w:t>
      </w:r>
      <w:r>
        <w:rPr>
          <w:rFonts w:ascii="Times New Roman" w:hAnsi="Times New Roman" w:cs="Times New Roman" w:eastAsia="Times New Roman"/>
          <w:b w:val="false"/>
          <w:i w:val="false"/>
          <w:color w:val="000000"/>
          <w:w w:val="97"/>
          <w:sz w:val="20"/>
        </w:rPr>
        <w:t xml:space="preserve">= 0.0 represents the images without enhancement, and the values in brackets are calculated by comparing the segmentation performances before or after enhancement. Max improvement is denoted in </w:t>
      </w:r>
      <w:r>
        <w:rPr>
          <w:rFonts w:ascii="Times New Roman" w:hAnsi="Times New Roman" w:cs="Times New Roman" w:eastAsia="Times New Roman"/>
          <w:b w:val="true"/>
          <w:i w:val="false"/>
          <w:color w:val="000000"/>
          <w:w w:val="89"/>
          <w:sz w:val="20"/>
        </w:rPr>
        <w:t>bold</w:t>
      </w:r>
      <w:r>
        <w:rPr>
          <w:rFonts w:ascii="Times New Roman" w:hAnsi="Times New Roman" w:cs="Times New Roman" w:eastAsia="Times New Roman"/>
          <w:b w:val="false"/>
          <w:i w:val="false"/>
          <w:color w:val="000000"/>
          <w:w w:val="97"/>
          <w:sz w:val="20"/>
        </w:rPr>
        <w:t xml:space="preserve">, and the second one is denoted in </w:t>
      </w:r>
      <w:r>
        <w:rPr>
          <w:rFonts w:ascii="Times New Roman" w:hAnsi="Times New Roman" w:cs="Times New Roman" w:eastAsia="Times New Roman"/>
          <w:b w:val="false"/>
          <w:i w:val="false"/>
          <w:color w:val="000000"/>
          <w:w w:val="97"/>
          <w:sz w:val="20"/>
          <w:u w:val="single"/>
        </w:rPr>
        <w:t>underline</w:t>
      </w:r>
      <w:r>
        <w:rPr>
          <w:rFonts w:ascii="Times New Roman" w:hAnsi="Times New Roman" w:cs="Times New Roman" w:eastAsia="Times New Roman"/>
          <w:b w:val="false"/>
          <w:i w:val="false"/>
          <w:color w:val="000000"/>
          <w:w w:val="97"/>
          <w:sz w:val="20"/>
        </w:rPr>
        <w:t>.</w:t>
      </w:r>
    </w:p>
    <w:p>
      <w:pPr>
        <w:spacing w:before="0" w:after="0" w:line="14" w:lineRule="exact"/>
        <w:sectPr>
          <w:type w:val="continuous"/>
          <w:pgSz w:w="12240" w:h="17760"/>
          <w:pgMar w:top="420" w:left="960" w:right="960"/>
          <w:cols w:num="1">
            <w:col w:w="10320"/>
          </w:cols>
        </w:sectPr>
      </w:pPr>
    </w:p>
    <w:p>
      <w:pPr>
        <w:pBdr>
          <w:top w:color="FFFFFF" w:val="single" w:space="8"/>
        </w:pBdr>
        <w:spacing w:before="0" w:after="0" w:line="14" w:lineRule="exact"/>
      </w:pPr>
    </w:p>
    <w:tbl>
      <w:tblPr>
        <w:tblW w:w="0" w:type="auto"/>
        <w:tblInd w:w="1140" w:type="dxa"/>
        <w:tblBorders>
          <w:top w:val="single"/>
          <w:left w:val="single"/>
          <w:bottom w:val="single"/>
          <w:right w:val="single"/>
          <w:insideH w:val="single"/>
          <w:insideV w:val="single"/>
        </w:tblBorders>
      </w:tblPr>
      <w:tblGrid>
        <w:gridCol w:w="1120"/>
        <w:gridCol w:w="1180"/>
        <w:gridCol w:w="940"/>
        <w:gridCol w:w="1220"/>
        <w:gridCol w:w="1220"/>
        <w:gridCol w:w="1220"/>
        <w:gridCol w:w="1100"/>
      </w:tblGrid>
      <w:tr>
        <w:trPr>
          <w:trHeight w:hRule="atLeast" w:val="280"/>
        </w:trPr>
        <w:tc>
          <w:tcPr>
            <w:tcW w:w="1120" w:type="dxa"/>
            <w:tcBorders>
              <w:left w:val="nil"/>
              <w:bottom w:val="nil"/>
              <w:right w:val="nil"/>
            </w:tcBorders>
          </w:tcPr>
          <w:p>
            <w:pPr>
              <w:spacing w:before="160" w:line="140" w:lineRule="exact"/>
              <w:ind w:right="560" w:left="120"/>
              <w:jc w:val="center"/>
            </w:pPr>
            <w:r>
              <w:rPr>
                <w:rFonts w:ascii="Times New Roman" w:hAnsi="Times New Roman" w:cs="Times New Roman" w:eastAsia="Times New Roman"/>
                <w:b w:val="false"/>
                <w:i w:val="false"/>
                <w:color w:val="000000"/>
                <w:w w:val="109"/>
                <w:sz w:val="14"/>
              </w:rPr>
              <w:t>BraTS</w:t>
            </w:r>
          </w:p>
        </w:tc>
        <w:tc>
          <w:tcPr>
            <w:tcW w:w="1180" w:type="dxa"/>
            <w:tcBorders>
              <w:left w:val="nil"/>
              <w:right w:val="nil"/>
            </w:tcBorders>
          </w:tcPr>
          <w:p>
            <w:pPr>
              <w:spacing w:before="80" w:line="140" w:lineRule="exact"/>
              <w:ind w:right="960" w:left="80"/>
              <w:jc w:val="center"/>
            </w:pPr>
            <w:r>
              <w:rPr>
                <w:rFonts w:ascii="宋体" w:hAnsi="宋体" w:cs="宋体" w:eastAsia="宋体"/>
                <w:b w:val="false"/>
                <w:i w:val="false"/>
                <w:color w:val="000000"/>
                <w:w w:val="71"/>
                <w:sz w:val="14"/>
              </w:rPr>
              <w:t>α</w:t>
            </w:r>
          </w:p>
        </w:tc>
        <w:tc>
          <w:tcPr>
            <w:tcW w:w="940" w:type="dxa"/>
            <w:tcBorders>
              <w:left w:val="nil"/>
              <w:right w:val="nil"/>
            </w:tcBorders>
          </w:tcPr>
          <w:p>
            <w:pPr>
              <w:spacing w:before="80" w:line="140" w:lineRule="exact"/>
              <w:ind w:right="640" w:left="80"/>
              <w:jc w:val="center"/>
            </w:pPr>
            <w:r>
              <w:rPr>
                <w:rFonts w:ascii="Times New Roman" w:hAnsi="Times New Roman" w:cs="Times New Roman" w:eastAsia="Times New Roman"/>
                <w:b w:val="false"/>
                <w:i w:val="false"/>
                <w:color w:val="000000"/>
                <w:w w:val="102"/>
                <w:sz w:val="14"/>
              </w:rPr>
              <w:t>0.0</w:t>
            </w:r>
          </w:p>
        </w:tc>
        <w:tc>
          <w:tcPr>
            <w:tcW w:w="1220" w:type="dxa"/>
            <w:tcBorders>
              <w:left w:val="nil"/>
              <w:right w:val="nil"/>
            </w:tcBorders>
          </w:tcPr>
          <w:p>
            <w:pPr>
              <w:spacing w:before="80" w:line="140" w:lineRule="exact"/>
              <w:ind w:right="640" w:left="360"/>
              <w:jc w:val="center"/>
            </w:pPr>
            <w:r>
              <w:rPr>
                <w:rFonts w:ascii="Times New Roman" w:hAnsi="Times New Roman" w:cs="Times New Roman" w:eastAsia="Times New Roman"/>
                <w:b w:val="false"/>
                <w:i w:val="false"/>
                <w:color w:val="000000"/>
                <w:w w:val="102"/>
                <w:sz w:val="14"/>
              </w:rPr>
              <w:t>0.3</w:t>
            </w:r>
          </w:p>
        </w:tc>
        <w:tc>
          <w:tcPr>
            <w:tcW w:w="1220" w:type="dxa"/>
            <w:tcBorders>
              <w:left w:val="nil"/>
              <w:right w:val="nil"/>
            </w:tcBorders>
          </w:tcPr>
          <w:p>
            <w:pPr>
              <w:spacing w:before="80" w:line="140" w:lineRule="exact"/>
              <w:ind w:right="640" w:left="360"/>
              <w:jc w:val="center"/>
            </w:pPr>
            <w:r>
              <w:rPr>
                <w:rFonts w:ascii="Times New Roman" w:hAnsi="Times New Roman" w:cs="Times New Roman" w:eastAsia="Times New Roman"/>
                <w:b w:val="false"/>
                <w:i w:val="false"/>
                <w:color w:val="000000"/>
                <w:w w:val="102"/>
                <w:sz w:val="14"/>
              </w:rPr>
              <w:t>0.5</w:t>
            </w:r>
          </w:p>
        </w:tc>
        <w:tc>
          <w:tcPr>
            <w:tcW w:w="1220" w:type="dxa"/>
            <w:tcBorders>
              <w:left w:val="nil"/>
              <w:right w:val="nil"/>
            </w:tcBorders>
          </w:tcPr>
          <w:p>
            <w:pPr>
              <w:spacing w:before="80" w:line="140" w:lineRule="exact"/>
              <w:ind w:right="640" w:left="360"/>
              <w:jc w:val="center"/>
            </w:pPr>
            <w:r>
              <w:rPr>
                <w:rFonts w:ascii="Times New Roman" w:hAnsi="Times New Roman" w:cs="Times New Roman" w:eastAsia="Times New Roman"/>
                <w:b w:val="false"/>
                <w:i w:val="false"/>
                <w:color w:val="000000"/>
                <w:w w:val="102"/>
                <w:sz w:val="14"/>
              </w:rPr>
              <w:t>0.7</w:t>
            </w:r>
          </w:p>
        </w:tc>
        <w:tc>
          <w:tcPr>
            <w:tcW w:w="1100" w:type="dxa"/>
            <w:tcBorders>
              <w:left w:val="nil"/>
              <w:right w:val="nil"/>
            </w:tcBorders>
          </w:tcPr>
          <w:p>
            <w:pPr>
              <w:spacing w:before="80" w:line="140" w:lineRule="exact"/>
              <w:ind w:right="520" w:left="360"/>
              <w:jc w:val="center"/>
            </w:pPr>
            <w:r>
              <w:rPr>
                <w:rFonts w:ascii="Times New Roman" w:hAnsi="Times New Roman" w:cs="Times New Roman" w:eastAsia="Times New Roman"/>
                <w:b w:val="false"/>
                <w:i w:val="false"/>
                <w:color w:val="000000"/>
                <w:w w:val="102"/>
                <w:sz w:val="14"/>
              </w:rPr>
              <w:t>1.0</w:t>
            </w:r>
          </w:p>
        </w:tc>
      </w:tr>
      <w:tr>
        <w:trPr>
          <w:trHeight w:hRule="atLeast" w:val="280"/>
        </w:trPr>
        <w:tc>
          <w:tcPr>
            <w:tcW w:w="1120" w:type="dxa"/>
            <w:tcBorders>
              <w:top w:val="nil"/>
              <w:left w:val="nil"/>
              <w:right w:val="nil"/>
            </w:tcBorders>
          </w:tcPr>
          <w:p>
            <w:pPr>
              <w:spacing w:before="0" w:after="0" w:line="14" w:lineRule="exact"/>
            </w:pPr>
          </w:p>
        </w:tc>
        <w:tc>
          <w:tcPr>
            <w:tcW w:w="1180" w:type="dxa"/>
            <w:tcBorders>
              <w:left w:val="nil"/>
              <w:right w:val="nil"/>
            </w:tcBorders>
          </w:tcPr>
          <w:p>
            <w:pPr>
              <w:spacing w:before="80" w:line="140" w:lineRule="exact"/>
              <w:ind w:right="860" w:left="0"/>
              <w:jc w:val="center"/>
            </w:pPr>
            <w:r>
              <w:rPr>
                <w:rFonts w:ascii="Times New Roman" w:hAnsi="Times New Roman" w:cs="Times New Roman" w:eastAsia="Times New Roman"/>
                <w:b w:val="false"/>
                <w:i w:val="false"/>
                <w:color w:val="000000"/>
                <w:w w:val="105"/>
                <w:sz w:val="14"/>
              </w:rPr>
              <w:t>Dice</w:t>
            </w:r>
          </w:p>
        </w:tc>
        <w:tc>
          <w:tcPr>
            <w:tcW w:w="940" w:type="dxa"/>
            <w:tcBorders>
              <w:left w:val="nil"/>
              <w:right w:val="nil"/>
            </w:tcBorders>
          </w:tcPr>
          <w:p>
            <w:pPr>
              <w:spacing w:before="80" w:line="140" w:lineRule="exact"/>
              <w:ind w:right="560" w:left="0"/>
              <w:jc w:val="center"/>
            </w:pPr>
            <w:r>
              <w:rPr>
                <w:rFonts w:ascii="Times New Roman" w:hAnsi="Times New Roman" w:cs="Times New Roman" w:eastAsia="Times New Roman"/>
                <w:b w:val="false"/>
                <w:i w:val="false"/>
                <w:color w:val="000000"/>
                <w:w w:val="107"/>
                <w:sz w:val="14"/>
              </w:rPr>
              <w:t>0.805</w:t>
            </w:r>
          </w:p>
        </w:tc>
        <w:tc>
          <w:tcPr>
            <w:tcW w:w="1220" w:type="dxa"/>
            <w:tcBorders>
              <w:left w:val="nil"/>
              <w:right w:val="nil"/>
            </w:tcBorders>
          </w:tcPr>
          <w:p>
            <w:pPr>
              <w:spacing w:before="80" w:line="140" w:lineRule="exact"/>
              <w:ind w:right="280" w:left="0"/>
              <w:jc w:val="center"/>
            </w:pPr>
            <w:r>
              <w:rPr>
                <w:rFonts w:ascii="Times New Roman" w:hAnsi="Times New Roman" w:cs="Times New Roman" w:eastAsia="Times New Roman"/>
                <w:b w:val="false"/>
                <w:i w:val="false"/>
                <w:color w:val="000000"/>
                <w:w w:val="112"/>
                <w:sz w:val="14"/>
              </w:rPr>
              <w:t>0.813(+0.008)</w:t>
            </w:r>
          </w:p>
        </w:tc>
        <w:tc>
          <w:tcPr>
            <w:tcW w:w="1220" w:type="dxa"/>
            <w:tcBorders>
              <w:left w:val="nil"/>
              <w:right w:val="nil"/>
            </w:tcBorders>
          </w:tcPr>
          <w:p>
            <w:pPr>
              <w:spacing w:before="80" w:line="140" w:lineRule="exact"/>
              <w:ind w:right="280" w:left="0"/>
              <w:jc w:val="center"/>
            </w:pPr>
            <w:r>
              <w:rPr>
                <w:rFonts w:ascii="Times New Roman" w:hAnsi="Times New Roman" w:cs="Times New Roman" w:eastAsia="Times New Roman"/>
                <w:b w:val="false"/>
                <w:i w:val="false"/>
                <w:color w:val="000000"/>
                <w:w w:val="112"/>
                <w:sz w:val="14"/>
              </w:rPr>
              <w:t>0.812(+0.007)</w:t>
            </w:r>
          </w:p>
        </w:tc>
        <w:tc>
          <w:tcPr>
            <w:tcW w:w="1220" w:type="dxa"/>
            <w:tcBorders>
              <w:left w:val="nil"/>
              <w:right w:val="nil"/>
            </w:tcBorders>
          </w:tcPr>
          <w:p>
            <w:pPr>
              <w:spacing w:before="80" w:line="140" w:lineRule="exact"/>
              <w:ind w:right="280" w:left="0"/>
              <w:jc w:val="center"/>
            </w:pPr>
            <w:r>
              <w:rPr>
                <w:rFonts w:ascii="Times New Roman" w:hAnsi="Times New Roman" w:cs="Times New Roman" w:eastAsia="Times New Roman"/>
                <w:b w:val="true"/>
                <w:i w:val="false"/>
                <w:color w:val="000000"/>
                <w:w w:val="103"/>
                <w:sz w:val="14"/>
              </w:rPr>
              <w:t>0.818(+0.013)</w:t>
            </w:r>
          </w:p>
        </w:tc>
        <w:tc>
          <w:tcPr>
            <w:tcW w:w="1100" w:type="dxa"/>
            <w:tcBorders>
              <w:left w:val="nil"/>
              <w:right w:val="nil"/>
            </w:tcBorders>
          </w:tcPr>
          <w:p>
            <w:pPr>
              <w:spacing w:before="80" w:line="140" w:lineRule="exact"/>
              <w:ind w:right="160" w:left="0"/>
              <w:jc w:val="center"/>
            </w:pPr>
            <w:r>
              <w:rPr>
                <w:rFonts w:ascii="Times New Roman" w:hAnsi="Times New Roman" w:cs="Times New Roman" w:eastAsia="Times New Roman"/>
                <w:b w:val="false"/>
                <w:i w:val="false"/>
                <w:color w:val="000000"/>
                <w:w w:val="112"/>
                <w:sz w:val="14"/>
              </w:rPr>
              <w:t>0.808(+0.003)</w:t>
            </w:r>
          </w:p>
        </w:tc>
      </w:tr>
      <w:tr>
        <w:trPr>
          <w:trHeight w:hRule="atLeast" w:val="300"/>
        </w:trPr>
        <w:tc>
          <w:tcPr>
            <w:tcW w:w="1120" w:type="dxa"/>
            <w:tcBorders>
              <w:left w:val="nil"/>
              <w:bottom w:val="nil"/>
              <w:right w:val="nil"/>
            </w:tcBorders>
          </w:tcPr>
          <w:p>
            <w:pPr>
              <w:spacing w:before="180" w:line="140" w:lineRule="exact"/>
              <w:ind w:right="600" w:left="160"/>
              <w:jc w:val="center"/>
            </w:pPr>
            <w:r>
              <w:rPr>
                <w:rFonts w:ascii="Times New Roman" w:hAnsi="Times New Roman" w:cs="Times New Roman" w:eastAsia="Times New Roman"/>
                <w:b w:val="false"/>
                <w:i w:val="false"/>
                <w:color w:val="000000"/>
                <w:w w:val="111"/>
                <w:sz w:val="14"/>
              </w:rPr>
              <w:t>LiTS</w:t>
            </w:r>
          </w:p>
        </w:tc>
        <w:tc>
          <w:tcPr>
            <w:tcW w:w="1180" w:type="dxa"/>
            <w:tcBorders>
              <w:left w:val="nil"/>
              <w:right w:val="nil"/>
            </w:tcBorders>
          </w:tcPr>
          <w:p>
            <w:pPr>
              <w:spacing w:before="80" w:line="140" w:lineRule="exact"/>
              <w:ind w:right="960" w:left="80"/>
              <w:jc w:val="center"/>
            </w:pPr>
            <w:r>
              <w:rPr>
                <w:rFonts w:ascii="宋体" w:hAnsi="宋体" w:cs="宋体" w:eastAsia="宋体"/>
                <w:b w:val="false"/>
                <w:i w:val="false"/>
                <w:color w:val="000000"/>
                <w:w w:val="71"/>
                <w:sz w:val="14"/>
              </w:rPr>
              <w:t>α</w:t>
            </w:r>
          </w:p>
        </w:tc>
        <w:tc>
          <w:tcPr>
            <w:tcW w:w="940" w:type="dxa"/>
            <w:tcBorders>
              <w:left w:val="nil"/>
              <w:right w:val="nil"/>
            </w:tcBorders>
          </w:tcPr>
          <w:p>
            <w:pPr>
              <w:spacing w:before="100" w:line="140" w:lineRule="exact"/>
              <w:ind w:right="640" w:left="80"/>
              <w:jc w:val="center"/>
            </w:pPr>
            <w:r>
              <w:rPr>
                <w:rFonts w:ascii="Times New Roman" w:hAnsi="Times New Roman" w:cs="Times New Roman" w:eastAsia="Times New Roman"/>
                <w:b w:val="false"/>
                <w:i w:val="false"/>
                <w:color w:val="000000"/>
                <w:w w:val="102"/>
                <w:sz w:val="14"/>
              </w:rPr>
              <w:t>0.0</w:t>
            </w:r>
          </w:p>
        </w:tc>
        <w:tc>
          <w:tcPr>
            <w:tcW w:w="1220" w:type="dxa"/>
            <w:tcBorders>
              <w:left w:val="nil"/>
              <w:right w:val="nil"/>
            </w:tcBorders>
          </w:tcPr>
          <w:p>
            <w:pPr>
              <w:spacing w:before="100" w:line="140" w:lineRule="exact"/>
              <w:ind w:right="640" w:left="360"/>
              <w:jc w:val="center"/>
            </w:pPr>
            <w:r>
              <w:rPr>
                <w:rFonts w:ascii="Times New Roman" w:hAnsi="Times New Roman" w:cs="Times New Roman" w:eastAsia="Times New Roman"/>
                <w:b w:val="false"/>
                <w:i w:val="false"/>
                <w:color w:val="000000"/>
                <w:w w:val="102"/>
                <w:sz w:val="14"/>
              </w:rPr>
              <w:t>0.3</w:t>
            </w:r>
          </w:p>
        </w:tc>
        <w:tc>
          <w:tcPr>
            <w:tcW w:w="1220" w:type="dxa"/>
            <w:tcBorders>
              <w:left w:val="nil"/>
              <w:right w:val="nil"/>
            </w:tcBorders>
          </w:tcPr>
          <w:p>
            <w:pPr>
              <w:spacing w:before="100" w:line="140" w:lineRule="exact"/>
              <w:ind w:right="640" w:left="360"/>
              <w:jc w:val="center"/>
            </w:pPr>
            <w:r>
              <w:rPr>
                <w:rFonts w:ascii="Times New Roman" w:hAnsi="Times New Roman" w:cs="Times New Roman" w:eastAsia="Times New Roman"/>
                <w:b w:val="false"/>
                <w:i w:val="false"/>
                <w:color w:val="000000"/>
                <w:w w:val="102"/>
                <w:sz w:val="14"/>
              </w:rPr>
              <w:t>0.5</w:t>
            </w:r>
          </w:p>
        </w:tc>
        <w:tc>
          <w:tcPr>
            <w:tcW w:w="1220" w:type="dxa"/>
            <w:tcBorders>
              <w:left w:val="nil"/>
              <w:right w:val="nil"/>
            </w:tcBorders>
          </w:tcPr>
          <w:p>
            <w:pPr>
              <w:spacing w:before="100" w:line="140" w:lineRule="exact"/>
              <w:ind w:right="640" w:left="360"/>
              <w:jc w:val="center"/>
            </w:pPr>
            <w:r>
              <w:rPr>
                <w:rFonts w:ascii="Times New Roman" w:hAnsi="Times New Roman" w:cs="Times New Roman" w:eastAsia="Times New Roman"/>
                <w:b w:val="false"/>
                <w:i w:val="false"/>
                <w:color w:val="000000"/>
                <w:w w:val="102"/>
                <w:sz w:val="14"/>
              </w:rPr>
              <w:t>0.7</w:t>
            </w:r>
          </w:p>
        </w:tc>
        <w:tc>
          <w:tcPr>
            <w:tcW w:w="1100" w:type="dxa"/>
            <w:tcBorders>
              <w:left w:val="nil"/>
              <w:right w:val="nil"/>
            </w:tcBorders>
          </w:tcPr>
          <w:p>
            <w:pPr>
              <w:spacing w:before="100" w:line="140" w:lineRule="exact"/>
              <w:ind w:right="520" w:left="360"/>
              <w:jc w:val="center"/>
            </w:pPr>
            <w:r>
              <w:rPr>
                <w:rFonts w:ascii="Times New Roman" w:hAnsi="Times New Roman" w:cs="Times New Roman" w:eastAsia="Times New Roman"/>
                <w:b w:val="false"/>
                <w:i w:val="false"/>
                <w:color w:val="000000"/>
                <w:w w:val="102"/>
                <w:sz w:val="14"/>
              </w:rPr>
              <w:t>1.0</w:t>
            </w:r>
          </w:p>
        </w:tc>
      </w:tr>
      <w:tr>
        <w:trPr>
          <w:trHeight w:hRule="atLeast" w:val="280"/>
        </w:trPr>
        <w:tc>
          <w:tcPr>
            <w:tcW w:w="1120" w:type="dxa"/>
            <w:tcBorders>
              <w:top w:val="nil"/>
              <w:left w:val="nil"/>
              <w:right w:val="nil"/>
            </w:tcBorders>
          </w:tcPr>
          <w:p>
            <w:pPr>
              <w:spacing w:before="0" w:after="0" w:line="14" w:lineRule="exact"/>
            </w:pPr>
          </w:p>
        </w:tc>
        <w:tc>
          <w:tcPr>
            <w:tcW w:w="1180" w:type="dxa"/>
            <w:tcBorders>
              <w:left w:val="nil"/>
              <w:right w:val="nil"/>
            </w:tcBorders>
          </w:tcPr>
          <w:p>
            <w:pPr>
              <w:spacing w:before="60" w:line="140" w:lineRule="exact"/>
              <w:ind w:right="860" w:left="0"/>
              <w:jc w:val="center"/>
            </w:pPr>
            <w:r>
              <w:rPr>
                <w:rFonts w:ascii="Times New Roman" w:hAnsi="Times New Roman" w:cs="Times New Roman" w:eastAsia="Times New Roman"/>
                <w:b w:val="false"/>
                <w:i w:val="false"/>
                <w:color w:val="000000"/>
                <w:w w:val="105"/>
                <w:sz w:val="14"/>
              </w:rPr>
              <w:t>Dice</w:t>
            </w:r>
          </w:p>
        </w:tc>
        <w:tc>
          <w:tcPr>
            <w:tcW w:w="940" w:type="dxa"/>
            <w:tcBorders>
              <w:left w:val="nil"/>
              <w:right w:val="nil"/>
            </w:tcBorders>
          </w:tcPr>
          <w:p>
            <w:pPr>
              <w:spacing w:before="60" w:line="140" w:lineRule="exact"/>
              <w:ind w:right="560" w:left="0"/>
              <w:jc w:val="center"/>
            </w:pPr>
            <w:r>
              <w:rPr>
                <w:rFonts w:ascii="Times New Roman" w:hAnsi="Times New Roman" w:cs="Times New Roman" w:eastAsia="Times New Roman"/>
                <w:b w:val="false"/>
                <w:i w:val="false"/>
                <w:color w:val="000000"/>
                <w:w w:val="107"/>
                <w:sz w:val="14"/>
              </w:rPr>
              <w:t>0.643</w:t>
            </w:r>
          </w:p>
        </w:tc>
        <w:tc>
          <w:tcPr>
            <w:tcW w:w="1220" w:type="dxa"/>
            <w:tcBorders>
              <w:left w:val="nil"/>
              <w:right w:val="nil"/>
            </w:tcBorders>
          </w:tcPr>
          <w:p>
            <w:pPr>
              <w:spacing w:before="60" w:line="140" w:lineRule="exact"/>
              <w:ind w:right="280" w:left="0"/>
              <w:jc w:val="center"/>
            </w:pPr>
            <w:r>
              <w:rPr>
                <w:rFonts w:ascii="Times New Roman" w:hAnsi="Times New Roman" w:cs="Times New Roman" w:eastAsia="Times New Roman"/>
                <w:b w:val="false"/>
                <w:i w:val="false"/>
                <w:color w:val="000000"/>
                <w:w w:val="112"/>
                <w:sz w:val="14"/>
              </w:rPr>
              <w:t>0.655(+0.012)</w:t>
            </w:r>
          </w:p>
        </w:tc>
        <w:tc>
          <w:tcPr>
            <w:tcW w:w="1220" w:type="dxa"/>
            <w:tcBorders>
              <w:left w:val="nil"/>
              <w:right w:val="nil"/>
            </w:tcBorders>
          </w:tcPr>
          <w:p>
            <w:pPr>
              <w:spacing w:before="60" w:line="140" w:lineRule="exact"/>
              <w:ind w:right="280" w:left="0"/>
              <w:jc w:val="center"/>
            </w:pPr>
            <w:r>
              <w:rPr>
                <w:rFonts w:ascii="Times New Roman" w:hAnsi="Times New Roman" w:cs="Times New Roman" w:eastAsia="Times New Roman"/>
                <w:b w:val="false"/>
                <w:i w:val="false"/>
                <w:color w:val="000000"/>
                <w:w w:val="112"/>
                <w:sz w:val="14"/>
              </w:rPr>
              <w:t>0.653(+0.010)</w:t>
            </w:r>
          </w:p>
        </w:tc>
        <w:tc>
          <w:tcPr>
            <w:tcW w:w="1220" w:type="dxa"/>
            <w:tcBorders>
              <w:left w:val="nil"/>
              <w:right w:val="nil"/>
            </w:tcBorders>
          </w:tcPr>
          <w:p>
            <w:pPr>
              <w:spacing w:before="60" w:line="140" w:lineRule="exact"/>
              <w:ind w:right="280" w:left="0"/>
              <w:jc w:val="center"/>
            </w:pPr>
            <w:r>
              <w:rPr>
                <w:rFonts w:ascii="Times New Roman" w:hAnsi="Times New Roman" w:cs="Times New Roman" w:eastAsia="Times New Roman"/>
                <w:b w:val="true"/>
                <w:i w:val="false"/>
                <w:color w:val="000000"/>
                <w:w w:val="103"/>
                <w:sz w:val="14"/>
              </w:rPr>
              <w:t>0.666(+0.023)</w:t>
            </w:r>
          </w:p>
        </w:tc>
        <w:tc>
          <w:tcPr>
            <w:tcW w:w="1100" w:type="dxa"/>
            <w:tcBorders>
              <w:left w:val="nil"/>
              <w:right w:val="nil"/>
            </w:tcBorders>
          </w:tcPr>
          <w:p>
            <w:pPr>
              <w:spacing w:before="60" w:line="140" w:lineRule="exact"/>
              <w:ind w:right="160" w:left="0"/>
              <w:jc w:val="center"/>
            </w:pPr>
            <w:r>
              <w:rPr>
                <w:rFonts w:ascii="Times New Roman" w:hAnsi="Times New Roman" w:cs="Times New Roman" w:eastAsia="Times New Roman"/>
                <w:b w:val="false"/>
                <w:i w:val="false"/>
                <w:color w:val="000000"/>
                <w:w w:val="112"/>
                <w:sz w:val="14"/>
              </w:rPr>
              <w:t>0.665(+0.022)</w:t>
            </w:r>
          </w:p>
        </w:tc>
      </w:tr>
    </w:tbl>
    <w:p>
      <w:pPr>
        <w:sectPr>
          <w:type w:val="continuous"/>
          <w:pgSz w:w="12240" w:h="17760"/>
          <w:pgMar w:top="420" w:left="960" w:right="960"/>
          <w:cols w:num="1">
            <w:col w:w="10320"/>
          </w:cols>
        </w:sectPr>
      </w:pPr>
    </w:p>
    <w:p>
      <w:pPr>
        <w:pBdr>
          <w:top w:color="FFFFFF" w:val="single" w:space="26"/>
        </w:pBdr>
        <w:spacing w:line="224" w:lineRule="exact"/>
        <w:ind w:left="0"/>
        <w:jc w:val="both"/>
      </w:pPr>
      <w:r>
        <w:rPr>
          <w:rFonts w:ascii="Times New Roman" w:hAnsi="Times New Roman" w:cs="Times New Roman" w:eastAsia="Times New Roman"/>
          <w:b w:val="false"/>
          <w:i w:val="false"/>
          <w:color w:val="000000"/>
          <w:w w:val="98"/>
          <w:sz w:val="20"/>
        </w:rPr>
        <w:t>of synthetic images. The results are shown in Table I. We discover that the A-Dice has a significant improvement and the SSIM increases slightly, which implies a tight relationship between the generalization ability of the segmentor and the healthiness degree of synthetic images.</w:t>
      </w:r>
    </w:p>
    <w:p>
      <w:pPr>
        <w:spacing w:before="440" w:line="210" w:lineRule="exact"/>
        <w:ind w:right="980" w:left="0"/>
        <w:jc w:val="left"/>
      </w:pPr>
      <w:r>
        <w:rPr>
          <w:rFonts w:ascii="Times New Roman" w:hAnsi="Times New Roman" w:cs="Times New Roman" w:eastAsia="Times New Roman"/>
          <w:b w:val="false"/>
          <w:i w:val="true"/>
          <w:color w:val="0089DA"/>
          <w:w w:val="107"/>
          <w:sz w:val="20"/>
        </w:rPr>
        <w:t>G. Results on contrast-enhanced brain tumor segmentation</w:t>
      </w:r>
    </w:p>
    <w:p>
      <w:pPr>
        <w:spacing w:before="120" w:line="230" w:lineRule="exact"/>
        <w:ind w:firstLine="200" w:left="0"/>
        <w:jc w:val="both"/>
      </w:pPr>
      <w:r>
        <w:rPr>
          <w:rFonts w:ascii="Times New Roman" w:hAnsi="Times New Roman" w:cs="Times New Roman" w:eastAsia="Times New Roman"/>
          <w:b w:val="false"/>
          <w:i w:val="false"/>
          <w:color w:val="000000"/>
          <w:w w:val="97"/>
          <w:sz w:val="20"/>
        </w:rPr>
        <w:t xml:space="preserve">The segmentation performance after enhancement is shown in Table III. We find that under different </w:t>
      </w:r>
      <w:r>
        <w:rPr>
          <w:rFonts w:ascii="宋体" w:hAnsi="宋体" w:cs="宋体" w:eastAsia="宋体"/>
          <w:b w:val="false"/>
          <w:i w:val="false"/>
          <w:color w:val="000000"/>
          <w:w w:val="97"/>
          <w:sz w:val="20"/>
        </w:rPr>
        <w:t xml:space="preserve">α </w:t>
      </w:r>
      <w:r>
        <w:rPr>
          <w:rFonts w:ascii="Times New Roman" w:hAnsi="Times New Roman" w:cs="Times New Roman" w:eastAsia="Times New Roman"/>
          <w:b w:val="false"/>
          <w:i w:val="false"/>
          <w:color w:val="000000"/>
          <w:w w:val="97"/>
          <w:sz w:val="20"/>
        </w:rPr>
        <w:t>the segmentation performance all have improvements to different extents. Next, we further explore the reason that may lead to performance improvement after enhancement by qualitative comparison. We show four examples with lower contrast in Figure 8. The results indicate that the enhancement highlights the lesions and eventually results in more accurate segmentation.</w:t>
      </w:r>
    </w:p>
    <w:p>
      <w:pPr>
        <w:spacing w:before="80" w:line="224" w:lineRule="exact"/>
        <w:ind w:firstLine="200" w:left="0"/>
        <w:jc w:val="both"/>
      </w:pPr>
      <w:r>
        <w:rPr>
          <w:rFonts w:ascii="Times New Roman" w:hAnsi="Times New Roman" w:cs="Times New Roman" w:eastAsia="Times New Roman"/>
          <w:b w:val="false"/>
          <w:i w:val="false"/>
          <w:color w:val="000000"/>
          <w:sz w:val="20"/>
        </w:rPr>
        <w:t>Then, we conduct the experiments to explore the improvements bringing from the enhancement under different data sizes. The results are shown in Figure 8(b), and we find that the improvements are more evident when the data size is smaller. We guess that this is because that the network is</w:t>
      </w:r>
    </w:p>
    <w:p>
      <w:pPr>
        <w:spacing w:before="0" w:after="0" w:line="14" w:lineRule="exact"/>
      </w:pPr>
    </w:p>
    <w:p>
      <w:pPr>
        <w:pBdr>
          <w:top w:color="FFFFFF" w:val="single" w:space="26"/>
        </w:pBdr>
        <w:spacing w:line="213" w:lineRule="exact"/>
        <w:ind w:left="0"/>
        <w:jc w:val="both"/>
      </w:pPr>
      <w:r>
        <w:br w:type="column"/>
      </w:r>
      <w:r>
        <w:rPr>
          <w:rFonts w:ascii="Times New Roman" w:hAnsi="Times New Roman" w:cs="Times New Roman" w:eastAsia="Times New Roman"/>
          <w:b w:val="false"/>
          <w:i w:val="false"/>
          <w:color w:val="000000"/>
          <w:w w:val="98"/>
          <w:sz w:val="20"/>
        </w:rPr>
        <w:t>easy to overfit when data size is small and the enhancement explicitly regularizes the network at the image level so that better solutions are easier to be found.</w:t>
      </w:r>
    </w:p>
    <w:p>
      <w:pPr>
        <w:spacing w:before="80" w:line="234" w:lineRule="exact"/>
        <w:ind w:firstLine="200" w:left="0"/>
        <w:jc w:val="both"/>
      </w:pPr>
      <w:r>
        <w:rPr>
          <w:rFonts w:ascii="Times New Roman" w:hAnsi="Times New Roman" w:cs="Times New Roman" w:eastAsia="Times New Roman"/>
          <w:b w:val="false"/>
          <w:i w:val="false"/>
          <w:color w:val="000000"/>
          <w:w w:val="98"/>
          <w:sz w:val="20"/>
        </w:rPr>
        <w:t>Lastly, we combine the enhancement with other techniques (e.g., Dice loss and mixup) that can effectively improve segmentation performance to test and verify its compatibility with other techniques. Dice loss is presented in V-Net [41] and is one of the most common loss functions used in medical image segmentation. Mixup [42] is an effective data augmentation technique in the classification task. Recently, it is also introduced in medical image segmentation [43] and has been proven effective. The results are shown in Figure 8(c). We discover that these two techniques indeed improve the segmentation performance in brain tumor segmentation and our enhancement further improves the segmentation performance on their basis.</w:t>
      </w:r>
    </w:p>
    <w:p>
      <w:pPr>
        <w:spacing w:before="440" w:line="180" w:lineRule="exact"/>
        <w:ind w:right="2660" w:left="0"/>
        <w:jc w:val="left"/>
      </w:pPr>
      <w:r>
        <w:rPr>
          <w:rFonts w:ascii="Times New Roman" w:hAnsi="Times New Roman" w:cs="Times New Roman" w:eastAsia="Times New Roman"/>
          <w:b w:val="false"/>
          <w:i w:val="true"/>
          <w:color w:val="0089DA"/>
          <w:w w:val="110"/>
          <w:sz w:val="18"/>
        </w:rPr>
        <w:t xml:space="preserve">H. Sensitivity analysis of </w:t>
      </w:r>
      <w:r>
        <w:rPr>
          <w:rFonts w:ascii="宋体" w:hAnsi="宋体" w:cs="宋体" w:eastAsia="宋体"/>
          <w:b w:val="false"/>
          <w:i w:val="false"/>
          <w:color w:val="0089DA"/>
          <w:w w:val="110"/>
          <w:sz w:val="18"/>
        </w:rPr>
        <w:t>λ</w:t>
      </w:r>
    </w:p>
    <w:p>
      <w:pPr>
        <w:spacing w:before="120" w:line="227" w:lineRule="exact"/>
        <w:ind w:firstLine="200" w:left="0"/>
        <w:jc w:val="both"/>
      </w:pPr>
      <w:r>
        <w:rPr>
          <w:rFonts w:ascii="Times New Roman" w:hAnsi="Times New Roman" w:cs="Times New Roman" w:eastAsia="Times New Roman"/>
          <w:b w:val="false"/>
          <w:i w:val="false"/>
          <w:color w:val="000000"/>
          <w:w w:val="99"/>
          <w:sz w:val="20"/>
        </w:rPr>
        <w:t xml:space="preserve">Our GVS only contains one hyperparameter </w:t>
      </w:r>
      <w:r>
        <w:rPr>
          <w:rFonts w:ascii="宋体" w:hAnsi="宋体" w:cs="宋体" w:eastAsia="宋体"/>
          <w:b w:val="false"/>
          <w:i w:val="false"/>
          <w:color w:val="000000"/>
          <w:w w:val="99"/>
          <w:sz w:val="20"/>
        </w:rPr>
        <w:t>λ</w:t>
      </w:r>
      <w:r>
        <w:rPr>
          <w:rFonts w:ascii="Times New Roman" w:hAnsi="Times New Roman" w:cs="Times New Roman" w:eastAsia="Times New Roman"/>
          <w:b w:val="false"/>
          <w:i w:val="false"/>
          <w:color w:val="000000"/>
          <w:w w:val="99"/>
          <w:sz w:val="20"/>
        </w:rPr>
        <w:t>, which is used to balance the power of the visual residual loss L</w:t>
      </w:r>
      <w:r>
        <w:rPr>
          <w:rFonts w:ascii="Times New Roman" w:hAnsi="Times New Roman" w:cs="Times New Roman" w:eastAsia="Times New Roman"/>
          <w:b w:val="false"/>
          <w:i w:val="false"/>
          <w:color w:val="000000"/>
          <w:w w:val="99"/>
          <w:sz w:val="20"/>
          <w:vertAlign w:val="subscript"/>
        </w:rPr>
        <w:t xml:space="preserve">R </w:t>
      </w:r>
      <w:r>
        <w:rPr>
          <w:rFonts w:ascii="Times New Roman" w:hAnsi="Times New Roman" w:cs="Times New Roman" w:eastAsia="Times New Roman"/>
          <w:b w:val="false"/>
          <w:i w:val="false"/>
          <w:color w:val="000000"/>
          <w:w w:val="99"/>
          <w:sz w:val="20"/>
        </w:rPr>
        <w:t>and adversarial loss L</w:t>
      </w:r>
      <w:r>
        <w:rPr>
          <w:rFonts w:ascii="Times New Roman" w:hAnsi="Times New Roman" w:cs="Times New Roman" w:eastAsia="Times New Roman"/>
          <w:b w:val="false"/>
          <w:i w:val="false"/>
          <w:color w:val="000000"/>
          <w:w w:val="99"/>
          <w:sz w:val="20"/>
          <w:vertAlign w:val="subscript"/>
        </w:rPr>
        <w:t xml:space="preserve">s2 </w:t>
      </w:r>
      <w:r>
        <w:rPr>
          <w:rFonts w:ascii="Times New Roman" w:hAnsi="Times New Roman" w:cs="Times New Roman" w:eastAsia="Times New Roman"/>
          <w:b w:val="false"/>
          <w:i w:val="false"/>
          <w:color w:val="000000"/>
          <w:w w:val="99"/>
          <w:sz w:val="20"/>
        </w:rPr>
        <w:t>when training the generator G. Here,</w:t>
      </w:r>
    </w:p>
    <w:p>
      <w:pPr>
        <w:spacing w:before="0" w:after="0" w:line="14" w:lineRule="exact"/>
        <w:sectPr>
          <w:type w:val="continuous"/>
          <w:pgSz w:w="12240" w:h="17760"/>
          <w:pgMar w:top="420" w:left="960" w:right="960"/>
          <w:cols w:num="2" w:equalWidth="off">
            <w:col w:w="5040" w:space="220"/>
            <w:col w:w="5060"/>
          </w:cols>
        </w:sectPr>
      </w:pPr>
    </w:p>
    <w:p>
      <w:pPr>
        <w:pageBreakBefore/>
        <w:pBdr>
          <w:top w:color="FFFFFF" w:val="single" w:space="21"/>
        </w:pBdr>
        <w:ind w:left="960"/>
        <w:sectPr>
          <w:type w:val="continuous"/>
          <w:pgSz w:w="12240" w:h="17760"/>
          <w:pgMar w:top="0" w:left="0" w:right="960"/>
          <w:cols w:num="1">
            <w:col w:w="11280"/>
          </w:cols>
        </w:sectPr>
      </w:pPr>
      <w:r>
        <w:pict>
          <v:group coordorigin="0,0" coordsize="10300,140" style="mso-position-horizontal-relative:char;mso-position-vertical-relative:line;width:515.0pt;height:7.0pt">
            <v:shape style="position:absolute;mso-width-relative:margin;mso-height-relative:margin;z-index:0;left:6220;top:0;width:4080;height:140" stroked="f">
              <o:lock aspectratio="t"/>
              <v:textbox inset="0,0,0,0">
                <w:txbxContent>
                  <w:p>
                    <w:pPr>
                      <w:spacing w:line="120" w:lineRule="exact"/>
                      <w:ind w:left="0"/>
                      <w:jc w:val="left"/>
                    </w:pPr>
                    <w:r>
                      <w:rPr>
                        <w:rFonts w:ascii="Times New Roman" w:hAnsi="Times New Roman" w:cs="Times New Roman" w:eastAsia="Times New Roman"/>
                        <w:b w:val="false"/>
                        <w:i w:val="false"/>
                        <w:color w:val="000000"/>
                        <w:w w:val="114"/>
                        <w:sz w:val="12"/>
                      </w:rPr>
                      <w:t>SUBMITTED TO IEEE TRANSACTIONS ON MEDICAL IMAGING</w:t>
                    </w:r>
                  </w:p>
                </w:txbxContent>
              </v:textbox>
            </v:shape>
            <v:shape style="position:absolute;mso-width-relative:margin;mso-height-relative:margin;z-index:0;left:0;top:0;width:160;height:140" stroked="f">
              <o:lock aspectratio="t"/>
              <v:textbox inset="0,0,0,0">
                <w:txbxContent>
                  <w:p>
                    <w:pPr>
                      <w:spacing w:line="120" w:lineRule="exact"/>
                      <w:ind w:left="0"/>
                      <w:jc w:val="left"/>
                    </w:pPr>
                    <w:r>
                      <w:rPr>
                        <w:rFonts w:ascii="Times New Roman" w:hAnsi="Times New Roman" w:cs="Times New Roman" w:eastAsia="Times New Roman"/>
                        <w:b w:val="false"/>
                        <w:i w:val="false"/>
                        <w:color w:val="000000"/>
                        <w:w w:val="116"/>
                        <w:sz w:val="12"/>
                      </w:rPr>
                      <w:t>10</w:t>
                    </w:r>
                  </w:p>
                </w:txbxContent>
              </v:textbox>
            </v:shape>
            <w10:wrap type="none"/>
            <w10:anchorlock/>
          </v:group>
        </w:pict>
      </w:r>
    </w:p>
    <w:p>
      <w:pPr>
        <w:pBdr>
          <w:top w:color="FFFFFF" w:val="single" w:space="3"/>
        </w:pBdr>
        <w:spacing w:before="0" w:after="0" w:line="14" w:lineRule="exact"/>
        <w:ind w:left="980"/>
        <w:sectPr>
          <w:type w:val="continuous"/>
          <w:pgSz w:w="12240" w:h="17760"/>
          <w:pgMar w:top="0" w:left="0" w:right="960"/>
          <w:cols w:num="1">
            <w:col w:w="11280"/>
          </w:cols>
        </w:sectPr>
      </w:pPr>
      <w:r>
        <w:pict>
          <v:group coordorigin="0,0" coordsize="1000,8" style="mso-position-horizontal-relative:char;mso-position-vertical-relative:line;width:514.0pt;height:0.4pt">
            <v:line strokecolor="008ADA" stroked="t" strokeweight="0.4pt" style="position:absolute" from="0,4" to="1000,4">
              <v:stroke dashstyle="solid"/>
            </v:line>
          </v:group>
        </w:pict>
      </w:r>
    </w:p>
    <w:p>
      <w:pPr>
        <w:pBdr>
          <w:top w:color="FFFFFF" w:val="single" w:space="26"/>
        </w:pBdr>
        <w:ind w:left="1400"/>
      </w:pPr>
      <w:r>
        <w:pict>
          <v:group coordorigin="0,0" coordsize="4180,160" style="mso-position-horizontal-relative:char;mso-position-vertical-relative:line;width:209.0pt;height:8.0pt">
            <v:shape style="position:absolute;mso-width-relative:margin;mso-height-relative:margin;z-index:0;left:920;top:0;width:2320;height:160" stroked="f">
              <o:lock aspectratio="t"/>
              <v:textbox inset="0,0,0,0">
                <w:txbxContent>
                  <w:p>
                    <w:pPr>
                      <w:spacing w:line="140" w:lineRule="exact"/>
                      <w:ind w:left="0"/>
                      <w:jc w:val="left"/>
                    </w:pPr>
                    <w:r>
                      <w:rPr>
                        <w:rFonts w:ascii="Times New Roman" w:hAnsi="Times New Roman" w:cs="Times New Roman" w:eastAsia="Times New Roman"/>
                        <w:b w:val="false"/>
                        <w:i w:val="false"/>
                        <w:color w:val="000000"/>
                        <w:w w:val="109"/>
                        <w:sz w:val="14"/>
                      </w:rPr>
                      <w:t>Synthetic images   Difference maps</w:t>
                    </w:r>
                  </w:p>
                </w:txbxContent>
              </v:textbox>
            </v:shape>
            <v:shape style="position:absolute;mso-width-relative:margin;mso-height-relative:margin;z-index:0;left:0;top:0;width:420;height:160" stroked="f">
              <o:lock aspectratio="t"/>
              <v:textbox inset="0,0,0,0">
                <w:txbxContent>
                  <w:p>
                    <w:pPr>
                      <w:spacing w:line="140" w:lineRule="exact"/>
                      <w:ind w:left="0"/>
                      <w:jc w:val="left"/>
                    </w:pPr>
                    <w:r>
                      <w:rPr>
                        <w:rFonts w:ascii="Times New Roman" w:hAnsi="Times New Roman" w:cs="Times New Roman" w:eastAsia="Times New Roman"/>
                        <w:b w:val="false"/>
                        <w:i w:val="false"/>
                        <w:color w:val="000000"/>
                        <w:w w:val="114"/>
                        <w:sz w:val="14"/>
                      </w:rPr>
                      <w:t>Inputs</w:t>
                    </w:r>
                  </w:p>
                </w:txbxContent>
              </v:textbox>
            </v:shape>
            <v:shape style="position:absolute;mso-width-relative:margin;mso-height-relative:margin;z-index:0;left:3780;top:0;width:400;height:160" stroked="f">
              <o:lock aspectratio="t"/>
              <v:textbox inset="0,0,0,0">
                <w:txbxContent>
                  <w:p>
                    <w:pPr>
                      <w:spacing w:line="140" w:lineRule="exact"/>
                      <w:ind w:left="0"/>
                      <w:jc w:val="left"/>
                    </w:pPr>
                    <w:r>
                      <w:rPr>
                        <w:rFonts w:ascii="Times New Roman" w:hAnsi="Times New Roman" w:cs="Times New Roman" w:eastAsia="Times New Roman"/>
                        <w:b w:val="false"/>
                        <w:i w:val="false"/>
                        <w:color w:val="000000"/>
                        <w:w w:val="101"/>
                        <w:sz w:val="14"/>
                      </w:rPr>
                      <w:t>Labels</w:t>
                    </w:r>
                  </w:p>
                </w:txbxContent>
              </v:textbox>
            </v:shape>
            <w10:wrap type="none"/>
            <w10:anchorlock/>
          </v:group>
        </w:pict>
      </w:r>
    </w:p>
    <w:p>
      <w:pPr>
        <w:spacing w:before="60"/>
        <w:ind w:left="980"/>
      </w:pPr>
      <w:r>
        <w:drawing>
          <wp:inline distT="0" distR="0" distB="0" distL="0">
            <wp:extent cx="3200400" cy="3263900"/>
            <wp:docPr id="7" name="Drawing 7" descr="IMAGE"/>
            <a:graphic xmlns:a="http://schemas.openxmlformats.org/drawingml/2006/main">
              <a:graphicData uri="http://schemas.openxmlformats.org/drawingml/2006/picture">
                <pic:pic xmlns:pic="http://schemas.openxmlformats.org/drawingml/2006/picture">
                  <pic:nvPicPr>
                    <pic:cNvPr id="0" name="Picture 7" descr="IMAGE"/>
                    <pic:cNvPicPr>
                      <a:picLocks noChangeAspect="true"/>
                    </pic:cNvPicPr>
                  </pic:nvPicPr>
                  <pic:blipFill>
                    <a:blip r:embed="rId22"/>
                    <a:stretch>
                      <a:fillRect/>
                    </a:stretch>
                  </pic:blipFill>
                  <pic:spPr>
                    <a:xfrm>
                      <a:off x="0" y="0"/>
                      <a:ext cx="3200400" cy="3263900"/>
                    </a:xfrm>
                    <a:prstGeom prst="rect">
                      <a:avLst/>
                    </a:prstGeom>
                  </pic:spPr>
                </pic:pic>
              </a:graphicData>
            </a:graphic>
          </wp:inline>
        </w:drawing>
      </w:r>
    </w:p>
    <w:p>
      <w:pPr>
        <w:spacing w:before="120" w:line="213" w:lineRule="exact"/>
        <w:ind w:left="960"/>
        <w:jc w:val="both"/>
      </w:pPr>
      <w:r>
        <w:rPr>
          <w:rFonts w:ascii="Times New Roman" w:hAnsi="Times New Roman" w:cs="Times New Roman" w:eastAsia="Times New Roman"/>
          <w:b w:val="false"/>
          <w:i w:val="false"/>
          <w:color w:val="0089DA"/>
          <w:w w:val="96"/>
          <w:sz w:val="20"/>
        </w:rPr>
        <w:t>Fig. 10</w:t>
      </w:r>
      <w:r>
        <w:rPr>
          <w:rFonts w:ascii="Times New Roman" w:hAnsi="Times New Roman" w:cs="Times New Roman" w:eastAsia="Times New Roman"/>
          <w:b w:val="false"/>
          <w:i w:val="false"/>
          <w:color w:val="000000"/>
          <w:w w:val="96"/>
          <w:sz w:val="20"/>
        </w:rPr>
        <w:t>: Quantitative results on LiTS dataset. We plot four examples (blocks) from top to bottom. In each block, the first row show the input, synthetic image, difference map, and label.</w:t>
      </w:r>
    </w:p>
    <w:p>
      <w:pPr>
        <w:spacing w:before="580" w:line="223" w:lineRule="exact"/>
        <w:ind w:left="960"/>
        <w:jc w:val="both"/>
      </w:pPr>
      <w:r>
        <w:rPr>
          <w:rFonts w:ascii="Times New Roman" w:hAnsi="Times New Roman" w:cs="Times New Roman" w:eastAsia="Times New Roman"/>
          <w:b w:val="false"/>
          <w:i w:val="false"/>
          <w:color w:val="000000"/>
          <w:w w:val="95"/>
          <w:sz w:val="20"/>
        </w:rPr>
        <w:t xml:space="preserve">we investigate the sensitivity of GVS for different choices of </w:t>
      </w:r>
      <w:r>
        <w:rPr>
          <w:rFonts w:ascii="宋体" w:hAnsi="宋体" w:cs="宋体" w:eastAsia="宋体"/>
          <w:b w:val="false"/>
          <w:i w:val="false"/>
          <w:color w:val="000000"/>
          <w:w w:val="95"/>
          <w:sz w:val="20"/>
        </w:rPr>
        <w:t xml:space="preserve">λ </w:t>
      </w:r>
      <w:r>
        <w:rPr>
          <w:rFonts w:ascii="Times New Roman" w:hAnsi="Times New Roman" w:cs="Times New Roman" w:eastAsia="Times New Roman"/>
          <w:b w:val="false"/>
          <w:i w:val="false"/>
          <w:color w:val="000000"/>
          <w:w w:val="95"/>
          <w:sz w:val="20"/>
        </w:rPr>
        <w:t xml:space="preserve">and report the results in Figure 9 (e). We discover that the ”Healthiness” and ”Subject identity” take up the opposite position. Better healthiness (lower A-Dice value) means worse subject identity and vise versa. Especially, when </w:t>
      </w:r>
      <w:r>
        <w:rPr>
          <w:rFonts w:ascii="宋体" w:hAnsi="宋体" w:cs="宋体" w:eastAsia="宋体"/>
          <w:b w:val="false"/>
          <w:i w:val="false"/>
          <w:color w:val="000000"/>
          <w:w w:val="95"/>
          <w:sz w:val="20"/>
        </w:rPr>
        <w:t xml:space="preserve">λ ∈ </w:t>
      </w:r>
      <w:r>
        <w:rPr>
          <w:rFonts w:ascii="Times New Roman" w:hAnsi="Times New Roman" w:cs="Times New Roman" w:eastAsia="Times New Roman"/>
          <w:b w:val="false"/>
          <w:i w:val="false"/>
          <w:color w:val="000000"/>
          <w:w w:val="95"/>
          <w:sz w:val="20"/>
        </w:rPr>
        <w:t>[5, 20], the healthiness varies slightly.</w:t>
      </w:r>
    </w:p>
    <w:p>
      <w:pPr>
        <w:spacing w:before="440" w:line="180" w:lineRule="exact"/>
        <w:ind w:right="1820" w:left="960"/>
        <w:jc w:val="left"/>
      </w:pPr>
      <w:r>
        <w:rPr>
          <w:rFonts w:ascii="Times New Roman" w:hAnsi="Times New Roman" w:cs="Times New Roman" w:eastAsia="Times New Roman"/>
          <w:b w:val="false"/>
          <w:i w:val="true"/>
          <w:color w:val="0089DA"/>
          <w:w w:val="118"/>
          <w:sz w:val="18"/>
        </w:rPr>
        <w:t>I. Expanded results on LiTS dataset</w:t>
      </w:r>
    </w:p>
    <w:p>
      <w:pPr>
        <w:spacing w:before="140" w:line="231" w:lineRule="exact"/>
        <w:ind w:firstLine="200" w:left="960"/>
        <w:jc w:val="both"/>
      </w:pPr>
      <w:r>
        <w:rPr>
          <w:rFonts w:ascii="Times New Roman" w:hAnsi="Times New Roman" w:cs="Times New Roman" w:eastAsia="Times New Roman"/>
          <w:b w:val="false"/>
          <w:i w:val="false"/>
          <w:color w:val="000000"/>
          <w:w w:val="96"/>
          <w:sz w:val="20"/>
        </w:rPr>
        <w:t>The proposed GVS is also evaluated on a public CT dataset, LiTS. The results are displayed in Figure 10 and show that the proposed method determines the identity of images and transforms the high-contrast lesions well, as shown in the top row in Figure 10, but results corresponding to the images with lower-contrast are not satisfactory, as shown in the bottom row in Figure 10. This is because that the images in the LiTS dataset had higher resolution, and even more importantly, the lesions had smaller volumes and lower contrast.</w:t>
      </w:r>
    </w:p>
    <w:p>
      <w:pPr>
        <w:spacing w:before="80" w:line="229" w:lineRule="exact"/>
        <w:ind w:firstLine="200" w:left="960"/>
        <w:jc w:val="both"/>
      </w:pPr>
      <w:r>
        <w:rPr>
          <w:rFonts w:ascii="Times New Roman" w:hAnsi="Times New Roman" w:cs="Times New Roman" w:eastAsia="Times New Roman"/>
          <w:b w:val="false"/>
          <w:i w:val="false"/>
          <w:color w:val="000000"/>
          <w:w w:val="96"/>
          <w:sz w:val="20"/>
        </w:rPr>
        <w:t xml:space="preserve">We also apply the synthetic results into contrast-enhanced segmentation, and the results are shown in Figure 9 (f). We first find that the performance improvement is more significant than the BraTS. We conjuncture that it’s owing to the contrast enhancement facilitates the segmentation more significantly in the case of lower-contrast. The phenomenon that higher </w:t>
      </w:r>
      <w:r>
        <w:rPr>
          <w:rFonts w:ascii="宋体" w:hAnsi="宋体" w:cs="宋体" w:eastAsia="宋体"/>
          <w:b w:val="false"/>
          <w:i w:val="false"/>
          <w:color w:val="000000"/>
          <w:w w:val="96"/>
          <w:sz w:val="20"/>
        </w:rPr>
        <w:t xml:space="preserve">α </w:t>
      </w:r>
      <w:r>
        <w:rPr>
          <w:rFonts w:ascii="Times New Roman" w:hAnsi="Times New Roman" w:cs="Times New Roman" w:eastAsia="Times New Roman"/>
          <w:b w:val="false"/>
          <w:i w:val="false"/>
          <w:color w:val="000000"/>
          <w:w w:val="96"/>
          <w:sz w:val="20"/>
        </w:rPr>
        <w:t>results in more improvement also confirms this view.</w:t>
      </w:r>
    </w:p>
    <w:p>
      <w:pPr>
        <w:spacing w:before="400" w:line="164" w:lineRule="exact"/>
        <w:ind w:right="940" w:left="1900"/>
        <w:jc w:val="left"/>
      </w:pPr>
      <w:r>
        <w:rPr>
          <w:rFonts w:ascii="Times New Roman" w:hAnsi="Times New Roman" w:cs="Times New Roman" w:eastAsia="Times New Roman"/>
          <w:b w:val="false"/>
          <w:i w:val="false"/>
          <w:color w:val="004392"/>
          <w:w w:val="112"/>
          <w:sz w:val="18"/>
        </w:rPr>
        <w:t>VI. D</w:t>
      </w:r>
      <w:r>
        <w:rPr>
          <w:rFonts w:ascii="Times New Roman" w:hAnsi="Times New Roman" w:cs="Times New Roman" w:eastAsia="Times New Roman"/>
          <w:b w:val="false"/>
          <w:i w:val="false"/>
          <w:color w:val="004392"/>
          <w:w w:val="112"/>
          <w:sz w:val="16"/>
        </w:rPr>
        <w:t xml:space="preserve">ISCUSSION AND </w:t>
      </w:r>
      <w:r>
        <w:rPr>
          <w:rFonts w:ascii="Times New Roman" w:hAnsi="Times New Roman" w:cs="Times New Roman" w:eastAsia="Times New Roman"/>
          <w:b w:val="false"/>
          <w:i w:val="false"/>
          <w:color w:val="004392"/>
          <w:w w:val="112"/>
          <w:sz w:val="18"/>
        </w:rPr>
        <w:t>C</w:t>
      </w:r>
      <w:r>
        <w:rPr>
          <w:rFonts w:ascii="Times New Roman" w:hAnsi="Times New Roman" w:cs="Times New Roman" w:eastAsia="Times New Roman"/>
          <w:b w:val="false"/>
          <w:i w:val="false"/>
          <w:color w:val="004392"/>
          <w:w w:val="112"/>
          <w:sz w:val="16"/>
        </w:rPr>
        <w:t>ONCLUSION</w:t>
      </w:r>
    </w:p>
    <w:p>
      <w:pPr>
        <w:spacing w:before="160" w:line="200" w:lineRule="exact"/>
        <w:ind w:firstLine="200" w:left="960"/>
        <w:jc w:val="left"/>
      </w:pPr>
      <w:r>
        <w:rPr>
          <w:rFonts w:ascii="Times New Roman" w:hAnsi="Times New Roman" w:cs="Times New Roman" w:eastAsia="Times New Roman"/>
          <w:b w:val="false"/>
          <w:i w:val="false"/>
          <w:color w:val="000000"/>
          <w:w w:val="97"/>
          <w:sz w:val="20"/>
        </w:rPr>
        <w:t>In this work, our efforts mainly include three parts. The first one is proposing an adversarial framework consisting of a</w:t>
      </w:r>
    </w:p>
    <w:p>
      <w:pPr>
        <w:pBdr>
          <w:top w:color="FFFFFF" w:val="single" w:space="27"/>
        </w:pBdr>
        <w:spacing w:line="200" w:lineRule="exact"/>
        <w:ind w:left="0"/>
        <w:jc w:val="both"/>
      </w:pPr>
      <w:r>
        <w:br w:type="column"/>
      </w:r>
      <w:r>
        <w:rPr>
          <w:rFonts w:ascii="Times New Roman" w:hAnsi="Times New Roman" w:cs="Times New Roman" w:eastAsia="Times New Roman"/>
          <w:b w:val="false"/>
          <w:i w:val="false"/>
          <w:color w:val="000000"/>
          <w:w w:val="93"/>
          <w:sz w:val="20"/>
        </w:rPr>
        <w:t>generator and a segmentor to cope with the problem of pseudo- healthy synthesis.</w:t>
      </w:r>
    </w:p>
    <w:p>
      <w:pPr>
        <w:spacing w:before="80" w:line="229" w:lineRule="exact"/>
        <w:ind w:firstLine="200" w:left="0"/>
        <w:jc w:val="both"/>
      </w:pPr>
      <w:r>
        <w:rPr>
          <w:rFonts w:ascii="Times New Roman" w:hAnsi="Times New Roman" w:cs="Times New Roman" w:eastAsia="Times New Roman"/>
          <w:b w:val="false"/>
          <w:i w:val="false"/>
          <w:color w:val="000000"/>
          <w:w w:val="98"/>
          <w:sz w:val="20"/>
        </w:rPr>
        <w:t>The experiments show that our GVS achieves excellent performance compared to state-of-the-art methods. Besides the results and analysis in Section V-E, we further emphasize that the healthiness and subject identity are competing (shown in Section V-H). A similar attribute, the contradiction between reconstruction and adversarial losses, also is verified in the GAN [44]. Hence, achieving superior performance in the terms of both healthiness and subject identity for our GVS is impressive.</w:t>
      </w:r>
    </w:p>
    <w:p>
      <w:pPr>
        <w:spacing w:before="80" w:line="232" w:lineRule="exact"/>
        <w:ind w:firstLine="200" w:left="0"/>
        <w:jc w:val="both"/>
      </w:pPr>
      <w:r>
        <w:rPr>
          <w:rFonts w:ascii="Times New Roman" w:hAnsi="Times New Roman" w:cs="Times New Roman" w:eastAsia="Times New Roman"/>
          <w:b w:val="false"/>
          <w:i w:val="false"/>
          <w:color w:val="000000"/>
          <w:w w:val="96"/>
          <w:sz w:val="20"/>
        </w:rPr>
        <w:t>In the Section III-B, we design the difference-aware loss to alleviate the poor generalization ability of the segmentor, which is verified to be effective for improving the generalization ability of the segmentor and ”Healthiness” of synthetic images (rf. Section V-F). But we think this design is coarse and still has room for improvement. For example, we do not consider that at first epochs the synthesis is imperfect and the difference maps are less meaningful. Hence, how to improve the difference-aware loss or design a novel scheme to enhance the generalization of the segmentor is our next target.</w:t>
      </w:r>
    </w:p>
    <w:p>
      <w:pPr>
        <w:spacing w:before="80" w:line="231" w:lineRule="exact"/>
        <w:ind w:firstLine="200" w:left="0"/>
        <w:jc w:val="both"/>
      </w:pPr>
      <w:r>
        <w:rPr>
          <w:rFonts w:ascii="Times New Roman" w:hAnsi="Times New Roman" w:cs="Times New Roman" w:eastAsia="Times New Roman"/>
          <w:b w:val="false"/>
          <w:i w:val="false"/>
          <w:color w:val="000000"/>
          <w:w w:val="99"/>
          <w:sz w:val="20"/>
        </w:rPr>
        <w:t>In Section V-F, we reveal the tight relationship between the power of segmentor and the healthiness of synthetic images. Based on this, we further conjecture that strengthening the segmentor contributes to further improve the capacity of GVS. On the other hand, the family of 3D fully convolutional networks has become mainstream choices in the field of 3D medical image segmentation. Hence, we plan to upgrade the GVS with 3D structures to further improve synthetic performance. Furthermore, whether the obtained results can improve the segmentation performance of the 3D segmentor is also explorable.</w:t>
      </w:r>
    </w:p>
    <w:p>
      <w:pPr>
        <w:spacing w:before="80" w:line="235" w:lineRule="exact"/>
        <w:ind w:firstLine="200" w:left="0"/>
        <w:jc w:val="both"/>
      </w:pPr>
      <w:r>
        <w:rPr>
          <w:rFonts w:ascii="Times New Roman" w:hAnsi="Times New Roman" w:cs="Times New Roman" w:eastAsia="Times New Roman"/>
          <w:b w:val="false"/>
          <w:i w:val="false"/>
          <w:color w:val="000000"/>
          <w:w w:val="98"/>
          <w:sz w:val="20"/>
        </w:rPr>
        <w:t>The second part of the main work is using the disentangled pathological information in pseudo-healthy synthesis to enhance the contrast between normal tissue and lesions. The results in Section V-G and V-I illustrate that the enhancement technique based on GVS effectively improves the performance of the current segmentation model by enhancing contrast. Moreover, this technique has good compatibility with other techniques that are good for segmentation. Hence, it is able to improve segmentation performance as an extra trick. Last, but most important, the segmentor trained on less training data benefits more from the enhancement is an interesting and significant phenomenon. It is well known that training a model with a small dataset is a critical and challenging topic in medical image segmentation [45]. The GVS may be one effective solution to deal with this problem and merits further exploration.</w:t>
      </w:r>
    </w:p>
    <w:p>
      <w:pPr>
        <w:spacing w:before="80" w:line="226" w:lineRule="exact"/>
        <w:ind w:firstLine="200" w:left="0"/>
        <w:jc w:val="both"/>
      </w:pPr>
      <w:r>
        <w:rPr>
          <w:rFonts w:ascii="Times New Roman" w:hAnsi="Times New Roman" w:cs="Times New Roman" w:eastAsia="Times New Roman"/>
          <w:b w:val="false"/>
          <w:i w:val="false"/>
          <w:color w:val="000000"/>
          <w:sz w:val="20"/>
        </w:rPr>
        <w:t>The third part is proposing a stable and reliable metric, A- Dice, to measure the healthiness of synthetic images. Furthermore, we think this metric has the potential to extend more applications. For example, we plan to use this metric to measure the pathological information in the images and explore the relationship between it with downstream tasks, such as tumor grading and survival prediction.</w:t>
      </w:r>
    </w:p>
    <w:p>
      <w:pPr>
        <w:spacing w:before="80" w:line="213" w:lineRule="exact"/>
        <w:ind w:firstLine="200" w:left="0"/>
        <w:jc w:val="both"/>
      </w:pPr>
      <w:r>
        <w:rPr>
          <w:rFonts w:ascii="Times New Roman" w:hAnsi="Times New Roman" w:cs="Times New Roman" w:eastAsia="Times New Roman"/>
          <w:b w:val="false"/>
          <w:i w:val="false"/>
          <w:color w:val="000000"/>
          <w:w w:val="97"/>
          <w:sz w:val="20"/>
        </w:rPr>
        <w:t>To sum up, the experimental results positively identify our claim in this paper. This may have a positive impact on the development of pseudo-healthy synthesis from the aspects of</w:t>
      </w:r>
    </w:p>
    <w:p>
      <w:pPr>
        <w:spacing w:before="0" w:after="0" w:line="14" w:lineRule="exact"/>
        <w:sectPr>
          <w:type w:val="continuous"/>
          <w:pgSz w:w="12240" w:h="17760"/>
          <w:pgMar w:top="0" w:left="0" w:right="960"/>
          <w:cols w:num="2" w:equalWidth="off">
            <w:col w:w="6020" w:space="200"/>
            <w:col w:w="5060"/>
          </w:cols>
        </w:sectPr>
      </w:pPr>
    </w:p>
    <w:p>
      <w:pPr>
        <w:pageBreakBefore/>
        <w:ind w:left="0"/>
        <w:sectPr>
          <w:type w:val="continuous"/>
          <w:pgSz w:w="12240" w:h="17760"/>
          <w:pgMar w:top="420" w:left="960" w:right="960"/>
          <w:cols w:num="1">
            <w:col w:w="10320"/>
          </w:cols>
        </w:sectPr>
      </w:pPr>
      <w:r>
        <w:pict>
          <v:group coordorigin="0,0" coordsize="10300,140" style="mso-position-horizontal-relative:char;mso-position-vertical-relative:line;width:515.0pt;height:7.0pt">
            <v:shape style="position:absolute;mso-width-relative:margin;mso-height-relative:margin;z-index:0;left:0;top:0;width:5980;height:140" stroked="f">
              <o:lock aspectratio="t"/>
              <v:textbox inset="0,0,0,0">
                <w:txbxContent>
                  <w:p>
                    <w:pPr>
                      <w:spacing w:line="120" w:lineRule="exact"/>
                      <w:ind w:left="0"/>
                      <w:jc w:val="left"/>
                    </w:pPr>
                    <w:r>
                      <w:rPr>
                        <w:rFonts w:ascii="Times New Roman" w:hAnsi="Times New Roman" w:cs="Times New Roman" w:eastAsia="Times New Roman"/>
                        <w:b w:val="false"/>
                        <w:i w:val="false"/>
                        <w:color w:val="000000"/>
                        <w:w w:val="118"/>
                        <w:sz w:val="12"/>
                      </w:rPr>
                      <w:t xml:space="preserve">AUTHOR </w:t>
                    </w:r>
                    <w:r>
                      <w:rPr>
                        <w:rFonts w:ascii="Times New Roman" w:hAnsi="Times New Roman" w:cs="Times New Roman" w:eastAsia="Times New Roman"/>
                        <w:b w:val="false"/>
                        <w:i w:val="true"/>
                        <w:color w:val="000000"/>
                        <w:w w:val="118"/>
                        <w:sz w:val="12"/>
                      </w:rPr>
                      <w:t>zhang et al.</w:t>
                    </w:r>
                    <w:r>
                      <w:rPr>
                        <w:rFonts w:ascii="Times New Roman" w:hAnsi="Times New Roman" w:cs="Times New Roman" w:eastAsia="Times New Roman"/>
                        <w:b w:val="false"/>
                        <w:i w:val="false"/>
                        <w:color w:val="000000"/>
                        <w:w w:val="118"/>
                        <w:sz w:val="12"/>
                      </w:rPr>
                      <w:t>:GENERATOR VERSUS SEGMENTOR: PSEUDO-HEALTHY SYNTHESIS</w:t>
                    </w:r>
                  </w:p>
                </w:txbxContent>
              </v:textbox>
            </v:shape>
            <v:shape style="position:absolute;mso-width-relative:margin;mso-height-relative:margin;z-index:0;left:10140;top:0;width:160;height:140" stroked="f">
              <o:lock aspectratio="t"/>
              <v:textbox inset="0,0,0,0">
                <w:txbxContent>
                  <w:p>
                    <w:pPr>
                      <w:spacing w:line="120" w:lineRule="exact"/>
                      <w:ind w:left="0"/>
                      <w:jc w:val="left"/>
                    </w:pPr>
                    <w:r>
                      <w:rPr>
                        <w:rFonts w:ascii="Times New Roman" w:hAnsi="Times New Roman" w:cs="Times New Roman" w:eastAsia="Times New Roman"/>
                        <w:b w:val="false"/>
                        <w:i w:val="false"/>
                        <w:color w:val="000000"/>
                        <w:w w:val="116"/>
                        <w:sz w:val="12"/>
                      </w:rPr>
                      <w:t>11</w:t>
                    </w:r>
                  </w:p>
                </w:txbxContent>
              </v:textbox>
            </v:shape>
            <w10:wrap type="none"/>
            <w10:anchorlock/>
          </v:group>
        </w:pict>
      </w:r>
    </w:p>
    <w:p>
      <w:pPr>
        <w:pBdr>
          <w:top w:color="FFFFFF" w:val="single" w:space="3"/>
        </w:pBdr>
        <w:spacing w:before="0" w:after="0" w:line="14" w:lineRule="exact"/>
        <w:ind w:left="20"/>
        <w:sectPr>
          <w:type w:val="continuous"/>
          <w:pgSz w:w="12240" w:h="17760"/>
          <w:pgMar w:top="420" w:left="960" w:right="960"/>
          <w:cols w:num="1">
            <w:col w:w="10320"/>
          </w:cols>
        </w:sectPr>
      </w:pPr>
      <w:r>
        <w:pict>
          <v:group coordorigin="0,0" coordsize="1000,8" style="mso-position-horizontal-relative:char;mso-position-vertical-relative:line;width:514.0pt;height:0.4pt">
            <v:line strokecolor="008ADA" stroked="t" strokeweight="0.4pt" style="position:absolute" from="0,4" to="1000,4">
              <v:stroke dashstyle="solid"/>
            </v:line>
          </v:group>
        </w:pict>
      </w:r>
    </w:p>
    <w:p>
      <w:pPr>
        <w:pBdr>
          <w:top w:color="FFFFFF" w:val="single" w:space="27"/>
        </w:pBdr>
        <w:spacing w:line="226" w:lineRule="exact"/>
        <w:ind w:left="0"/>
        <w:jc w:val="both"/>
      </w:pPr>
      <w:r>
        <w:rPr>
          <w:rFonts w:ascii="Times New Roman" w:hAnsi="Times New Roman" w:cs="Times New Roman" w:eastAsia="Times New Roman"/>
          <w:b w:val="false"/>
          <w:i w:val="false"/>
          <w:color w:val="000000"/>
          <w:w w:val="95"/>
          <w:sz w:val="20"/>
        </w:rPr>
        <w:t>1) improving the performance of pseudo-healthy synthesis, 2) developing one meaningful downstream task, and 3) proposing a novel metric with great reproducibility and discriminability to measure ”Healthiness”. On the other hand, we also think that the proposed GVS and A-Dice can associate with other medical image analysis tasks and deal with them from another perspective.</w:t>
      </w:r>
    </w:p>
    <w:p>
      <w:pPr>
        <w:spacing w:before="360" w:line="162" w:lineRule="exact"/>
        <w:ind w:right="1700" w:left="2100"/>
        <w:jc w:val="left"/>
      </w:pPr>
      <w:r>
        <w:rPr>
          <w:rFonts w:ascii="Times New Roman" w:hAnsi="Times New Roman" w:cs="Times New Roman" w:eastAsia="Times New Roman"/>
          <w:b w:val="false"/>
          <w:i w:val="false"/>
          <w:color w:val="004392"/>
          <w:w w:val="117"/>
          <w:sz w:val="18"/>
        </w:rPr>
        <w:t>R</w:t>
      </w:r>
      <w:r>
        <w:rPr>
          <w:rFonts w:ascii="Times New Roman" w:hAnsi="Times New Roman" w:cs="Times New Roman" w:eastAsia="Times New Roman"/>
          <w:b w:val="false"/>
          <w:i w:val="false"/>
          <w:color w:val="004392"/>
          <w:w w:val="117"/>
          <w:sz w:val="16"/>
        </w:rPr>
        <w:t>EFERENCES</w:t>
      </w:r>
    </w:p>
    <w:p>
      <w:pPr>
        <w:spacing w:before="160" w:line="170" w:lineRule="exact"/>
        <w:ind w:hanging="300" w:left="380"/>
        <w:jc w:val="both"/>
      </w:pPr>
      <w:r>
        <w:rPr>
          <w:rFonts w:ascii="Times New Roman" w:hAnsi="Times New Roman" w:cs="Times New Roman" w:eastAsia="Times New Roman"/>
          <w:b w:val="false"/>
          <w:i w:val="false"/>
          <w:color w:val="000000"/>
          <w:w w:val="99"/>
          <w:sz w:val="16"/>
        </w:rPr>
        <w:t xml:space="preserve">[1] R. R. Selvaraju, M. Cogswell, A. Das, R. Vedantam, D. Parikh, and D. Batra, “Grad-cam: Visual explanations from deep networks via gradient-based localization,” in </w:t>
      </w:r>
      <w:r>
        <w:rPr>
          <w:rFonts w:ascii="Times New Roman" w:hAnsi="Times New Roman" w:cs="Times New Roman" w:eastAsia="Times New Roman"/>
          <w:b w:val="false"/>
          <w:i w:val="true"/>
          <w:color w:val="000000"/>
          <w:w w:val="99"/>
          <w:sz w:val="16"/>
        </w:rPr>
        <w:t>Proceedings of the IEEE international conference on computer vision</w:t>
      </w:r>
      <w:r>
        <w:rPr>
          <w:rFonts w:ascii="Times New Roman" w:hAnsi="Times New Roman" w:cs="Times New Roman" w:eastAsia="Times New Roman"/>
          <w:b w:val="false"/>
          <w:i w:val="false"/>
          <w:color w:val="000000"/>
          <w:w w:val="99"/>
          <w:sz w:val="16"/>
        </w:rPr>
        <w:t>, 2017, pp. 618–626.</w:t>
      </w:r>
    </w:p>
    <w:p>
      <w:pPr>
        <w:spacing w:before="40" w:line="167" w:lineRule="exact"/>
        <w:ind w:hanging="300" w:left="380"/>
        <w:jc w:val="both"/>
      </w:pPr>
      <w:r>
        <w:rPr>
          <w:rFonts w:ascii="Times New Roman" w:hAnsi="Times New Roman" w:cs="Times New Roman" w:eastAsia="Times New Roman"/>
          <w:b w:val="false"/>
          <w:i w:val="false"/>
          <w:color w:val="000000"/>
          <w:w w:val="98"/>
          <w:sz w:val="16"/>
        </w:rPr>
        <w:t xml:space="preserve">[2] K. Vinogradova, A. Dibrov, and G. Myers, “Towards interpretable semantic segmentation via gradient-weighted class activation mapping,” </w:t>
      </w:r>
      <w:r>
        <w:rPr>
          <w:rFonts w:ascii="Times New Roman" w:hAnsi="Times New Roman" w:cs="Times New Roman" w:eastAsia="Times New Roman"/>
          <w:b w:val="false"/>
          <w:i w:val="true"/>
          <w:color w:val="000000"/>
          <w:w w:val="98"/>
          <w:sz w:val="16"/>
        </w:rPr>
        <w:t>arXiv preprint arXiv:2002.11434</w:t>
      </w:r>
      <w:r>
        <w:rPr>
          <w:rFonts w:ascii="Times New Roman" w:hAnsi="Times New Roman" w:cs="Times New Roman" w:eastAsia="Times New Roman"/>
          <w:b w:val="false"/>
          <w:i w:val="false"/>
          <w:color w:val="000000"/>
          <w:w w:val="98"/>
          <w:sz w:val="16"/>
        </w:rPr>
        <w:t>, 2020.</w:t>
      </w:r>
    </w:p>
    <w:p>
      <w:pPr>
        <w:spacing w:before="40" w:line="167" w:lineRule="exact"/>
        <w:ind w:hanging="300" w:left="380"/>
        <w:jc w:val="both"/>
      </w:pPr>
      <w:r>
        <w:rPr>
          <w:rFonts w:ascii="Times New Roman" w:hAnsi="Times New Roman" w:cs="Times New Roman" w:eastAsia="Times New Roman"/>
          <w:b w:val="false"/>
          <w:i w:val="false"/>
          <w:color w:val="000000"/>
          <w:w w:val="99"/>
          <w:sz w:val="16"/>
        </w:rPr>
        <w:t xml:space="preserve">[3] C. Bowles </w:t>
      </w:r>
      <w:r>
        <w:rPr>
          <w:rFonts w:ascii="Times New Roman" w:hAnsi="Times New Roman" w:cs="Times New Roman" w:eastAsia="Times New Roman"/>
          <w:b w:val="false"/>
          <w:i w:val="true"/>
          <w:color w:val="000000"/>
          <w:w w:val="99"/>
          <w:sz w:val="16"/>
        </w:rPr>
        <w:t>et al.</w:t>
      </w:r>
      <w:r>
        <w:rPr>
          <w:rFonts w:ascii="Times New Roman" w:hAnsi="Times New Roman" w:cs="Times New Roman" w:eastAsia="Times New Roman"/>
          <w:b w:val="false"/>
          <w:i w:val="false"/>
          <w:color w:val="000000"/>
          <w:w w:val="99"/>
          <w:sz w:val="16"/>
        </w:rPr>
        <w:t xml:space="preserve">, “Pseudo-healthy image synthesis for white matter lesion segmentation,” in </w:t>
      </w:r>
      <w:r>
        <w:rPr>
          <w:rFonts w:ascii="Times New Roman" w:hAnsi="Times New Roman" w:cs="Times New Roman" w:eastAsia="Times New Roman"/>
          <w:b w:val="false"/>
          <w:i w:val="true"/>
          <w:color w:val="000000"/>
          <w:w w:val="99"/>
          <w:sz w:val="16"/>
        </w:rPr>
        <w:t>International Workshop on Simulation and Synthesis in Medical Imaging</w:t>
      </w:r>
      <w:r>
        <w:rPr>
          <w:rFonts w:ascii="Times New Roman" w:hAnsi="Times New Roman" w:cs="Times New Roman" w:eastAsia="Times New Roman"/>
          <w:b w:val="false"/>
          <w:i w:val="false"/>
          <w:color w:val="000000"/>
          <w:w w:val="99"/>
          <w:sz w:val="16"/>
        </w:rPr>
        <w:t>.   Springer, 2016, pp. 87–96.</w:t>
      </w:r>
    </w:p>
    <w:p>
      <w:pPr>
        <w:spacing w:before="40" w:line="167" w:lineRule="exact"/>
        <w:ind w:hanging="300" w:left="380"/>
        <w:jc w:val="both"/>
      </w:pPr>
      <w:r>
        <w:rPr>
          <w:rFonts w:ascii="Times New Roman" w:hAnsi="Times New Roman" w:cs="Times New Roman" w:eastAsia="Times New Roman"/>
          <w:b w:val="false"/>
          <w:i w:val="false"/>
          <w:color w:val="000000"/>
          <w:w w:val="96"/>
          <w:sz w:val="16"/>
        </w:rPr>
        <w:t xml:space="preserve">[4] T. Xia, A. Chartsias, and S. A. Tsaftaris, “Pseudo-healthy synthesis with pathology disentanglement and adversarial learning,” </w:t>
      </w:r>
      <w:r>
        <w:rPr>
          <w:rFonts w:ascii="Times New Roman" w:hAnsi="Times New Roman" w:cs="Times New Roman" w:eastAsia="Times New Roman"/>
          <w:b w:val="false"/>
          <w:i w:val="true"/>
          <w:color w:val="000000"/>
          <w:w w:val="96"/>
          <w:sz w:val="16"/>
        </w:rPr>
        <w:t>Medical Image Analysis</w:t>
      </w:r>
      <w:r>
        <w:rPr>
          <w:rFonts w:ascii="Times New Roman" w:hAnsi="Times New Roman" w:cs="Times New Roman" w:eastAsia="Times New Roman"/>
          <w:b w:val="false"/>
          <w:i w:val="false"/>
          <w:color w:val="000000"/>
          <w:w w:val="96"/>
          <w:sz w:val="16"/>
        </w:rPr>
        <w:t>, vol. 64, p. 101719, 2020.</w:t>
      </w:r>
    </w:p>
    <w:p>
      <w:pPr>
        <w:spacing w:before="40" w:line="160" w:lineRule="exact"/>
        <w:ind w:hanging="300" w:left="380"/>
        <w:jc w:val="both"/>
      </w:pPr>
      <w:r>
        <w:rPr>
          <w:rFonts w:ascii="Times New Roman" w:hAnsi="Times New Roman" w:cs="Times New Roman" w:eastAsia="Times New Roman"/>
          <w:b w:val="false"/>
          <w:i w:val="false"/>
          <w:color w:val="000000"/>
          <w:w w:val="95"/>
          <w:sz w:val="16"/>
        </w:rPr>
        <w:t xml:space="preserve">[5] C. Bowles </w:t>
      </w:r>
      <w:r>
        <w:rPr>
          <w:rFonts w:ascii="Times New Roman" w:hAnsi="Times New Roman" w:cs="Times New Roman" w:eastAsia="Times New Roman"/>
          <w:b w:val="false"/>
          <w:i w:val="true"/>
          <w:color w:val="000000"/>
          <w:w w:val="95"/>
          <w:sz w:val="16"/>
        </w:rPr>
        <w:t>et al.</w:t>
      </w:r>
      <w:r>
        <w:rPr>
          <w:rFonts w:ascii="Times New Roman" w:hAnsi="Times New Roman" w:cs="Times New Roman" w:eastAsia="Times New Roman"/>
          <w:b w:val="false"/>
          <w:i w:val="false"/>
          <w:color w:val="000000"/>
          <w:w w:val="95"/>
          <w:sz w:val="16"/>
        </w:rPr>
        <w:t xml:space="preserve">, “Brain lesion segmentation through image synthesis and outlier detection,” </w:t>
      </w:r>
      <w:r>
        <w:rPr>
          <w:rFonts w:ascii="Times New Roman" w:hAnsi="Times New Roman" w:cs="Times New Roman" w:eastAsia="Times New Roman"/>
          <w:b w:val="false"/>
          <w:i w:val="true"/>
          <w:color w:val="000000"/>
          <w:w w:val="95"/>
          <w:sz w:val="16"/>
        </w:rPr>
        <w:t>NeuroImage: Clinical</w:t>
      </w:r>
      <w:r>
        <w:rPr>
          <w:rFonts w:ascii="Times New Roman" w:hAnsi="Times New Roman" w:cs="Times New Roman" w:eastAsia="Times New Roman"/>
          <w:b w:val="false"/>
          <w:i w:val="false"/>
          <w:color w:val="000000"/>
          <w:w w:val="95"/>
          <w:sz w:val="16"/>
        </w:rPr>
        <w:t>, vol. 16, pp. 643–658, 2017.</w:t>
      </w:r>
    </w:p>
    <w:p>
      <w:pPr>
        <w:spacing w:before="40" w:line="172" w:lineRule="exact"/>
        <w:ind w:hanging="300" w:left="380"/>
        <w:jc w:val="both"/>
      </w:pPr>
      <w:r>
        <w:rPr>
          <w:rFonts w:ascii="Times New Roman" w:hAnsi="Times New Roman" w:cs="Times New Roman" w:eastAsia="Times New Roman"/>
          <w:b w:val="false"/>
          <w:i w:val="false"/>
          <w:color w:val="000000"/>
          <w:w w:val="98"/>
          <w:sz w:val="16"/>
        </w:rPr>
        <w:t xml:space="preserve">[6] D. H. Ye, D. Zikic, B. Glocker, A. Criminisi, and E. Konukoglu, “Modality propagation: coherent synthesis of subject-specific scans with data-driven regularization,” in </w:t>
      </w:r>
      <w:r>
        <w:rPr>
          <w:rFonts w:ascii="Times New Roman" w:hAnsi="Times New Roman" w:cs="Times New Roman" w:eastAsia="Times New Roman"/>
          <w:b w:val="false"/>
          <w:i w:val="true"/>
          <w:color w:val="000000"/>
          <w:w w:val="98"/>
          <w:sz w:val="16"/>
        </w:rPr>
        <w:t>International Conference on Medical Image Computing and Computer-Assisted Intervention</w:t>
      </w:r>
      <w:r>
        <w:rPr>
          <w:rFonts w:ascii="Times New Roman" w:hAnsi="Times New Roman" w:cs="Times New Roman" w:eastAsia="Times New Roman"/>
          <w:b w:val="false"/>
          <w:i w:val="false"/>
          <w:color w:val="000000"/>
          <w:w w:val="98"/>
          <w:sz w:val="16"/>
        </w:rPr>
        <w:t>. Springer, 2013, pp. 606–613.</w:t>
      </w:r>
    </w:p>
    <w:p>
      <w:pPr>
        <w:spacing w:before="40" w:line="167" w:lineRule="exact"/>
        <w:ind w:hanging="300" w:left="380"/>
        <w:jc w:val="both"/>
      </w:pPr>
      <w:r>
        <w:rPr>
          <w:rFonts w:ascii="Times New Roman" w:hAnsi="Times New Roman" w:cs="Times New Roman" w:eastAsia="Times New Roman"/>
          <w:b w:val="false"/>
          <w:i w:val="false"/>
          <w:color w:val="000000"/>
          <w:w w:val="97"/>
          <w:sz w:val="16"/>
        </w:rPr>
        <w:t xml:space="preserve">[7] L. Sun, J. Wang, Y. Huang, X. Ding, H. Greenspan, and J. Paisley, “An adversarial learning approach to medical image synthesis for lesion detection,” </w:t>
      </w:r>
      <w:r>
        <w:rPr>
          <w:rFonts w:ascii="Times New Roman" w:hAnsi="Times New Roman" w:cs="Times New Roman" w:eastAsia="Times New Roman"/>
          <w:b w:val="false"/>
          <w:i w:val="true"/>
          <w:color w:val="000000"/>
          <w:w w:val="97"/>
          <w:sz w:val="16"/>
        </w:rPr>
        <w:t>IEEE Journal of Biomedical and Health Informatics</w:t>
      </w:r>
      <w:r>
        <w:rPr>
          <w:rFonts w:ascii="Times New Roman" w:hAnsi="Times New Roman" w:cs="Times New Roman" w:eastAsia="Times New Roman"/>
          <w:b w:val="false"/>
          <w:i w:val="false"/>
          <w:color w:val="000000"/>
          <w:w w:val="97"/>
          <w:sz w:val="16"/>
        </w:rPr>
        <w:t>, 2020.</w:t>
      </w:r>
    </w:p>
    <w:p>
      <w:pPr>
        <w:spacing w:before="40" w:line="170" w:lineRule="exact"/>
        <w:ind w:hanging="300" w:left="380"/>
        <w:jc w:val="both"/>
      </w:pPr>
      <w:r>
        <w:rPr>
          <w:rFonts w:ascii="Times New Roman" w:hAnsi="Times New Roman" w:cs="Times New Roman" w:eastAsia="Times New Roman"/>
          <w:b w:val="false"/>
          <w:i w:val="false"/>
          <w:color w:val="000000"/>
          <w:w w:val="96"/>
          <w:sz w:val="16"/>
        </w:rPr>
        <w:t xml:space="preserve">[8] S. Andermatt, A. Horv´ath, S. Pezold, and P. Cattin, “Pathology segmentation using distributional differences to images of healthy origin,” in </w:t>
      </w:r>
      <w:r>
        <w:rPr>
          <w:rFonts w:ascii="Times New Roman" w:hAnsi="Times New Roman" w:cs="Times New Roman" w:eastAsia="Times New Roman"/>
          <w:b w:val="false"/>
          <w:i w:val="true"/>
          <w:color w:val="000000"/>
          <w:w w:val="96"/>
          <w:sz w:val="16"/>
        </w:rPr>
        <w:t>International MICCAI Brainlesion Workshop</w:t>
      </w:r>
      <w:r>
        <w:rPr>
          <w:rFonts w:ascii="Times New Roman" w:hAnsi="Times New Roman" w:cs="Times New Roman" w:eastAsia="Times New Roman"/>
          <w:b w:val="false"/>
          <w:i w:val="false"/>
          <w:color w:val="000000"/>
          <w:w w:val="96"/>
          <w:sz w:val="16"/>
        </w:rPr>
        <w:t>.   Springer, 2018, pp. 228–238.</w:t>
      </w:r>
    </w:p>
    <w:p>
      <w:pPr>
        <w:spacing w:before="40" w:line="170" w:lineRule="exact"/>
        <w:ind w:hanging="300" w:left="380"/>
        <w:jc w:val="both"/>
      </w:pPr>
      <w:r>
        <w:rPr>
          <w:rFonts w:ascii="Times New Roman" w:hAnsi="Times New Roman" w:cs="Times New Roman" w:eastAsia="Times New Roman"/>
          <w:b w:val="false"/>
          <w:i w:val="false"/>
          <w:color w:val="000000"/>
          <w:w w:val="95"/>
          <w:sz w:val="16"/>
        </w:rPr>
        <w:t xml:space="preserve">[9] Y. Tsunoda, M. Moribe, H. Orii, H. Kawano, and H. Maeda, “Pseudo-normal image synthesis from chest radiograph database for lung nodule detection,” in </w:t>
      </w:r>
      <w:r>
        <w:rPr>
          <w:rFonts w:ascii="Times New Roman" w:hAnsi="Times New Roman" w:cs="Times New Roman" w:eastAsia="Times New Roman"/>
          <w:b w:val="false"/>
          <w:i w:val="true"/>
          <w:color w:val="000000"/>
          <w:w w:val="95"/>
          <w:sz w:val="16"/>
        </w:rPr>
        <w:t>Advanced Intelligent Systems</w:t>
      </w:r>
      <w:r>
        <w:rPr>
          <w:rFonts w:ascii="Times New Roman" w:hAnsi="Times New Roman" w:cs="Times New Roman" w:eastAsia="Times New Roman"/>
          <w:b w:val="false"/>
          <w:i w:val="false"/>
          <w:color w:val="000000"/>
          <w:w w:val="95"/>
          <w:sz w:val="16"/>
        </w:rPr>
        <w:t>.   Springer, 2014, pp. 147– 155.</w:t>
      </w:r>
    </w:p>
    <w:p>
      <w:pPr>
        <w:spacing w:before="40" w:line="170" w:lineRule="exact"/>
        <w:ind w:hanging="380" w:left="380"/>
        <w:jc w:val="both"/>
      </w:pPr>
      <w:r>
        <w:rPr>
          <w:rFonts w:ascii="Times New Roman" w:hAnsi="Times New Roman" w:cs="Times New Roman" w:eastAsia="Times New Roman"/>
          <w:b w:val="false"/>
          <w:i w:val="false"/>
          <w:color w:val="000000"/>
          <w:w w:val="99"/>
          <w:sz w:val="16"/>
        </w:rPr>
        <w:t xml:space="preserve">[10] C. F. Baumgartner, L. M. Koch, K. Can Tezcan, J. Xi Ang, and E. Konukoglu, “Visual feature attribution using wasserstein gans,” in </w:t>
      </w:r>
      <w:r>
        <w:rPr>
          <w:rFonts w:ascii="Times New Roman" w:hAnsi="Times New Roman" w:cs="Times New Roman" w:eastAsia="Times New Roman"/>
          <w:b w:val="false"/>
          <w:i w:val="true"/>
          <w:color w:val="000000"/>
          <w:w w:val="99"/>
          <w:sz w:val="16"/>
        </w:rPr>
        <w:t>Proceedings of the IEEE Conference on Computer Vision and Pattern Recognition</w:t>
      </w:r>
      <w:r>
        <w:rPr>
          <w:rFonts w:ascii="Times New Roman" w:hAnsi="Times New Roman" w:cs="Times New Roman" w:eastAsia="Times New Roman"/>
          <w:b w:val="false"/>
          <w:i w:val="false"/>
          <w:color w:val="000000"/>
          <w:w w:val="99"/>
          <w:sz w:val="16"/>
        </w:rPr>
        <w:t>, 2018, pp. 8309–8319.</w:t>
      </w:r>
    </w:p>
    <w:p>
      <w:pPr>
        <w:spacing w:before="40" w:line="167" w:lineRule="exact"/>
        <w:ind w:hanging="380" w:left="380"/>
        <w:jc w:val="both"/>
      </w:pPr>
      <w:r>
        <w:rPr>
          <w:rFonts w:ascii="Times New Roman" w:hAnsi="Times New Roman" w:cs="Times New Roman" w:eastAsia="Times New Roman"/>
          <w:b w:val="false"/>
          <w:i w:val="false"/>
          <w:color w:val="000000"/>
          <w:w w:val="97"/>
          <w:sz w:val="16"/>
        </w:rPr>
        <w:t xml:space="preserve">[11] C. Zhang, S. Bengio, M. Hardt, B. Recht, and O. Vinyals, “Understanding deep learning requires rethinking generalization,” </w:t>
      </w:r>
      <w:r>
        <w:rPr>
          <w:rFonts w:ascii="Times New Roman" w:hAnsi="Times New Roman" w:cs="Times New Roman" w:eastAsia="Times New Roman"/>
          <w:b w:val="false"/>
          <w:i w:val="true"/>
          <w:color w:val="000000"/>
          <w:w w:val="97"/>
          <w:sz w:val="16"/>
        </w:rPr>
        <w:t>arXiv preprint arXiv:1611.03530</w:t>
      </w:r>
      <w:r>
        <w:rPr>
          <w:rFonts w:ascii="Times New Roman" w:hAnsi="Times New Roman" w:cs="Times New Roman" w:eastAsia="Times New Roman"/>
          <w:b w:val="false"/>
          <w:i w:val="false"/>
          <w:color w:val="000000"/>
          <w:w w:val="97"/>
          <w:sz w:val="16"/>
        </w:rPr>
        <w:t>, 2016.</w:t>
      </w:r>
    </w:p>
    <w:p>
      <w:pPr>
        <w:spacing w:before="40" w:line="167" w:lineRule="exact"/>
        <w:ind w:hanging="380" w:left="380"/>
        <w:jc w:val="both"/>
      </w:pPr>
      <w:r>
        <w:rPr>
          <w:rFonts w:ascii="Times New Roman" w:hAnsi="Times New Roman" w:cs="Times New Roman" w:eastAsia="Times New Roman"/>
          <w:b w:val="false"/>
          <w:i w:val="false"/>
          <w:color w:val="000000"/>
          <w:w w:val="96"/>
          <w:sz w:val="16"/>
        </w:rPr>
        <w:t xml:space="preserve">[12] S. Bakas </w:t>
      </w:r>
      <w:r>
        <w:rPr>
          <w:rFonts w:ascii="Times New Roman" w:hAnsi="Times New Roman" w:cs="Times New Roman" w:eastAsia="Times New Roman"/>
          <w:b w:val="false"/>
          <w:i w:val="true"/>
          <w:color w:val="000000"/>
          <w:w w:val="96"/>
          <w:sz w:val="16"/>
        </w:rPr>
        <w:t>et al.</w:t>
      </w:r>
      <w:r>
        <w:rPr>
          <w:rFonts w:ascii="Times New Roman" w:hAnsi="Times New Roman" w:cs="Times New Roman" w:eastAsia="Times New Roman"/>
          <w:b w:val="false"/>
          <w:i w:val="false"/>
          <w:color w:val="000000"/>
          <w:w w:val="96"/>
          <w:sz w:val="16"/>
        </w:rPr>
        <w:t xml:space="preserve">, “Advancing the cancer genome atlas glioma mri collections with expert segmentation labels and radiomic features,” </w:t>
      </w:r>
      <w:r>
        <w:rPr>
          <w:rFonts w:ascii="Times New Roman" w:hAnsi="Times New Roman" w:cs="Times New Roman" w:eastAsia="Times New Roman"/>
          <w:b w:val="false"/>
          <w:i w:val="true"/>
          <w:color w:val="000000"/>
          <w:w w:val="96"/>
          <w:sz w:val="16"/>
        </w:rPr>
        <w:t>Scientific data</w:t>
      </w:r>
      <w:r>
        <w:rPr>
          <w:rFonts w:ascii="Times New Roman" w:hAnsi="Times New Roman" w:cs="Times New Roman" w:eastAsia="Times New Roman"/>
          <w:b w:val="false"/>
          <w:i w:val="false"/>
          <w:color w:val="000000"/>
          <w:w w:val="96"/>
          <w:sz w:val="16"/>
        </w:rPr>
        <w:t>, vol. 4, p. 170117, 2017.</w:t>
      </w:r>
    </w:p>
    <w:p>
      <w:pPr>
        <w:spacing w:before="40" w:line="167" w:lineRule="exact"/>
        <w:ind w:hanging="380" w:left="380"/>
        <w:jc w:val="both"/>
      </w:pPr>
      <w:r>
        <w:rPr>
          <w:rFonts w:ascii="Times New Roman" w:hAnsi="Times New Roman" w:cs="Times New Roman" w:eastAsia="Times New Roman"/>
          <w:b w:val="false"/>
          <w:i w:val="false"/>
          <w:color w:val="000000"/>
          <w:w w:val="97"/>
          <w:sz w:val="16"/>
        </w:rPr>
        <w:t xml:space="preserve">[13] B. H. Menze </w:t>
      </w:r>
      <w:r>
        <w:rPr>
          <w:rFonts w:ascii="Times New Roman" w:hAnsi="Times New Roman" w:cs="Times New Roman" w:eastAsia="Times New Roman"/>
          <w:b w:val="false"/>
          <w:i w:val="true"/>
          <w:color w:val="000000"/>
          <w:w w:val="97"/>
          <w:sz w:val="16"/>
        </w:rPr>
        <w:t>et al.</w:t>
      </w:r>
      <w:r>
        <w:rPr>
          <w:rFonts w:ascii="Times New Roman" w:hAnsi="Times New Roman" w:cs="Times New Roman" w:eastAsia="Times New Roman"/>
          <w:b w:val="false"/>
          <w:i w:val="false"/>
          <w:color w:val="000000"/>
          <w:w w:val="97"/>
          <w:sz w:val="16"/>
        </w:rPr>
        <w:t xml:space="preserve">, “The multimodal brain tumor image segmentation benchmark (brats),” </w:t>
      </w:r>
      <w:r>
        <w:rPr>
          <w:rFonts w:ascii="Times New Roman" w:hAnsi="Times New Roman" w:cs="Times New Roman" w:eastAsia="Times New Roman"/>
          <w:b w:val="false"/>
          <w:i w:val="true"/>
          <w:color w:val="000000"/>
          <w:w w:val="97"/>
          <w:sz w:val="16"/>
        </w:rPr>
        <w:t>IEEE transactions on medical imaging</w:t>
      </w:r>
      <w:r>
        <w:rPr>
          <w:rFonts w:ascii="Times New Roman" w:hAnsi="Times New Roman" w:cs="Times New Roman" w:eastAsia="Times New Roman"/>
          <w:b w:val="false"/>
          <w:i w:val="false"/>
          <w:color w:val="000000"/>
          <w:w w:val="97"/>
          <w:sz w:val="16"/>
        </w:rPr>
        <w:t>, vol. 34, no. 10, pp. 1993–2024, 2014.</w:t>
      </w:r>
    </w:p>
    <w:p>
      <w:pPr>
        <w:spacing w:before="40" w:line="170" w:lineRule="exact"/>
        <w:ind w:hanging="380" w:left="380"/>
        <w:jc w:val="both"/>
      </w:pPr>
      <w:r>
        <w:rPr>
          <w:rFonts w:ascii="Times New Roman" w:hAnsi="Times New Roman" w:cs="Times New Roman" w:eastAsia="Times New Roman"/>
          <w:b w:val="false"/>
          <w:i w:val="false"/>
          <w:color w:val="000000"/>
          <w:w w:val="98"/>
          <w:sz w:val="16"/>
        </w:rPr>
        <w:t xml:space="preserve">[14] S. Bakas </w:t>
      </w:r>
      <w:r>
        <w:rPr>
          <w:rFonts w:ascii="Times New Roman" w:hAnsi="Times New Roman" w:cs="Times New Roman" w:eastAsia="Times New Roman"/>
          <w:b w:val="false"/>
          <w:i w:val="true"/>
          <w:color w:val="000000"/>
          <w:w w:val="98"/>
          <w:sz w:val="16"/>
        </w:rPr>
        <w:t>et al.</w:t>
      </w:r>
      <w:r>
        <w:rPr>
          <w:rFonts w:ascii="Times New Roman" w:hAnsi="Times New Roman" w:cs="Times New Roman" w:eastAsia="Times New Roman"/>
          <w:b w:val="false"/>
          <w:i w:val="false"/>
          <w:color w:val="000000"/>
          <w:w w:val="98"/>
          <w:sz w:val="16"/>
        </w:rPr>
        <w:t xml:space="preserve">, “Identifying the best machine learning algorithms for brain tumor segmentation, progression assessment, and overall survival prediction in the brats challenge,” </w:t>
      </w:r>
      <w:r>
        <w:rPr>
          <w:rFonts w:ascii="Times New Roman" w:hAnsi="Times New Roman" w:cs="Times New Roman" w:eastAsia="Times New Roman"/>
          <w:b w:val="false"/>
          <w:i w:val="true"/>
          <w:color w:val="000000"/>
          <w:w w:val="98"/>
          <w:sz w:val="16"/>
        </w:rPr>
        <w:t>arXiv preprint arXiv:1811.02629</w:t>
      </w:r>
      <w:r>
        <w:rPr>
          <w:rFonts w:ascii="Times New Roman" w:hAnsi="Times New Roman" w:cs="Times New Roman" w:eastAsia="Times New Roman"/>
          <w:b w:val="false"/>
          <w:i w:val="false"/>
          <w:color w:val="000000"/>
          <w:w w:val="98"/>
          <w:sz w:val="16"/>
        </w:rPr>
        <w:t>, 2018.</w:t>
      </w:r>
    </w:p>
    <w:p>
      <w:pPr>
        <w:spacing w:before="40" w:line="160" w:lineRule="exact"/>
        <w:ind w:hanging="380" w:left="380"/>
        <w:jc w:val="both"/>
      </w:pPr>
      <w:r>
        <w:rPr>
          <w:rFonts w:ascii="Times New Roman" w:hAnsi="Times New Roman" w:cs="Times New Roman" w:eastAsia="Times New Roman"/>
          <w:b w:val="false"/>
          <w:i w:val="false"/>
          <w:color w:val="000000"/>
          <w:w w:val="96"/>
          <w:sz w:val="16"/>
        </w:rPr>
        <w:t xml:space="preserve">[15] P. Bilic </w:t>
      </w:r>
      <w:r>
        <w:rPr>
          <w:rFonts w:ascii="Times New Roman" w:hAnsi="Times New Roman" w:cs="Times New Roman" w:eastAsia="Times New Roman"/>
          <w:b w:val="false"/>
          <w:i w:val="true"/>
          <w:color w:val="000000"/>
          <w:w w:val="96"/>
          <w:sz w:val="16"/>
        </w:rPr>
        <w:t>et al.</w:t>
      </w:r>
      <w:r>
        <w:rPr>
          <w:rFonts w:ascii="Times New Roman" w:hAnsi="Times New Roman" w:cs="Times New Roman" w:eastAsia="Times New Roman"/>
          <w:b w:val="false"/>
          <w:i w:val="false"/>
          <w:color w:val="000000"/>
          <w:w w:val="96"/>
          <w:sz w:val="16"/>
        </w:rPr>
        <w:t xml:space="preserve">, “The liver tumor segmentation benchmark (lits),” </w:t>
      </w:r>
      <w:r>
        <w:rPr>
          <w:rFonts w:ascii="Times New Roman" w:hAnsi="Times New Roman" w:cs="Times New Roman" w:eastAsia="Times New Roman"/>
          <w:b w:val="false"/>
          <w:i w:val="true"/>
          <w:color w:val="000000"/>
          <w:w w:val="96"/>
          <w:sz w:val="16"/>
        </w:rPr>
        <w:t>arXiv preprint arXiv:1901.04056</w:t>
      </w:r>
      <w:r>
        <w:rPr>
          <w:rFonts w:ascii="Times New Roman" w:hAnsi="Times New Roman" w:cs="Times New Roman" w:eastAsia="Times New Roman"/>
          <w:b w:val="false"/>
          <w:i w:val="false"/>
          <w:color w:val="000000"/>
          <w:w w:val="96"/>
          <w:sz w:val="16"/>
        </w:rPr>
        <w:t>, 2019.</w:t>
      </w:r>
    </w:p>
    <w:p>
      <w:pPr>
        <w:spacing w:before="40" w:line="167" w:lineRule="exact"/>
        <w:ind w:hanging="380" w:left="380"/>
        <w:jc w:val="both"/>
      </w:pPr>
      <w:r>
        <w:rPr>
          <w:rFonts w:ascii="Times New Roman" w:hAnsi="Times New Roman" w:cs="Times New Roman" w:eastAsia="Times New Roman"/>
          <w:b w:val="false"/>
          <w:i w:val="false"/>
          <w:color w:val="000000"/>
          <w:w w:val="99"/>
          <w:sz w:val="16"/>
        </w:rPr>
        <w:t xml:space="preserve">[16] X. Chen and E. Konukoglu, “Unsupervised detection of lesions in brain mri using constrained adversarial auto-encoders,” </w:t>
      </w:r>
      <w:r>
        <w:rPr>
          <w:rFonts w:ascii="Times New Roman" w:hAnsi="Times New Roman" w:cs="Times New Roman" w:eastAsia="Times New Roman"/>
          <w:b w:val="false"/>
          <w:i w:val="true"/>
          <w:color w:val="000000"/>
          <w:w w:val="99"/>
          <w:sz w:val="16"/>
        </w:rPr>
        <w:t>arXiv preprint arXiv:1806.04972</w:t>
      </w:r>
      <w:r>
        <w:rPr>
          <w:rFonts w:ascii="Times New Roman" w:hAnsi="Times New Roman" w:cs="Times New Roman" w:eastAsia="Times New Roman"/>
          <w:b w:val="false"/>
          <w:i w:val="false"/>
          <w:color w:val="000000"/>
          <w:w w:val="99"/>
          <w:sz w:val="16"/>
        </w:rPr>
        <w:t>, 2018.</w:t>
      </w:r>
    </w:p>
    <w:p>
      <w:pPr>
        <w:spacing w:before="40" w:line="170" w:lineRule="exact"/>
        <w:ind w:hanging="380" w:left="380"/>
        <w:jc w:val="both"/>
      </w:pPr>
      <w:r>
        <w:rPr>
          <w:rFonts w:ascii="Times New Roman" w:hAnsi="Times New Roman" w:cs="Times New Roman" w:eastAsia="Times New Roman"/>
          <w:b w:val="false"/>
          <w:i w:val="false"/>
          <w:color w:val="000000"/>
          <w:w w:val="95"/>
          <w:sz w:val="16"/>
        </w:rPr>
        <w:t xml:space="preserve">[17] D. Sato </w:t>
      </w:r>
      <w:r>
        <w:rPr>
          <w:rFonts w:ascii="Times New Roman" w:hAnsi="Times New Roman" w:cs="Times New Roman" w:eastAsia="Times New Roman"/>
          <w:b w:val="false"/>
          <w:i w:val="true"/>
          <w:color w:val="000000"/>
          <w:w w:val="95"/>
          <w:sz w:val="16"/>
        </w:rPr>
        <w:t>et al.</w:t>
      </w:r>
      <w:r>
        <w:rPr>
          <w:rFonts w:ascii="Times New Roman" w:hAnsi="Times New Roman" w:cs="Times New Roman" w:eastAsia="Times New Roman"/>
          <w:b w:val="false"/>
          <w:i w:val="false"/>
          <w:color w:val="000000"/>
          <w:w w:val="95"/>
          <w:sz w:val="16"/>
        </w:rPr>
        <w:t xml:space="preserve">, “A primitive study on unsupervised anomaly detection with an autoencoder in emergency head ct volumes,” in </w:t>
      </w:r>
      <w:r>
        <w:rPr>
          <w:rFonts w:ascii="Times New Roman" w:hAnsi="Times New Roman" w:cs="Times New Roman" w:eastAsia="Times New Roman"/>
          <w:b w:val="false"/>
          <w:i w:val="true"/>
          <w:color w:val="000000"/>
          <w:w w:val="95"/>
          <w:sz w:val="16"/>
        </w:rPr>
        <w:t>Medical Imaging 2018: Computer-Aided Diagnosis</w:t>
      </w:r>
      <w:r>
        <w:rPr>
          <w:rFonts w:ascii="Times New Roman" w:hAnsi="Times New Roman" w:cs="Times New Roman" w:eastAsia="Times New Roman"/>
          <w:b w:val="false"/>
          <w:i w:val="false"/>
          <w:color w:val="000000"/>
          <w:w w:val="95"/>
          <w:sz w:val="16"/>
        </w:rPr>
        <w:t>, vol. 10575. International Society for Optics and Photonics, 2018, p. 105751P.</w:t>
      </w:r>
    </w:p>
    <w:p>
      <w:pPr>
        <w:spacing w:before="40" w:line="167" w:lineRule="exact"/>
        <w:ind w:hanging="380" w:left="380"/>
        <w:jc w:val="both"/>
      </w:pPr>
      <w:r>
        <w:rPr>
          <w:rFonts w:ascii="Times New Roman" w:hAnsi="Times New Roman" w:cs="Times New Roman" w:eastAsia="Times New Roman"/>
          <w:b w:val="false"/>
          <w:i w:val="false"/>
          <w:color w:val="000000"/>
          <w:w w:val="94"/>
          <w:sz w:val="16"/>
        </w:rPr>
        <w:t xml:space="preserve">[18] T. Schlegl, P. Seeb¨ock, S. M. Waldstein, G. Langs, and U. Schmidt- Erfurth, “f-anogan: Fast unsupervised anomaly detection with generative adversarial networks,” </w:t>
      </w:r>
      <w:r>
        <w:rPr>
          <w:rFonts w:ascii="Times New Roman" w:hAnsi="Times New Roman" w:cs="Times New Roman" w:eastAsia="Times New Roman"/>
          <w:b w:val="false"/>
          <w:i w:val="true"/>
          <w:color w:val="000000"/>
          <w:w w:val="94"/>
          <w:sz w:val="16"/>
        </w:rPr>
        <w:t>Medical image analysis</w:t>
      </w:r>
      <w:r>
        <w:rPr>
          <w:rFonts w:ascii="Times New Roman" w:hAnsi="Times New Roman" w:cs="Times New Roman" w:eastAsia="Times New Roman"/>
          <w:b w:val="false"/>
          <w:i w:val="false"/>
          <w:color w:val="000000"/>
          <w:w w:val="94"/>
          <w:sz w:val="16"/>
        </w:rPr>
        <w:t>, vol. 54, pp. 30–44, 2019.</w:t>
      </w:r>
    </w:p>
    <w:p>
      <w:pPr>
        <w:spacing w:before="40" w:line="170" w:lineRule="exact"/>
        <w:ind w:hanging="380" w:left="380"/>
        <w:jc w:val="both"/>
      </w:pPr>
      <w:r>
        <w:rPr>
          <w:rFonts w:ascii="Times New Roman" w:hAnsi="Times New Roman" w:cs="Times New Roman" w:eastAsia="Times New Roman"/>
          <w:b w:val="false"/>
          <w:i w:val="false"/>
          <w:color w:val="000000"/>
          <w:w w:val="94"/>
          <w:sz w:val="16"/>
        </w:rPr>
        <w:t xml:space="preserve">[19] C. Baur, B. Wiestler, S. Albarqouni, and N. Navab, “Deep autoencoding models for unsupervised anomaly segmentation in brain mr images,” in </w:t>
      </w:r>
      <w:r>
        <w:rPr>
          <w:rFonts w:ascii="Times New Roman" w:hAnsi="Times New Roman" w:cs="Times New Roman" w:eastAsia="Times New Roman"/>
          <w:b w:val="false"/>
          <w:i w:val="true"/>
          <w:color w:val="000000"/>
          <w:w w:val="94"/>
          <w:sz w:val="16"/>
        </w:rPr>
        <w:t>International MICCAI Brainlesion Workshop</w:t>
      </w:r>
      <w:r>
        <w:rPr>
          <w:rFonts w:ascii="Times New Roman" w:hAnsi="Times New Roman" w:cs="Times New Roman" w:eastAsia="Times New Roman"/>
          <w:b w:val="false"/>
          <w:i w:val="false"/>
          <w:color w:val="000000"/>
          <w:w w:val="94"/>
          <w:sz w:val="16"/>
        </w:rPr>
        <w:t>. Springer, 2018, pp. 161– 169.</w:t>
      </w:r>
    </w:p>
    <w:p>
      <w:pPr>
        <w:spacing w:before="0" w:after="0" w:line="14" w:lineRule="exact"/>
      </w:pPr>
    </w:p>
    <w:p>
      <w:pPr>
        <w:pBdr>
          <w:top w:color="FFFFFF" w:val="single" w:space="28"/>
        </w:pBdr>
        <w:spacing w:line="170" w:lineRule="exact"/>
        <w:ind w:hanging="380" w:left="380"/>
        <w:jc w:val="both"/>
      </w:pPr>
      <w:r>
        <w:br w:type="column"/>
      </w:r>
      <w:r>
        <w:rPr>
          <w:rFonts w:ascii="Times New Roman" w:hAnsi="Times New Roman" w:cs="Times New Roman" w:eastAsia="Times New Roman"/>
          <w:b w:val="false"/>
          <w:i w:val="false"/>
          <w:color w:val="000000"/>
          <w:w w:val="97"/>
          <w:sz w:val="16"/>
        </w:rPr>
        <w:t xml:space="preserve">[20] D. Zimmerer, F. Isensee, J. Petersen, S. Kohl, and K. Maier-Hein, “Unsupervised anomaly localization using variational auto-encoders,” in </w:t>
      </w:r>
      <w:r>
        <w:rPr>
          <w:rFonts w:ascii="Times New Roman" w:hAnsi="Times New Roman" w:cs="Times New Roman" w:eastAsia="Times New Roman"/>
          <w:b w:val="false"/>
          <w:i w:val="true"/>
          <w:color w:val="000000"/>
          <w:w w:val="97"/>
          <w:sz w:val="16"/>
        </w:rPr>
        <w:t>International Conference on Medical Image Computing and Computer-Assisted Intervention</w:t>
      </w:r>
      <w:r>
        <w:rPr>
          <w:rFonts w:ascii="Times New Roman" w:hAnsi="Times New Roman" w:cs="Times New Roman" w:eastAsia="Times New Roman"/>
          <w:b w:val="false"/>
          <w:i w:val="false"/>
          <w:color w:val="000000"/>
          <w:w w:val="97"/>
          <w:sz w:val="16"/>
        </w:rPr>
        <w:t>.   Springer, 2019, pp. 289–297.</w:t>
      </w:r>
    </w:p>
    <w:p>
      <w:pPr>
        <w:spacing w:before="40" w:line="167" w:lineRule="exact"/>
        <w:ind w:hanging="380" w:left="380"/>
        <w:jc w:val="both"/>
      </w:pPr>
      <w:r>
        <w:rPr>
          <w:rFonts w:ascii="Times New Roman" w:hAnsi="Times New Roman" w:cs="Times New Roman" w:eastAsia="Times New Roman"/>
          <w:b w:val="false"/>
          <w:i w:val="false"/>
          <w:color w:val="000000"/>
          <w:w w:val="96"/>
          <w:sz w:val="16"/>
        </w:rPr>
        <w:t xml:space="preserve">[21] D. Zimmerer, S. A. Kohl, J. Petersen, F. Isensee, and K. H. Maier-Hein, “Context-encoding variational autoencoder for unsupervised anomaly detection,” </w:t>
      </w:r>
      <w:r>
        <w:rPr>
          <w:rFonts w:ascii="Times New Roman" w:hAnsi="Times New Roman" w:cs="Times New Roman" w:eastAsia="Times New Roman"/>
          <w:b w:val="false"/>
          <w:i w:val="true"/>
          <w:color w:val="000000"/>
          <w:w w:val="96"/>
          <w:sz w:val="16"/>
        </w:rPr>
        <w:t>arXiv preprint arXiv:1812.05941</w:t>
      </w:r>
      <w:r>
        <w:rPr>
          <w:rFonts w:ascii="Times New Roman" w:hAnsi="Times New Roman" w:cs="Times New Roman" w:eastAsia="Times New Roman"/>
          <w:b w:val="false"/>
          <w:i w:val="false"/>
          <w:color w:val="000000"/>
          <w:w w:val="96"/>
          <w:sz w:val="16"/>
        </w:rPr>
        <w:t>, 2018.</w:t>
      </w:r>
    </w:p>
    <w:p>
      <w:pPr>
        <w:spacing w:before="40" w:line="160" w:lineRule="exact"/>
        <w:ind w:hanging="380" w:left="380"/>
        <w:jc w:val="both"/>
      </w:pPr>
      <w:r>
        <w:rPr>
          <w:rFonts w:ascii="Times New Roman" w:hAnsi="Times New Roman" w:cs="Times New Roman" w:eastAsia="Times New Roman"/>
          <w:b w:val="false"/>
          <w:i w:val="false"/>
          <w:color w:val="000000"/>
          <w:w w:val="97"/>
          <w:sz w:val="16"/>
        </w:rPr>
        <w:t xml:space="preserve">[22] N. Pawlowski </w:t>
      </w:r>
      <w:r>
        <w:rPr>
          <w:rFonts w:ascii="Times New Roman" w:hAnsi="Times New Roman" w:cs="Times New Roman" w:eastAsia="Times New Roman"/>
          <w:b w:val="false"/>
          <w:i w:val="true"/>
          <w:color w:val="000000"/>
          <w:w w:val="97"/>
          <w:sz w:val="16"/>
        </w:rPr>
        <w:t>et al.</w:t>
      </w:r>
      <w:r>
        <w:rPr>
          <w:rFonts w:ascii="Times New Roman" w:hAnsi="Times New Roman" w:cs="Times New Roman" w:eastAsia="Times New Roman"/>
          <w:b w:val="false"/>
          <w:i w:val="false"/>
          <w:color w:val="000000"/>
          <w:w w:val="97"/>
          <w:sz w:val="16"/>
        </w:rPr>
        <w:t>, “Unsupervised lesion detection in brain ct using bayesian convolutional autoencoders,” 2018.</w:t>
      </w:r>
    </w:p>
    <w:p>
      <w:pPr>
        <w:spacing w:before="40" w:line="167" w:lineRule="exact"/>
        <w:ind w:hanging="380" w:left="380"/>
        <w:jc w:val="both"/>
      </w:pPr>
      <w:r>
        <w:rPr>
          <w:rFonts w:ascii="Times New Roman" w:hAnsi="Times New Roman" w:cs="Times New Roman" w:eastAsia="Times New Roman"/>
          <w:b w:val="false"/>
          <w:i w:val="false"/>
          <w:color w:val="000000"/>
          <w:w w:val="99"/>
          <w:sz w:val="16"/>
        </w:rPr>
        <w:t xml:space="preserve">[23] C. Baur, B. Wiestler, S. Albarqouni, and N. Navab, “Scale-space autoencoders for unsupervised anomaly segmentation in brain mri,” in </w:t>
      </w:r>
      <w:r>
        <w:rPr>
          <w:rFonts w:ascii="Times New Roman" w:hAnsi="Times New Roman" w:cs="Times New Roman" w:eastAsia="Times New Roman"/>
          <w:b w:val="false"/>
          <w:i w:val="true"/>
          <w:color w:val="000000"/>
          <w:w w:val="99"/>
          <w:sz w:val="16"/>
        </w:rPr>
        <w:t>MICCAI</w:t>
      </w:r>
      <w:r>
        <w:rPr>
          <w:rFonts w:ascii="Times New Roman" w:hAnsi="Times New Roman" w:cs="Times New Roman" w:eastAsia="Times New Roman"/>
          <w:b w:val="false"/>
          <w:i w:val="false"/>
          <w:color w:val="000000"/>
          <w:w w:val="99"/>
          <w:sz w:val="16"/>
        </w:rPr>
        <w:t>, 2020.</w:t>
      </w:r>
    </w:p>
    <w:p>
      <w:pPr>
        <w:spacing w:before="40" w:line="167" w:lineRule="exact"/>
        <w:ind w:hanging="380" w:left="380"/>
        <w:jc w:val="both"/>
      </w:pPr>
      <w:r>
        <w:rPr>
          <w:rFonts w:ascii="Times New Roman" w:hAnsi="Times New Roman" w:cs="Times New Roman" w:eastAsia="Times New Roman"/>
          <w:b w:val="false"/>
          <w:i w:val="false"/>
          <w:color w:val="000000"/>
          <w:w w:val="103"/>
          <w:sz w:val="16"/>
        </w:rPr>
        <w:t xml:space="preserve">[24] C. Baur, R. Graf, B. Wiestler, S. Albarqouni, and N. Navab, “Steganomaly: Inhibiting cyclegan steganography for unsupervised anomaly detection in brain mri,” in </w:t>
      </w:r>
      <w:r>
        <w:rPr>
          <w:rFonts w:ascii="Times New Roman" w:hAnsi="Times New Roman" w:cs="Times New Roman" w:eastAsia="Times New Roman"/>
          <w:b w:val="false"/>
          <w:i w:val="true"/>
          <w:color w:val="000000"/>
          <w:w w:val="103"/>
          <w:sz w:val="16"/>
        </w:rPr>
        <w:t>MICCAI</w:t>
      </w:r>
      <w:r>
        <w:rPr>
          <w:rFonts w:ascii="Times New Roman" w:hAnsi="Times New Roman" w:cs="Times New Roman" w:eastAsia="Times New Roman"/>
          <w:b w:val="false"/>
          <w:i w:val="false"/>
          <w:color w:val="000000"/>
          <w:w w:val="103"/>
          <w:sz w:val="16"/>
        </w:rPr>
        <w:t>, 2020.</w:t>
      </w:r>
    </w:p>
    <w:p>
      <w:pPr>
        <w:spacing w:before="40" w:line="167" w:lineRule="exact"/>
        <w:ind w:hanging="380" w:left="380"/>
        <w:jc w:val="both"/>
      </w:pPr>
      <w:r>
        <w:rPr>
          <w:rFonts w:ascii="Times New Roman" w:hAnsi="Times New Roman" w:cs="Times New Roman" w:eastAsia="Times New Roman"/>
          <w:b w:val="false"/>
          <w:i w:val="false"/>
          <w:color w:val="000000"/>
          <w:w w:val="96"/>
          <w:sz w:val="16"/>
        </w:rPr>
        <w:t xml:space="preserve">[25] B. Nguyen, A. Feldman, S. Bethapudi, A. Jennings, and C. G. Will- cocks, “Unsupervised region-based anomaly detection in brain mri with adversarial image inpainting,” </w:t>
      </w:r>
      <w:r>
        <w:rPr>
          <w:rFonts w:ascii="Times New Roman" w:hAnsi="Times New Roman" w:cs="Times New Roman" w:eastAsia="Times New Roman"/>
          <w:b w:val="false"/>
          <w:i w:val="true"/>
          <w:color w:val="000000"/>
          <w:w w:val="96"/>
          <w:sz w:val="16"/>
        </w:rPr>
        <w:t>ArXiv</w:t>
      </w:r>
      <w:r>
        <w:rPr>
          <w:rFonts w:ascii="Times New Roman" w:hAnsi="Times New Roman" w:cs="Times New Roman" w:eastAsia="Times New Roman"/>
          <w:b w:val="false"/>
          <w:i w:val="false"/>
          <w:color w:val="000000"/>
          <w:w w:val="96"/>
          <w:sz w:val="16"/>
        </w:rPr>
        <w:t>, vol. abs/2010.01942, 2020.</w:t>
      </w:r>
    </w:p>
    <w:p>
      <w:pPr>
        <w:spacing w:before="40" w:line="160" w:lineRule="exact"/>
        <w:ind w:hanging="380" w:left="380"/>
        <w:jc w:val="both"/>
      </w:pPr>
      <w:r>
        <w:rPr>
          <w:rFonts w:ascii="Times New Roman" w:hAnsi="Times New Roman" w:cs="Times New Roman" w:eastAsia="Times New Roman"/>
          <w:b w:val="false"/>
          <w:i w:val="false"/>
          <w:color w:val="000000"/>
          <w:w w:val="95"/>
          <w:sz w:val="16"/>
        </w:rPr>
        <w:t xml:space="preserve">[26] C. Baur, S. Denner, B. Wiestler, N. Navab, and S. Albarqouni, “Autoen- coders for unsupervised anomaly segmentation in brain mr images: A comparative study,” </w:t>
      </w:r>
      <w:r>
        <w:rPr>
          <w:rFonts w:ascii="Times New Roman" w:hAnsi="Times New Roman" w:cs="Times New Roman" w:eastAsia="Times New Roman"/>
          <w:b w:val="false"/>
          <w:i w:val="true"/>
          <w:color w:val="000000"/>
          <w:w w:val="95"/>
          <w:sz w:val="16"/>
        </w:rPr>
        <w:t>Medical Image Analysis</w:t>
      </w:r>
      <w:r>
        <w:rPr>
          <w:rFonts w:ascii="Times New Roman" w:hAnsi="Times New Roman" w:cs="Times New Roman" w:eastAsia="Times New Roman"/>
          <w:b w:val="false"/>
          <w:i w:val="false"/>
          <w:color w:val="000000"/>
          <w:w w:val="95"/>
          <w:sz w:val="16"/>
        </w:rPr>
        <w:t>, p. 101952, 2021.</w:t>
      </w:r>
    </w:p>
    <w:p>
      <w:pPr>
        <w:spacing w:before="40" w:line="170" w:lineRule="exact"/>
        <w:ind w:hanging="380" w:left="380"/>
        <w:jc w:val="both"/>
      </w:pPr>
      <w:r>
        <w:rPr>
          <w:rFonts w:ascii="Times New Roman" w:hAnsi="Times New Roman" w:cs="Times New Roman" w:eastAsia="Times New Roman"/>
          <w:b w:val="false"/>
          <w:i w:val="false"/>
          <w:color w:val="000000"/>
          <w:w w:val="96"/>
          <w:sz w:val="16"/>
        </w:rPr>
        <w:t xml:space="preserve">[27] J.-Y. Zhu, T. Park, P. Isola, and A. A. Efros, “Unpaired image-to-image translation using cycle-consistent adversarial networks,” in </w:t>
      </w:r>
      <w:r>
        <w:rPr>
          <w:rFonts w:ascii="Times New Roman" w:hAnsi="Times New Roman" w:cs="Times New Roman" w:eastAsia="Times New Roman"/>
          <w:b w:val="false"/>
          <w:i w:val="true"/>
          <w:color w:val="000000"/>
          <w:w w:val="96"/>
          <w:sz w:val="16"/>
        </w:rPr>
        <w:t>Proceedings of the IEEE international conference on computer vision</w:t>
      </w:r>
      <w:r>
        <w:rPr>
          <w:rFonts w:ascii="Times New Roman" w:hAnsi="Times New Roman" w:cs="Times New Roman" w:eastAsia="Times New Roman"/>
          <w:b w:val="false"/>
          <w:i w:val="false"/>
          <w:color w:val="000000"/>
          <w:w w:val="96"/>
          <w:sz w:val="16"/>
        </w:rPr>
        <w:t>, 2017, pp. 2223–2232.</w:t>
      </w:r>
    </w:p>
    <w:p>
      <w:pPr>
        <w:spacing w:before="40" w:line="160" w:lineRule="exact"/>
        <w:ind w:hanging="380" w:left="380"/>
        <w:jc w:val="both"/>
      </w:pPr>
      <w:r>
        <w:rPr>
          <w:rFonts w:ascii="Times New Roman" w:hAnsi="Times New Roman" w:cs="Times New Roman" w:eastAsia="Times New Roman"/>
          <w:b w:val="false"/>
          <w:i w:val="false"/>
          <w:color w:val="000000"/>
          <w:w w:val="94"/>
          <w:sz w:val="16"/>
        </w:rPr>
        <w:t xml:space="preserve">[28] I. Goodfellow </w:t>
      </w:r>
      <w:r>
        <w:rPr>
          <w:rFonts w:ascii="Times New Roman" w:hAnsi="Times New Roman" w:cs="Times New Roman" w:eastAsia="Times New Roman"/>
          <w:b w:val="false"/>
          <w:i w:val="true"/>
          <w:color w:val="000000"/>
          <w:w w:val="94"/>
          <w:sz w:val="16"/>
        </w:rPr>
        <w:t>et al.</w:t>
      </w:r>
      <w:r>
        <w:rPr>
          <w:rFonts w:ascii="Times New Roman" w:hAnsi="Times New Roman" w:cs="Times New Roman" w:eastAsia="Times New Roman"/>
          <w:b w:val="false"/>
          <w:i w:val="false"/>
          <w:color w:val="000000"/>
          <w:w w:val="94"/>
          <w:sz w:val="16"/>
        </w:rPr>
        <w:t xml:space="preserve">, “Generative adversarial nets,” in </w:t>
      </w:r>
      <w:r>
        <w:rPr>
          <w:rFonts w:ascii="Times New Roman" w:hAnsi="Times New Roman" w:cs="Times New Roman" w:eastAsia="Times New Roman"/>
          <w:b w:val="false"/>
          <w:i w:val="true"/>
          <w:color w:val="000000"/>
          <w:w w:val="94"/>
          <w:sz w:val="16"/>
        </w:rPr>
        <w:t>Advances in neural information processing systems</w:t>
      </w:r>
      <w:r>
        <w:rPr>
          <w:rFonts w:ascii="Times New Roman" w:hAnsi="Times New Roman" w:cs="Times New Roman" w:eastAsia="Times New Roman"/>
          <w:b w:val="false"/>
          <w:i w:val="false"/>
          <w:color w:val="000000"/>
          <w:w w:val="94"/>
          <w:sz w:val="16"/>
        </w:rPr>
        <w:t>, 2014, pp. 2672–2680.</w:t>
      </w:r>
    </w:p>
    <w:p>
      <w:pPr>
        <w:spacing w:before="40" w:line="160" w:lineRule="exact"/>
        <w:ind w:hanging="380" w:left="380"/>
        <w:jc w:val="both"/>
      </w:pPr>
      <w:r>
        <w:rPr>
          <w:rFonts w:ascii="Times New Roman" w:hAnsi="Times New Roman" w:cs="Times New Roman" w:eastAsia="Times New Roman"/>
          <w:b w:val="false"/>
          <w:i w:val="false"/>
          <w:color w:val="000000"/>
          <w:w w:val="96"/>
          <w:sz w:val="16"/>
        </w:rPr>
        <w:t xml:space="preserve">[29] Y. Ganin </w:t>
      </w:r>
      <w:r>
        <w:rPr>
          <w:rFonts w:ascii="Times New Roman" w:hAnsi="Times New Roman" w:cs="Times New Roman" w:eastAsia="Times New Roman"/>
          <w:b w:val="false"/>
          <w:i w:val="true"/>
          <w:color w:val="000000"/>
          <w:w w:val="96"/>
          <w:sz w:val="16"/>
        </w:rPr>
        <w:t>et al.</w:t>
      </w:r>
      <w:r>
        <w:rPr>
          <w:rFonts w:ascii="Times New Roman" w:hAnsi="Times New Roman" w:cs="Times New Roman" w:eastAsia="Times New Roman"/>
          <w:b w:val="false"/>
          <w:i w:val="false"/>
          <w:color w:val="000000"/>
          <w:w w:val="96"/>
          <w:sz w:val="16"/>
        </w:rPr>
        <w:t xml:space="preserve">, “Domain-adversarial training of neural networks,” </w:t>
      </w:r>
      <w:r>
        <w:rPr>
          <w:rFonts w:ascii="Times New Roman" w:hAnsi="Times New Roman" w:cs="Times New Roman" w:eastAsia="Times New Roman"/>
          <w:b w:val="false"/>
          <w:i w:val="true"/>
          <w:color w:val="000000"/>
          <w:w w:val="96"/>
          <w:sz w:val="16"/>
        </w:rPr>
        <w:t>The Journal of Machine Learning Research</w:t>
      </w:r>
      <w:r>
        <w:rPr>
          <w:rFonts w:ascii="Times New Roman" w:hAnsi="Times New Roman" w:cs="Times New Roman" w:eastAsia="Times New Roman"/>
          <w:b w:val="false"/>
          <w:i w:val="false"/>
          <w:color w:val="000000"/>
          <w:w w:val="96"/>
          <w:sz w:val="16"/>
        </w:rPr>
        <w:t>, vol. 17, no. 1, pp. 2096–2030,</w:t>
      </w:r>
    </w:p>
    <w:p>
      <w:pPr>
        <w:spacing w:before="40" w:line="140" w:lineRule="exact"/>
        <w:ind w:right="4300" w:left="380"/>
        <w:jc w:val="both"/>
      </w:pPr>
      <w:r>
        <w:rPr>
          <w:rFonts w:ascii="Times New Roman" w:hAnsi="Times New Roman" w:cs="Times New Roman" w:eastAsia="Times New Roman"/>
          <w:b w:val="false"/>
          <w:i w:val="false"/>
          <w:color w:val="000000"/>
          <w:w w:val="107"/>
          <w:sz w:val="14"/>
        </w:rPr>
        <w:t>2016.</w:t>
      </w:r>
    </w:p>
    <w:p>
      <w:pPr>
        <w:spacing w:before="40" w:line="160" w:lineRule="exact"/>
        <w:ind w:hanging="380" w:left="380"/>
        <w:jc w:val="both"/>
      </w:pPr>
      <w:r>
        <w:rPr>
          <w:rFonts w:ascii="Times New Roman" w:hAnsi="Times New Roman" w:cs="Times New Roman" w:eastAsia="Times New Roman"/>
          <w:b w:val="false"/>
          <w:i w:val="false"/>
          <w:color w:val="000000"/>
          <w:w w:val="95"/>
          <w:sz w:val="16"/>
        </w:rPr>
        <w:t xml:space="preserve">[30] I. J. Goodfellow, J. Shlens, and C. Szegedy, “Explaining and harnessing adversarial examples,” </w:t>
      </w:r>
      <w:r>
        <w:rPr>
          <w:rFonts w:ascii="Times New Roman" w:hAnsi="Times New Roman" w:cs="Times New Roman" w:eastAsia="Times New Roman"/>
          <w:b w:val="false"/>
          <w:i w:val="true"/>
          <w:color w:val="000000"/>
          <w:w w:val="95"/>
          <w:sz w:val="16"/>
        </w:rPr>
        <w:t>arXiv preprint arXiv:1412.6572</w:t>
      </w:r>
      <w:r>
        <w:rPr>
          <w:rFonts w:ascii="Times New Roman" w:hAnsi="Times New Roman" w:cs="Times New Roman" w:eastAsia="Times New Roman"/>
          <w:b w:val="false"/>
          <w:i w:val="false"/>
          <w:color w:val="000000"/>
          <w:w w:val="95"/>
          <w:sz w:val="16"/>
        </w:rPr>
        <w:t>, 2014.</w:t>
      </w:r>
    </w:p>
    <w:p>
      <w:pPr>
        <w:spacing w:before="40" w:line="170" w:lineRule="exact"/>
        <w:ind w:hanging="380" w:left="380"/>
        <w:jc w:val="both"/>
      </w:pPr>
      <w:r>
        <w:rPr>
          <w:rFonts w:ascii="Times New Roman" w:hAnsi="Times New Roman" w:cs="Times New Roman" w:eastAsia="Times New Roman"/>
          <w:b w:val="false"/>
          <w:i w:val="false"/>
          <w:color w:val="000000"/>
          <w:w w:val="98"/>
          <w:sz w:val="16"/>
        </w:rPr>
        <w:t xml:space="preserve">[31] T. Miyato, S.-i. Maeda, M. Koyama, and S. Ishii, “Virtual adversarial training: a regularization method for supervised and semi-supervised learning,” </w:t>
      </w:r>
      <w:r>
        <w:rPr>
          <w:rFonts w:ascii="Times New Roman" w:hAnsi="Times New Roman" w:cs="Times New Roman" w:eastAsia="Times New Roman"/>
          <w:b w:val="false"/>
          <w:i w:val="true"/>
          <w:color w:val="000000"/>
          <w:w w:val="98"/>
          <w:sz w:val="16"/>
        </w:rPr>
        <w:t>IEEE transactions on pattern analysis and machine intelligence</w:t>
      </w:r>
      <w:r>
        <w:rPr>
          <w:rFonts w:ascii="Times New Roman" w:hAnsi="Times New Roman" w:cs="Times New Roman" w:eastAsia="Times New Roman"/>
          <w:b w:val="false"/>
          <w:i w:val="false"/>
          <w:color w:val="000000"/>
          <w:w w:val="98"/>
          <w:sz w:val="16"/>
        </w:rPr>
        <w:t>, vol. 41, no. 8, pp. 1979–1993, 2018.</w:t>
      </w:r>
    </w:p>
    <w:p>
      <w:pPr>
        <w:spacing w:before="40" w:line="170" w:lineRule="exact"/>
        <w:ind w:hanging="380" w:left="380"/>
        <w:jc w:val="both"/>
      </w:pPr>
      <w:r>
        <w:rPr>
          <w:rFonts w:ascii="Times New Roman" w:hAnsi="Times New Roman" w:cs="Times New Roman" w:eastAsia="Times New Roman"/>
          <w:b w:val="false"/>
          <w:i w:val="false"/>
          <w:color w:val="000000"/>
          <w:w w:val="95"/>
          <w:sz w:val="16"/>
        </w:rPr>
        <w:t xml:space="preserve">[32] P. Isola, J.-Y. Zhu, T. Zhou, and A. A. Efros, “Image-to-image translation with conditional adversarial networks,” in </w:t>
      </w:r>
      <w:r>
        <w:rPr>
          <w:rFonts w:ascii="Times New Roman" w:hAnsi="Times New Roman" w:cs="Times New Roman" w:eastAsia="Times New Roman"/>
          <w:b w:val="false"/>
          <w:i w:val="true"/>
          <w:color w:val="000000"/>
          <w:w w:val="95"/>
          <w:sz w:val="16"/>
        </w:rPr>
        <w:t>Proceedings of the IEEE conference on computer vision and pattern recognition</w:t>
      </w:r>
      <w:r>
        <w:rPr>
          <w:rFonts w:ascii="Times New Roman" w:hAnsi="Times New Roman" w:cs="Times New Roman" w:eastAsia="Times New Roman"/>
          <w:b w:val="false"/>
          <w:i w:val="false"/>
          <w:color w:val="000000"/>
          <w:w w:val="95"/>
          <w:sz w:val="16"/>
        </w:rPr>
        <w:t>, 2017, pp. 1125– 1134.</w:t>
      </w:r>
    </w:p>
    <w:p>
      <w:pPr>
        <w:spacing w:before="40" w:line="167" w:lineRule="exact"/>
        <w:ind w:hanging="380" w:left="380"/>
        <w:jc w:val="both"/>
      </w:pPr>
      <w:r>
        <w:rPr>
          <w:rFonts w:ascii="Times New Roman" w:hAnsi="Times New Roman" w:cs="Times New Roman" w:eastAsia="Times New Roman"/>
          <w:b w:val="false"/>
          <w:i w:val="false"/>
          <w:color w:val="000000"/>
          <w:w w:val="98"/>
          <w:sz w:val="16"/>
        </w:rPr>
        <w:t xml:space="preserve">[33] M. Minderer, O. Bachem, N. Houlsby, and M. Tschannen, “Automatic shortcut removal for self-supervised representation learning,” </w:t>
      </w:r>
      <w:r>
        <w:rPr>
          <w:rFonts w:ascii="Times New Roman" w:hAnsi="Times New Roman" w:cs="Times New Roman" w:eastAsia="Times New Roman"/>
          <w:b w:val="false"/>
          <w:i w:val="true"/>
          <w:color w:val="000000"/>
          <w:w w:val="98"/>
          <w:sz w:val="16"/>
        </w:rPr>
        <w:t>arXiv preprint arXiv:2002.08822</w:t>
      </w:r>
      <w:r>
        <w:rPr>
          <w:rFonts w:ascii="Times New Roman" w:hAnsi="Times New Roman" w:cs="Times New Roman" w:eastAsia="Times New Roman"/>
          <w:b w:val="false"/>
          <w:i w:val="false"/>
          <w:color w:val="000000"/>
          <w:w w:val="98"/>
          <w:sz w:val="16"/>
        </w:rPr>
        <w:t>, 2020.</w:t>
      </w:r>
    </w:p>
    <w:p>
      <w:pPr>
        <w:spacing w:before="40" w:line="160" w:lineRule="exact"/>
        <w:ind w:hanging="380" w:left="380"/>
        <w:jc w:val="both"/>
      </w:pPr>
      <w:r>
        <w:rPr>
          <w:rFonts w:ascii="Times New Roman" w:hAnsi="Times New Roman" w:cs="Times New Roman" w:eastAsia="Times New Roman"/>
          <w:b w:val="false"/>
          <w:i w:val="false"/>
          <w:color w:val="000000"/>
          <w:w w:val="104"/>
          <w:sz w:val="16"/>
        </w:rPr>
        <w:t>[34] P. Vasuki, J. Kanimozhi, and M. B. Devi, “A survey on image preprocessing techniques for diverse fields of medical imagery,” in</w:t>
      </w:r>
    </w:p>
    <w:p>
      <w:pPr>
        <w:spacing w:before="40" w:line="160" w:lineRule="exact"/>
        <w:ind w:left="380"/>
        <w:jc w:val="both"/>
      </w:pPr>
      <w:r>
        <w:rPr>
          <w:rFonts w:ascii="Times New Roman" w:hAnsi="Times New Roman" w:cs="Times New Roman" w:eastAsia="Times New Roman"/>
          <w:b w:val="false"/>
          <w:i w:val="true"/>
          <w:color w:val="000000"/>
          <w:w w:val="96"/>
          <w:sz w:val="16"/>
        </w:rPr>
        <w:t>2017 IEEE International Conference on Electrical, Instrumentation and Communication Engineering (ICEICE)</w:t>
      </w:r>
      <w:r>
        <w:rPr>
          <w:rFonts w:ascii="Times New Roman" w:hAnsi="Times New Roman" w:cs="Times New Roman" w:eastAsia="Times New Roman"/>
          <w:b w:val="false"/>
          <w:i w:val="false"/>
          <w:color w:val="000000"/>
          <w:w w:val="96"/>
          <w:sz w:val="16"/>
        </w:rPr>
        <w:t>.   IEEE, 2017, pp. 1–6.</w:t>
      </w:r>
    </w:p>
    <w:p>
      <w:pPr>
        <w:spacing w:before="40" w:line="160" w:lineRule="exact"/>
        <w:ind w:hanging="380" w:left="380"/>
        <w:jc w:val="both"/>
      </w:pPr>
      <w:r>
        <w:rPr>
          <w:rFonts w:ascii="Times New Roman" w:hAnsi="Times New Roman" w:cs="Times New Roman" w:eastAsia="Times New Roman"/>
          <w:b w:val="false"/>
          <w:i w:val="false"/>
          <w:color w:val="000000"/>
          <w:w w:val="93"/>
          <w:sz w:val="16"/>
        </w:rPr>
        <w:t xml:space="preserve">[35] M. Hamghalam, B. Lei, and T. Wang, “High tissue contrast mri synthesis using multi-stage attention-gan for glioma segmentation,” </w:t>
      </w:r>
      <w:r>
        <w:rPr>
          <w:rFonts w:ascii="Times New Roman" w:hAnsi="Times New Roman" w:cs="Times New Roman" w:eastAsia="Times New Roman"/>
          <w:b w:val="false"/>
          <w:i w:val="true"/>
          <w:color w:val="000000"/>
          <w:w w:val="93"/>
          <w:sz w:val="16"/>
        </w:rPr>
        <w:t>arXiv preprint arXiv:2006.05030</w:t>
      </w:r>
      <w:r>
        <w:rPr>
          <w:rFonts w:ascii="Times New Roman" w:hAnsi="Times New Roman" w:cs="Times New Roman" w:eastAsia="Times New Roman"/>
          <w:b w:val="false"/>
          <w:i w:val="false"/>
          <w:color w:val="000000"/>
          <w:w w:val="93"/>
          <w:sz w:val="16"/>
        </w:rPr>
        <w:t>, 2020.</w:t>
      </w:r>
    </w:p>
    <w:p>
      <w:pPr>
        <w:spacing w:before="40" w:line="167" w:lineRule="exact"/>
        <w:ind w:hanging="380" w:left="380"/>
        <w:jc w:val="both"/>
      </w:pPr>
      <w:r>
        <w:rPr>
          <w:rFonts w:ascii="Times New Roman" w:hAnsi="Times New Roman" w:cs="Times New Roman" w:eastAsia="Times New Roman"/>
          <w:b w:val="false"/>
          <w:i w:val="false"/>
          <w:color w:val="000000"/>
          <w:w w:val="95"/>
          <w:sz w:val="16"/>
        </w:rPr>
        <w:t xml:space="preserve">[36] D. Tanaka, D. Ikami, T. Yamasaki, and K. Aizawa, “Joint optimization framework for learning with noisy labels,” </w:t>
      </w:r>
      <w:r>
        <w:rPr>
          <w:rFonts w:ascii="Times New Roman" w:hAnsi="Times New Roman" w:cs="Times New Roman" w:eastAsia="Times New Roman"/>
          <w:b w:val="false"/>
          <w:i w:val="true"/>
          <w:color w:val="000000"/>
          <w:w w:val="95"/>
          <w:sz w:val="16"/>
        </w:rPr>
        <w:t>2018 IEEE/CVF Conference on Computer Vision and Pattern Recognition</w:t>
      </w:r>
      <w:r>
        <w:rPr>
          <w:rFonts w:ascii="Times New Roman" w:hAnsi="Times New Roman" w:cs="Times New Roman" w:eastAsia="Times New Roman"/>
          <w:b w:val="false"/>
          <w:i w:val="false"/>
          <w:color w:val="000000"/>
          <w:w w:val="95"/>
          <w:sz w:val="16"/>
        </w:rPr>
        <w:t>, pp. 5552–5560, 2018.</w:t>
      </w:r>
    </w:p>
    <w:p>
      <w:pPr>
        <w:spacing w:before="40" w:line="170" w:lineRule="exact"/>
        <w:ind w:hanging="380" w:left="380"/>
        <w:jc w:val="both"/>
      </w:pPr>
      <w:r>
        <w:rPr>
          <w:rFonts w:ascii="Times New Roman" w:hAnsi="Times New Roman" w:cs="Times New Roman" w:eastAsia="Times New Roman"/>
          <w:b w:val="false"/>
          <w:i w:val="false"/>
          <w:color w:val="000000"/>
          <w:w w:val="94"/>
          <w:sz w:val="16"/>
        </w:rPr>
        <w:t xml:space="preserve">[37] X. Li, H. Chen, X. Qi, Q. Dou, C.-W. Fu, and P.-A. Heng, “H-denseunet: hybrid densely connected unet for liver and tumor segmentation from ct volumes,” </w:t>
      </w:r>
      <w:r>
        <w:rPr>
          <w:rFonts w:ascii="Times New Roman" w:hAnsi="Times New Roman" w:cs="Times New Roman" w:eastAsia="Times New Roman"/>
          <w:b w:val="false"/>
          <w:i w:val="true"/>
          <w:color w:val="000000"/>
          <w:w w:val="94"/>
          <w:sz w:val="16"/>
        </w:rPr>
        <w:t>IEEE transactions on medical imaging</w:t>
      </w:r>
      <w:r>
        <w:rPr>
          <w:rFonts w:ascii="Times New Roman" w:hAnsi="Times New Roman" w:cs="Times New Roman" w:eastAsia="Times New Roman"/>
          <w:b w:val="false"/>
          <w:i w:val="false"/>
          <w:color w:val="000000"/>
          <w:w w:val="94"/>
          <w:sz w:val="16"/>
        </w:rPr>
        <w:t>, vol. 37, no. 12, pp. 2663–2674, 2018.</w:t>
      </w:r>
    </w:p>
    <w:p>
      <w:pPr>
        <w:spacing w:before="40" w:line="160" w:lineRule="exact"/>
        <w:ind w:hanging="380" w:left="380"/>
        <w:jc w:val="both"/>
      </w:pPr>
      <w:r>
        <w:rPr>
          <w:rFonts w:ascii="Times New Roman" w:hAnsi="Times New Roman" w:cs="Times New Roman" w:eastAsia="Times New Roman"/>
          <w:b w:val="false"/>
          <w:i w:val="false"/>
          <w:color w:val="000000"/>
          <w:w w:val="97"/>
          <w:sz w:val="16"/>
        </w:rPr>
        <w:t xml:space="preserve">[38] J. Johnson, A. Alahi, and L. Fei-Fei, “Perceptual losses for real-time style transfer and super-resolution,” </w:t>
      </w:r>
      <w:r>
        <w:rPr>
          <w:rFonts w:ascii="Times New Roman" w:hAnsi="Times New Roman" w:cs="Times New Roman" w:eastAsia="Times New Roman"/>
          <w:b w:val="false"/>
          <w:i w:val="true"/>
          <w:color w:val="000000"/>
          <w:w w:val="97"/>
          <w:sz w:val="16"/>
        </w:rPr>
        <w:t>ArXiv</w:t>
      </w:r>
      <w:r>
        <w:rPr>
          <w:rFonts w:ascii="Times New Roman" w:hAnsi="Times New Roman" w:cs="Times New Roman" w:eastAsia="Times New Roman"/>
          <w:b w:val="false"/>
          <w:i w:val="false"/>
          <w:color w:val="000000"/>
          <w:w w:val="97"/>
          <w:sz w:val="16"/>
        </w:rPr>
        <w:t>, vol. abs/1603.08155, 2016.</w:t>
      </w:r>
    </w:p>
    <w:p>
      <w:pPr>
        <w:spacing w:before="40" w:line="167" w:lineRule="exact"/>
        <w:ind w:hanging="380" w:left="380"/>
        <w:jc w:val="both"/>
      </w:pPr>
      <w:r>
        <w:rPr>
          <w:rFonts w:ascii="Times New Roman" w:hAnsi="Times New Roman" w:cs="Times New Roman" w:eastAsia="Times New Roman"/>
          <w:b w:val="false"/>
          <w:i w:val="false"/>
          <w:color w:val="000000"/>
          <w:w w:val="96"/>
          <w:sz w:val="16"/>
        </w:rPr>
        <w:t xml:space="preserve">[39] O. Ronneberger, P. Fischer, and T. Brox, “U-net: Convolutional networks for biomedical image segmentation,” in </w:t>
      </w:r>
      <w:r>
        <w:rPr>
          <w:rFonts w:ascii="Times New Roman" w:hAnsi="Times New Roman" w:cs="Times New Roman" w:eastAsia="Times New Roman"/>
          <w:b w:val="false"/>
          <w:i w:val="true"/>
          <w:color w:val="000000"/>
          <w:w w:val="96"/>
          <w:sz w:val="16"/>
        </w:rPr>
        <w:t>International Conference on Medical image computing and computer-assisted intervention</w:t>
      </w:r>
      <w:r>
        <w:rPr>
          <w:rFonts w:ascii="Times New Roman" w:hAnsi="Times New Roman" w:cs="Times New Roman" w:eastAsia="Times New Roman"/>
          <w:b w:val="false"/>
          <w:i w:val="false"/>
          <w:color w:val="000000"/>
          <w:w w:val="96"/>
          <w:sz w:val="16"/>
        </w:rPr>
        <w:t>. Springer,</w:t>
      </w:r>
    </w:p>
    <w:p>
      <w:pPr>
        <w:spacing w:before="40" w:line="140" w:lineRule="exact"/>
        <w:ind w:right="3400" w:left="380"/>
        <w:jc w:val="both"/>
      </w:pPr>
      <w:r>
        <w:rPr>
          <w:rFonts w:ascii="Times New Roman" w:hAnsi="Times New Roman" w:cs="Times New Roman" w:eastAsia="Times New Roman"/>
          <w:b w:val="false"/>
          <w:i w:val="false"/>
          <w:color w:val="000000"/>
          <w:w w:val="106"/>
          <w:sz w:val="14"/>
        </w:rPr>
        <w:t>2015, pp. 234–241.</w:t>
      </w:r>
    </w:p>
    <w:p>
      <w:pPr>
        <w:spacing w:before="40" w:line="167" w:lineRule="exact"/>
        <w:ind w:hanging="380" w:left="380"/>
        <w:jc w:val="both"/>
      </w:pPr>
      <w:r>
        <w:rPr>
          <w:rFonts w:ascii="Times New Roman" w:hAnsi="Times New Roman" w:cs="Times New Roman" w:eastAsia="Times New Roman"/>
          <w:b w:val="false"/>
          <w:i w:val="false"/>
          <w:color w:val="000000"/>
          <w:w w:val="95"/>
          <w:sz w:val="16"/>
        </w:rPr>
        <w:t xml:space="preserve">[40] A. Hore and D. Ziou, “Image quality metrics: Psnr vs. ssim,” in </w:t>
      </w:r>
      <w:r>
        <w:rPr>
          <w:rFonts w:ascii="Times New Roman" w:hAnsi="Times New Roman" w:cs="Times New Roman" w:eastAsia="Times New Roman"/>
          <w:b w:val="false"/>
          <w:i w:val="true"/>
          <w:color w:val="000000"/>
          <w:w w:val="95"/>
          <w:sz w:val="16"/>
        </w:rPr>
        <w:t>2010 20th international conference on pattern recognition</w:t>
      </w:r>
      <w:r>
        <w:rPr>
          <w:rFonts w:ascii="Times New Roman" w:hAnsi="Times New Roman" w:cs="Times New Roman" w:eastAsia="Times New Roman"/>
          <w:b w:val="false"/>
          <w:i w:val="false"/>
          <w:color w:val="000000"/>
          <w:w w:val="95"/>
          <w:sz w:val="16"/>
        </w:rPr>
        <w:t>.   IEEE, 2010, pp. 2366–2369.</w:t>
      </w:r>
    </w:p>
    <w:p>
      <w:pPr>
        <w:spacing w:before="40" w:line="167" w:lineRule="exact"/>
        <w:ind w:hanging="380" w:left="380"/>
        <w:jc w:val="both"/>
      </w:pPr>
      <w:r>
        <w:rPr>
          <w:rFonts w:ascii="Times New Roman" w:hAnsi="Times New Roman" w:cs="Times New Roman" w:eastAsia="Times New Roman"/>
          <w:b w:val="false"/>
          <w:i w:val="false"/>
          <w:color w:val="000000"/>
          <w:w w:val="99"/>
          <w:sz w:val="16"/>
        </w:rPr>
        <w:t xml:space="preserve">[41] F. Milletari, N. Navab, and S.-A. Ahmadi, “V-net: Fully convolutional neural networks for volumetric medical image segmentation,” </w:t>
      </w:r>
      <w:r>
        <w:rPr>
          <w:rFonts w:ascii="Times New Roman" w:hAnsi="Times New Roman" w:cs="Times New Roman" w:eastAsia="Times New Roman"/>
          <w:b w:val="false"/>
          <w:i w:val="true"/>
          <w:color w:val="000000"/>
          <w:w w:val="99"/>
          <w:sz w:val="16"/>
        </w:rPr>
        <w:t>2016 Fourth International Conference on 3D Vision (3DV)</w:t>
      </w:r>
      <w:r>
        <w:rPr>
          <w:rFonts w:ascii="Times New Roman" w:hAnsi="Times New Roman" w:cs="Times New Roman" w:eastAsia="Times New Roman"/>
          <w:b w:val="false"/>
          <w:i w:val="false"/>
          <w:color w:val="000000"/>
          <w:w w:val="99"/>
          <w:sz w:val="16"/>
        </w:rPr>
        <w:t>, pp. 565–571,</w:t>
      </w:r>
    </w:p>
    <w:p>
      <w:pPr>
        <w:spacing w:before="40" w:line="140" w:lineRule="exact"/>
        <w:ind w:right="4300" w:left="380"/>
        <w:jc w:val="both"/>
      </w:pPr>
      <w:r>
        <w:rPr>
          <w:rFonts w:ascii="Times New Roman" w:hAnsi="Times New Roman" w:cs="Times New Roman" w:eastAsia="Times New Roman"/>
          <w:b w:val="false"/>
          <w:i w:val="false"/>
          <w:color w:val="000000"/>
          <w:w w:val="107"/>
          <w:sz w:val="14"/>
        </w:rPr>
        <w:t>2016.</w:t>
      </w:r>
    </w:p>
    <w:p>
      <w:pPr>
        <w:spacing w:before="40" w:line="160" w:lineRule="exact"/>
        <w:ind w:hanging="380" w:left="380"/>
        <w:jc w:val="both"/>
      </w:pPr>
      <w:r>
        <w:rPr>
          <w:rFonts w:ascii="Times New Roman" w:hAnsi="Times New Roman" w:cs="Times New Roman" w:eastAsia="Times New Roman"/>
          <w:b w:val="false"/>
          <w:i w:val="false"/>
          <w:color w:val="000000"/>
          <w:w w:val="95"/>
          <w:sz w:val="16"/>
        </w:rPr>
        <w:t xml:space="preserve">[42] H. Zhang, M. Cisse, Y. N. Dauphin, and D. Lopez-Paz, “mixup: Beyond empirical risk minimization,” </w:t>
      </w:r>
      <w:r>
        <w:rPr>
          <w:rFonts w:ascii="Times New Roman" w:hAnsi="Times New Roman" w:cs="Times New Roman" w:eastAsia="Times New Roman"/>
          <w:b w:val="false"/>
          <w:i w:val="true"/>
          <w:color w:val="000000"/>
          <w:w w:val="95"/>
          <w:sz w:val="16"/>
        </w:rPr>
        <w:t>arXiv preprint arXiv:1710.09412</w:t>
      </w:r>
      <w:r>
        <w:rPr>
          <w:rFonts w:ascii="Times New Roman" w:hAnsi="Times New Roman" w:cs="Times New Roman" w:eastAsia="Times New Roman"/>
          <w:b w:val="false"/>
          <w:i w:val="false"/>
          <w:color w:val="000000"/>
          <w:w w:val="95"/>
          <w:sz w:val="16"/>
        </w:rPr>
        <w:t>, 2017.</w:t>
      </w:r>
    </w:p>
    <w:p>
      <w:pPr>
        <w:spacing w:before="40" w:line="160" w:lineRule="exact"/>
        <w:ind w:hanging="380" w:left="380"/>
        <w:jc w:val="both"/>
      </w:pPr>
      <w:r>
        <w:rPr>
          <w:rFonts w:ascii="Times New Roman" w:hAnsi="Times New Roman" w:cs="Times New Roman" w:eastAsia="Times New Roman"/>
          <w:b w:val="false"/>
          <w:i w:val="false"/>
          <w:color w:val="000000"/>
          <w:w w:val="94"/>
          <w:sz w:val="16"/>
        </w:rPr>
        <w:t>[43] Z. Eaton-Rosen, F. Bragman, S. Ourselin, and M. J. Cardoso, “Improving data augmentation for medical image segmentation,” 2018.</w:t>
      </w:r>
    </w:p>
    <w:p>
      <w:pPr>
        <w:spacing w:before="40" w:line="167" w:lineRule="exact"/>
        <w:ind w:hanging="380" w:left="380"/>
        <w:jc w:val="both"/>
      </w:pPr>
      <w:r>
        <w:rPr>
          <w:rFonts w:ascii="Times New Roman" w:hAnsi="Times New Roman" w:cs="Times New Roman" w:eastAsia="Times New Roman"/>
          <w:b w:val="false"/>
          <w:i w:val="false"/>
          <w:color w:val="000000"/>
          <w:w w:val="98"/>
          <w:sz w:val="16"/>
        </w:rPr>
        <w:t xml:space="preserve">[44] S. Ramasinghe, K. Ranasinghe, S. Khan, N. Barnes, and S. Gould, “Conditional generative modeling via learning the latent space,” </w:t>
      </w:r>
      <w:r>
        <w:rPr>
          <w:rFonts w:ascii="Times New Roman" w:hAnsi="Times New Roman" w:cs="Times New Roman" w:eastAsia="Times New Roman"/>
          <w:b w:val="false"/>
          <w:i w:val="true"/>
          <w:color w:val="000000"/>
          <w:w w:val="98"/>
          <w:sz w:val="16"/>
        </w:rPr>
        <w:t>arXiv preprint arXiv:2010.03132</w:t>
      </w:r>
      <w:r>
        <w:rPr>
          <w:rFonts w:ascii="Times New Roman" w:hAnsi="Times New Roman" w:cs="Times New Roman" w:eastAsia="Times New Roman"/>
          <w:b w:val="false"/>
          <w:i w:val="false"/>
          <w:color w:val="000000"/>
          <w:w w:val="98"/>
          <w:sz w:val="16"/>
        </w:rPr>
        <w:t>, 2020.</w:t>
      </w:r>
    </w:p>
    <w:p>
      <w:pPr>
        <w:spacing w:before="0" w:after="0" w:line="14" w:lineRule="exact"/>
        <w:sectPr>
          <w:type w:val="continuous"/>
          <w:pgSz w:w="12240" w:h="17760"/>
          <w:pgMar w:top="420" w:left="960" w:right="960"/>
          <w:cols w:num="2" w:equalWidth="off">
            <w:col w:w="5040" w:space="220"/>
            <w:col w:w="5060"/>
          </w:cols>
        </w:sectPr>
      </w:pPr>
    </w:p>
    <w:p>
      <w:pPr>
        <w:pageBreakBefore/>
        <w:ind w:left="0"/>
        <w:sectPr>
          <w:type w:val="continuous"/>
          <w:pgSz w:w="12240" w:h="17760"/>
          <w:pgMar w:top="420" w:left="960" w:right="960"/>
          <w:cols w:num="1">
            <w:col w:w="10320"/>
          </w:cols>
        </w:sectPr>
      </w:pPr>
      <w:r>
        <w:pict>
          <v:group coordorigin="0,0" coordsize="10300,140" style="mso-position-horizontal-relative:char;mso-position-vertical-relative:line;width:515.0pt;height:7.0pt">
            <v:shape style="position:absolute;mso-width-relative:margin;mso-height-relative:margin;z-index:0;left:6220;top:0;width:4080;height:140" stroked="f">
              <o:lock aspectratio="t"/>
              <v:textbox inset="0,0,0,0">
                <w:txbxContent>
                  <w:p>
                    <w:pPr>
                      <w:spacing w:line="120" w:lineRule="exact"/>
                      <w:ind w:left="0"/>
                      <w:jc w:val="left"/>
                    </w:pPr>
                    <w:r>
                      <w:rPr>
                        <w:rFonts w:ascii="Times New Roman" w:hAnsi="Times New Roman" w:cs="Times New Roman" w:eastAsia="Times New Roman"/>
                        <w:b w:val="false"/>
                        <w:i w:val="false"/>
                        <w:color w:val="000000"/>
                        <w:w w:val="114"/>
                        <w:sz w:val="12"/>
                      </w:rPr>
                      <w:t>SUBMITTED TO IEEE TRANSACTIONS ON MEDICAL IMAGING</w:t>
                    </w:r>
                  </w:p>
                </w:txbxContent>
              </v:textbox>
            </v:shape>
            <v:shape style="position:absolute;mso-width-relative:margin;mso-height-relative:margin;z-index:0;left:0;top:0;width:160;height:140" stroked="f">
              <o:lock aspectratio="t"/>
              <v:textbox inset="0,0,0,0">
                <w:txbxContent>
                  <w:p>
                    <w:pPr>
                      <w:spacing w:line="120" w:lineRule="exact"/>
                      <w:ind w:left="0"/>
                      <w:jc w:val="left"/>
                    </w:pPr>
                    <w:r>
                      <w:rPr>
                        <w:rFonts w:ascii="Times New Roman" w:hAnsi="Times New Roman" w:cs="Times New Roman" w:eastAsia="Times New Roman"/>
                        <w:b w:val="false"/>
                        <w:i w:val="false"/>
                        <w:color w:val="000000"/>
                        <w:w w:val="116"/>
                        <w:sz w:val="12"/>
                      </w:rPr>
                      <w:t>12</w:t>
                    </w:r>
                  </w:p>
                </w:txbxContent>
              </v:textbox>
            </v:shape>
            <w10:wrap type="none"/>
            <w10:anchorlock/>
          </v:group>
        </w:pict>
      </w:r>
    </w:p>
    <w:p>
      <w:pPr>
        <w:pBdr>
          <w:top w:color="FFFFFF" w:val="single" w:space="3"/>
        </w:pBdr>
        <w:spacing w:before="0" w:after="0" w:line="14" w:lineRule="exact"/>
        <w:ind w:left="20"/>
        <w:sectPr>
          <w:type w:val="continuous"/>
          <w:pgSz w:w="12240" w:h="17760"/>
          <w:pgMar w:top="420" w:left="960" w:right="960"/>
          <w:cols w:num="1">
            <w:col w:w="10320"/>
          </w:cols>
        </w:sectPr>
      </w:pPr>
      <w:r>
        <w:pict>
          <v:group coordorigin="0,0" coordsize="1000,8" style="mso-position-horizontal-relative:char;mso-position-vertical-relative:line;width:514.0pt;height:0.4pt">
            <v:line strokecolor="008ADA" stroked="t" strokeweight="0.4pt" style="position:absolute" from="0,4" to="1000,4">
              <v:stroke dashstyle="solid"/>
            </v:line>
          </v:group>
        </w:pict>
      </w:r>
    </w:p>
    <w:p>
      <w:pPr>
        <w:pBdr>
          <w:top w:color="FFFFFF" w:val="single" w:space="28"/>
        </w:pBdr>
        <w:spacing w:line="167" w:lineRule="exact"/>
        <w:ind w:right="5260" w:hanging="380" w:left="380"/>
        <w:jc w:val="both"/>
      </w:pPr>
      <w:r>
        <w:rPr>
          <w:rFonts w:ascii="Times New Roman" w:hAnsi="Times New Roman" w:cs="Times New Roman" w:eastAsia="Times New Roman"/>
          <w:b w:val="false"/>
          <w:i w:val="false"/>
          <w:color w:val="000000"/>
          <w:w w:val="95"/>
          <w:sz w:val="16"/>
        </w:rPr>
        <w:t xml:space="preserve">[45] P. Zhang, Y. Zhong, Y. Deng, X. Tang, and X. Li, “A survey on deep learning of small sample in biomedical image analysis,” </w:t>
      </w:r>
      <w:r>
        <w:rPr>
          <w:rFonts w:ascii="Times New Roman" w:hAnsi="Times New Roman" w:cs="Times New Roman" w:eastAsia="Times New Roman"/>
          <w:b w:val="false"/>
          <w:i w:val="true"/>
          <w:color w:val="000000"/>
          <w:w w:val="95"/>
          <w:sz w:val="16"/>
        </w:rPr>
        <w:t>arXiv preprint arXiv:1908.00473</w:t>
      </w:r>
      <w:r>
        <w:rPr>
          <w:rFonts w:ascii="Times New Roman" w:hAnsi="Times New Roman" w:cs="Times New Roman" w:eastAsia="Times New Roman"/>
          <w:b w:val="false"/>
          <w:i w:val="false"/>
          <w:color w:val="000000"/>
          <w:w w:val="95"/>
          <w:sz w:val="16"/>
        </w:rPr>
        <w:t>, 2019.</w:t>
      </w:r>
    </w:p>
    <w:p>
      <w:pPr>
        <w:spacing w:before="0" w:after="0" w:line="14" w:lineRule="exact"/>
      </w:pPr>
    </w:p>
    <w:sectPr>
      <w:type w:val="continuous"/>
      <w:pgSz w:w="12240" w:h="17760"/>
      <w:pgMar w:top="420" w:left="960" w:right="960"/>
      <w:cols w:num="1">
        <w:col w:w="10320"/>
      </w:cols>
    </w:sectPr>
  </w:body>
</w:document>
</file>

<file path=word/settings.xml><?xml version="1.0" encoding="utf-8"?>
<w:settings xmlns:w="http://schemas.openxmlformats.org/wordprocessingml/2006/main">
  <w:compat>
    <w:ulTrailSpace w:val="true"/>
  </w:compat>
</w:settings>
</file>

<file path=word/styles.xml><?xml version="1.0" encoding="utf-8"?>
<w:style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 Id="rId10" Target="media/image8.jpeg" Type="http://schemas.openxmlformats.org/officeDocument/2006/relationships/image"/><Relationship Id="rId11" Target="media/image9.jpeg" Type="http://schemas.openxmlformats.org/officeDocument/2006/relationships/image"/><Relationship Id="rId12" Target="media/image10.jpeg" Type="http://schemas.openxmlformats.org/officeDocument/2006/relationships/image"/><Relationship Id="rId13" Target="media/image11.jpeg" Type="http://schemas.openxmlformats.org/officeDocument/2006/relationships/image"/><Relationship Id="rId14" Target="media/image12.jpeg" Type="http://schemas.openxmlformats.org/officeDocument/2006/relationships/image"/><Relationship Id="rId15" Target="media/image13.jpeg" Type="http://schemas.openxmlformats.org/officeDocument/2006/relationships/image"/><Relationship Id="rId16" Target="media/image14.jpeg" Type="http://schemas.openxmlformats.org/officeDocument/2006/relationships/image"/><Relationship Id="rId17" Target="media/image15.jpeg" Type="http://schemas.openxmlformats.org/officeDocument/2006/relationships/image"/><Relationship Id="rId18" Target="media/image16.jpeg" Type="http://schemas.openxmlformats.org/officeDocument/2006/relationships/image"/><Relationship Id="rId19" Target="media/image17.jpeg" Type="http://schemas.openxmlformats.org/officeDocument/2006/relationships/image"/><Relationship Id="rId2" Target="styles.xml" Type="http://schemas.openxmlformats.org/officeDocument/2006/relationships/styles"/><Relationship Id="rId20" Target="media/image18.jpeg" Type="http://schemas.openxmlformats.org/officeDocument/2006/relationships/image"/><Relationship Id="rId21" Target="media/image19.jpeg" Type="http://schemas.openxmlformats.org/officeDocument/2006/relationships/image"/><Relationship Id="rId22" Target="media/image20.jpeg" Type="http://schemas.openxmlformats.org/officeDocument/2006/relationships/image"/><Relationship Id="rId3" Target="media/image1.jpeg" Type="http://schemas.openxmlformats.org/officeDocument/2006/relationships/image"/><Relationship Id="rId4" Target="media/image2.jpeg" Type="http://schemas.openxmlformats.org/officeDocument/2006/relationships/image"/><Relationship Id="rId5" Target="media/image3.jpeg" Type="http://schemas.openxmlformats.org/officeDocument/2006/relationships/image"/><Relationship Id="rId6" Target="media/image4.jpeg" Type="http://schemas.openxmlformats.org/officeDocument/2006/relationships/image"/><Relationship Id="rId7" Target="media/image5.jpeg" Type="http://schemas.openxmlformats.org/officeDocument/2006/relationships/image"/><Relationship Id="rId8" Target="media/image6.jpeg" Type="http://schemas.openxmlformats.org/officeDocument/2006/relationships/image"/><Relationship Id="rId9" Target="media/image7.jpeg" Type="http://schemas.openxmlformats.org/officeDocument/2006/relationships/image"/></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terms="http://purl.org/dc/terms/" xmlns:dc="http://purl.org/dc/elements/1.1/" xmlns:xsi="http://www.w3.org/2001/XMLSchema-instance">
  <dcterms:created xsi:type="dcterms:W3CDTF">2021-06-14T11:17:20Z</dcterms:created>
  <dc:creator>Apache POI</dc:creator>
</cp:coreProperties>
</file>